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312EB3" w14:textId="77777777" w:rsidR="005A045E" w:rsidRDefault="005A045E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5BBD86A0" w14:textId="77777777" w:rsidR="00E41187" w:rsidRPr="00757583" w:rsidRDefault="00E41187" w:rsidP="00E41187">
      <w:pPr>
        <w:spacing w:after="158" w:line="276" w:lineRule="auto"/>
        <w:ind w:left="10" w:right="-13"/>
        <w:jc w:val="right"/>
        <w:rPr>
          <w:color w:val="000000" w:themeColor="text1"/>
          <w:sz w:val="28"/>
          <w:szCs w:val="28"/>
        </w:rPr>
      </w:pPr>
      <w:r w:rsidRPr="00757583">
        <w:rPr>
          <w:b/>
          <w:color w:val="000000" w:themeColor="text1"/>
          <w:sz w:val="28"/>
          <w:szCs w:val="28"/>
        </w:rPr>
        <w:t xml:space="preserve">Приложение №1 «Состав заявки» </w:t>
      </w:r>
    </w:p>
    <w:p w14:paraId="10E285B7" w14:textId="77777777" w:rsidR="00E41187" w:rsidRPr="00757583" w:rsidRDefault="00E41187" w:rsidP="00E41187">
      <w:pPr>
        <w:spacing w:after="10" w:line="276" w:lineRule="auto"/>
        <w:ind w:left="10" w:right="45"/>
        <w:jc w:val="center"/>
        <w:rPr>
          <w:color w:val="000000" w:themeColor="text1"/>
          <w:sz w:val="28"/>
          <w:szCs w:val="28"/>
        </w:rPr>
      </w:pPr>
      <w:r w:rsidRPr="00757583">
        <w:rPr>
          <w:b/>
          <w:color w:val="000000" w:themeColor="text1"/>
          <w:sz w:val="28"/>
          <w:szCs w:val="28"/>
        </w:rPr>
        <w:t>Конкурс «Лучший педагог МАДОУ «Детский сад «Гусельки»</w:t>
      </w:r>
    </w:p>
    <w:p w14:paraId="5D306BEF" w14:textId="77777777" w:rsidR="00E41187" w:rsidRPr="00757583" w:rsidRDefault="00E41187" w:rsidP="00E41187">
      <w:pPr>
        <w:spacing w:after="119" w:line="276" w:lineRule="auto"/>
        <w:ind w:left="10"/>
        <w:rPr>
          <w:color w:val="000000" w:themeColor="text1"/>
          <w:sz w:val="28"/>
          <w:szCs w:val="28"/>
        </w:rPr>
      </w:pPr>
      <w:r w:rsidRPr="00757583">
        <w:rPr>
          <w:color w:val="000000" w:themeColor="text1"/>
          <w:sz w:val="28"/>
          <w:szCs w:val="28"/>
        </w:rPr>
        <w:t xml:space="preserve"> </w:t>
      </w:r>
    </w:p>
    <w:p w14:paraId="25A9A158" w14:textId="77777777" w:rsidR="00E41187" w:rsidRPr="00757583" w:rsidRDefault="00E41187" w:rsidP="00E41187">
      <w:pPr>
        <w:spacing w:after="157" w:line="276" w:lineRule="auto"/>
        <w:ind w:left="10" w:right="482"/>
        <w:jc w:val="center"/>
        <w:rPr>
          <w:color w:val="000000" w:themeColor="text1"/>
          <w:sz w:val="28"/>
          <w:szCs w:val="28"/>
        </w:rPr>
      </w:pPr>
      <w:r w:rsidRPr="00757583">
        <w:rPr>
          <w:b/>
          <w:color w:val="000000" w:themeColor="text1"/>
          <w:sz w:val="28"/>
          <w:szCs w:val="28"/>
        </w:rPr>
        <w:t xml:space="preserve">Номинация </w:t>
      </w:r>
      <w:r w:rsidRPr="00757583">
        <w:rPr>
          <w:color w:val="000000" w:themeColor="text1"/>
          <w:sz w:val="28"/>
          <w:szCs w:val="28"/>
        </w:rPr>
        <w:t xml:space="preserve">«Инклюзивное образование» </w:t>
      </w:r>
    </w:p>
    <w:p w14:paraId="779F678F" w14:textId="77777777" w:rsidR="00E41187" w:rsidRPr="00757583" w:rsidRDefault="00E41187" w:rsidP="00E41187">
      <w:pPr>
        <w:spacing w:after="0" w:line="276" w:lineRule="auto"/>
        <w:ind w:left="10"/>
        <w:jc w:val="center"/>
        <w:rPr>
          <w:color w:val="000000" w:themeColor="text1"/>
          <w:sz w:val="28"/>
          <w:szCs w:val="28"/>
        </w:rPr>
      </w:pPr>
    </w:p>
    <w:p w14:paraId="075ABC13" w14:textId="11B06838" w:rsidR="00E41187" w:rsidRPr="00757583" w:rsidRDefault="00E41187" w:rsidP="00E41187">
      <w:pPr>
        <w:spacing w:after="10" w:line="276" w:lineRule="auto"/>
        <w:ind w:left="10" w:right="45"/>
        <w:jc w:val="both"/>
        <w:rPr>
          <w:color w:val="000000" w:themeColor="text1"/>
          <w:sz w:val="28"/>
          <w:szCs w:val="28"/>
        </w:rPr>
      </w:pPr>
      <w:r w:rsidRPr="00757583">
        <w:rPr>
          <w:color w:val="000000" w:themeColor="text1"/>
          <w:sz w:val="28"/>
          <w:szCs w:val="28"/>
        </w:rPr>
        <w:t>Участник конкурса «</w:t>
      </w:r>
      <w:r w:rsidRPr="00757583">
        <w:rPr>
          <w:b/>
          <w:color w:val="000000" w:themeColor="text1"/>
          <w:sz w:val="28"/>
          <w:szCs w:val="28"/>
        </w:rPr>
        <w:t>Лучший педагог МАДОУ «Детский сад «Гусельки»</w:t>
      </w:r>
    </w:p>
    <w:p w14:paraId="3EEDD0F6" w14:textId="05C4A17D" w:rsidR="00E41187" w:rsidRPr="00757583" w:rsidRDefault="00E41187" w:rsidP="00E41187">
      <w:pPr>
        <w:spacing w:after="119" w:line="276" w:lineRule="auto"/>
        <w:ind w:left="1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Бурмакова Надежда Викторовна</w:t>
      </w:r>
      <w:r w:rsidRPr="00757583">
        <w:rPr>
          <w:color w:val="000000" w:themeColor="text1"/>
          <w:sz w:val="28"/>
          <w:szCs w:val="28"/>
        </w:rPr>
        <w:t xml:space="preserve"> </w:t>
      </w:r>
    </w:p>
    <w:p w14:paraId="44763FB7" w14:textId="77777777" w:rsidR="00E41187" w:rsidRPr="00757583" w:rsidRDefault="00E41187" w:rsidP="00E41187">
      <w:pPr>
        <w:spacing w:line="276" w:lineRule="auto"/>
        <w:ind w:left="10" w:right="46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Воспитатель</w:t>
      </w:r>
    </w:p>
    <w:p w14:paraId="07771ADD" w14:textId="77777777" w:rsidR="00E41187" w:rsidRPr="00757583" w:rsidRDefault="00E41187" w:rsidP="00E41187">
      <w:pPr>
        <w:spacing w:after="0" w:line="276" w:lineRule="auto"/>
        <w:ind w:left="1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29.06.1975</w:t>
      </w:r>
    </w:p>
    <w:p w14:paraId="4EF7AD37" w14:textId="77777777" w:rsidR="005A045E" w:rsidRDefault="005A045E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bookmarkStart w:id="0" w:name="_GoBack"/>
      <w:bookmarkEnd w:id="0"/>
    </w:p>
    <w:p w14:paraId="03CB1ECE" w14:textId="77777777" w:rsidR="005A045E" w:rsidRDefault="005A045E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1BABDCEC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62383B11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602E243C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234DA10D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430C0B00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1592F6EB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121EC0D6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4D088C30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2BB70D96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5BB9F597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565C5E13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6800AE00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56A707C1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3E9AF5EF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0E95AAB1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140FC585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2CB03393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5DA55E81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7D703D79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6E051EC4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4AEB84D0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31426115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5E32F160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62624650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2A010165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0E6C3F6F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0DBE247A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1519DBF5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606E6279" w14:textId="77777777" w:rsidR="00E41187" w:rsidRDefault="00E41187" w:rsidP="00C7012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45B1CA48" w14:textId="448D385B" w:rsidR="005A045E" w:rsidRPr="005A045E" w:rsidRDefault="005A045E" w:rsidP="005A045E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Практическая работа с детьми с синдромом Дауна.</w:t>
      </w:r>
    </w:p>
    <w:p w14:paraId="27C001C6" w14:textId="77777777" w:rsidR="005A045E" w:rsidRPr="005A045E" w:rsidRDefault="005A045E" w:rsidP="005A045E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14:paraId="336258B5" w14:textId="50AA13A2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lastRenderedPageBreak/>
        <w:t>Мир особого ребёнка — он закрыт от глаз чужих.</w:t>
      </w:r>
    </w:p>
    <w:p w14:paraId="5EF1D977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                                                Мир особого ребёнка — допускает лишь своих.</w:t>
      </w:r>
    </w:p>
    <w:p w14:paraId="7F308F88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                                                Мир особого ребёнка интересен и пуглив.</w:t>
      </w:r>
    </w:p>
    <w:p w14:paraId="04FF446E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                                                Мир особого ребёнка безобразен и красив.</w:t>
      </w:r>
    </w:p>
    <w:p w14:paraId="4FF0D25A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                                                Неуклюж, порою странен, добродушен и открыт.</w:t>
      </w:r>
    </w:p>
    <w:p w14:paraId="64C2AED8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                                                Мир особого ребёнка иногда он нас страшит.</w:t>
      </w:r>
    </w:p>
    <w:p w14:paraId="1BBA80BE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                                                Почему он агрессивен? Почему не говорит?</w:t>
      </w:r>
    </w:p>
    <w:p w14:paraId="5CE9BE8E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                                                Мир особого ребёнка — он закрыт от глаз чужих.</w:t>
      </w:r>
    </w:p>
    <w:p w14:paraId="0E403D02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                                                Мир особого ребёнка — допускает лишь своих!</w:t>
      </w:r>
    </w:p>
    <w:p w14:paraId="51712D06" w14:textId="3CC086DE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 xml:space="preserve">«Синдром Дауна» - самая распространенная из всех известных на сегодняшний день форма хромосомной патологии. Поддержка ребенка с синдромом Дауна </w:t>
      </w:r>
      <w:proofErr w:type="gramStart"/>
      <w:r w:rsidRPr="005A045E">
        <w:rPr>
          <w:rStyle w:val="c1"/>
          <w:color w:val="000000"/>
          <w:sz w:val="28"/>
          <w:szCs w:val="28"/>
        </w:rPr>
        <w:t>-это</w:t>
      </w:r>
      <w:proofErr w:type="gramEnd"/>
      <w:r w:rsidRPr="005A045E">
        <w:rPr>
          <w:rStyle w:val="c1"/>
          <w:color w:val="000000"/>
          <w:sz w:val="28"/>
          <w:szCs w:val="28"/>
        </w:rPr>
        <w:t xml:space="preserve"> целый комплекс проблем, связанных с его выживанием, лечением, образованием, социальной адаптацией и интеграцией в общество.</w:t>
      </w:r>
    </w:p>
    <w:p w14:paraId="7DD91AF7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Целенаправленная система социально-педагогических мероприятий, включение ребенка с синдромом Дауна в коррекционно-образовательный процесс с раннего возраста, повышает уровень развития, способствует социальной активности ребенка.</w:t>
      </w:r>
    </w:p>
    <w:p w14:paraId="0CEC6321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Многие дети с синдромом Дауна посещают обычные детские сады и школы, где учатся читать и писать.</w:t>
      </w:r>
    </w:p>
    <w:p w14:paraId="63A3A3F4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Находясь среди типично развитых сверстников, особый ребенок получает примеры нормального, соответствующего возрасту, поведения.</w:t>
      </w:r>
    </w:p>
    <w:p w14:paraId="17D5C5F9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Но жить, развиваться, учиться и проявлять свои таланты дети с синдромом Дауна способны лишь в атмосфере любви. Им нужно чуть больше помощи, внимания и понимания, как со стороны семьи, так и всего общества.</w:t>
      </w:r>
    </w:p>
    <w:p w14:paraId="7F189E5F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По статистике, 1 младенец из 600-800 появляется на свет с этим отклонением, с одной лишней хромосомой. Во всем мире людей с синдромом Дауна называют «солнечными» - настолько они добры, дружелюбны, открыты и беззащитны. Они просто не способны кого-либо обидеть, поскольку напрочь лишены агрессии. Они не умеют обижаться и злиться.</w:t>
      </w:r>
    </w:p>
    <w:p w14:paraId="6E809633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И, как все дети, они любят играть, танцевать, читать, шалить, узнавать что-то новое.</w:t>
      </w:r>
    </w:p>
    <w:p w14:paraId="560F0DC0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Синдром получил название в честь английского врача Джона Дауна, впервые описавшего его в 1866 г.</w:t>
      </w:r>
    </w:p>
    <w:p w14:paraId="1A8F55E5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 xml:space="preserve">Связь между происхождением врожденного синдрома и изменением количества хромосом была выявлена только в 1959 г. французским генетиком </w:t>
      </w:r>
      <w:proofErr w:type="spellStart"/>
      <w:r w:rsidRPr="005A045E">
        <w:rPr>
          <w:rStyle w:val="c1"/>
          <w:color w:val="000000"/>
          <w:sz w:val="28"/>
          <w:szCs w:val="28"/>
        </w:rPr>
        <w:t>Жеромом</w:t>
      </w:r>
      <w:proofErr w:type="spellEnd"/>
      <w:r w:rsidRPr="005A045E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5A045E">
        <w:rPr>
          <w:rStyle w:val="c1"/>
          <w:color w:val="000000"/>
          <w:sz w:val="28"/>
          <w:szCs w:val="28"/>
        </w:rPr>
        <w:t>Леженом</w:t>
      </w:r>
      <w:proofErr w:type="spellEnd"/>
      <w:r w:rsidRPr="005A045E">
        <w:rPr>
          <w:rStyle w:val="c1"/>
          <w:color w:val="000000"/>
          <w:sz w:val="28"/>
          <w:szCs w:val="28"/>
        </w:rPr>
        <w:t>.</w:t>
      </w:r>
    </w:p>
    <w:p w14:paraId="07DEEF30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Интенсивная разработка фундаментальных основ современной коррекционной педагогики (</w:t>
      </w:r>
      <w:proofErr w:type="spellStart"/>
      <w:r w:rsidRPr="005A045E">
        <w:rPr>
          <w:rStyle w:val="c1"/>
          <w:color w:val="000000"/>
          <w:sz w:val="28"/>
          <w:szCs w:val="28"/>
        </w:rPr>
        <w:t>Н.Н.Малофеев</w:t>
      </w:r>
      <w:proofErr w:type="spellEnd"/>
      <w:r w:rsidRPr="005A045E">
        <w:rPr>
          <w:rStyle w:val="c1"/>
          <w:color w:val="000000"/>
          <w:sz w:val="28"/>
          <w:szCs w:val="28"/>
        </w:rPr>
        <w:t>) и результативность психолого-педагогических исследований, предпринятые в последние годы по проблемам ранней коррекции (</w:t>
      </w:r>
      <w:proofErr w:type="spellStart"/>
      <w:r w:rsidRPr="005A045E">
        <w:rPr>
          <w:rStyle w:val="c1"/>
          <w:color w:val="000000"/>
          <w:sz w:val="28"/>
          <w:szCs w:val="28"/>
        </w:rPr>
        <w:t>Е.Р.Баенская</w:t>
      </w:r>
      <w:proofErr w:type="spellEnd"/>
      <w:r w:rsidRPr="005A045E">
        <w:rPr>
          <w:rStyle w:val="c1"/>
          <w:color w:val="000000"/>
          <w:sz w:val="28"/>
          <w:szCs w:val="28"/>
        </w:rPr>
        <w:t xml:space="preserve">, </w:t>
      </w:r>
      <w:proofErr w:type="spellStart"/>
      <w:r w:rsidRPr="005A045E">
        <w:rPr>
          <w:rStyle w:val="c1"/>
          <w:color w:val="000000"/>
          <w:sz w:val="28"/>
          <w:szCs w:val="28"/>
        </w:rPr>
        <w:t>К.С.Лебединская</w:t>
      </w:r>
      <w:proofErr w:type="spellEnd"/>
      <w:r w:rsidRPr="005A045E">
        <w:rPr>
          <w:rStyle w:val="c1"/>
          <w:color w:val="000000"/>
          <w:sz w:val="28"/>
          <w:szCs w:val="28"/>
        </w:rPr>
        <w:t xml:space="preserve">, </w:t>
      </w:r>
      <w:proofErr w:type="spellStart"/>
      <w:r w:rsidRPr="005A045E">
        <w:rPr>
          <w:rStyle w:val="c1"/>
          <w:color w:val="000000"/>
          <w:sz w:val="28"/>
          <w:szCs w:val="28"/>
        </w:rPr>
        <w:t>Е.М.Мастюкова</w:t>
      </w:r>
      <w:proofErr w:type="spellEnd"/>
      <w:r w:rsidRPr="005A045E">
        <w:rPr>
          <w:rStyle w:val="c1"/>
          <w:color w:val="000000"/>
          <w:sz w:val="28"/>
          <w:szCs w:val="28"/>
        </w:rPr>
        <w:t xml:space="preserve">, </w:t>
      </w:r>
      <w:proofErr w:type="spellStart"/>
      <w:r w:rsidRPr="005A045E">
        <w:rPr>
          <w:rStyle w:val="c1"/>
          <w:color w:val="000000"/>
          <w:sz w:val="28"/>
          <w:szCs w:val="28"/>
        </w:rPr>
        <w:t>Г.А.Мишина</w:t>
      </w:r>
      <w:proofErr w:type="spellEnd"/>
      <w:r w:rsidRPr="005A045E">
        <w:rPr>
          <w:rStyle w:val="c1"/>
          <w:color w:val="000000"/>
          <w:sz w:val="28"/>
          <w:szCs w:val="28"/>
        </w:rPr>
        <w:t xml:space="preserve">, </w:t>
      </w:r>
      <w:proofErr w:type="spellStart"/>
      <w:r w:rsidRPr="005A045E">
        <w:rPr>
          <w:rStyle w:val="c1"/>
          <w:color w:val="000000"/>
          <w:sz w:val="28"/>
          <w:szCs w:val="28"/>
        </w:rPr>
        <w:t>О.С.Никольская</w:t>
      </w:r>
      <w:proofErr w:type="spellEnd"/>
      <w:r w:rsidRPr="005A045E">
        <w:rPr>
          <w:rStyle w:val="c1"/>
          <w:color w:val="000000"/>
          <w:sz w:val="28"/>
          <w:szCs w:val="28"/>
        </w:rPr>
        <w:t xml:space="preserve">, </w:t>
      </w:r>
      <w:proofErr w:type="spellStart"/>
      <w:r w:rsidRPr="005A045E">
        <w:rPr>
          <w:rStyle w:val="c1"/>
          <w:color w:val="000000"/>
          <w:sz w:val="28"/>
          <w:szCs w:val="28"/>
        </w:rPr>
        <w:t>Т.В.Пелымская</w:t>
      </w:r>
      <w:proofErr w:type="spellEnd"/>
      <w:r w:rsidRPr="005A045E">
        <w:rPr>
          <w:rStyle w:val="c1"/>
          <w:color w:val="000000"/>
          <w:sz w:val="28"/>
          <w:szCs w:val="28"/>
        </w:rPr>
        <w:t xml:space="preserve">, </w:t>
      </w:r>
      <w:proofErr w:type="spellStart"/>
      <w:r w:rsidRPr="005A045E">
        <w:rPr>
          <w:rStyle w:val="c1"/>
          <w:color w:val="000000"/>
          <w:sz w:val="28"/>
          <w:szCs w:val="28"/>
        </w:rPr>
        <w:t>Ю.А.Разенкова</w:t>
      </w:r>
      <w:proofErr w:type="spellEnd"/>
      <w:r w:rsidRPr="005A045E">
        <w:rPr>
          <w:rStyle w:val="c1"/>
          <w:color w:val="000000"/>
          <w:sz w:val="28"/>
          <w:szCs w:val="28"/>
        </w:rPr>
        <w:t xml:space="preserve">, </w:t>
      </w:r>
      <w:proofErr w:type="spellStart"/>
      <w:r w:rsidRPr="005A045E">
        <w:rPr>
          <w:rStyle w:val="c1"/>
          <w:color w:val="000000"/>
          <w:sz w:val="28"/>
          <w:szCs w:val="28"/>
        </w:rPr>
        <w:t>Е.А.Стребелева</w:t>
      </w:r>
      <w:proofErr w:type="spellEnd"/>
      <w:r w:rsidRPr="005A045E">
        <w:rPr>
          <w:rStyle w:val="c1"/>
          <w:color w:val="000000"/>
          <w:sz w:val="28"/>
          <w:szCs w:val="28"/>
        </w:rPr>
        <w:t xml:space="preserve">, </w:t>
      </w:r>
      <w:proofErr w:type="spellStart"/>
      <w:r w:rsidRPr="005A045E">
        <w:rPr>
          <w:rStyle w:val="c1"/>
          <w:color w:val="000000"/>
          <w:sz w:val="28"/>
          <w:szCs w:val="28"/>
        </w:rPr>
        <w:t>Н.Д.Шматков</w:t>
      </w:r>
      <w:proofErr w:type="spellEnd"/>
      <w:r w:rsidRPr="005A045E">
        <w:rPr>
          <w:rStyle w:val="c1"/>
          <w:color w:val="000000"/>
          <w:sz w:val="28"/>
          <w:szCs w:val="28"/>
        </w:rPr>
        <w:t xml:space="preserve"> и др.), создали научные предпосылки для более внимательного анализа состояния проблемы, касающейся возможностей интеграции в общество детей с синдромом Дауна.</w:t>
      </w:r>
    </w:p>
    <w:p w14:paraId="0E8AB25F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Необходимо, используя все познавательные способности детей, и, учитывая специфику развития психических процессов, развивать у них жизненно необходимые навыки, чтобы, став взрослыми, они могли самостоятельно себя обслуживать, выполнять в быту простую работу, повысить качество их жизни и жизни их родителей.</w:t>
      </w:r>
    </w:p>
    <w:p w14:paraId="79E9A73F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lastRenderedPageBreak/>
        <w:t>Успешность социально-психологической адаптации детей с синдромом Дауна зависит от благоприятных социальных условий и способов взаимодействия с окружающей действительностью.</w:t>
      </w:r>
    </w:p>
    <w:p w14:paraId="13C219B2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Традиционно описываются такие черты детей с синдромом Дауна, как:</w:t>
      </w:r>
    </w:p>
    <w:p w14:paraId="1860743E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-покорность,</w:t>
      </w:r>
    </w:p>
    <w:p w14:paraId="4758394D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-отсутствие гибкости, склонность к подражательству, а также</w:t>
      </w:r>
    </w:p>
    <w:p w14:paraId="1E9B2374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-чувство ритма и любовь к танцам.</w:t>
      </w:r>
    </w:p>
    <w:p w14:paraId="40ABE2DF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Синдром Дауна нельзя считать наследственным заболеванием,</w:t>
      </w:r>
      <w:r w:rsidRPr="005A045E">
        <w:rPr>
          <w:color w:val="000000"/>
          <w:sz w:val="28"/>
          <w:szCs w:val="28"/>
        </w:rPr>
        <w:br/>
      </w:r>
      <w:r w:rsidRPr="005A045E">
        <w:rPr>
          <w:rStyle w:val="c1"/>
          <w:color w:val="000000"/>
          <w:sz w:val="28"/>
          <w:szCs w:val="28"/>
        </w:rPr>
        <w:t>т. к. при нем не происходит передачи дефектного гена из поколения в поколение. Большинство авторов склоняются к тому, что частота синдрома Дауна одинакова среди обоих полов.</w:t>
      </w:r>
    </w:p>
    <w:p w14:paraId="1D2B54AA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Как и другие умственно отсталые дети их уровня, больные с синдромом Дауна поддаются обучению бытовым навыкам, координации движений, речи и другим простым функциям, необходимым в повседневной жизни.</w:t>
      </w:r>
    </w:p>
    <w:p w14:paraId="225BB475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Итак, несмотря на генетическую обусловленность заболевания и отсутствие эффективного лечения детей с синдромом Дауна, существует возможность их социальной адаптации.</w:t>
      </w:r>
    </w:p>
    <w:p w14:paraId="3326B6E9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 xml:space="preserve">Подчиняясь, в целом, общим закономерностям психического развития, развитие аномального ребенка имеет и ряд собственных закономерностей, в определении которых важную роль сыграли исследования отечественных дефектологов, особенно </w:t>
      </w:r>
      <w:proofErr w:type="spellStart"/>
      <w:r w:rsidRPr="005A045E">
        <w:rPr>
          <w:rStyle w:val="c1"/>
          <w:color w:val="000000"/>
          <w:sz w:val="28"/>
          <w:szCs w:val="28"/>
        </w:rPr>
        <w:t>Л.С.Выготского</w:t>
      </w:r>
      <w:proofErr w:type="spellEnd"/>
      <w:r w:rsidRPr="005A045E">
        <w:rPr>
          <w:rStyle w:val="c1"/>
          <w:color w:val="000000"/>
          <w:sz w:val="28"/>
          <w:szCs w:val="28"/>
        </w:rPr>
        <w:t>.</w:t>
      </w:r>
    </w:p>
    <w:p w14:paraId="6F43CA47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Им была выдвинута идея о сложной структуре аномального развития ребенка, согласно которой наличие дефекта какого-то одного анализатора или интеллектуального дефекта не вызывает выпадения одной функции, а приводит к целому ряду отклонений, в результате чего возникает целостная картина своеобразного атипичного развития. Сложность структуры аномального развития заключается в наличии первичного дефекта, вызванного биологическим фактором, и вторичных нарушений, возникающих под влиянием первичного дефекта в ходе последующего аномального развития.</w:t>
      </w:r>
    </w:p>
    <w:p w14:paraId="16B40A7E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 xml:space="preserve">Вторичные отклонения, в зависимости от степени нарушения, имеют разный уровень выраженности, </w:t>
      </w:r>
      <w:proofErr w:type="spellStart"/>
      <w:r w:rsidRPr="005A045E">
        <w:rPr>
          <w:rStyle w:val="c1"/>
          <w:color w:val="000000"/>
          <w:sz w:val="28"/>
          <w:szCs w:val="28"/>
        </w:rPr>
        <w:t>т.е</w:t>
      </w:r>
      <w:proofErr w:type="spellEnd"/>
      <w:r w:rsidRPr="005A045E">
        <w:rPr>
          <w:rStyle w:val="c1"/>
          <w:color w:val="000000"/>
          <w:sz w:val="28"/>
          <w:szCs w:val="28"/>
        </w:rPr>
        <w:t xml:space="preserve"> существует прямая зависимость количественного и качественного своеобразия вторичных нарушений развития аномального ребенка от степени и качества первичного дефекта.</w:t>
      </w:r>
    </w:p>
    <w:p w14:paraId="140351A0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 xml:space="preserve">Вторичные отклонения, в зависимости от степени нарушения, имеют разный уровень выраженности, </w:t>
      </w:r>
      <w:proofErr w:type="spellStart"/>
      <w:r w:rsidRPr="005A045E">
        <w:rPr>
          <w:rStyle w:val="c1"/>
          <w:color w:val="000000"/>
          <w:sz w:val="28"/>
          <w:szCs w:val="28"/>
        </w:rPr>
        <w:t>т.е</w:t>
      </w:r>
      <w:proofErr w:type="spellEnd"/>
      <w:r w:rsidRPr="005A045E">
        <w:rPr>
          <w:rStyle w:val="c1"/>
          <w:color w:val="000000"/>
          <w:sz w:val="28"/>
          <w:szCs w:val="28"/>
        </w:rPr>
        <w:t xml:space="preserve"> существует прямая зависимость количественного и качественного своеобразия вторичных нарушений развития аномального ребенка от степени и качества первичного дефекта.</w:t>
      </w:r>
    </w:p>
    <w:p w14:paraId="5E5F3666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Нарушения в развитии начинают проявляться уже с первых месяцев жизни. Прежде всего, бросается в глаза вялость и малая активность.</w:t>
      </w:r>
    </w:p>
    <w:p w14:paraId="05B6C7A4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Задержка формирования всех двигательных функций влечет за собой и задержку развития всех психических процессов.</w:t>
      </w:r>
    </w:p>
    <w:p w14:paraId="50159739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Структура психического недоразвития детей с синдромом Дауна своеобразна: речь появляется поздно и на протяжении всей жизни остается недоразвитой, понимание речи недостаточное, словарный запас бедный, часто встречается звукопроизношение в виде дизартрии или дислалии.</w:t>
      </w:r>
    </w:p>
    <w:p w14:paraId="67574BD5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Особенно обращает на себя внимание отставание в развитии моторики и речи. Однако к 3-4 годам они становятся несколько живее и активнее, поскольку начинают ходить.</w:t>
      </w:r>
    </w:p>
    <w:p w14:paraId="1B051A53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lastRenderedPageBreak/>
        <w:t>На этом этапе у них формируется речь, проявляется любовь к близким.</w:t>
      </w:r>
    </w:p>
    <w:p w14:paraId="2DCFA3DE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Однако речь даже и тогда развивается крайне медленно и с большим трудом. Речевые нарушения у детей с синдромом Дауна связаны не только с их интеллектуальной недостаточностью, но и с частым нарушением слуха.</w:t>
      </w:r>
    </w:p>
    <w:p w14:paraId="11CE3A97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Но, несмотря на тяжесть интеллектуального дефекта, эмоциональная сфера остается практически сохранной.</w:t>
      </w:r>
    </w:p>
    <w:p w14:paraId="2FAA7C83" w14:textId="223AFD6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«Даун</w:t>
      </w:r>
      <w:r w:rsidR="005D7583" w:rsidRPr="005A045E">
        <w:rPr>
          <w:rStyle w:val="c1"/>
          <w:color w:val="000000"/>
          <w:sz w:val="28"/>
          <w:szCs w:val="28"/>
        </w:rPr>
        <w:t>ы</w:t>
      </w:r>
      <w:r w:rsidRPr="005A045E">
        <w:rPr>
          <w:rStyle w:val="c1"/>
          <w:color w:val="000000"/>
          <w:sz w:val="28"/>
          <w:szCs w:val="28"/>
        </w:rPr>
        <w:t>» могут быть ласковыми, послушными, доброжелательными. Они могут любить, смущаться, обижаться, хотя иногда бывают раздражительными, злобными и упрямыми. Большинство из них любопытны и обладают хорошей подражательной способностью, что способствует привитию навыков самообслуживания. Уровень навыков и умений, которые могут достичь дети с синдромом Дауна весьма различен.</w:t>
      </w:r>
    </w:p>
    <w:p w14:paraId="3A777645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Это обусловлено генетическими и средовыми факторами.</w:t>
      </w:r>
    </w:p>
    <w:p w14:paraId="14011640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Зрительное восприятие является основой осознания мира и, следовательно, способности реагировать на него. Дети с синдромом Дауна фиксируют свое внимание на единичных особенностях зрительного образа, предпочитают простые стимулы и избегают сложных изобразительных конфигураций. Такое предпочтение сохраняется на протяжении всей жизни. Ошибки в воспроизведении зрительно воспринятых форм связаны у них с особенностями внимания, а не с точностью восприятия.</w:t>
      </w:r>
    </w:p>
    <w:p w14:paraId="08BF5F48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Дети-дауны не умеют вглядываться, не умеют самостоятельно рассматривать. Так, например, разглядывая картинки с изображением нелепых ситуаций, им требуется постоянное побуждение. Иначе, увидев какую-то нелепость, они не переходят к поиску остальных.</w:t>
      </w:r>
    </w:p>
    <w:p w14:paraId="30B71251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В учебной деятельности это приводит к тому, что дети без стимулирующих вопросов педагога не могут выполнить доступное их пониманию задание.</w:t>
      </w:r>
    </w:p>
    <w:p w14:paraId="7A467A00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Однако в результате многочисленных экспериментов было выяснено, что лучше оперируют материалами, воспринимаемыми зрительно, чем на слух.</w:t>
      </w:r>
    </w:p>
    <w:p w14:paraId="7CC34443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Для детей с болезнью Дауна характерны трудности восприятия пространства и времени, что мешает им ориентироваться в окружающем мире. Часто даже дети восьми-девяти лет не различают правую и левую стороны, не могут найти в помещении школы свой класс, столовую, туалет.</w:t>
      </w:r>
    </w:p>
    <w:p w14:paraId="6A1EBEB1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Они ошибаются при определении времени на часах, дней недели, времен года и т.п., значительно позже своих сверстников с нормальным интеллектом начинают различать цвета.</w:t>
      </w:r>
    </w:p>
    <w:p w14:paraId="38866BFC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Дети с синдромом Дауна не умеют и не могут интегрировать свои ощущения – одновременно концентрировать внимание, слушать, смотреть и реагировать и, следовательно, не имеют возможности в отдельно взятый момент обработать сигналы более чем от одного раздражителя.</w:t>
      </w:r>
    </w:p>
    <w:p w14:paraId="17E97AAA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У некоторых детей с синдромом Дауна овладение речью настолько замедленно, что возможность их обучения посредством общения с другими людьми крайне затруднена. Из-за трудностей выражения своих мыслей и желаний эти дети часто переживают и чувствуют себя несчастными.</w:t>
      </w:r>
    </w:p>
    <w:p w14:paraId="7313969C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Умение говорить развивается, как правило, позже умения воспринимать речь.</w:t>
      </w:r>
    </w:p>
    <w:p w14:paraId="5185CA1E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 xml:space="preserve">Необходимо отметить, что по отношению к детям-даунам исследователи занимают самые противоречивые позиции. Одни придерживаются пессимистической точки зрения: что дети-дауны абсолютно не способны к обучению. Считают, что им недоступны чтение и письмо, потому что уровень их интеллектуального развития </w:t>
      </w:r>
      <w:r w:rsidRPr="005A045E">
        <w:rPr>
          <w:rStyle w:val="c1"/>
          <w:color w:val="000000"/>
          <w:sz w:val="28"/>
          <w:szCs w:val="28"/>
        </w:rPr>
        <w:lastRenderedPageBreak/>
        <w:t>соответствует имбецильности. Кроме того, у таких детей часто наблюдаются разнообразные дефекты речи.</w:t>
      </w:r>
    </w:p>
    <w:p w14:paraId="14A7CD06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Другие высказывают вполне оптимистическую позицию, аргументируя ее тем, что несмотря на то, что этим детям, как правило, недоступны абстрактные понятия и счетные операции, для многих из них характерна хорошо развитая механическая память и наблюдательность.</w:t>
      </w:r>
    </w:p>
    <w:p w14:paraId="047116C8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У них экстраординарные способности к подражанию. А это значит, что их можно сознательно развивать, придавая им практическую направленность.</w:t>
      </w:r>
    </w:p>
    <w:p w14:paraId="0183A198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Изучение опыта специалистов и родителей, воспитывающих детей с синдромом Дауна, убеждает в том, что уровень возможностей этих детей должен оцениваться только индивидуально.</w:t>
      </w:r>
    </w:p>
    <w:p w14:paraId="31DAFAC5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Сегодня совершенно ясно, что при обучении и воспитании ребенка с синдромом Дауна педагогам и родителям необходимо опираться на его более сильные способности, что даст возможность преодолевать его более слабые качества.</w:t>
      </w:r>
    </w:p>
    <w:p w14:paraId="38D31409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Для достижения максимально возможных успехов в развитии познавательных способностей, обучение и социальной адаптации детей с болезнью Дауна, необходимо ежедневно делать с ними различные упражнения по развитию слуха и зрения.</w:t>
      </w:r>
    </w:p>
    <w:p w14:paraId="14B472A7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0"/>
          <w:color w:val="000000"/>
          <w:sz w:val="28"/>
          <w:szCs w:val="28"/>
        </w:rPr>
        <w:t>Большинство специалистов убеждено, что даунят можно научить практически всему, главное – заниматься ими, верить в них, искренне радоваться их успехам.</w:t>
      </w:r>
      <w:r w:rsidRPr="005A045E">
        <w:rPr>
          <w:color w:val="000000"/>
          <w:sz w:val="28"/>
          <w:szCs w:val="28"/>
        </w:rPr>
        <w:t> </w:t>
      </w:r>
      <w:r w:rsidRPr="005A045E">
        <w:rPr>
          <w:rStyle w:val="c1"/>
          <w:color w:val="000000"/>
          <w:sz w:val="28"/>
          <w:szCs w:val="28"/>
        </w:rPr>
        <w:t>Для этого им постоянно нужна помощь и поддержка родителей и близких.</w:t>
      </w:r>
    </w:p>
    <w:p w14:paraId="699F3680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Главное правило реабилитации детей с синдромом Дауна – не лечение или коррекция в социальных учреждениях, а вовлеченность в «обычную» жизнь – общение с близкими и сверстниками, занятия в кружках и секциях.</w:t>
      </w:r>
    </w:p>
    <w:p w14:paraId="1BFAB16E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 xml:space="preserve">На Западе это называют «интегрированным образованием»: даунята посещают обычные детские сады и школы, где обучаются </w:t>
      </w:r>
      <w:proofErr w:type="gramStart"/>
      <w:r w:rsidRPr="005A045E">
        <w:rPr>
          <w:rStyle w:val="c1"/>
          <w:color w:val="000000"/>
          <w:sz w:val="28"/>
          <w:szCs w:val="28"/>
        </w:rPr>
        <w:t>по особому</w:t>
      </w:r>
      <w:proofErr w:type="gramEnd"/>
      <w:r w:rsidRPr="005A045E">
        <w:rPr>
          <w:rStyle w:val="c1"/>
          <w:color w:val="000000"/>
          <w:sz w:val="28"/>
          <w:szCs w:val="28"/>
        </w:rPr>
        <w:t xml:space="preserve"> (составленному индивидуально) учебному плану.</w:t>
      </w:r>
    </w:p>
    <w:p w14:paraId="7B759622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Дети-дауны имеют не только слабые, но и сильные стороны, и, соответственно, нуждаются не столько в упрощенной, сколько в индивидуальной программе обучения.</w:t>
      </w:r>
    </w:p>
    <w:p w14:paraId="690D9A00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В рамках сенсорного воспитания осуществляется первый этап адаптации ребенка с синдромом Дауна в социум.</w:t>
      </w:r>
    </w:p>
    <w:p w14:paraId="49D9D162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Когда ребенок впервые приходит в детский сад, то он испытывает чувство напряженности. Переступает с ноги на ногу, прячется за родителей или, напротив проявляет активность. Начинает бегать не останавливаясь ни на минуту, громко протестует против попытки его остановить.</w:t>
      </w:r>
    </w:p>
    <w:p w14:paraId="44427F35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Ребенок чувствует дискомфорт, который провоцирует и без того повышенную тревожность. Необходимо дать возможность ребенку изучить помещение, ознакомиться с предметами и игрушками, которые его заинтересовали.</w:t>
      </w:r>
    </w:p>
    <w:p w14:paraId="4616EF97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Как только ребенок успокоился и почувствовал себя в безопасности, можно сказать, что первый самый маленький шаг уже пройден.</w:t>
      </w:r>
    </w:p>
    <w:p w14:paraId="78F25DCD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Если помещение ДОУ оборудовано таким образом, что ребенок не имеет ассоциаций со стрессовыми для него ситуациями, это происходит очень быстро. Помочь здесь может цветовая гамма оформления, приятный свет, а главное, большое количество игрушек и удобное для игры оборудование.</w:t>
      </w:r>
    </w:p>
    <w:p w14:paraId="05057B89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 xml:space="preserve">Мама или другой близкий родственник при этом находится неподалеку для того, чтобы при первой же необходимости быть рядом с ребенком. На этом этапе очень важно выдержать правильные часовые рамки – не нужно спешить с вмешательством </w:t>
      </w:r>
      <w:r w:rsidRPr="005A045E">
        <w:rPr>
          <w:rStyle w:val="c1"/>
          <w:color w:val="000000"/>
          <w:sz w:val="28"/>
          <w:szCs w:val="28"/>
        </w:rPr>
        <w:lastRenderedPageBreak/>
        <w:t xml:space="preserve">педагога-психолога, но и </w:t>
      </w:r>
      <w:proofErr w:type="gramStart"/>
      <w:r w:rsidRPr="005A045E">
        <w:rPr>
          <w:rStyle w:val="c1"/>
          <w:color w:val="000000"/>
          <w:sz w:val="28"/>
          <w:szCs w:val="28"/>
        </w:rPr>
        <w:t>время</w:t>
      </w:r>
      <w:proofErr w:type="gramEnd"/>
      <w:r w:rsidRPr="005A045E">
        <w:rPr>
          <w:rStyle w:val="c1"/>
          <w:color w:val="000000"/>
          <w:sz w:val="28"/>
          <w:szCs w:val="28"/>
        </w:rPr>
        <w:t xml:space="preserve"> отведенное на изучение помещения не должно превышать час-полтора.</w:t>
      </w:r>
    </w:p>
    <w:p w14:paraId="3E60E633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Вторым шагом должно стать привлечение ребенка к сотрудничеству с психологом или педагогом. Для этого, очень ненавязчиво взрослый начинает вмешиваться в игру ребенка. Если он заинтересовался маленькими машинками – нужно показать, какие еще есть; начал манипулировать кубиками, показать, что их можно загрузить в кузов игрушечного грузовика.</w:t>
      </w:r>
    </w:p>
    <w:p w14:paraId="266C0B8B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Большинство детей увлекает игра кубиками. Это удобнее делать за столом – и психолог уже находится рядом с ребенком за партой, еще возможен вариант – на коврике. Можно помогать складывать кубики, показать, что из них можно делать постройки и складывать картинки. Так постепенно, переходя от наблюдения к помощи, начинается сотрудничество с ребенком.</w:t>
      </w:r>
    </w:p>
    <w:p w14:paraId="1A03A53F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На этом этапе очень важно не напугать ребенка своим натиском. Необходимо убедиться, что ребенок на эмпатическом уровне воспринял взрослого и не видит в нем угрозу.</w:t>
      </w:r>
    </w:p>
    <w:p w14:paraId="18E71BE2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Коррекционное обучение детей с синдромом Дауна может привести к значительным сдвигам в развитии ребенка, что должно повлиять на качество его жизни и его дальнейшую судьбу.</w:t>
      </w:r>
    </w:p>
    <w:p w14:paraId="75257734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4"/>
          <w:b/>
          <w:bCs/>
          <w:color w:val="000000"/>
          <w:sz w:val="28"/>
          <w:szCs w:val="28"/>
        </w:rPr>
        <w:t>Коррекционно-образовательные цели и задачи в работе с детьми с синдромом Дауна</w:t>
      </w:r>
    </w:p>
    <w:p w14:paraId="395AF862" w14:textId="560DCE01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4"/>
          <w:b/>
          <w:bCs/>
          <w:color w:val="000000"/>
          <w:sz w:val="28"/>
          <w:szCs w:val="28"/>
        </w:rPr>
        <w:t>Цел</w:t>
      </w:r>
      <w:r w:rsidR="005D7583" w:rsidRPr="005A045E">
        <w:rPr>
          <w:rStyle w:val="c4"/>
          <w:b/>
          <w:bCs/>
          <w:color w:val="000000"/>
          <w:sz w:val="28"/>
          <w:szCs w:val="28"/>
        </w:rPr>
        <w:t>ь</w:t>
      </w:r>
    </w:p>
    <w:p w14:paraId="71F7900E" w14:textId="086BDCE4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Формирование</w:t>
      </w:r>
      <w:r w:rsidR="005D7583" w:rsidRPr="005A045E">
        <w:rPr>
          <w:rStyle w:val="c1"/>
          <w:color w:val="000000"/>
          <w:sz w:val="28"/>
          <w:szCs w:val="28"/>
        </w:rPr>
        <w:t xml:space="preserve"> и развитие</w:t>
      </w:r>
      <w:r w:rsidRPr="005A045E">
        <w:rPr>
          <w:rStyle w:val="c1"/>
          <w:color w:val="000000"/>
          <w:sz w:val="28"/>
          <w:szCs w:val="28"/>
        </w:rPr>
        <w:t xml:space="preserve"> у детей системы знаний и обобщенных представлений об окружающей действительности.</w:t>
      </w:r>
    </w:p>
    <w:p w14:paraId="6523BB81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4"/>
          <w:b/>
          <w:bCs/>
          <w:color w:val="000000"/>
          <w:sz w:val="28"/>
          <w:szCs w:val="28"/>
        </w:rPr>
        <w:t>Задачи</w:t>
      </w:r>
    </w:p>
    <w:p w14:paraId="26DD3921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Формирование способов усвоения социального опыта при взаимодействии с людьми и предметами окружающей действительности.</w:t>
      </w:r>
    </w:p>
    <w:p w14:paraId="0FE564BC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Преодоление и предупреждение у детей вторичных отклонений в развитии познавательной сферы, поведении и личности в целом.</w:t>
      </w:r>
    </w:p>
    <w:p w14:paraId="6E56272F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Формирование способов ориентировки в окружающей действительности.</w:t>
      </w:r>
    </w:p>
    <w:p w14:paraId="7A2A1A53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4"/>
          <w:b/>
          <w:bCs/>
          <w:color w:val="000000"/>
          <w:sz w:val="28"/>
          <w:szCs w:val="28"/>
        </w:rPr>
        <w:t>Этапы обучения</w:t>
      </w:r>
    </w:p>
    <w:p w14:paraId="3C40E3DB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По результатам обследования ребенка создается индивидуальный маршрут обучения. Обучение проводится по этапам:</w:t>
      </w:r>
    </w:p>
    <w:p w14:paraId="20720C39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-совместная деятельность со взрослым;</w:t>
      </w:r>
    </w:p>
    <w:p w14:paraId="524B9B02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-деятельность по подражанию;</w:t>
      </w:r>
    </w:p>
    <w:p w14:paraId="39866D53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-деятельность по образцу;</w:t>
      </w:r>
    </w:p>
    <w:p w14:paraId="751CDB92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-деятельность по словесной инструкции.</w:t>
      </w:r>
    </w:p>
    <w:p w14:paraId="6F2068BF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При подаче материала необходимо:</w:t>
      </w:r>
    </w:p>
    <w:p w14:paraId="495F5934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-маленькая дозировка с постепенным усложнением после усвоения пройденного материала;</w:t>
      </w:r>
    </w:p>
    <w:p w14:paraId="69EDF66E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-наглядно-практическое обучение с последующим проговариванием;</w:t>
      </w:r>
    </w:p>
    <w:p w14:paraId="6913D24B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-постоянная положительная оценка каждого достижения;</w:t>
      </w:r>
    </w:p>
    <w:p w14:paraId="38777C82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-постоянное повторение пройденного материала с его применением в повседневной жизни;</w:t>
      </w:r>
    </w:p>
    <w:p w14:paraId="5AF06B54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-частая смена наглядного материала и видов деятельности;</w:t>
      </w:r>
    </w:p>
    <w:p w14:paraId="54526921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-учить переносить усвоенные знания в новые условия;</w:t>
      </w:r>
    </w:p>
    <w:p w14:paraId="7897FB3D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-игровой характер обучения, игровая мотивация поставленных задач;</w:t>
      </w:r>
    </w:p>
    <w:p w14:paraId="798E54B5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-педагог организует практические действия ребенка.</w:t>
      </w:r>
    </w:p>
    <w:p w14:paraId="6454A634" w14:textId="196BDB96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0"/>
          <w:color w:val="000000"/>
          <w:sz w:val="28"/>
          <w:szCs w:val="28"/>
        </w:rPr>
        <w:lastRenderedPageBreak/>
        <w:t xml:space="preserve">Ну, а сейчас я хотела бы поделиться с вами своим опытом по обучению такого солнечного ребенка. </w:t>
      </w:r>
      <w:r w:rsidR="005D7583" w:rsidRPr="005A045E">
        <w:rPr>
          <w:rStyle w:val="c10"/>
          <w:color w:val="000000"/>
          <w:sz w:val="28"/>
          <w:szCs w:val="28"/>
        </w:rPr>
        <w:t>В</w:t>
      </w:r>
      <w:r w:rsidRPr="005A045E">
        <w:rPr>
          <w:rStyle w:val="c10"/>
          <w:color w:val="000000"/>
          <w:sz w:val="28"/>
          <w:szCs w:val="28"/>
        </w:rPr>
        <w:t xml:space="preserve"> группу «Почемучки» был принят Давид</w:t>
      </w:r>
      <w:r w:rsidR="005A045E">
        <w:rPr>
          <w:rStyle w:val="c10"/>
          <w:color w:val="000000"/>
          <w:sz w:val="28"/>
          <w:szCs w:val="28"/>
        </w:rPr>
        <w:t xml:space="preserve">, </w:t>
      </w:r>
      <w:proofErr w:type="gramStart"/>
      <w:r w:rsidR="005A045E">
        <w:rPr>
          <w:rStyle w:val="c10"/>
          <w:color w:val="000000"/>
          <w:sz w:val="28"/>
          <w:szCs w:val="28"/>
        </w:rPr>
        <w:t xml:space="preserve">ребёнок </w:t>
      </w:r>
      <w:r w:rsidRPr="005A045E">
        <w:rPr>
          <w:rStyle w:val="c10"/>
          <w:color w:val="000000"/>
          <w:sz w:val="28"/>
          <w:szCs w:val="28"/>
        </w:rPr>
        <w:t xml:space="preserve"> с</w:t>
      </w:r>
      <w:proofErr w:type="gramEnd"/>
      <w:r w:rsidRPr="005A045E">
        <w:rPr>
          <w:rStyle w:val="c10"/>
          <w:color w:val="000000"/>
          <w:sz w:val="28"/>
          <w:szCs w:val="28"/>
        </w:rPr>
        <w:t xml:space="preserve"> синдромом Дауна. На момент поступления ребенку было </w:t>
      </w:r>
      <w:r w:rsidRPr="005A045E">
        <w:rPr>
          <w:rStyle w:val="c10"/>
          <w:sz w:val="28"/>
          <w:szCs w:val="28"/>
        </w:rPr>
        <w:t>3 года</w:t>
      </w:r>
      <w:r w:rsidRPr="005A045E">
        <w:rPr>
          <w:rStyle w:val="c10"/>
          <w:color w:val="000000"/>
          <w:sz w:val="28"/>
          <w:szCs w:val="28"/>
        </w:rPr>
        <w:t>. Речь у ребенка отсутствовала, имелись зачатки лепета. Физическое развитие находилось на низком уровне, что обусловлено основным заболеванием и комплексом сопутствующих. Наполняемость группы на тот момент составляла </w:t>
      </w:r>
      <w:r w:rsidRPr="005A045E">
        <w:rPr>
          <w:rStyle w:val="c10"/>
          <w:sz w:val="28"/>
          <w:szCs w:val="28"/>
        </w:rPr>
        <w:t>19 детей</w:t>
      </w:r>
      <w:r w:rsidRPr="005A045E">
        <w:rPr>
          <w:rStyle w:val="c1"/>
          <w:color w:val="000000"/>
          <w:sz w:val="28"/>
          <w:szCs w:val="28"/>
        </w:rPr>
        <w:t>. Наш сад имеет общеразвивающее направление. Опыта работы с детьми с синдромом Дауна у меня не было.</w:t>
      </w:r>
    </w:p>
    <w:p w14:paraId="1E78FBE0" w14:textId="1A8A57F3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Из разговора с мамой я поняла, что она решительно настроена на то, чтобы ребенок проводил в детском саду полный день; кроме того, мама</w:t>
      </w:r>
    </w:p>
    <w:p w14:paraId="226371D4" w14:textId="680987A8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считает, что уровень развития мальчика находится на гораздо более высокой</w:t>
      </w:r>
    </w:p>
    <w:p w14:paraId="5C12A75C" w14:textId="50A62281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ступени, чем это продиагностировано педагогами.</w:t>
      </w:r>
    </w:p>
    <w:p w14:paraId="42BC345D" w14:textId="12909BB8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Первые несколько дней мы наблюдали за ребенком. Ребенок не проявлял активности, был ко всему равнодушен. Что воля, что неволя все одно. Ребенок хорошо слышит, но не реагирует н</w:t>
      </w:r>
      <w:r w:rsidR="005A045E">
        <w:rPr>
          <w:rStyle w:val="c1"/>
          <w:color w:val="000000"/>
          <w:sz w:val="28"/>
          <w:szCs w:val="28"/>
        </w:rPr>
        <w:t xml:space="preserve">а </w:t>
      </w:r>
      <w:r w:rsidRPr="005A045E">
        <w:rPr>
          <w:rStyle w:val="c1"/>
          <w:color w:val="000000"/>
          <w:sz w:val="28"/>
          <w:szCs w:val="28"/>
        </w:rPr>
        <w:t>обращенную к нему речь. Наблюдается отменный аппетит,</w:t>
      </w:r>
      <w:r w:rsidR="00BA1127" w:rsidRPr="005A045E">
        <w:rPr>
          <w:rStyle w:val="c1"/>
          <w:color w:val="000000"/>
          <w:sz w:val="28"/>
          <w:szCs w:val="28"/>
        </w:rPr>
        <w:t xml:space="preserve"> но</w:t>
      </w:r>
      <w:r w:rsidRPr="005A045E">
        <w:rPr>
          <w:rStyle w:val="c1"/>
          <w:color w:val="000000"/>
          <w:sz w:val="28"/>
          <w:szCs w:val="28"/>
        </w:rPr>
        <w:t xml:space="preserve"> ребенок не мог держать ложку, кружку. Культурно-гигиенические</w:t>
      </w:r>
    </w:p>
    <w:p w14:paraId="636890F3" w14:textId="244ADA65" w:rsidR="00EB79A9" w:rsidRPr="005A045E" w:rsidRDefault="00C70120" w:rsidP="00EB79A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навыки отсутствуют: умыться, одеться</w:t>
      </w:r>
      <w:r w:rsidR="0097374E" w:rsidRPr="005A045E">
        <w:rPr>
          <w:rStyle w:val="c1"/>
          <w:color w:val="000000"/>
          <w:sz w:val="28"/>
          <w:szCs w:val="28"/>
        </w:rPr>
        <w:t>, сходить в туалет,</w:t>
      </w:r>
      <w:r w:rsidRPr="005A045E">
        <w:rPr>
          <w:rStyle w:val="c1"/>
          <w:color w:val="000000"/>
          <w:sz w:val="28"/>
          <w:szCs w:val="28"/>
        </w:rPr>
        <w:t xml:space="preserve"> да и любые навыки самообслуживания отсутствовали.</w:t>
      </w:r>
    </w:p>
    <w:p w14:paraId="3D8D9B89" w14:textId="25F10F10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 xml:space="preserve"> Моторика, как общая, так и ручная развита слабо, ребенок держит предметы ладонным хватом, сжимает их очень сильно, как будто происходит спазм мышц.</w:t>
      </w:r>
    </w:p>
    <w:p w14:paraId="7C94BEC4" w14:textId="3F782FD6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 xml:space="preserve">Деятельность с предметами не носит </w:t>
      </w:r>
      <w:r w:rsidR="0097374E" w:rsidRPr="005A045E">
        <w:rPr>
          <w:rStyle w:val="c1"/>
          <w:color w:val="000000"/>
          <w:sz w:val="28"/>
          <w:szCs w:val="28"/>
        </w:rPr>
        <w:t>даже манипулятивного</w:t>
      </w:r>
    </w:p>
    <w:p w14:paraId="716769E6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характера, ребенок берет игрушки и бросает их, подобно младенцу в</w:t>
      </w:r>
    </w:p>
    <w:p w14:paraId="275690C5" w14:textId="069197CC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 xml:space="preserve">коляске. Это особенно ярко стало проявляться во время занятий: </w:t>
      </w:r>
      <w:r w:rsidR="0097374E" w:rsidRPr="005A045E">
        <w:rPr>
          <w:rStyle w:val="c1"/>
          <w:color w:val="000000"/>
          <w:sz w:val="28"/>
          <w:szCs w:val="28"/>
        </w:rPr>
        <w:t>Давид</w:t>
      </w:r>
    </w:p>
    <w:p w14:paraId="3EFCA4EA" w14:textId="38BFF51B" w:rsidR="00C70120" w:rsidRPr="005A045E" w:rsidRDefault="0097374E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брал</w:t>
      </w:r>
      <w:r w:rsidR="00C70120" w:rsidRPr="005A045E">
        <w:rPr>
          <w:rStyle w:val="c1"/>
          <w:color w:val="000000"/>
          <w:sz w:val="28"/>
          <w:szCs w:val="28"/>
        </w:rPr>
        <w:t xml:space="preserve"> пособия, лежащие </w:t>
      </w:r>
      <w:r w:rsidRPr="005A045E">
        <w:rPr>
          <w:rStyle w:val="c1"/>
          <w:color w:val="000000"/>
          <w:sz w:val="28"/>
          <w:szCs w:val="28"/>
        </w:rPr>
        <w:t>на столах,</w:t>
      </w:r>
      <w:r w:rsidR="00C70120" w:rsidRPr="005A045E">
        <w:rPr>
          <w:rStyle w:val="c1"/>
          <w:color w:val="000000"/>
          <w:sz w:val="28"/>
          <w:szCs w:val="28"/>
        </w:rPr>
        <w:t xml:space="preserve"> и раскиды</w:t>
      </w:r>
      <w:r w:rsidRPr="005A045E">
        <w:rPr>
          <w:rStyle w:val="c1"/>
          <w:color w:val="000000"/>
          <w:sz w:val="28"/>
          <w:szCs w:val="28"/>
        </w:rPr>
        <w:t>вал</w:t>
      </w:r>
      <w:r w:rsidR="00C70120" w:rsidRPr="005A045E">
        <w:rPr>
          <w:rStyle w:val="c1"/>
          <w:color w:val="000000"/>
          <w:sz w:val="28"/>
          <w:szCs w:val="28"/>
        </w:rPr>
        <w:t xml:space="preserve"> их по группе. Первое</w:t>
      </w:r>
    </w:p>
    <w:p w14:paraId="7D4F8C8E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время это приводило к тому, что часть занятий была либо сорвана, либо</w:t>
      </w:r>
    </w:p>
    <w:p w14:paraId="783F72E3" w14:textId="402C5202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 xml:space="preserve">находилась на грани срыва. </w:t>
      </w:r>
      <w:r w:rsidR="00BA1127" w:rsidRPr="005A045E">
        <w:rPr>
          <w:rStyle w:val="c1"/>
          <w:color w:val="000000"/>
          <w:sz w:val="28"/>
          <w:szCs w:val="28"/>
        </w:rPr>
        <w:t xml:space="preserve">Мог уйти из группы и на прогулке. Приходилось акцентировать внимание на Давиде, постоянно. </w:t>
      </w:r>
    </w:p>
    <w:p w14:paraId="35276B26" w14:textId="4AB935E9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 xml:space="preserve">Дети </w:t>
      </w:r>
      <w:r w:rsidR="0097374E" w:rsidRPr="005A045E">
        <w:rPr>
          <w:rStyle w:val="c1"/>
          <w:color w:val="000000"/>
          <w:sz w:val="28"/>
          <w:szCs w:val="28"/>
        </w:rPr>
        <w:t>приняли ребенка очень хорошо</w:t>
      </w:r>
      <w:r w:rsidRPr="005A045E">
        <w:rPr>
          <w:rStyle w:val="c1"/>
          <w:color w:val="000000"/>
          <w:sz w:val="28"/>
          <w:szCs w:val="28"/>
        </w:rPr>
        <w:t xml:space="preserve">. </w:t>
      </w:r>
      <w:r w:rsidR="00EB79A9">
        <w:rPr>
          <w:rStyle w:val="c1"/>
          <w:color w:val="000000"/>
          <w:sz w:val="28"/>
          <w:szCs w:val="28"/>
        </w:rPr>
        <w:t>Мы</w:t>
      </w:r>
      <w:r w:rsidRPr="005A045E">
        <w:rPr>
          <w:rStyle w:val="c1"/>
          <w:color w:val="000000"/>
          <w:sz w:val="28"/>
          <w:szCs w:val="28"/>
        </w:rPr>
        <w:t xml:space="preserve"> не стала говорить детям о том, что он- особенн</w:t>
      </w:r>
      <w:r w:rsidR="0097374E" w:rsidRPr="005A045E">
        <w:rPr>
          <w:rStyle w:val="c1"/>
          <w:color w:val="000000"/>
          <w:sz w:val="28"/>
          <w:szCs w:val="28"/>
        </w:rPr>
        <w:t>ый</w:t>
      </w:r>
      <w:r w:rsidRPr="005A045E">
        <w:rPr>
          <w:rStyle w:val="c1"/>
          <w:color w:val="000000"/>
          <w:sz w:val="28"/>
          <w:szCs w:val="28"/>
        </w:rPr>
        <w:t xml:space="preserve">, сказали, что </w:t>
      </w:r>
      <w:r w:rsidR="0097374E" w:rsidRPr="005A045E">
        <w:rPr>
          <w:rStyle w:val="c1"/>
          <w:color w:val="000000"/>
          <w:sz w:val="28"/>
          <w:szCs w:val="28"/>
        </w:rPr>
        <w:t>Давид еще</w:t>
      </w:r>
      <w:r w:rsidRPr="005A045E">
        <w:rPr>
          <w:rStyle w:val="c1"/>
          <w:color w:val="000000"/>
          <w:sz w:val="28"/>
          <w:szCs w:val="28"/>
        </w:rPr>
        <w:t xml:space="preserve"> маленьк</w:t>
      </w:r>
      <w:r w:rsidR="0097374E" w:rsidRPr="005A045E">
        <w:rPr>
          <w:rStyle w:val="c1"/>
          <w:color w:val="000000"/>
          <w:sz w:val="28"/>
          <w:szCs w:val="28"/>
        </w:rPr>
        <w:t>ий</w:t>
      </w:r>
      <w:r w:rsidRPr="005A045E">
        <w:rPr>
          <w:rStyle w:val="c1"/>
          <w:color w:val="000000"/>
          <w:sz w:val="28"/>
          <w:szCs w:val="28"/>
        </w:rPr>
        <w:t>. Дети восприняли это с пониманием, даже взяли над н</w:t>
      </w:r>
      <w:r w:rsidR="00EB79A9">
        <w:rPr>
          <w:rStyle w:val="c1"/>
          <w:color w:val="000000"/>
          <w:sz w:val="28"/>
          <w:szCs w:val="28"/>
        </w:rPr>
        <w:t>им</w:t>
      </w:r>
      <w:r w:rsidRPr="005A045E">
        <w:rPr>
          <w:rStyle w:val="c1"/>
          <w:color w:val="000000"/>
          <w:sz w:val="28"/>
          <w:szCs w:val="28"/>
        </w:rPr>
        <w:t xml:space="preserve"> шефство.</w:t>
      </w:r>
    </w:p>
    <w:p w14:paraId="51F2470C" w14:textId="3EABB2DB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 xml:space="preserve">Главную цель своей </w:t>
      </w:r>
      <w:r w:rsidR="0097374E" w:rsidRPr="005A045E">
        <w:rPr>
          <w:rStyle w:val="c1"/>
          <w:color w:val="000000"/>
          <w:sz w:val="28"/>
          <w:szCs w:val="28"/>
        </w:rPr>
        <w:t>работы мы определили так: обеспечение</w:t>
      </w:r>
    </w:p>
    <w:p w14:paraId="569C7578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оптимального вхождения ребенка в общественную жизнь, подготовка к</w:t>
      </w:r>
    </w:p>
    <w:p w14:paraId="4B535BD4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самостоятельной жизнедеятельности.</w:t>
      </w:r>
    </w:p>
    <w:p w14:paraId="57F6A8AF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Мы наметили несколько направлений предстоящей работы:</w:t>
      </w:r>
    </w:p>
    <w:p w14:paraId="2CB22528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1. Развитие общей моторики;</w:t>
      </w:r>
    </w:p>
    <w:p w14:paraId="4948325E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2. Развитие мелкой моторики пальцев рук;</w:t>
      </w:r>
    </w:p>
    <w:p w14:paraId="71C11AE2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3. Развитие речи;</w:t>
      </w:r>
    </w:p>
    <w:p w14:paraId="18314F08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4. Воспитание культурно-гигиенических навыков;</w:t>
      </w:r>
    </w:p>
    <w:p w14:paraId="36B1B45B" w14:textId="03D2E3D2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 xml:space="preserve">5. </w:t>
      </w:r>
      <w:r w:rsidR="0097374E" w:rsidRPr="005A045E">
        <w:rPr>
          <w:rStyle w:val="c1"/>
          <w:color w:val="000000"/>
          <w:sz w:val="28"/>
          <w:szCs w:val="28"/>
        </w:rPr>
        <w:t>Р</w:t>
      </w:r>
      <w:r w:rsidRPr="005A045E">
        <w:rPr>
          <w:rStyle w:val="c1"/>
          <w:color w:val="000000"/>
          <w:sz w:val="28"/>
          <w:szCs w:val="28"/>
        </w:rPr>
        <w:t>азвитие социально-коммуникативной сферы.</w:t>
      </w:r>
    </w:p>
    <w:p w14:paraId="5A60E7B7" w14:textId="196C77BD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 xml:space="preserve">На начальном этапе работы мне было </w:t>
      </w:r>
      <w:r w:rsidR="0097374E" w:rsidRPr="005A045E">
        <w:rPr>
          <w:rStyle w:val="c1"/>
          <w:color w:val="000000"/>
          <w:sz w:val="28"/>
          <w:szCs w:val="28"/>
        </w:rPr>
        <w:t>важно сформировать</w:t>
      </w:r>
    </w:p>
    <w:p w14:paraId="52A63D75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у ребенка готовность к усвоению общественного опыта через совместные</w:t>
      </w:r>
    </w:p>
    <w:p w14:paraId="4E909382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действия взрослого и ребенка, действия по образцу и речевой инструкции.</w:t>
      </w:r>
    </w:p>
    <w:p w14:paraId="1B77D28C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Все занятия с ребенком я проводила в индивидуальной форме. Основным</w:t>
      </w:r>
    </w:p>
    <w:p w14:paraId="5ED5030C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методом всей работы в течение года была совместная деятельность.</w:t>
      </w:r>
    </w:p>
    <w:p w14:paraId="2CE2DA6C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Для развития общей моторики мы привлекали Д к занятиям</w:t>
      </w:r>
    </w:p>
    <w:p w14:paraId="15E22CC4" w14:textId="7B15F50B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 xml:space="preserve">физкультурой, музыки, </w:t>
      </w:r>
      <w:r w:rsidR="0097374E" w:rsidRPr="005A045E">
        <w:rPr>
          <w:rStyle w:val="c1"/>
          <w:color w:val="000000"/>
          <w:sz w:val="28"/>
          <w:szCs w:val="28"/>
        </w:rPr>
        <w:t>к подвижным играм</w:t>
      </w:r>
      <w:r w:rsidRPr="005A045E">
        <w:rPr>
          <w:rStyle w:val="c1"/>
          <w:color w:val="000000"/>
          <w:sz w:val="28"/>
          <w:szCs w:val="28"/>
        </w:rPr>
        <w:t xml:space="preserve">.  Самым </w:t>
      </w:r>
      <w:r w:rsidR="0097374E" w:rsidRPr="005A045E">
        <w:rPr>
          <w:rStyle w:val="c1"/>
          <w:color w:val="000000"/>
          <w:sz w:val="28"/>
          <w:szCs w:val="28"/>
        </w:rPr>
        <w:t>сложным было</w:t>
      </w:r>
    </w:p>
    <w:p w14:paraId="20DC1247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научить ребенка переключаться с одного вида движения на другой, иными</w:t>
      </w:r>
    </w:p>
    <w:p w14:paraId="35B5F4AD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словами, вовремя остановиться и начать выполнять другой вид движения.</w:t>
      </w:r>
    </w:p>
    <w:p w14:paraId="2078643F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lastRenderedPageBreak/>
        <w:t>Развитие мелкой моторики стало самым трудным моментом в воспитании и</w:t>
      </w:r>
    </w:p>
    <w:p w14:paraId="45AA7EBB" w14:textId="47AE185D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 xml:space="preserve">обучении </w:t>
      </w:r>
      <w:r w:rsidR="0097374E" w:rsidRPr="005A045E">
        <w:rPr>
          <w:rStyle w:val="c1"/>
          <w:color w:val="000000"/>
          <w:sz w:val="28"/>
          <w:szCs w:val="28"/>
        </w:rPr>
        <w:t>Давида</w:t>
      </w:r>
      <w:r w:rsidRPr="005A045E">
        <w:rPr>
          <w:rStyle w:val="c1"/>
          <w:color w:val="000000"/>
          <w:sz w:val="28"/>
          <w:szCs w:val="28"/>
        </w:rPr>
        <w:t xml:space="preserve">. </w:t>
      </w:r>
      <w:r w:rsidR="0097374E" w:rsidRPr="005A045E">
        <w:rPr>
          <w:rStyle w:val="c1"/>
          <w:color w:val="000000"/>
          <w:sz w:val="28"/>
          <w:szCs w:val="28"/>
        </w:rPr>
        <w:t xml:space="preserve">Нам в этом вопросе помогли занятия </w:t>
      </w:r>
      <w:proofErr w:type="spellStart"/>
      <w:r w:rsidR="0097374E" w:rsidRPr="005A045E">
        <w:rPr>
          <w:rStyle w:val="c1"/>
          <w:color w:val="000000"/>
          <w:sz w:val="28"/>
          <w:szCs w:val="28"/>
        </w:rPr>
        <w:t>пластилинографией</w:t>
      </w:r>
      <w:proofErr w:type="spellEnd"/>
      <w:r w:rsidR="00EB79A9">
        <w:rPr>
          <w:rStyle w:val="c1"/>
          <w:color w:val="000000"/>
          <w:sz w:val="28"/>
          <w:szCs w:val="28"/>
        </w:rPr>
        <w:t>, мозаика, пальчиковое рисование</w:t>
      </w:r>
      <w:r w:rsidR="0097374E" w:rsidRPr="005A045E">
        <w:rPr>
          <w:rStyle w:val="c1"/>
          <w:color w:val="000000"/>
          <w:sz w:val="28"/>
          <w:szCs w:val="28"/>
        </w:rPr>
        <w:t xml:space="preserve">.  </w:t>
      </w:r>
    </w:p>
    <w:p w14:paraId="38CCAE77" w14:textId="3C3111E5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 xml:space="preserve">Воспитание культурно-гигиенических навыков было наиболее </w:t>
      </w:r>
      <w:r w:rsidR="0097374E" w:rsidRPr="005A045E">
        <w:rPr>
          <w:rStyle w:val="c1"/>
          <w:color w:val="000000"/>
          <w:sz w:val="28"/>
          <w:szCs w:val="28"/>
        </w:rPr>
        <w:t>сложным несмотря на то, что</w:t>
      </w:r>
      <w:r w:rsidRPr="005A045E">
        <w:rPr>
          <w:rStyle w:val="c1"/>
          <w:color w:val="000000"/>
          <w:sz w:val="28"/>
          <w:szCs w:val="28"/>
        </w:rPr>
        <w:t xml:space="preserve"> такая деятельность проводилась ежедневно. Д трудно было подтянуть рукава, ограничить мытье рук кистями и запястьями. Посещение туалета оставалось проблемой и по окончании учебного года, хотя </w:t>
      </w:r>
      <w:r w:rsidR="0097374E" w:rsidRPr="005A045E">
        <w:rPr>
          <w:rStyle w:val="c1"/>
          <w:color w:val="000000"/>
          <w:sz w:val="28"/>
          <w:szCs w:val="28"/>
        </w:rPr>
        <w:t>Давида</w:t>
      </w:r>
      <w:r w:rsidRPr="005A045E">
        <w:rPr>
          <w:rStyle w:val="c1"/>
          <w:color w:val="000000"/>
          <w:sz w:val="28"/>
          <w:szCs w:val="28"/>
        </w:rPr>
        <w:t xml:space="preserve"> научил</w:t>
      </w:r>
      <w:r w:rsidR="0097374E" w:rsidRPr="005A045E">
        <w:rPr>
          <w:rStyle w:val="c1"/>
          <w:color w:val="000000"/>
          <w:sz w:val="28"/>
          <w:szCs w:val="28"/>
        </w:rPr>
        <w:t>ся</w:t>
      </w:r>
      <w:r w:rsidRPr="005A045E">
        <w:rPr>
          <w:rStyle w:val="c1"/>
          <w:color w:val="000000"/>
          <w:sz w:val="28"/>
          <w:szCs w:val="28"/>
        </w:rPr>
        <w:t xml:space="preserve"> звуком «А-а» обозначать желание посетить туалет.</w:t>
      </w:r>
      <w:r w:rsidR="0097374E" w:rsidRPr="005A045E">
        <w:rPr>
          <w:rStyle w:val="c1"/>
          <w:color w:val="000000"/>
          <w:sz w:val="28"/>
          <w:szCs w:val="28"/>
        </w:rPr>
        <w:t xml:space="preserve"> Ходить в туалет самостоятельно Давид стал только к концу старшей группы.</w:t>
      </w:r>
    </w:p>
    <w:p w14:paraId="1F4DDF9A" w14:textId="75C4D81F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 xml:space="preserve">Что касается общения, Д </w:t>
      </w:r>
      <w:r w:rsidR="00BA1127" w:rsidRPr="005A045E">
        <w:rPr>
          <w:rStyle w:val="c1"/>
          <w:color w:val="000000"/>
          <w:sz w:val="28"/>
          <w:szCs w:val="28"/>
        </w:rPr>
        <w:t>коллектив хорошо принял Давида, а он раскрепостился только к концу года.</w:t>
      </w:r>
      <w:r w:rsidRPr="005A045E">
        <w:rPr>
          <w:rStyle w:val="c1"/>
          <w:color w:val="000000"/>
          <w:sz w:val="28"/>
          <w:szCs w:val="28"/>
        </w:rPr>
        <w:t xml:space="preserve"> </w:t>
      </w:r>
    </w:p>
    <w:p w14:paraId="0987DEA8" w14:textId="51A9BA0B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 xml:space="preserve">Сначала, </w:t>
      </w:r>
      <w:r w:rsidR="00BA1127" w:rsidRPr="005A045E">
        <w:rPr>
          <w:rStyle w:val="c1"/>
          <w:color w:val="000000"/>
          <w:sz w:val="28"/>
          <w:szCs w:val="28"/>
        </w:rPr>
        <w:t>мы</w:t>
      </w:r>
      <w:r w:rsidRPr="005A045E">
        <w:rPr>
          <w:rStyle w:val="c1"/>
          <w:color w:val="000000"/>
          <w:sz w:val="28"/>
          <w:szCs w:val="28"/>
        </w:rPr>
        <w:t xml:space="preserve"> вводили е</w:t>
      </w:r>
      <w:r w:rsidR="00BA1127" w:rsidRPr="005A045E">
        <w:rPr>
          <w:rStyle w:val="c1"/>
          <w:color w:val="000000"/>
          <w:sz w:val="28"/>
          <w:szCs w:val="28"/>
        </w:rPr>
        <w:t>го</w:t>
      </w:r>
      <w:r w:rsidRPr="005A045E">
        <w:rPr>
          <w:rStyle w:val="c1"/>
          <w:color w:val="000000"/>
          <w:sz w:val="28"/>
          <w:szCs w:val="28"/>
        </w:rPr>
        <w:t xml:space="preserve"> в детские игры, затем, когда несколько девочек стали играть с н</w:t>
      </w:r>
      <w:r w:rsidR="00BA1127" w:rsidRPr="005A045E">
        <w:rPr>
          <w:rStyle w:val="c1"/>
          <w:color w:val="000000"/>
          <w:sz w:val="28"/>
          <w:szCs w:val="28"/>
        </w:rPr>
        <w:t>им</w:t>
      </w:r>
      <w:r w:rsidRPr="005A045E">
        <w:rPr>
          <w:rStyle w:val="c1"/>
          <w:color w:val="000000"/>
          <w:sz w:val="28"/>
          <w:szCs w:val="28"/>
        </w:rPr>
        <w:t xml:space="preserve">, практически опекать, </w:t>
      </w:r>
      <w:r w:rsidR="00BA1127" w:rsidRPr="005A045E">
        <w:rPr>
          <w:rStyle w:val="c1"/>
          <w:color w:val="000000"/>
          <w:sz w:val="28"/>
          <w:szCs w:val="28"/>
        </w:rPr>
        <w:t>он и сам стал искать общения</w:t>
      </w:r>
      <w:r w:rsidRPr="005A045E">
        <w:rPr>
          <w:rStyle w:val="c1"/>
          <w:color w:val="000000"/>
          <w:sz w:val="28"/>
          <w:szCs w:val="28"/>
        </w:rPr>
        <w:t>.</w:t>
      </w:r>
    </w:p>
    <w:p w14:paraId="3C757FFD" w14:textId="775309E4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Все специалисты занимаются только индивидуально.</w:t>
      </w:r>
    </w:p>
    <w:p w14:paraId="6DDBEE80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4"/>
          <w:b/>
          <w:bCs/>
          <w:color w:val="000000"/>
          <w:sz w:val="28"/>
          <w:szCs w:val="28"/>
        </w:rPr>
        <w:t>Наши первые результаты</w:t>
      </w:r>
    </w:p>
    <w:p w14:paraId="295990C6" w14:textId="7DB4EDEC" w:rsidR="00C70120" w:rsidRPr="005A045E" w:rsidRDefault="00BA1127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Наши первые результаты появились не сразу</w:t>
      </w:r>
      <w:r w:rsidR="00C70120" w:rsidRPr="005A045E">
        <w:rPr>
          <w:rStyle w:val="c1"/>
          <w:color w:val="000000"/>
          <w:sz w:val="28"/>
          <w:szCs w:val="28"/>
        </w:rPr>
        <w:t xml:space="preserve">. </w:t>
      </w:r>
      <w:r w:rsidRPr="005A045E">
        <w:rPr>
          <w:rStyle w:val="c1"/>
          <w:color w:val="000000"/>
          <w:sz w:val="28"/>
          <w:szCs w:val="28"/>
        </w:rPr>
        <w:t xml:space="preserve">Это очень кропотливый труд. </w:t>
      </w:r>
    </w:p>
    <w:p w14:paraId="6C13C189" w14:textId="66842B80" w:rsidR="00C70120" w:rsidRPr="005A045E" w:rsidRDefault="00BA1127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Но то, что мы имеем сейчас это небо и земля по сравнению с чем нам пришлось столкнуться.</w:t>
      </w:r>
    </w:p>
    <w:p w14:paraId="4CF49B28" w14:textId="219A8629" w:rsidR="00C70120" w:rsidRPr="005A045E" w:rsidRDefault="00BA1127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Сформированы основные культурно – гигиенические навыки</w:t>
      </w:r>
      <w:r w:rsidR="00C70120" w:rsidRPr="005A045E">
        <w:rPr>
          <w:rStyle w:val="c1"/>
          <w:color w:val="000000"/>
          <w:sz w:val="28"/>
          <w:szCs w:val="28"/>
        </w:rPr>
        <w:t>.  Под</w:t>
      </w:r>
    </w:p>
    <w:p w14:paraId="5EF12712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наблюдением взрослого самостоятельно моет руки, умеет самостоятельно</w:t>
      </w:r>
    </w:p>
    <w:p w14:paraId="6474B9B3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есть, правильно пользуется чашкой, ложкой; ходит в туалет (сигнализирует о</w:t>
      </w:r>
    </w:p>
    <w:p w14:paraId="6D04F1E6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своих нуждах).</w:t>
      </w:r>
    </w:p>
    <w:p w14:paraId="71C0F7A4" w14:textId="67272DC0" w:rsidR="00C70120" w:rsidRPr="005A045E" w:rsidRDefault="00BA1127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 xml:space="preserve">Давид </w:t>
      </w:r>
      <w:r w:rsidR="00C70120" w:rsidRPr="005A045E">
        <w:rPr>
          <w:rStyle w:val="c1"/>
          <w:color w:val="000000"/>
          <w:sz w:val="28"/>
          <w:szCs w:val="28"/>
        </w:rPr>
        <w:t>адекватно реагирует на все режимные моменты: сон, прием пищи,</w:t>
      </w:r>
    </w:p>
    <w:p w14:paraId="12E94EC9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прогулку, образовательную деятельность (ориентируется в распорядке дня).</w:t>
      </w:r>
    </w:p>
    <w:p w14:paraId="1B802068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В течение дня пребывания в детском саду преобладает положительный</w:t>
      </w:r>
    </w:p>
    <w:p w14:paraId="1D67EFC7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эмоциональный фон, наблюдаются разнообразные эмоции и способы их</w:t>
      </w:r>
    </w:p>
    <w:p w14:paraId="37666F66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выражения.</w:t>
      </w:r>
    </w:p>
    <w:p w14:paraId="0FC59B88" w14:textId="3F6EAD5E" w:rsidR="00C70120" w:rsidRPr="005A045E" w:rsidRDefault="00BA1127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Давид стремится</w:t>
      </w:r>
      <w:r w:rsidR="00C70120" w:rsidRPr="005A045E">
        <w:rPr>
          <w:rStyle w:val="c1"/>
          <w:color w:val="000000"/>
          <w:sz w:val="28"/>
          <w:szCs w:val="28"/>
        </w:rPr>
        <w:t xml:space="preserve"> </w:t>
      </w:r>
      <w:r w:rsidRPr="005A045E">
        <w:rPr>
          <w:rStyle w:val="c1"/>
          <w:color w:val="000000"/>
          <w:sz w:val="28"/>
          <w:szCs w:val="28"/>
        </w:rPr>
        <w:t>быть дежурным</w:t>
      </w:r>
      <w:r w:rsidR="00C70120" w:rsidRPr="005A045E">
        <w:rPr>
          <w:rStyle w:val="c1"/>
          <w:color w:val="000000"/>
          <w:sz w:val="28"/>
          <w:szCs w:val="28"/>
        </w:rPr>
        <w:t>. Проявляет интерес к действиям</w:t>
      </w:r>
    </w:p>
    <w:p w14:paraId="2AEC7CC3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взрослого и ровесников, стремиться к подражанию. Адекватно реагирует на</w:t>
      </w:r>
    </w:p>
    <w:p w14:paraId="4D7AFBD6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замечания, запреты взрослого.</w:t>
      </w:r>
    </w:p>
    <w:p w14:paraId="021C2706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Ребенок проявляет интерес к разным видам детской деятельности (игровой,</w:t>
      </w:r>
    </w:p>
    <w:p w14:paraId="0D11C256" w14:textId="6B7806F4" w:rsidR="00C70120" w:rsidRPr="005A045E" w:rsidRDefault="00BA1127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музыкальной, двигательной, чтения художественной литературы</w:t>
      </w:r>
      <w:r w:rsidR="00C70120" w:rsidRPr="005A045E">
        <w:rPr>
          <w:rStyle w:val="c1"/>
          <w:color w:val="000000"/>
          <w:sz w:val="28"/>
          <w:szCs w:val="28"/>
        </w:rPr>
        <w:t>,</w:t>
      </w:r>
    </w:p>
    <w:p w14:paraId="7D5916B6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конструктивной) в разных помещениях детского сада (в группе, музыкальном, физкультурном залах, но не всегда является активным участникам деятельности, а лишь наблюдателем за деятельностью детей и взрослых.</w:t>
      </w:r>
    </w:p>
    <w:p w14:paraId="5DC94129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Пребывание в детском саду среди нормально развивающихся детей</w:t>
      </w:r>
    </w:p>
    <w:p w14:paraId="0CD5B8F6" w14:textId="78D00331" w:rsidR="00C70120" w:rsidRPr="005A045E" w:rsidRDefault="00C70120" w:rsidP="00EB79A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положительно повлияло не только на Д, но и на детей группы:</w:t>
      </w:r>
    </w:p>
    <w:p w14:paraId="7E255A87" w14:textId="77777777" w:rsidR="00C70120" w:rsidRPr="005A045E" w:rsidRDefault="00C70120" w:rsidP="00EB79A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они стали более внимательны к нуждам друг друга, научились заботиться о</w:t>
      </w:r>
    </w:p>
    <w:p w14:paraId="7A0EF0D7" w14:textId="77777777" w:rsidR="00C70120" w:rsidRPr="005A045E" w:rsidRDefault="00C70120" w:rsidP="00EB79A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младших, стали больше стремиться совершать добрые поступки.</w:t>
      </w:r>
    </w:p>
    <w:p w14:paraId="6B9DE3E7" w14:textId="77777777" w:rsidR="00C70120" w:rsidRPr="005A045E" w:rsidRDefault="00C70120" w:rsidP="00EB79A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4"/>
          <w:b/>
          <w:bCs/>
          <w:color w:val="000000"/>
          <w:sz w:val="28"/>
          <w:szCs w:val="28"/>
        </w:rPr>
        <w:t>Итог.</w:t>
      </w:r>
    </w:p>
    <w:p w14:paraId="233CF9D9" w14:textId="77777777" w:rsidR="00C70120" w:rsidRPr="005A045E" w:rsidRDefault="00C70120" w:rsidP="00EB79A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Конечно, инклюзивное образование детей с ОВЗ - новое и перспективное</w:t>
      </w:r>
    </w:p>
    <w:p w14:paraId="7549C715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направление. Но успех его зависит, в первую очередь, от готовности</w:t>
      </w:r>
    </w:p>
    <w:p w14:paraId="2A6754E2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образовательного учреждения к такой работе. Это и наличие необходимой</w:t>
      </w:r>
    </w:p>
    <w:p w14:paraId="59303D70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материальной базы, и введение в штат специалистов, их работа во</w:t>
      </w:r>
    </w:p>
    <w:p w14:paraId="2AB1DBA3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взаимодействии и по единому плану, и наличие тьюторов. Только</w:t>
      </w:r>
    </w:p>
    <w:p w14:paraId="0443CFEA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соблюдение всех необходимых условий сделает инклюзивное образование не</w:t>
      </w:r>
    </w:p>
    <w:p w14:paraId="388BF35D" w14:textId="77777777" w:rsidR="00C70120" w:rsidRPr="005A045E" w:rsidRDefault="00C70120" w:rsidP="005A045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A045E">
        <w:rPr>
          <w:rStyle w:val="c1"/>
          <w:color w:val="000000"/>
          <w:sz w:val="28"/>
          <w:szCs w:val="28"/>
        </w:rPr>
        <w:t>только элементарно возможным, но и успешным.</w:t>
      </w:r>
    </w:p>
    <w:p w14:paraId="50997589" w14:textId="732FDF44" w:rsidR="00346F44" w:rsidRPr="005A045E" w:rsidRDefault="00346F44" w:rsidP="005A04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346F44" w:rsidRPr="005A045E" w:rsidSect="005A04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9C4"/>
    <w:rsid w:val="00346F44"/>
    <w:rsid w:val="003E49C4"/>
    <w:rsid w:val="005A045E"/>
    <w:rsid w:val="005D7583"/>
    <w:rsid w:val="0097374E"/>
    <w:rsid w:val="00AC2647"/>
    <w:rsid w:val="00BA1127"/>
    <w:rsid w:val="00C70120"/>
    <w:rsid w:val="00DB3244"/>
    <w:rsid w:val="00E41187"/>
    <w:rsid w:val="00EB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AEE08"/>
  <w15:chartTrackingRefBased/>
  <w15:docId w15:val="{9BBE61BE-08AF-4559-909C-7011CDC34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unhideWhenUsed/>
    <w:qFormat/>
    <w:rsid w:val="00E41187"/>
    <w:pPr>
      <w:keepNext/>
      <w:keepLines/>
      <w:spacing w:after="159"/>
      <w:ind w:left="130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kern w:val="0"/>
      <w:sz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fst">
    <w:name w:val="sfst"/>
    <w:basedOn w:val="a"/>
    <w:rsid w:val="00AC2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0">
    <w:name w:val="c0"/>
    <w:basedOn w:val="a"/>
    <w:rsid w:val="00C70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">
    <w:name w:val="c1"/>
    <w:basedOn w:val="a0"/>
    <w:rsid w:val="00C70120"/>
  </w:style>
  <w:style w:type="character" w:customStyle="1" w:styleId="c10">
    <w:name w:val="c10"/>
    <w:basedOn w:val="a0"/>
    <w:rsid w:val="00C70120"/>
  </w:style>
  <w:style w:type="character" w:customStyle="1" w:styleId="c4">
    <w:name w:val="c4"/>
    <w:basedOn w:val="a0"/>
    <w:rsid w:val="00C70120"/>
  </w:style>
  <w:style w:type="character" w:customStyle="1" w:styleId="c3">
    <w:name w:val="c3"/>
    <w:basedOn w:val="a0"/>
    <w:rsid w:val="00C70120"/>
  </w:style>
  <w:style w:type="character" w:customStyle="1" w:styleId="c8">
    <w:name w:val="c8"/>
    <w:basedOn w:val="a0"/>
    <w:rsid w:val="00C70120"/>
  </w:style>
  <w:style w:type="character" w:customStyle="1" w:styleId="c5">
    <w:name w:val="c5"/>
    <w:basedOn w:val="a0"/>
    <w:rsid w:val="00C70120"/>
  </w:style>
  <w:style w:type="character" w:customStyle="1" w:styleId="c7">
    <w:name w:val="c7"/>
    <w:basedOn w:val="a0"/>
    <w:rsid w:val="00C70120"/>
  </w:style>
  <w:style w:type="character" w:customStyle="1" w:styleId="10">
    <w:name w:val="Заголовок 1 Знак"/>
    <w:basedOn w:val="a0"/>
    <w:link w:val="1"/>
    <w:uiPriority w:val="9"/>
    <w:rsid w:val="00E41187"/>
    <w:rPr>
      <w:rFonts w:ascii="Times New Roman" w:eastAsia="Times New Roman" w:hAnsi="Times New Roman" w:cs="Times New Roman"/>
      <w:b/>
      <w:color w:val="000000"/>
      <w:kern w:val="0"/>
      <w:sz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9</Pages>
  <Words>3101</Words>
  <Characters>17682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Бурмакова</dc:creator>
  <cp:keywords/>
  <dc:description/>
  <cp:lastModifiedBy>Диди</cp:lastModifiedBy>
  <cp:revision>9</cp:revision>
  <cp:lastPrinted>2023-10-17T08:37:00Z</cp:lastPrinted>
  <dcterms:created xsi:type="dcterms:W3CDTF">2023-10-17T08:36:00Z</dcterms:created>
  <dcterms:modified xsi:type="dcterms:W3CDTF">2023-11-08T23:41:00Z</dcterms:modified>
</cp:coreProperties>
</file>