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1C038B" w14:textId="48F6C4F2" w:rsidR="00706D3D" w:rsidRPr="00291757" w:rsidRDefault="00706D3D" w:rsidP="00291757">
      <w:pPr>
        <w:spacing w:after="0" w:line="360" w:lineRule="auto"/>
        <w:ind w:right="140"/>
        <w:contextualSpacing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Лаврентьева Екатерина Анатольевна, музыкальный руководитель бюджетного детского образовательного учреждения "Детский сад №214 комбинированного вида", </w:t>
      </w:r>
      <w:r w:rsidR="00082BB0"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г.</w:t>
      </w:r>
      <w:r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Омск</w:t>
      </w:r>
      <w:r w:rsidR="00082BB0"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, Россия.</w:t>
      </w:r>
    </w:p>
    <w:p w14:paraId="78C0BF90" w14:textId="1B6D3E2B" w:rsidR="00706D3D" w:rsidRDefault="00706D3D" w:rsidP="00291757">
      <w:pPr>
        <w:spacing w:after="0" w:line="360" w:lineRule="auto"/>
        <w:ind w:right="140"/>
        <w:contextualSpacing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Двойнева</w:t>
      </w:r>
      <w:proofErr w:type="spellEnd"/>
      <w:r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Галина Сергеевна, музыкальный руководитель бюд</w:t>
      </w:r>
      <w:bookmarkStart w:id="0" w:name="_GoBack"/>
      <w:bookmarkEnd w:id="0"/>
      <w:r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жетного детского образовательного учреждения «Детский сад присмотра и оздоровления №385»</w:t>
      </w:r>
      <w:r w:rsidR="001D4D76"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</w:t>
      </w:r>
      <w:r w:rsidR="00082BB0" w:rsidRPr="0029175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г. Омск, Россия</w:t>
      </w:r>
    </w:p>
    <w:p w14:paraId="13EC2447" w14:textId="65387336" w:rsidR="00291757" w:rsidRDefault="00291757" w:rsidP="00291757">
      <w:pPr>
        <w:spacing w:after="0" w:line="360" w:lineRule="auto"/>
        <w:ind w:right="140"/>
        <w:contextualSpacing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41A8BA08" w14:textId="77777777" w:rsidR="00291757" w:rsidRPr="00291757" w:rsidRDefault="00291757" w:rsidP="00291757">
      <w:pPr>
        <w:spacing w:after="0" w:line="360" w:lineRule="auto"/>
        <w:ind w:right="140"/>
        <w:contextualSpacing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64F94992" w14:textId="77777777" w:rsidR="00B84B85" w:rsidRDefault="00706D3D" w:rsidP="00B84B85">
      <w:pPr>
        <w:spacing w:after="0" w:line="360" w:lineRule="auto"/>
        <w:ind w:left="-567" w:right="14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2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2DC5" w:rsidRPr="00582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</w:t>
      </w:r>
      <w:r w:rsidR="007A0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РОФЕССИОНАЛЬНАЯ КУЛЬТУРА ПЕДАГОГА ДОШКОЛЬНОГО ОБРАЗОВАТЕЛЬНОГО УЧРЕЖДЕНИЯ</w:t>
      </w:r>
      <w:r w:rsidR="00582DC5" w:rsidRPr="00582D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A09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14:paraId="6C852A61" w14:textId="490C1B14" w:rsidR="00F1043B" w:rsidRDefault="00B84B85" w:rsidP="00F1043B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4B8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Аннотация</w:t>
      </w:r>
      <w:r w:rsidRPr="00B84B85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B84B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043B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B84B85">
        <w:rPr>
          <w:rFonts w:ascii="Times New Roman" w:hAnsi="Times New Roman" w:cs="Times New Roman"/>
          <w:color w:val="000000"/>
          <w:sz w:val="28"/>
          <w:szCs w:val="28"/>
        </w:rPr>
        <w:t xml:space="preserve"> статье </w:t>
      </w:r>
      <w:r w:rsidR="001D4D76">
        <w:rPr>
          <w:rFonts w:ascii="Times New Roman" w:hAnsi="Times New Roman" w:cs="Times New Roman"/>
          <w:color w:val="000000"/>
          <w:sz w:val="28"/>
          <w:szCs w:val="28"/>
        </w:rPr>
        <w:t>освещается</w:t>
      </w:r>
      <w:r w:rsidRPr="00B84B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2852">
        <w:rPr>
          <w:rFonts w:ascii="Times New Roman" w:hAnsi="Times New Roman" w:cs="Times New Roman"/>
          <w:color w:val="000000"/>
          <w:sz w:val="28"/>
          <w:szCs w:val="28"/>
        </w:rPr>
        <w:t>актуальность</w:t>
      </w:r>
      <w:r w:rsidR="00742852" w:rsidRPr="00B84B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2852">
        <w:rPr>
          <w:rFonts w:ascii="Times New Roman" w:hAnsi="Times New Roman" w:cs="Times New Roman"/>
          <w:color w:val="000000"/>
          <w:sz w:val="28"/>
          <w:szCs w:val="28"/>
        </w:rPr>
        <w:t xml:space="preserve">и компоненты </w:t>
      </w:r>
      <w:r w:rsidRPr="00B84B85">
        <w:rPr>
          <w:rFonts w:ascii="Times New Roman" w:hAnsi="Times New Roman" w:cs="Times New Roman"/>
          <w:color w:val="000000"/>
          <w:sz w:val="28"/>
          <w:szCs w:val="28"/>
        </w:rPr>
        <w:t xml:space="preserve">профессионально-педагогической культуры </w:t>
      </w:r>
      <w:r w:rsidR="00F1043B">
        <w:rPr>
          <w:rFonts w:ascii="Times New Roman" w:hAnsi="Times New Roman" w:cs="Times New Roman"/>
          <w:color w:val="000000"/>
          <w:sz w:val="28"/>
          <w:szCs w:val="28"/>
        </w:rPr>
        <w:t>педагогов</w:t>
      </w:r>
      <w:r w:rsidRPr="00B84B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043B">
        <w:rPr>
          <w:rFonts w:ascii="Times New Roman" w:hAnsi="Times New Roman" w:cs="Times New Roman"/>
          <w:color w:val="000000"/>
          <w:sz w:val="28"/>
          <w:szCs w:val="28"/>
        </w:rPr>
        <w:t>дошкольных образовательных учреждений</w:t>
      </w:r>
      <w:r w:rsidR="007428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1C7AFED7" w14:textId="27A86656" w:rsidR="00F26F35" w:rsidRPr="00F1043B" w:rsidRDefault="00B84B85" w:rsidP="00F1043B">
      <w:pPr>
        <w:spacing w:after="0" w:line="360" w:lineRule="auto"/>
        <w:ind w:left="-567" w:right="14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43B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Ключевые слова</w:t>
      </w:r>
      <w:r w:rsidRPr="00B84B85">
        <w:rPr>
          <w:rFonts w:ascii="Times New Roman" w:hAnsi="Times New Roman" w:cs="Times New Roman"/>
          <w:color w:val="000000"/>
          <w:sz w:val="28"/>
          <w:szCs w:val="28"/>
        </w:rPr>
        <w:t xml:space="preserve">: Дошкольное образование, </w:t>
      </w:r>
      <w:r w:rsidR="00F1043B" w:rsidRPr="001D4D76">
        <w:rPr>
          <w:rFonts w:ascii="Times New Roman" w:hAnsi="Times New Roman" w:cs="Times New Roman"/>
          <w:sz w:val="28"/>
          <w:szCs w:val="28"/>
        </w:rPr>
        <w:t>профессиональная</w:t>
      </w:r>
      <w:r w:rsidR="00F1043B" w:rsidRPr="00582DC5">
        <w:rPr>
          <w:rFonts w:ascii="Times New Roman" w:hAnsi="Times New Roman" w:cs="Times New Roman"/>
          <w:sz w:val="28"/>
          <w:szCs w:val="28"/>
        </w:rPr>
        <w:t xml:space="preserve"> культура педагога</w:t>
      </w:r>
      <w:r w:rsidR="00F1043B">
        <w:rPr>
          <w:rFonts w:ascii="Times New Roman" w:hAnsi="Times New Roman" w:cs="Times New Roman"/>
          <w:sz w:val="28"/>
          <w:szCs w:val="28"/>
        </w:rPr>
        <w:t>,</w:t>
      </w:r>
      <w:r w:rsidR="00F1043B" w:rsidRPr="00F1043B">
        <w:rPr>
          <w:rFonts w:ascii="Times New Roman" w:hAnsi="Times New Roman" w:cs="Times New Roman"/>
          <w:sz w:val="28"/>
          <w:szCs w:val="28"/>
        </w:rPr>
        <w:t xml:space="preserve"> </w:t>
      </w:r>
      <w:r w:rsidR="00F1043B">
        <w:rPr>
          <w:rFonts w:ascii="Times New Roman" w:hAnsi="Times New Roman" w:cs="Times New Roman"/>
          <w:sz w:val="28"/>
          <w:szCs w:val="28"/>
        </w:rPr>
        <w:t>культур</w:t>
      </w:r>
      <w:r w:rsidR="00742852">
        <w:rPr>
          <w:rFonts w:ascii="Times New Roman" w:hAnsi="Times New Roman" w:cs="Times New Roman"/>
          <w:sz w:val="28"/>
          <w:szCs w:val="28"/>
        </w:rPr>
        <w:t>а</w:t>
      </w:r>
      <w:r w:rsidR="00F1043B">
        <w:rPr>
          <w:rFonts w:ascii="Times New Roman" w:hAnsi="Times New Roman" w:cs="Times New Roman"/>
          <w:sz w:val="28"/>
          <w:szCs w:val="28"/>
        </w:rPr>
        <w:t xml:space="preserve"> речевого поведения</w:t>
      </w:r>
      <w:r w:rsidR="00742852">
        <w:rPr>
          <w:rFonts w:ascii="Times New Roman" w:hAnsi="Times New Roman" w:cs="Times New Roman"/>
          <w:sz w:val="28"/>
          <w:szCs w:val="28"/>
        </w:rPr>
        <w:t xml:space="preserve"> педагога.</w:t>
      </w:r>
      <w:r w:rsidR="00F1043B">
        <w:rPr>
          <w:rFonts w:ascii="Times New Roman" w:hAnsi="Times New Roman" w:cs="Times New Roman"/>
          <w:sz w:val="28"/>
          <w:szCs w:val="28"/>
        </w:rPr>
        <w:t xml:space="preserve"> </w:t>
      </w:r>
      <w:r w:rsidR="00F1043B" w:rsidRPr="00265D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32C75F" w14:textId="4FF4A038" w:rsidR="00733FFE" w:rsidRPr="00B36169" w:rsidRDefault="00733FFE" w:rsidP="00BE50E9">
      <w:pPr>
        <w:spacing w:after="0" w:line="360" w:lineRule="auto"/>
        <w:ind w:left="-567"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26F35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тмосфера семьи имеет решающее значение в воспитании ребёнка. Но нельзя отрицать, что в формировании личности ребёнка также принимают активное участие</w:t>
      </w:r>
      <w:r w:rsidR="002D5975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006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педагоги</w:t>
      </w:r>
      <w:r w:rsidR="002D5975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41DA5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006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Наставник</w:t>
      </w:r>
      <w:r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образ</w:t>
      </w:r>
      <w:r w:rsidR="00216006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ец</w:t>
      </w:r>
      <w:r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подражания</w:t>
      </w:r>
      <w:r w:rsidR="00216006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детей, а иногда и родителей</w:t>
      </w:r>
      <w:r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Огромное воздействие оказывает личность </w:t>
      </w:r>
      <w:r w:rsidR="00216006"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</w:t>
      </w:r>
      <w:r w:rsidRPr="00B36169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манера держать себя, способы обращения с детьми, родителями, окружающими людьми, словом, моральный облик воспитателя.</w:t>
      </w:r>
    </w:p>
    <w:p w14:paraId="5AB9DB98" w14:textId="22954167" w:rsidR="00F26F35" w:rsidRPr="00F26F35" w:rsidRDefault="00F26F35" w:rsidP="00BE50E9">
      <w:pPr>
        <w:spacing w:after="0" w:line="360" w:lineRule="auto"/>
        <w:ind w:left="-567" w:right="14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здесь уместно вспомнить выражение </w:t>
      </w:r>
      <w:r w:rsidRPr="00F07D9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7D2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педагога </w:t>
      </w:r>
      <w:r w:rsidRPr="00FD67E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онстантина Ушинского:</w:t>
      </w:r>
      <w:r w:rsidRPr="00FD67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«Только личность может действовать на развитие и определение личности, только характе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ром можно образовать характер».</w:t>
      </w:r>
    </w:p>
    <w:p w14:paraId="125E67ED" w14:textId="6E83D227" w:rsidR="00460347" w:rsidRPr="00D41DA5" w:rsidRDefault="00584DC8" w:rsidP="00BE50E9">
      <w:pPr>
        <w:spacing w:after="0" w:line="360" w:lineRule="auto"/>
        <w:ind w:left="-567" w:right="1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textOutline w14:w="0" w14:cap="flat" w14:cmpd="sng" w14:algn="ctr">
            <w14:noFill/>
            <w14:prstDash w14:val="solid"/>
            <w14:round/>
          </w14:textOutline>
        </w:rPr>
      </w:pPr>
      <w:r w:rsidRPr="00104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</w:t>
      </w:r>
      <w:proofErr w:type="gramStart"/>
      <w:r w:rsidRPr="0010455F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</w:t>
      </w:r>
      <w:proofErr w:type="gramEnd"/>
      <w:r w:rsidRPr="00104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ключевая фигура системы образования. Уровнем развития его профессионализма и нравственной культуры определяются любые успехи, как в этой сфере, так и в развитии общества в целом.</w:t>
      </w:r>
      <w:r w:rsidR="00A37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5F32" w:rsidRPr="0010455F">
        <w:rPr>
          <w:rFonts w:ascii="Times New Roman" w:hAnsi="Times New Roman" w:cs="Times New Roman"/>
          <w:sz w:val="28"/>
          <w:szCs w:val="28"/>
        </w:rPr>
        <w:t xml:space="preserve">Сегодня как никогда в России актуальна тема формирования и развития нравственности современного общества. Особое внимание формированию нравственных качеств личности необходимо уделить именно в раннем, дошкольном возрасте ребенка.  Поэтому на педагога-дошкольника возлагается огромная ответственность за становление </w:t>
      </w:r>
      <w:r w:rsidR="007E5F32" w:rsidRPr="0010455F">
        <w:rPr>
          <w:rFonts w:ascii="Times New Roman" w:hAnsi="Times New Roman" w:cs="Times New Roman"/>
          <w:sz w:val="28"/>
          <w:szCs w:val="28"/>
        </w:rPr>
        <w:lastRenderedPageBreak/>
        <w:t xml:space="preserve">личности воспитанников </w:t>
      </w:r>
      <w:r w:rsidR="00460347" w:rsidRPr="0010455F">
        <w:rPr>
          <w:rFonts w:ascii="Times New Roman" w:hAnsi="Times New Roman" w:cs="Times New Roman"/>
          <w:sz w:val="28"/>
          <w:szCs w:val="28"/>
        </w:rPr>
        <w:t>как достойных</w:t>
      </w:r>
      <w:r w:rsidR="007E5F32" w:rsidRPr="0010455F">
        <w:rPr>
          <w:rFonts w:ascii="Times New Roman" w:hAnsi="Times New Roman" w:cs="Times New Roman"/>
          <w:sz w:val="28"/>
          <w:szCs w:val="28"/>
        </w:rPr>
        <w:t xml:space="preserve"> граждан нашей страны. Для этого сам </w:t>
      </w:r>
      <w:r w:rsidR="007E5F32" w:rsidRPr="000A3CA2">
        <w:rPr>
          <w:rFonts w:ascii="Times New Roman" w:hAnsi="Times New Roman" w:cs="Times New Roman"/>
          <w:sz w:val="28"/>
          <w:szCs w:val="28"/>
        </w:rPr>
        <w:t>педагог,</w:t>
      </w:r>
      <w:r w:rsidR="007E5F32" w:rsidRPr="0010455F">
        <w:rPr>
          <w:rFonts w:ascii="Times New Roman" w:hAnsi="Times New Roman" w:cs="Times New Roman"/>
          <w:sz w:val="28"/>
          <w:szCs w:val="28"/>
        </w:rPr>
        <w:t xml:space="preserve"> будь то воспитатель, музыкальный руковод</w:t>
      </w:r>
      <w:r w:rsidR="00516CB4">
        <w:rPr>
          <w:rFonts w:ascii="Times New Roman" w:hAnsi="Times New Roman" w:cs="Times New Roman"/>
          <w:sz w:val="28"/>
          <w:szCs w:val="28"/>
        </w:rPr>
        <w:t xml:space="preserve">итель, психолог, логопед, </w:t>
      </w:r>
      <w:r w:rsidR="00070F56">
        <w:rPr>
          <w:rFonts w:ascii="Times New Roman" w:hAnsi="Times New Roman" w:cs="Times New Roman"/>
          <w:sz w:val="28"/>
          <w:szCs w:val="28"/>
        </w:rPr>
        <w:t>либо</w:t>
      </w:r>
      <w:r w:rsidR="007E5F32" w:rsidRPr="0010455F">
        <w:rPr>
          <w:rFonts w:ascii="Times New Roman" w:hAnsi="Times New Roman" w:cs="Times New Roman"/>
          <w:sz w:val="28"/>
          <w:szCs w:val="28"/>
        </w:rPr>
        <w:t xml:space="preserve"> другие</w:t>
      </w:r>
      <w:r w:rsidR="002D5975">
        <w:rPr>
          <w:rFonts w:ascii="Times New Roman" w:hAnsi="Times New Roman" w:cs="Times New Roman"/>
          <w:sz w:val="28"/>
          <w:szCs w:val="28"/>
        </w:rPr>
        <w:t xml:space="preserve"> сотрудники детского сада </w:t>
      </w:r>
      <w:r w:rsidR="00070F56" w:rsidRPr="000A3CA2">
        <w:rPr>
          <w:rFonts w:ascii="Times New Roman" w:hAnsi="Times New Roman" w:cs="Times New Roman"/>
          <w:sz w:val="28"/>
          <w:szCs w:val="28"/>
        </w:rPr>
        <w:t>должен</w:t>
      </w:r>
      <w:r w:rsidR="007E5F32" w:rsidRPr="000A3CA2">
        <w:rPr>
          <w:rFonts w:ascii="Times New Roman" w:hAnsi="Times New Roman" w:cs="Times New Roman"/>
          <w:sz w:val="28"/>
          <w:szCs w:val="28"/>
        </w:rPr>
        <w:t xml:space="preserve"> </w:t>
      </w:r>
      <w:r w:rsidR="007E5F32" w:rsidRPr="0010455F">
        <w:rPr>
          <w:rFonts w:ascii="Times New Roman" w:hAnsi="Times New Roman" w:cs="Times New Roman"/>
          <w:sz w:val="28"/>
          <w:szCs w:val="28"/>
        </w:rPr>
        <w:t xml:space="preserve">стать примером, образцом для подражания </w:t>
      </w:r>
      <w:r w:rsidR="00070F56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в глазах своих</w:t>
      </w:r>
      <w:r w:rsidR="007E5F32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воспитанник</w:t>
      </w:r>
      <w:r w:rsidR="00070F56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ов</w:t>
      </w:r>
      <w:r w:rsidR="007E5F32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836EC5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Поэтому так важна для </w:t>
      </w:r>
      <w:r w:rsidR="00070F56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каждого педагога</w:t>
      </w:r>
      <w:r w:rsidR="00836EC5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профессиональная культура</w:t>
      </w:r>
      <w:r w:rsidR="00070F56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70F56" w:rsidRPr="00D41DA5">
        <w:rPr>
          <w:rFonts w:ascii="Times New Roman" w:hAnsi="Times New Roman" w:cs="Times New Roman"/>
          <w:outline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в процессе воспитания подрастающего поколения</w:t>
      </w:r>
      <w:r w:rsidR="00836EC5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34AF82DE" w14:textId="00F58F77" w:rsidR="00D2037C" w:rsidRDefault="00D2037C" w:rsidP="00BE50E9">
      <w:pPr>
        <w:spacing w:after="0" w:line="360" w:lineRule="auto"/>
        <w:ind w:left="-567" w:right="140"/>
        <w:contextualSpacing/>
        <w:jc w:val="both"/>
      </w:pPr>
      <w:r w:rsidRPr="00D2037C">
        <w:rPr>
          <w:rFonts w:ascii="Times New Roman" w:hAnsi="Times New Roman" w:cs="Times New Roman"/>
          <w:sz w:val="28"/>
          <w:szCs w:val="28"/>
        </w:rPr>
        <w:t xml:space="preserve">Основой становления профессиональной культуры педагога выступает его </w:t>
      </w:r>
      <w:r w:rsidRPr="00582DC5">
        <w:rPr>
          <w:rFonts w:ascii="Times New Roman" w:hAnsi="Times New Roman" w:cs="Times New Roman"/>
          <w:sz w:val="28"/>
          <w:szCs w:val="28"/>
        </w:rPr>
        <w:t>общая культура,</w:t>
      </w:r>
      <w:r w:rsidRPr="00D2037C">
        <w:rPr>
          <w:rFonts w:ascii="Times New Roman" w:hAnsi="Times New Roman" w:cs="Times New Roman"/>
          <w:sz w:val="28"/>
          <w:szCs w:val="28"/>
        </w:rPr>
        <w:t xml:space="preserve"> которая проявляется:</w:t>
      </w:r>
    </w:p>
    <w:p w14:paraId="4C3C59D6" w14:textId="77777777" w:rsidR="00D2037C" w:rsidRPr="00D2037C" w:rsidRDefault="00D2037C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037C">
        <w:rPr>
          <w:rFonts w:ascii="Times New Roman" w:hAnsi="Times New Roman" w:cs="Times New Roman"/>
          <w:sz w:val="28"/>
          <w:szCs w:val="28"/>
        </w:rPr>
        <w:t>- в разносторонности, широком кругозоре, эрудиции;</w:t>
      </w:r>
    </w:p>
    <w:p w14:paraId="424F42C1" w14:textId="77777777" w:rsidR="00D2037C" w:rsidRPr="00D2037C" w:rsidRDefault="00D2037C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037C">
        <w:rPr>
          <w:rFonts w:ascii="Times New Roman" w:hAnsi="Times New Roman" w:cs="Times New Roman"/>
          <w:sz w:val="28"/>
          <w:szCs w:val="28"/>
        </w:rPr>
        <w:t xml:space="preserve">- в высоком уровне духовных интересов и запросов, эстетических и нравственных </w:t>
      </w:r>
      <w:r w:rsidR="00A37D2C" w:rsidRPr="00D2037C">
        <w:rPr>
          <w:rFonts w:ascii="Times New Roman" w:hAnsi="Times New Roman" w:cs="Times New Roman"/>
          <w:sz w:val="28"/>
          <w:szCs w:val="28"/>
        </w:rPr>
        <w:t>потребностей в</w:t>
      </w:r>
      <w:r w:rsidRPr="00D2037C">
        <w:rPr>
          <w:rFonts w:ascii="Times New Roman" w:hAnsi="Times New Roman" w:cs="Times New Roman"/>
          <w:sz w:val="28"/>
          <w:szCs w:val="28"/>
        </w:rPr>
        <w:t xml:space="preserve"> общении с искусством, с людьми, с природой;</w:t>
      </w:r>
    </w:p>
    <w:p w14:paraId="5A0D48E9" w14:textId="77777777" w:rsidR="00596324" w:rsidRDefault="00D2037C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037C">
        <w:rPr>
          <w:rFonts w:ascii="Times New Roman" w:hAnsi="Times New Roman" w:cs="Times New Roman"/>
          <w:sz w:val="28"/>
          <w:szCs w:val="28"/>
        </w:rPr>
        <w:t>- в культуре мышления, эмоциональной культуре личности, культуре труда, общения, правовой и экологической культуре и т.д.</w:t>
      </w:r>
      <w:r w:rsidR="00070F56">
        <w:rPr>
          <w:rFonts w:ascii="Times New Roman" w:hAnsi="Times New Roman" w:cs="Times New Roman"/>
          <w:sz w:val="28"/>
          <w:szCs w:val="28"/>
        </w:rPr>
        <w:t>;</w:t>
      </w:r>
    </w:p>
    <w:p w14:paraId="7EE141B0" w14:textId="0AE04D97" w:rsidR="00265D01" w:rsidRPr="00596324" w:rsidRDefault="00265D01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582DC5">
        <w:rPr>
          <w:rFonts w:ascii="Times New Roman" w:hAnsi="Times New Roman" w:cs="Times New Roman"/>
          <w:sz w:val="28"/>
          <w:szCs w:val="28"/>
        </w:rPr>
        <w:t>Профессиональная культура педагога</w:t>
      </w:r>
      <w:r w:rsidRPr="00265D01">
        <w:rPr>
          <w:rFonts w:ascii="Times New Roman" w:hAnsi="Times New Roman" w:cs="Times New Roman"/>
          <w:sz w:val="28"/>
          <w:szCs w:val="28"/>
        </w:rPr>
        <w:t xml:space="preserve"> (педагогическая культура) – это часть общепринятой в обществе культуры, которая включает в себя духовные и материальные ценности воспитания и обучения, являющиеся основой созидательной педагогической деятельности.</w:t>
      </w:r>
    </w:p>
    <w:p w14:paraId="22A1FC8B" w14:textId="7239B5DD" w:rsidR="000040E8" w:rsidRPr="0008029A" w:rsidRDefault="00460347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029A">
        <w:rPr>
          <w:rFonts w:ascii="Times New Roman" w:hAnsi="Times New Roman" w:cs="Times New Roman"/>
          <w:sz w:val="28"/>
          <w:szCs w:val="28"/>
        </w:rPr>
        <w:t>П</w:t>
      </w:r>
      <w:r w:rsidR="00211395" w:rsidRPr="0008029A">
        <w:rPr>
          <w:rFonts w:ascii="Times New Roman" w:hAnsi="Times New Roman" w:cs="Times New Roman"/>
          <w:sz w:val="28"/>
          <w:szCs w:val="28"/>
        </w:rPr>
        <w:t>едагог</w:t>
      </w:r>
      <w:r w:rsidR="000040E8" w:rsidRPr="0010455F">
        <w:rPr>
          <w:rFonts w:ascii="Times New Roman" w:hAnsi="Times New Roman" w:cs="Times New Roman"/>
          <w:sz w:val="28"/>
          <w:szCs w:val="28"/>
        </w:rPr>
        <w:t xml:space="preserve">, обладающий высоким уровнем культуры, любит детей, защищает их права и интересы, заботится об их здоровье, проявляет доброту и уважение к </w:t>
      </w:r>
      <w:r w:rsidR="009544DC">
        <w:rPr>
          <w:rFonts w:ascii="Times New Roman" w:hAnsi="Times New Roman" w:cs="Times New Roman"/>
          <w:sz w:val="28"/>
          <w:szCs w:val="28"/>
        </w:rPr>
        <w:t>детям независимо от успехов</w:t>
      </w:r>
      <w:r w:rsidR="000040E8" w:rsidRPr="0010455F">
        <w:rPr>
          <w:rFonts w:ascii="Times New Roman" w:hAnsi="Times New Roman" w:cs="Times New Roman"/>
          <w:sz w:val="28"/>
          <w:szCs w:val="28"/>
        </w:rPr>
        <w:t xml:space="preserve">, понимает психологию </w:t>
      </w:r>
      <w:r w:rsidR="00265D01">
        <w:rPr>
          <w:rFonts w:ascii="Times New Roman" w:hAnsi="Times New Roman" w:cs="Times New Roman"/>
          <w:sz w:val="28"/>
          <w:szCs w:val="28"/>
        </w:rPr>
        <w:t>детей</w:t>
      </w:r>
      <w:r w:rsidR="000040E8" w:rsidRPr="0010455F">
        <w:rPr>
          <w:rFonts w:ascii="Times New Roman" w:hAnsi="Times New Roman" w:cs="Times New Roman"/>
          <w:sz w:val="28"/>
          <w:szCs w:val="28"/>
        </w:rPr>
        <w:t xml:space="preserve">, </w:t>
      </w:r>
      <w:r w:rsidR="00211395" w:rsidRPr="0008029A">
        <w:rPr>
          <w:rFonts w:ascii="Times New Roman" w:hAnsi="Times New Roman" w:cs="Times New Roman"/>
          <w:sz w:val="28"/>
          <w:szCs w:val="28"/>
        </w:rPr>
        <w:t>обладает широкой эрудицией</w:t>
      </w:r>
      <w:r w:rsidR="000040E8" w:rsidRPr="0008029A">
        <w:rPr>
          <w:rFonts w:ascii="Times New Roman" w:hAnsi="Times New Roman" w:cs="Times New Roman"/>
          <w:sz w:val="28"/>
          <w:szCs w:val="28"/>
        </w:rPr>
        <w:t xml:space="preserve">, творчески подходит к </w:t>
      </w:r>
      <w:r w:rsidR="00211395" w:rsidRPr="0008029A">
        <w:rPr>
          <w:rFonts w:ascii="Times New Roman" w:hAnsi="Times New Roman" w:cs="Times New Roman"/>
          <w:sz w:val="28"/>
          <w:szCs w:val="28"/>
        </w:rPr>
        <w:t>педагогическому процессу</w:t>
      </w:r>
      <w:r w:rsidR="000040E8" w:rsidRPr="0008029A">
        <w:rPr>
          <w:rFonts w:ascii="Times New Roman" w:hAnsi="Times New Roman" w:cs="Times New Roman"/>
          <w:sz w:val="28"/>
          <w:szCs w:val="28"/>
        </w:rPr>
        <w:t>, во всех ситуациях проявляет высокую культуру поведения.</w:t>
      </w:r>
    </w:p>
    <w:p w14:paraId="3B6220DC" w14:textId="64D1A9E7" w:rsidR="005F4C6E" w:rsidRPr="005F4C6E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4C6E">
        <w:rPr>
          <w:rFonts w:ascii="Times New Roman" w:hAnsi="Times New Roman" w:cs="Times New Roman"/>
          <w:sz w:val="28"/>
          <w:szCs w:val="28"/>
        </w:rPr>
        <w:t xml:space="preserve">Профессиональная культура педагога – это сложная, комплексная составляющая его личности, соединяющая в себе социальные, профессиональные и сугубо личностные характеристики. </w:t>
      </w:r>
      <w:r w:rsidR="00FF1279">
        <w:rPr>
          <w:rFonts w:ascii="Times New Roman" w:hAnsi="Times New Roman" w:cs="Times New Roman"/>
          <w:sz w:val="28"/>
          <w:szCs w:val="28"/>
        </w:rPr>
        <w:t xml:space="preserve">Она </w:t>
      </w:r>
      <w:r w:rsidR="00FF1279" w:rsidRPr="005F4C6E">
        <w:rPr>
          <w:rFonts w:ascii="Times New Roman" w:hAnsi="Times New Roman" w:cs="Times New Roman"/>
          <w:sz w:val="28"/>
          <w:szCs w:val="28"/>
        </w:rPr>
        <w:t>проявляется</w:t>
      </w:r>
      <w:r w:rsidRPr="005F4C6E">
        <w:rPr>
          <w:rFonts w:ascii="Times New Roman" w:hAnsi="Times New Roman" w:cs="Times New Roman"/>
          <w:sz w:val="28"/>
          <w:szCs w:val="28"/>
        </w:rPr>
        <w:t>:</w:t>
      </w:r>
    </w:p>
    <w:p w14:paraId="3E9372E3" w14:textId="77777777" w:rsidR="005F4C6E" w:rsidRPr="005F4C6E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4C6E">
        <w:rPr>
          <w:rFonts w:ascii="Times New Roman" w:hAnsi="Times New Roman" w:cs="Times New Roman"/>
          <w:sz w:val="28"/>
          <w:szCs w:val="28"/>
        </w:rPr>
        <w:t>– во внешнем облике педагога;</w:t>
      </w:r>
    </w:p>
    <w:p w14:paraId="39AB3593" w14:textId="65303C87" w:rsidR="005F4C6E" w:rsidRPr="005F4C6E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4C6E">
        <w:rPr>
          <w:rFonts w:ascii="Times New Roman" w:hAnsi="Times New Roman" w:cs="Times New Roman"/>
          <w:sz w:val="28"/>
          <w:szCs w:val="28"/>
        </w:rPr>
        <w:t>– в умении быстро и правильно оцени</w:t>
      </w:r>
      <w:r w:rsidR="00BD7752">
        <w:rPr>
          <w:rFonts w:ascii="Times New Roman" w:hAnsi="Times New Roman" w:cs="Times New Roman"/>
          <w:sz w:val="28"/>
          <w:szCs w:val="28"/>
        </w:rPr>
        <w:t>вать</w:t>
      </w:r>
      <w:r w:rsidRPr="005F4C6E">
        <w:rPr>
          <w:rFonts w:ascii="Times New Roman" w:hAnsi="Times New Roman" w:cs="Times New Roman"/>
          <w:sz w:val="28"/>
          <w:szCs w:val="28"/>
        </w:rPr>
        <w:t xml:space="preserve"> сложившуюся обстановку и в то же время не торопиться с выводами о поведении и способностях воспитанников;</w:t>
      </w:r>
    </w:p>
    <w:p w14:paraId="78330A56" w14:textId="77777777" w:rsidR="005F4C6E" w:rsidRPr="005F4C6E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4C6E">
        <w:rPr>
          <w:rFonts w:ascii="Times New Roman" w:hAnsi="Times New Roman" w:cs="Times New Roman"/>
          <w:sz w:val="28"/>
          <w:szCs w:val="28"/>
        </w:rPr>
        <w:t>– в умении сдерживать свои чувства и не терять самообладания в сложной ситуации;</w:t>
      </w:r>
    </w:p>
    <w:p w14:paraId="59207F73" w14:textId="225B4B1E" w:rsidR="005F4C6E" w:rsidRPr="005F4C6E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4C6E">
        <w:rPr>
          <w:rFonts w:ascii="Times New Roman" w:hAnsi="Times New Roman" w:cs="Times New Roman"/>
          <w:sz w:val="28"/>
          <w:szCs w:val="28"/>
        </w:rPr>
        <w:lastRenderedPageBreak/>
        <w:t xml:space="preserve">– в сочетании разумной требовательности с чутким отношением </w:t>
      </w:r>
      <w:r w:rsidRPr="0008029A">
        <w:rPr>
          <w:rFonts w:ascii="Times New Roman" w:hAnsi="Times New Roman" w:cs="Times New Roman"/>
          <w:sz w:val="28"/>
          <w:szCs w:val="28"/>
        </w:rPr>
        <w:t xml:space="preserve">к </w:t>
      </w:r>
      <w:r w:rsidR="008B7FB4" w:rsidRPr="0008029A">
        <w:rPr>
          <w:rFonts w:ascii="Times New Roman" w:hAnsi="Times New Roman" w:cs="Times New Roman"/>
          <w:sz w:val="28"/>
          <w:szCs w:val="28"/>
        </w:rPr>
        <w:t>детям</w:t>
      </w:r>
      <w:r w:rsidRPr="0008029A">
        <w:rPr>
          <w:rFonts w:ascii="Times New Roman" w:hAnsi="Times New Roman" w:cs="Times New Roman"/>
          <w:sz w:val="28"/>
          <w:szCs w:val="28"/>
        </w:rPr>
        <w:t>;</w:t>
      </w:r>
    </w:p>
    <w:p w14:paraId="4EC64282" w14:textId="474C7C7B" w:rsidR="005F4C6E" w:rsidRPr="0008029A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029A">
        <w:rPr>
          <w:rFonts w:ascii="Times New Roman" w:hAnsi="Times New Roman" w:cs="Times New Roman"/>
          <w:sz w:val="28"/>
          <w:szCs w:val="28"/>
        </w:rPr>
        <w:t>– в</w:t>
      </w:r>
      <w:r w:rsidR="008B7FB4" w:rsidRPr="0008029A">
        <w:rPr>
          <w:rFonts w:ascii="Times New Roman" w:hAnsi="Times New Roman" w:cs="Times New Roman"/>
          <w:sz w:val="28"/>
          <w:szCs w:val="28"/>
        </w:rPr>
        <w:t xml:space="preserve">о владении </w:t>
      </w:r>
      <w:r w:rsidRPr="0008029A">
        <w:rPr>
          <w:rFonts w:ascii="Times New Roman" w:hAnsi="Times New Roman" w:cs="Times New Roman"/>
          <w:sz w:val="28"/>
          <w:szCs w:val="28"/>
        </w:rPr>
        <w:t>возрастны</w:t>
      </w:r>
      <w:r w:rsidR="008B7FB4" w:rsidRPr="0008029A">
        <w:rPr>
          <w:rFonts w:ascii="Times New Roman" w:hAnsi="Times New Roman" w:cs="Times New Roman"/>
          <w:sz w:val="28"/>
          <w:szCs w:val="28"/>
        </w:rPr>
        <w:t>ми</w:t>
      </w:r>
      <w:r w:rsidRPr="0008029A">
        <w:rPr>
          <w:rFonts w:ascii="Times New Roman" w:hAnsi="Times New Roman" w:cs="Times New Roman"/>
          <w:sz w:val="28"/>
          <w:szCs w:val="28"/>
        </w:rPr>
        <w:t xml:space="preserve"> и индивидуальны</w:t>
      </w:r>
      <w:r w:rsidR="008B7FB4" w:rsidRPr="0008029A">
        <w:rPr>
          <w:rFonts w:ascii="Times New Roman" w:hAnsi="Times New Roman" w:cs="Times New Roman"/>
          <w:sz w:val="28"/>
          <w:szCs w:val="28"/>
        </w:rPr>
        <w:t>ми</w:t>
      </w:r>
      <w:r w:rsidRPr="0008029A">
        <w:rPr>
          <w:rFonts w:ascii="Times New Roman" w:hAnsi="Times New Roman" w:cs="Times New Roman"/>
          <w:sz w:val="28"/>
          <w:szCs w:val="28"/>
        </w:rPr>
        <w:t xml:space="preserve"> особенност</w:t>
      </w:r>
      <w:r w:rsidR="008B7FB4" w:rsidRPr="0008029A">
        <w:rPr>
          <w:rFonts w:ascii="Times New Roman" w:hAnsi="Times New Roman" w:cs="Times New Roman"/>
          <w:sz w:val="28"/>
          <w:szCs w:val="28"/>
        </w:rPr>
        <w:t>ями</w:t>
      </w:r>
      <w:r w:rsidRPr="0008029A">
        <w:rPr>
          <w:rFonts w:ascii="Times New Roman" w:hAnsi="Times New Roman" w:cs="Times New Roman"/>
          <w:sz w:val="28"/>
          <w:szCs w:val="28"/>
        </w:rPr>
        <w:t xml:space="preserve"> </w:t>
      </w:r>
      <w:r w:rsidR="008B7FB4" w:rsidRPr="0008029A">
        <w:rPr>
          <w:rFonts w:ascii="Times New Roman" w:hAnsi="Times New Roman" w:cs="Times New Roman"/>
          <w:sz w:val="28"/>
          <w:szCs w:val="28"/>
        </w:rPr>
        <w:t>дошкольников</w:t>
      </w:r>
      <w:r w:rsidRPr="0008029A">
        <w:rPr>
          <w:rFonts w:ascii="Times New Roman" w:hAnsi="Times New Roman" w:cs="Times New Roman"/>
          <w:sz w:val="28"/>
          <w:szCs w:val="28"/>
        </w:rPr>
        <w:t>;</w:t>
      </w:r>
    </w:p>
    <w:p w14:paraId="0072B4A6" w14:textId="77777777" w:rsidR="008B7FB4" w:rsidRPr="0008029A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029A">
        <w:rPr>
          <w:rFonts w:ascii="Times New Roman" w:hAnsi="Times New Roman" w:cs="Times New Roman"/>
          <w:sz w:val="28"/>
          <w:szCs w:val="28"/>
        </w:rPr>
        <w:t>– в самокритичной оценке своего труда</w:t>
      </w:r>
      <w:r w:rsidR="008B7FB4" w:rsidRPr="0008029A">
        <w:rPr>
          <w:rFonts w:ascii="Times New Roman" w:hAnsi="Times New Roman" w:cs="Times New Roman"/>
          <w:sz w:val="28"/>
          <w:szCs w:val="28"/>
        </w:rPr>
        <w:t>;</w:t>
      </w:r>
    </w:p>
    <w:p w14:paraId="26F24600" w14:textId="0BF448A1" w:rsidR="005F4C6E" w:rsidRDefault="008B7FB4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029A">
        <w:rPr>
          <w:rFonts w:ascii="Times New Roman" w:hAnsi="Times New Roman" w:cs="Times New Roman"/>
          <w:sz w:val="28"/>
          <w:szCs w:val="28"/>
        </w:rPr>
        <w:t>- в непрерывном саморазвитии педагога</w:t>
      </w:r>
      <w:r w:rsidR="005F4C6E" w:rsidRPr="0008029A">
        <w:rPr>
          <w:rFonts w:ascii="Times New Roman" w:hAnsi="Times New Roman" w:cs="Times New Roman"/>
          <w:sz w:val="28"/>
          <w:szCs w:val="28"/>
        </w:rPr>
        <w:t>.</w:t>
      </w:r>
    </w:p>
    <w:p w14:paraId="3774407F" w14:textId="7F5A3DBC" w:rsidR="005F4C6E" w:rsidRDefault="005F4C6E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8029A">
        <w:rPr>
          <w:rFonts w:ascii="Times New Roman" w:hAnsi="Times New Roman" w:cs="Times New Roman"/>
          <w:sz w:val="28"/>
          <w:szCs w:val="28"/>
        </w:rPr>
        <w:t xml:space="preserve">Тактичный педагог приходит вовремя на работу, </w:t>
      </w:r>
      <w:r w:rsidR="00080AA0" w:rsidRPr="0008029A">
        <w:rPr>
          <w:rFonts w:ascii="Times New Roman" w:hAnsi="Times New Roman" w:cs="Times New Roman"/>
          <w:sz w:val="28"/>
          <w:szCs w:val="28"/>
        </w:rPr>
        <w:t>соблюдает</w:t>
      </w:r>
      <w:r w:rsidR="00080AA0" w:rsidRPr="0008029A">
        <w:rPr>
          <w:rFonts w:ascii="Times New Roman" w:hAnsi="Times New Roman" w:cs="Times New Roman"/>
          <w:b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 xml:space="preserve"> </w:t>
      </w:r>
      <w:r w:rsidR="00080AA0" w:rsidRPr="0008029A">
        <w:rPr>
          <w:rFonts w:ascii="Times New Roman" w:hAnsi="Times New Roman" w:cs="Times New Roman"/>
          <w:bCs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сроки выполнения своей работы и не подводит других</w:t>
      </w:r>
      <w:r w:rsidRPr="0008029A">
        <w:rPr>
          <w:rFonts w:ascii="Times New Roman" w:hAnsi="Times New Roman" w:cs="Times New Roman"/>
          <w:sz w:val="28"/>
          <w:szCs w:val="28"/>
        </w:rPr>
        <w:t xml:space="preserve">; своевременно возвращает то, что одалживал у коллег, учащихся, их родителей; </w:t>
      </w:r>
      <w:r w:rsidR="009B44F1" w:rsidRPr="0008029A">
        <w:rPr>
          <w:rFonts w:ascii="Times New Roman" w:hAnsi="Times New Roman" w:cs="Times New Roman"/>
          <w:sz w:val="28"/>
          <w:szCs w:val="28"/>
        </w:rPr>
        <w:t xml:space="preserve">качественно выполняет свои обязанности; </w:t>
      </w:r>
      <w:r w:rsidRPr="0008029A">
        <w:rPr>
          <w:rFonts w:ascii="Times New Roman" w:hAnsi="Times New Roman" w:cs="Times New Roman"/>
          <w:sz w:val="28"/>
          <w:szCs w:val="28"/>
        </w:rPr>
        <w:t>не повторяет слухов, непроверенных фактов, тем более, если они могут нанести ущерб окружающим</w:t>
      </w:r>
      <w:r w:rsidR="009B44F1" w:rsidRPr="0008029A">
        <w:rPr>
          <w:rFonts w:ascii="Times New Roman" w:hAnsi="Times New Roman" w:cs="Times New Roman"/>
          <w:sz w:val="28"/>
          <w:szCs w:val="28"/>
        </w:rPr>
        <w:t>; тактичен в общении с детьми и взрослыми</w:t>
      </w:r>
      <w:r w:rsidRPr="0008029A">
        <w:rPr>
          <w:rFonts w:ascii="Times New Roman" w:hAnsi="Times New Roman" w:cs="Times New Roman"/>
          <w:sz w:val="28"/>
          <w:szCs w:val="28"/>
        </w:rPr>
        <w:t>.</w:t>
      </w:r>
      <w:r w:rsidR="00070F56" w:rsidRPr="0008029A">
        <w:rPr>
          <w:rFonts w:ascii="Times New Roman" w:hAnsi="Times New Roman" w:cs="Times New Roman"/>
          <w:sz w:val="28"/>
          <w:szCs w:val="28"/>
        </w:rPr>
        <w:t xml:space="preserve"> </w:t>
      </w:r>
      <w:r w:rsidRPr="0008029A">
        <w:rPr>
          <w:rFonts w:ascii="Times New Roman" w:hAnsi="Times New Roman" w:cs="Times New Roman"/>
          <w:sz w:val="28"/>
          <w:szCs w:val="28"/>
        </w:rPr>
        <w:t xml:space="preserve">Педагогический такт является важным </w:t>
      </w:r>
      <w:r w:rsidRPr="005F4C6E">
        <w:rPr>
          <w:rFonts w:ascii="Times New Roman" w:hAnsi="Times New Roman" w:cs="Times New Roman"/>
          <w:sz w:val="28"/>
          <w:szCs w:val="28"/>
        </w:rPr>
        <w:t>ком</w:t>
      </w:r>
      <w:r w:rsidR="00080AA0">
        <w:rPr>
          <w:rFonts w:ascii="Times New Roman" w:hAnsi="Times New Roman" w:cs="Times New Roman"/>
          <w:sz w:val="28"/>
          <w:szCs w:val="28"/>
        </w:rPr>
        <w:t xml:space="preserve">понентом нравственной </w:t>
      </w:r>
      <w:r w:rsidR="004C6D0B">
        <w:rPr>
          <w:rFonts w:ascii="Times New Roman" w:hAnsi="Times New Roman" w:cs="Times New Roman"/>
          <w:sz w:val="28"/>
          <w:szCs w:val="28"/>
        </w:rPr>
        <w:t>культуры педагога</w:t>
      </w:r>
      <w:r w:rsidRPr="005F4C6E">
        <w:rPr>
          <w:rFonts w:ascii="Times New Roman" w:hAnsi="Times New Roman" w:cs="Times New Roman"/>
          <w:sz w:val="28"/>
          <w:szCs w:val="28"/>
        </w:rPr>
        <w:t>.</w:t>
      </w:r>
      <w:r w:rsidR="00070F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DB2175" w14:textId="0656DC38" w:rsidR="000626C3" w:rsidRPr="00D41DA5" w:rsidRDefault="000626C3" w:rsidP="00BE50E9">
      <w:pPr>
        <w:spacing w:after="0" w:line="360" w:lineRule="auto"/>
        <w:ind w:left="-567" w:right="14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28"/>
          <w:szCs w:val="28"/>
        </w:rPr>
        <w:t>Отдельно хочется сказать о культуре речевого поведения.</w:t>
      </w:r>
      <w:r w:rsidRPr="000626C3">
        <w:t xml:space="preserve"> </w:t>
      </w:r>
      <w:r w:rsidR="009D34AB" w:rsidRPr="009D34AB">
        <w:rPr>
          <w:rFonts w:ascii="Times New Roman" w:hAnsi="Times New Roman" w:cs="Times New Roman"/>
          <w:sz w:val="28"/>
          <w:szCs w:val="28"/>
        </w:rPr>
        <w:t xml:space="preserve">В. А. Сухомлинский называл </w:t>
      </w:r>
      <w:r w:rsidR="0095331A">
        <w:rPr>
          <w:rFonts w:ascii="Times New Roman" w:hAnsi="Times New Roman" w:cs="Times New Roman"/>
          <w:sz w:val="28"/>
          <w:szCs w:val="28"/>
        </w:rPr>
        <w:t>«</w:t>
      </w:r>
      <w:r w:rsidR="009D34AB" w:rsidRPr="009D34AB">
        <w:rPr>
          <w:rFonts w:ascii="Times New Roman" w:hAnsi="Times New Roman" w:cs="Times New Roman"/>
          <w:sz w:val="28"/>
          <w:szCs w:val="28"/>
        </w:rPr>
        <w:t>речевую культуру зеркалом духовной культуры человека и важнейшим средством облагораживания его чувств и мыслей</w:t>
      </w:r>
      <w:r w:rsidR="0095331A">
        <w:rPr>
          <w:rFonts w:ascii="Times New Roman" w:hAnsi="Times New Roman" w:cs="Times New Roman"/>
          <w:sz w:val="28"/>
          <w:szCs w:val="28"/>
        </w:rPr>
        <w:t>»</w:t>
      </w:r>
      <w:r w:rsidR="009D34AB" w:rsidRPr="009D34AB">
        <w:rPr>
          <w:rFonts w:ascii="Times New Roman" w:hAnsi="Times New Roman" w:cs="Times New Roman"/>
          <w:sz w:val="28"/>
          <w:szCs w:val="28"/>
        </w:rPr>
        <w:t>.</w:t>
      </w:r>
      <w:r w:rsidR="009D34AB">
        <w:rPr>
          <w:rFonts w:ascii="Times New Roman" w:hAnsi="Times New Roman" w:cs="Times New Roman"/>
          <w:sz w:val="28"/>
          <w:szCs w:val="28"/>
        </w:rPr>
        <w:t xml:space="preserve"> </w:t>
      </w:r>
      <w:r w:rsidR="00464288" w:rsidRPr="00464288">
        <w:rPr>
          <w:rFonts w:ascii="Times New Roman" w:hAnsi="Times New Roman" w:cs="Times New Roman"/>
          <w:sz w:val="28"/>
          <w:szCs w:val="28"/>
        </w:rPr>
        <w:t>Эта</w:t>
      </w:r>
      <w:r w:rsidR="00464288">
        <w:t xml:space="preserve"> </w:t>
      </w:r>
      <w:r w:rsidRPr="000626C3">
        <w:rPr>
          <w:rFonts w:ascii="Times New Roman" w:hAnsi="Times New Roman" w:cs="Times New Roman"/>
          <w:sz w:val="28"/>
          <w:szCs w:val="28"/>
        </w:rPr>
        <w:t xml:space="preserve">тема </w:t>
      </w:r>
      <w:r w:rsidR="00464288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9D34AB">
        <w:rPr>
          <w:rFonts w:ascii="Times New Roman" w:hAnsi="Times New Roman" w:cs="Times New Roman"/>
          <w:sz w:val="28"/>
          <w:szCs w:val="28"/>
        </w:rPr>
        <w:t xml:space="preserve">актуальна в наше время, </w:t>
      </w:r>
      <w:r w:rsidR="00237B4D">
        <w:rPr>
          <w:rFonts w:ascii="Times New Roman" w:hAnsi="Times New Roman" w:cs="Times New Roman"/>
          <w:sz w:val="28"/>
          <w:szCs w:val="28"/>
        </w:rPr>
        <w:t xml:space="preserve">а </w:t>
      </w:r>
      <w:r w:rsidR="009D34AB">
        <w:rPr>
          <w:rFonts w:ascii="Times New Roman" w:hAnsi="Times New Roman" w:cs="Times New Roman"/>
          <w:sz w:val="28"/>
          <w:szCs w:val="28"/>
        </w:rPr>
        <w:t>б</w:t>
      </w:r>
      <w:r w:rsidRPr="000626C3">
        <w:rPr>
          <w:rFonts w:ascii="Times New Roman" w:hAnsi="Times New Roman" w:cs="Times New Roman"/>
          <w:sz w:val="28"/>
          <w:szCs w:val="28"/>
        </w:rPr>
        <w:t xml:space="preserve">ескультурье - часто встречающееся явление.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7B4D">
        <w:rPr>
          <w:rFonts w:ascii="Times New Roman" w:hAnsi="Times New Roman" w:cs="Times New Roman"/>
          <w:sz w:val="28"/>
          <w:szCs w:val="28"/>
        </w:rPr>
        <w:t xml:space="preserve">Культура речевого поведения </w:t>
      </w:r>
      <w:r w:rsidR="00237B4D" w:rsidRPr="009D34AB">
        <w:rPr>
          <w:rFonts w:ascii="Times New Roman" w:hAnsi="Times New Roman" w:cs="Times New Roman"/>
          <w:sz w:val="28"/>
          <w:szCs w:val="28"/>
        </w:rPr>
        <w:t>предполагает владение педагогом нормами устного и п</w:t>
      </w:r>
      <w:r w:rsidR="00237B4D">
        <w:rPr>
          <w:rFonts w:ascii="Times New Roman" w:hAnsi="Times New Roman" w:cs="Times New Roman"/>
          <w:sz w:val="28"/>
          <w:szCs w:val="28"/>
        </w:rPr>
        <w:t>исьменного литературного языка.</w:t>
      </w:r>
      <w:r w:rsidR="00237B4D" w:rsidRPr="009D34AB">
        <w:rPr>
          <w:rFonts w:ascii="Times New Roman" w:hAnsi="Times New Roman" w:cs="Times New Roman"/>
          <w:sz w:val="28"/>
          <w:szCs w:val="28"/>
        </w:rPr>
        <w:t xml:space="preserve"> </w:t>
      </w:r>
      <w:r w:rsidR="00237B4D">
        <w:rPr>
          <w:rFonts w:ascii="Times New Roman" w:hAnsi="Times New Roman" w:cs="Times New Roman"/>
          <w:sz w:val="28"/>
          <w:szCs w:val="28"/>
        </w:rPr>
        <w:t>Р</w:t>
      </w:r>
      <w:r w:rsidR="009D34AB" w:rsidRPr="009D34AB">
        <w:rPr>
          <w:rFonts w:ascii="Times New Roman" w:hAnsi="Times New Roman" w:cs="Times New Roman"/>
          <w:sz w:val="28"/>
          <w:szCs w:val="28"/>
        </w:rPr>
        <w:t xml:space="preserve">оль речи в педагогической деятельности чрезвычайно высока, т. к. именно она является основным инструментом коммуникации и средством воздействия на личность </w:t>
      </w:r>
      <w:r w:rsidR="006F4D59" w:rsidRPr="00D41DA5">
        <w:rPr>
          <w:rFonts w:ascii="Times New Roman" w:hAnsi="Times New Roman" w:cs="Times New Roman"/>
          <w:sz w:val="28"/>
          <w:szCs w:val="28"/>
        </w:rPr>
        <w:t>воспитанников</w:t>
      </w:r>
      <w:r w:rsidR="009D34AB" w:rsidRPr="003725B3">
        <w:rPr>
          <w:rFonts w:ascii="Times New Roman" w:hAnsi="Times New Roman" w:cs="Times New Roman"/>
          <w:sz w:val="28"/>
          <w:szCs w:val="28"/>
        </w:rPr>
        <w:t xml:space="preserve">. Педагог должен уметь </w:t>
      </w:r>
      <w:r w:rsidR="004C6D0B" w:rsidRPr="003725B3">
        <w:rPr>
          <w:rFonts w:ascii="Times New Roman" w:hAnsi="Times New Roman" w:cs="Times New Roman"/>
          <w:sz w:val="28"/>
          <w:szCs w:val="28"/>
        </w:rPr>
        <w:t>найти стилистически</w:t>
      </w:r>
      <w:r w:rsidR="009D34AB" w:rsidRPr="003725B3">
        <w:rPr>
          <w:rFonts w:ascii="Times New Roman" w:hAnsi="Times New Roman" w:cs="Times New Roman"/>
          <w:sz w:val="28"/>
          <w:szCs w:val="28"/>
        </w:rPr>
        <w:t xml:space="preserve"> уместный вариант</w:t>
      </w:r>
      <w:r w:rsidR="009D34AB" w:rsidRPr="009D34AB">
        <w:rPr>
          <w:rFonts w:ascii="Times New Roman" w:hAnsi="Times New Roman" w:cs="Times New Roman"/>
          <w:sz w:val="28"/>
          <w:szCs w:val="28"/>
        </w:rPr>
        <w:t xml:space="preserve"> языкового средства, выразительно и доходчиво его применить в процессе педагогического общения. </w:t>
      </w:r>
      <w:r w:rsidR="006F4D59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Стоит напомнить, что общение с детьми и взрослыми должно быть доброжелательным, вежливым и культурным. </w:t>
      </w:r>
      <w:r w:rsidR="004C6D0B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Педагогам н</w:t>
      </w:r>
      <w:r w:rsidR="006F4D59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еобходимо работать над собой, </w:t>
      </w:r>
      <w:r w:rsidR="004C6D0B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над </w:t>
      </w:r>
      <w:r w:rsidR="006F4D59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формированием собственной культуры, избегать повышения голоса, неуместных высказываний, которые могут </w:t>
      </w:r>
      <w:r w:rsidR="004C6D0B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иметь негативное </w:t>
      </w:r>
      <w:r w:rsidR="003725B3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воздействие на</w:t>
      </w:r>
      <w:r w:rsidR="006F4D59" w:rsidRPr="00D41DA5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 взаимоотношения со всеми участниками образовательного процесса. </w:t>
      </w:r>
    </w:p>
    <w:p w14:paraId="587F94D7" w14:textId="3CC6B35E" w:rsidR="006B62E6" w:rsidRPr="0008029A" w:rsidRDefault="00F4732F" w:rsidP="00BE50E9">
      <w:pPr>
        <w:spacing w:after="0" w:line="360" w:lineRule="auto"/>
        <w:ind w:left="-567" w:right="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заключении хочется привести </w:t>
      </w:r>
      <w:r w:rsidRPr="0008029A">
        <w:rPr>
          <w:rFonts w:ascii="Times New Roman" w:hAnsi="Times New Roman" w:cs="Times New Roman"/>
          <w:sz w:val="28"/>
          <w:szCs w:val="28"/>
        </w:rPr>
        <w:t xml:space="preserve">высказывание </w:t>
      </w:r>
      <w:r w:rsidR="006B62E6" w:rsidRPr="0008029A">
        <w:rPr>
          <w:rFonts w:ascii="Times New Roman" w:hAnsi="Times New Roman" w:cs="Times New Roman"/>
          <w:sz w:val="28"/>
          <w:szCs w:val="28"/>
        </w:rPr>
        <w:t>Виссариона Григорьевича Белинского: «Никакой человек в мире не родится готовым, то есть вполне</w:t>
      </w:r>
    </w:p>
    <w:p w14:paraId="317DD98B" w14:textId="77777777" w:rsidR="006B62E6" w:rsidRPr="0008029A" w:rsidRDefault="006B62E6" w:rsidP="00BE50E9">
      <w:pPr>
        <w:spacing w:after="0" w:line="360" w:lineRule="auto"/>
        <w:ind w:left="-567" w:right="140"/>
        <w:jc w:val="both"/>
        <w:rPr>
          <w:rFonts w:ascii="Times New Roman" w:hAnsi="Times New Roman" w:cs="Times New Roman"/>
          <w:sz w:val="28"/>
          <w:szCs w:val="28"/>
        </w:rPr>
      </w:pPr>
      <w:r w:rsidRPr="0008029A">
        <w:rPr>
          <w:rFonts w:ascii="Times New Roman" w:hAnsi="Times New Roman" w:cs="Times New Roman"/>
          <w:sz w:val="28"/>
          <w:szCs w:val="28"/>
        </w:rPr>
        <w:t>сформировавшимся, но всякая жизнь его есть не что иное, как беспрерывно</w:t>
      </w:r>
    </w:p>
    <w:p w14:paraId="33F81B11" w14:textId="165531EC" w:rsidR="007D4437" w:rsidRPr="007D4437" w:rsidRDefault="006B62E6" w:rsidP="00BE50E9">
      <w:pPr>
        <w:spacing w:after="0" w:line="360" w:lineRule="auto"/>
        <w:ind w:left="-567" w:right="140"/>
        <w:jc w:val="both"/>
        <w:rPr>
          <w:rFonts w:ascii="Times New Roman" w:hAnsi="Times New Roman" w:cs="Times New Roman"/>
          <w:sz w:val="28"/>
          <w:szCs w:val="28"/>
        </w:rPr>
      </w:pPr>
      <w:r w:rsidRPr="0008029A">
        <w:rPr>
          <w:rFonts w:ascii="Times New Roman" w:hAnsi="Times New Roman" w:cs="Times New Roman"/>
          <w:sz w:val="28"/>
          <w:szCs w:val="28"/>
        </w:rPr>
        <w:t>движущееся развитие, беспрестанное формирование»</w:t>
      </w:r>
      <w:r w:rsidR="00F4732F" w:rsidRPr="0008029A">
        <w:rPr>
          <w:rFonts w:ascii="Times New Roman" w:hAnsi="Times New Roman" w:cs="Times New Roman"/>
          <w:sz w:val="28"/>
          <w:szCs w:val="28"/>
        </w:rPr>
        <w:t>.</w:t>
      </w:r>
      <w:r w:rsidR="00F4732F" w:rsidRPr="0008029A">
        <w:t xml:space="preserve"> </w:t>
      </w:r>
      <w:r w:rsidR="00552D19" w:rsidRPr="0008029A">
        <w:rPr>
          <w:rFonts w:ascii="Times New Roman" w:hAnsi="Times New Roman" w:cs="Times New Roman"/>
          <w:sz w:val="28"/>
          <w:szCs w:val="28"/>
        </w:rPr>
        <w:t>Поэтому</w:t>
      </w:r>
      <w:r w:rsidR="00C62201" w:rsidRPr="0008029A">
        <w:rPr>
          <w:rFonts w:ascii="Times New Roman" w:hAnsi="Times New Roman" w:cs="Times New Roman"/>
          <w:sz w:val="28"/>
          <w:szCs w:val="28"/>
        </w:rPr>
        <w:t xml:space="preserve"> саморазвитие</w:t>
      </w:r>
      <w:r w:rsidR="00F4732F" w:rsidRPr="0008029A">
        <w:rPr>
          <w:rFonts w:ascii="Times New Roman" w:hAnsi="Times New Roman" w:cs="Times New Roman"/>
          <w:sz w:val="28"/>
          <w:szCs w:val="28"/>
        </w:rPr>
        <w:t>— это наиважнейшая час</w:t>
      </w:r>
      <w:r w:rsidR="00552D19" w:rsidRPr="0008029A">
        <w:rPr>
          <w:rFonts w:ascii="Times New Roman" w:hAnsi="Times New Roman" w:cs="Times New Roman"/>
          <w:sz w:val="28"/>
          <w:szCs w:val="28"/>
        </w:rPr>
        <w:t>ть профессионального роста</w:t>
      </w:r>
      <w:r w:rsidR="00133A65" w:rsidRPr="0008029A">
        <w:rPr>
          <w:rFonts w:ascii="Times New Roman" w:hAnsi="Times New Roman" w:cs="Times New Roman"/>
          <w:sz w:val="28"/>
          <w:szCs w:val="28"/>
        </w:rPr>
        <w:t xml:space="preserve"> педагога</w:t>
      </w:r>
      <w:r w:rsidR="00552D19" w:rsidRPr="0008029A">
        <w:rPr>
          <w:rFonts w:ascii="Times New Roman" w:hAnsi="Times New Roman" w:cs="Times New Roman"/>
          <w:sz w:val="28"/>
          <w:szCs w:val="28"/>
        </w:rPr>
        <w:t xml:space="preserve">. Правильно </w:t>
      </w:r>
      <w:r w:rsidR="00552D19" w:rsidRPr="0008029A">
        <w:rPr>
          <w:rFonts w:ascii="Times New Roman" w:hAnsi="Times New Roman" w:cs="Times New Roman"/>
          <w:sz w:val="28"/>
          <w:szCs w:val="28"/>
        </w:rPr>
        <w:lastRenderedPageBreak/>
        <w:t xml:space="preserve">организованная работа </w:t>
      </w:r>
      <w:r w:rsidR="00C62201" w:rsidRPr="0008029A">
        <w:rPr>
          <w:rFonts w:ascii="Times New Roman" w:hAnsi="Times New Roman" w:cs="Times New Roman"/>
          <w:sz w:val="28"/>
          <w:szCs w:val="28"/>
        </w:rPr>
        <w:t>самосовершенствования</w:t>
      </w:r>
      <w:r w:rsidR="00552D19" w:rsidRPr="0008029A">
        <w:rPr>
          <w:rFonts w:ascii="Times New Roman" w:hAnsi="Times New Roman" w:cs="Times New Roman"/>
          <w:sz w:val="28"/>
          <w:szCs w:val="28"/>
        </w:rPr>
        <w:t xml:space="preserve"> должна </w:t>
      </w:r>
      <w:r w:rsidR="00552D19" w:rsidRPr="00552D19">
        <w:rPr>
          <w:rFonts w:ascii="Times New Roman" w:hAnsi="Times New Roman" w:cs="Times New Roman"/>
          <w:sz w:val="28"/>
          <w:szCs w:val="28"/>
        </w:rPr>
        <w:t>стать стимулом как для повышения профессионального мастерства педагога, так и для развития его личности.</w:t>
      </w:r>
    </w:p>
    <w:p w14:paraId="037591D4" w14:textId="77777777" w:rsidR="0063520A" w:rsidRDefault="00403B83" w:rsidP="00BE50E9">
      <w:pPr>
        <w:spacing w:after="0" w:line="360" w:lineRule="auto"/>
        <w:ind w:left="-567" w:right="14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B83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599C7118" w14:textId="77777777" w:rsidR="00B55FBD" w:rsidRPr="007068CC" w:rsidRDefault="0063520A" w:rsidP="007068CC">
      <w:pPr>
        <w:spacing w:after="0" w:line="360" w:lineRule="auto"/>
        <w:ind w:left="-567" w:right="140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68CC">
        <w:rPr>
          <w:rFonts w:ascii="Times New Roman" w:hAnsi="Times New Roman" w:cs="Times New Roman"/>
          <w:b/>
          <w:sz w:val="28"/>
          <w:szCs w:val="28"/>
          <w:u w:val="single"/>
        </w:rPr>
        <w:t>Книги, учебники:</w:t>
      </w:r>
    </w:p>
    <w:p w14:paraId="707B244C" w14:textId="75D881B7" w:rsidR="00706D3D" w:rsidRPr="00B55FBD" w:rsidRDefault="00B55FBD" w:rsidP="00BE50E9">
      <w:pPr>
        <w:spacing w:after="0" w:line="360" w:lineRule="auto"/>
        <w:ind w:left="-567" w:right="14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55FBD">
        <w:rPr>
          <w:rFonts w:ascii="Times New Roman" w:hAnsi="Times New Roman" w:cs="Times New Roman"/>
          <w:sz w:val="28"/>
          <w:szCs w:val="28"/>
        </w:rPr>
        <w:t>1.</w:t>
      </w:r>
      <w:r w:rsidR="004B3ADE" w:rsidRPr="00B55F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706D3D" w:rsidRPr="00B55F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Андреев В.И. Педагогика творческого саморазвития. — Казань: Изд-во</w:t>
      </w:r>
      <w:r w:rsidR="00082BB0" w:rsidRPr="00B55F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F40E61" w:rsidRPr="00B55F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r w:rsidR="00706D3D" w:rsidRPr="00B55F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Казанского университета, 1996. — 567с.</w:t>
      </w:r>
    </w:p>
    <w:p w14:paraId="2C0CD154" w14:textId="18CD4DFB" w:rsidR="00B55FBD" w:rsidRDefault="00B55FBD" w:rsidP="00BE50E9">
      <w:pPr>
        <w:spacing w:after="3" w:line="360" w:lineRule="auto"/>
        <w:ind w:left="-567" w:right="1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r w:rsidR="008E423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 </w:t>
      </w:r>
      <w:proofErr w:type="spellStart"/>
      <w:r w:rsidR="00706D3D"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Грехнев</w:t>
      </w:r>
      <w:proofErr w:type="spellEnd"/>
      <w:r w:rsidR="00706D3D"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B.C. Культура педагогического общения. — М., 1990.</w:t>
      </w:r>
    </w:p>
    <w:p w14:paraId="2B1551CE" w14:textId="16313483" w:rsidR="00082BB0" w:rsidRPr="00B55FBD" w:rsidRDefault="00B55FBD" w:rsidP="00BE50E9">
      <w:pPr>
        <w:spacing w:after="3" w:line="360" w:lineRule="auto"/>
        <w:ind w:left="-567" w:right="1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</w:t>
      </w:r>
      <w:r w:rsidRPr="00B55F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BE50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082BB0" w:rsidRPr="00B55F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Исаев И. Ф. </w:t>
      </w:r>
      <w:r w:rsidR="00082BB0" w:rsidRPr="00B55FB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Профессионально - педагогическая культура преподавателя</w:t>
      </w:r>
      <w:r w:rsidR="00082BB0" w:rsidRPr="00B55FB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082BB0" w:rsidRPr="00B55F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40E61" w:rsidRPr="00B55F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</w:t>
      </w:r>
      <w:r w:rsidR="0063520A" w:rsidRPr="00B55F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М.:</w:t>
      </w:r>
      <w:r w:rsidR="00082BB0" w:rsidRPr="00B55F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Издательский центр </w:t>
      </w:r>
      <w:r w:rsidR="00082BB0" w:rsidRPr="00B55FB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«Академия»</w:t>
      </w:r>
      <w:r w:rsidR="00082BB0" w:rsidRPr="00B55FB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2002. - 208 с.</w:t>
      </w:r>
    </w:p>
    <w:p w14:paraId="06392585" w14:textId="3E24926C" w:rsidR="00706D3D" w:rsidRPr="00B55FBD" w:rsidRDefault="00B55FBD" w:rsidP="00BE50E9">
      <w:pPr>
        <w:spacing w:after="3" w:line="360" w:lineRule="auto"/>
        <w:ind w:left="-567" w:right="1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</w:t>
      </w:r>
      <w:r w:rsidRPr="00B55F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  </w:t>
      </w:r>
      <w:r w:rsidR="00706D3D" w:rsidRPr="00B55FB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Кан-Калик В.А. Учителю о педагогическом общении. — М., 1987.</w:t>
      </w:r>
    </w:p>
    <w:p w14:paraId="12251472" w14:textId="1163452C" w:rsidR="00706D3D" w:rsidRPr="00706D3D" w:rsidRDefault="00B55FBD" w:rsidP="00BE50E9">
      <w:pPr>
        <w:pStyle w:val="a3"/>
        <w:spacing w:after="3" w:line="360" w:lineRule="auto"/>
        <w:ind w:left="-567" w:right="14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 </w:t>
      </w:r>
      <w:r w:rsidR="00706D3D"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Кузьмина Н.В. Профессионализм личности преподавателя и мастера</w:t>
      </w:r>
      <w:r w:rsidR="00082B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706D3D"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производственного обучения. М., 1990</w:t>
      </w:r>
    </w:p>
    <w:p w14:paraId="5A02EFA6" w14:textId="08D8C2F0" w:rsidR="00706D3D" w:rsidRPr="00E01CFE" w:rsidRDefault="00E01CFE" w:rsidP="00BE50E9">
      <w:pPr>
        <w:pStyle w:val="a3"/>
        <w:numPr>
          <w:ilvl w:val="0"/>
          <w:numId w:val="9"/>
        </w:numPr>
        <w:spacing w:after="3" w:line="360" w:lineRule="auto"/>
        <w:ind w:left="-567" w:right="140" w:firstLine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="00706D3D" w:rsidRPr="00E01C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Мижериков</w:t>
      </w:r>
      <w:proofErr w:type="spellEnd"/>
      <w:r w:rsidR="00706D3D" w:rsidRPr="00E01C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В.А., Ермоленко М.Н. Введение в педагогическую</w:t>
      </w:r>
      <w:r w:rsidR="00082BB0" w:rsidRPr="00E01C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706D3D" w:rsidRPr="00E01C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профессию: Учебное пособие для студентов педагогических учебных заведений. — М.: Педагогическое общество России, 1999. — 288 с.</w:t>
      </w:r>
    </w:p>
    <w:p w14:paraId="2C0B4361" w14:textId="713603D4" w:rsidR="00706D3D" w:rsidRPr="00E01CFE" w:rsidRDefault="00706D3D" w:rsidP="00BE50E9">
      <w:pPr>
        <w:pStyle w:val="a3"/>
        <w:numPr>
          <w:ilvl w:val="0"/>
          <w:numId w:val="9"/>
        </w:numPr>
        <w:spacing w:after="3" w:line="360" w:lineRule="auto"/>
        <w:ind w:left="-567" w:right="140" w:firstLine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E01C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Профессиональная культура учителя / Под ред. В.А. </w:t>
      </w:r>
      <w:proofErr w:type="spellStart"/>
      <w:r w:rsidRPr="00E01C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Сластенина</w:t>
      </w:r>
      <w:proofErr w:type="spellEnd"/>
      <w:r w:rsidRPr="00E01CF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—М., 1993.</w:t>
      </w:r>
    </w:p>
    <w:p w14:paraId="653A5780" w14:textId="37F51654" w:rsidR="00706D3D" w:rsidRPr="00706D3D" w:rsidRDefault="00706D3D" w:rsidP="00BE50E9">
      <w:pPr>
        <w:numPr>
          <w:ilvl w:val="0"/>
          <w:numId w:val="9"/>
        </w:numPr>
        <w:spacing w:after="3" w:line="360" w:lineRule="auto"/>
        <w:ind w:left="-567" w:right="140" w:firstLine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Рогов Е.И. Личность учителя: теория и практика. — </w:t>
      </w:r>
      <w:proofErr w:type="spellStart"/>
      <w:r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Ростов</w:t>
      </w:r>
      <w:proofErr w:type="spellEnd"/>
      <w:r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-н/Д.: </w:t>
      </w:r>
      <w:r w:rsidR="0063520A"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Изд-во</w:t>
      </w:r>
      <w:r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«Феникс», 1996. — 512 с.</w:t>
      </w:r>
    </w:p>
    <w:p w14:paraId="2D5AADC1" w14:textId="256CF8E4" w:rsidR="00706D3D" w:rsidRPr="00706D3D" w:rsidRDefault="00706D3D" w:rsidP="00BE50E9">
      <w:pPr>
        <w:numPr>
          <w:ilvl w:val="0"/>
          <w:numId w:val="9"/>
        </w:numPr>
        <w:spacing w:after="3" w:line="360" w:lineRule="auto"/>
        <w:ind w:left="-567" w:right="140" w:firstLine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Симонов В.П. Диагностика личности и профессионального мастерства</w:t>
      </w:r>
      <w:r w:rsidR="00082BB0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преподавателей: Уч. пособие для студентов педвузов, учителей и слушателей ФПК. — Международная педагогическая академия. 1995. — 192с.</w:t>
      </w:r>
    </w:p>
    <w:p w14:paraId="75E110D9" w14:textId="77777777" w:rsidR="00706D3D" w:rsidRPr="00706D3D" w:rsidRDefault="00706D3D" w:rsidP="00BE50E9">
      <w:pPr>
        <w:numPr>
          <w:ilvl w:val="0"/>
          <w:numId w:val="9"/>
        </w:numPr>
        <w:spacing w:after="3" w:line="360" w:lineRule="auto"/>
        <w:ind w:left="-567" w:right="140" w:firstLine="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06D3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Сухомлинский В.А. Учителю о педагогическом общении. М., 1987.</w:t>
      </w:r>
    </w:p>
    <w:p w14:paraId="4A663729" w14:textId="4E851FA8" w:rsidR="00706D3D" w:rsidRPr="007068CC" w:rsidRDefault="0063520A" w:rsidP="007068CC">
      <w:pPr>
        <w:spacing w:after="0" w:line="360" w:lineRule="auto"/>
        <w:ind w:left="-567" w:right="140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68CC">
        <w:rPr>
          <w:rFonts w:ascii="Times New Roman" w:hAnsi="Times New Roman" w:cs="Times New Roman"/>
          <w:b/>
          <w:sz w:val="28"/>
          <w:szCs w:val="28"/>
          <w:u w:val="single"/>
        </w:rPr>
        <w:t>Статья в журнале</w:t>
      </w:r>
      <w:r w:rsidR="007068C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4C794370" w14:textId="16A6392D" w:rsidR="0063520A" w:rsidRPr="00B55FBD" w:rsidRDefault="0063520A" w:rsidP="00BE50E9">
      <w:pPr>
        <w:spacing w:after="0" w:line="360" w:lineRule="auto"/>
        <w:ind w:left="-567" w:right="140"/>
        <w:contextualSpacing/>
        <w:rPr>
          <w:rFonts w:ascii="Times New Roman" w:hAnsi="Times New Roman" w:cs="Times New Roman"/>
          <w:sz w:val="28"/>
          <w:szCs w:val="28"/>
        </w:rPr>
      </w:pPr>
      <w:r w:rsidRPr="00B55FBD">
        <w:rPr>
          <w:rFonts w:ascii="Times New Roman" w:hAnsi="Times New Roman" w:cs="Times New Roman"/>
          <w:sz w:val="28"/>
          <w:szCs w:val="28"/>
        </w:rPr>
        <w:t>1.</w:t>
      </w:r>
      <w:r w:rsidRPr="00B55FBD">
        <w:rPr>
          <w:rFonts w:ascii="Times New Roman" w:hAnsi="Times New Roman" w:cs="Times New Roman"/>
          <w:sz w:val="28"/>
          <w:szCs w:val="28"/>
        </w:rPr>
        <w:tab/>
        <w:t>Маркова А. К. Психологические крит</w:t>
      </w:r>
      <w:r w:rsidR="002C2598">
        <w:rPr>
          <w:rFonts w:ascii="Times New Roman" w:hAnsi="Times New Roman" w:cs="Times New Roman"/>
          <w:sz w:val="28"/>
          <w:szCs w:val="28"/>
        </w:rPr>
        <w:t xml:space="preserve">ерии и ступени профессионализма </w:t>
      </w:r>
      <w:r w:rsidRPr="00B55FBD">
        <w:rPr>
          <w:rFonts w:ascii="Times New Roman" w:hAnsi="Times New Roman" w:cs="Times New Roman"/>
          <w:sz w:val="28"/>
          <w:szCs w:val="28"/>
        </w:rPr>
        <w:t>учителя. Журнал «Педагогика», 1995, № 6.</w:t>
      </w:r>
    </w:p>
    <w:sectPr w:rsidR="0063520A" w:rsidRPr="00B55FBD" w:rsidSect="00742852"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E35B6"/>
    <w:multiLevelType w:val="hybridMultilevel"/>
    <w:tmpl w:val="161CAA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9630A"/>
    <w:multiLevelType w:val="hybridMultilevel"/>
    <w:tmpl w:val="787A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923E0"/>
    <w:multiLevelType w:val="hybridMultilevel"/>
    <w:tmpl w:val="4B92A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C51A1"/>
    <w:multiLevelType w:val="hybridMultilevel"/>
    <w:tmpl w:val="8D08D1F0"/>
    <w:lvl w:ilvl="0" w:tplc="9D206F7A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9592A55C">
      <w:start w:val="1"/>
      <w:numFmt w:val="lowerLetter"/>
      <w:lvlText w:val="%2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49605D3A">
      <w:start w:val="1"/>
      <w:numFmt w:val="lowerRoman"/>
      <w:lvlText w:val="%3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BDE8E3C">
      <w:start w:val="1"/>
      <w:numFmt w:val="decimal"/>
      <w:lvlText w:val="%4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FB6019B0">
      <w:start w:val="1"/>
      <w:numFmt w:val="lowerLetter"/>
      <w:lvlText w:val="%5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C1C63BBE">
      <w:start w:val="1"/>
      <w:numFmt w:val="lowerRoman"/>
      <w:lvlText w:val="%6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4C360F6C">
      <w:start w:val="1"/>
      <w:numFmt w:val="decimal"/>
      <w:lvlText w:val="%7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AF22C26">
      <w:start w:val="1"/>
      <w:numFmt w:val="lowerLetter"/>
      <w:lvlText w:val="%8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23E4462E">
      <w:start w:val="1"/>
      <w:numFmt w:val="lowerRoman"/>
      <w:lvlText w:val="%9"/>
      <w:lvlJc w:val="left"/>
      <w:pPr>
        <w:ind w:left="68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41DF4A5E"/>
    <w:multiLevelType w:val="hybridMultilevel"/>
    <w:tmpl w:val="6568DC26"/>
    <w:lvl w:ilvl="0" w:tplc="8320F72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366701B"/>
    <w:multiLevelType w:val="hybridMultilevel"/>
    <w:tmpl w:val="1E6218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3032F"/>
    <w:multiLevelType w:val="hybridMultilevel"/>
    <w:tmpl w:val="9ECCA8A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40EA8"/>
    <w:multiLevelType w:val="hybridMultilevel"/>
    <w:tmpl w:val="EFB0DECC"/>
    <w:lvl w:ilvl="0" w:tplc="7B8C0DF6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C7672"/>
    <w:multiLevelType w:val="hybridMultilevel"/>
    <w:tmpl w:val="03E4978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B4E"/>
    <w:rsid w:val="000040E8"/>
    <w:rsid w:val="000626C3"/>
    <w:rsid w:val="00070F56"/>
    <w:rsid w:val="0008029A"/>
    <w:rsid w:val="00080AA0"/>
    <w:rsid w:val="00082BB0"/>
    <w:rsid w:val="000A3CA2"/>
    <w:rsid w:val="000B0B4D"/>
    <w:rsid w:val="000C0A0D"/>
    <w:rsid w:val="0010455F"/>
    <w:rsid w:val="00133A65"/>
    <w:rsid w:val="00181646"/>
    <w:rsid w:val="001D4D76"/>
    <w:rsid w:val="0020208E"/>
    <w:rsid w:val="00211395"/>
    <w:rsid w:val="00216006"/>
    <w:rsid w:val="00237B4D"/>
    <w:rsid w:val="00265D01"/>
    <w:rsid w:val="00291757"/>
    <w:rsid w:val="002C2598"/>
    <w:rsid w:val="002D5975"/>
    <w:rsid w:val="002E7B4D"/>
    <w:rsid w:val="00302396"/>
    <w:rsid w:val="0031113D"/>
    <w:rsid w:val="00332D79"/>
    <w:rsid w:val="00357D02"/>
    <w:rsid w:val="003725B3"/>
    <w:rsid w:val="003E3CFC"/>
    <w:rsid w:val="00403B83"/>
    <w:rsid w:val="0043089C"/>
    <w:rsid w:val="004342CE"/>
    <w:rsid w:val="00460347"/>
    <w:rsid w:val="00464288"/>
    <w:rsid w:val="004B3ADE"/>
    <w:rsid w:val="004C6D0B"/>
    <w:rsid w:val="00516CB4"/>
    <w:rsid w:val="00552D19"/>
    <w:rsid w:val="0056163B"/>
    <w:rsid w:val="00582DC5"/>
    <w:rsid w:val="00584DC8"/>
    <w:rsid w:val="0059039F"/>
    <w:rsid w:val="00596324"/>
    <w:rsid w:val="005F4C6E"/>
    <w:rsid w:val="0063520A"/>
    <w:rsid w:val="006671F3"/>
    <w:rsid w:val="006B62E6"/>
    <w:rsid w:val="006D11FA"/>
    <w:rsid w:val="006F4D59"/>
    <w:rsid w:val="007068CC"/>
    <w:rsid w:val="00706D3D"/>
    <w:rsid w:val="00720B4E"/>
    <w:rsid w:val="00733FFE"/>
    <w:rsid w:val="00742852"/>
    <w:rsid w:val="00793D25"/>
    <w:rsid w:val="007A099B"/>
    <w:rsid w:val="007C10EC"/>
    <w:rsid w:val="007D4437"/>
    <w:rsid w:val="007E5F32"/>
    <w:rsid w:val="00836EC5"/>
    <w:rsid w:val="00862CD8"/>
    <w:rsid w:val="008B7FB4"/>
    <w:rsid w:val="008E423E"/>
    <w:rsid w:val="009147E0"/>
    <w:rsid w:val="0095331A"/>
    <w:rsid w:val="009544DC"/>
    <w:rsid w:val="009B44F1"/>
    <w:rsid w:val="009D34AB"/>
    <w:rsid w:val="009F4E4C"/>
    <w:rsid w:val="00A2109E"/>
    <w:rsid w:val="00A37D2C"/>
    <w:rsid w:val="00A53C69"/>
    <w:rsid w:val="00A5671F"/>
    <w:rsid w:val="00B05303"/>
    <w:rsid w:val="00B36169"/>
    <w:rsid w:val="00B55FBD"/>
    <w:rsid w:val="00B84B85"/>
    <w:rsid w:val="00B910E0"/>
    <w:rsid w:val="00B9242C"/>
    <w:rsid w:val="00BD7752"/>
    <w:rsid w:val="00BE50E9"/>
    <w:rsid w:val="00C62201"/>
    <w:rsid w:val="00C9431C"/>
    <w:rsid w:val="00D2037C"/>
    <w:rsid w:val="00D41DA5"/>
    <w:rsid w:val="00D61958"/>
    <w:rsid w:val="00E01CFE"/>
    <w:rsid w:val="00E0633F"/>
    <w:rsid w:val="00E1710A"/>
    <w:rsid w:val="00E81A47"/>
    <w:rsid w:val="00E97911"/>
    <w:rsid w:val="00ED78EA"/>
    <w:rsid w:val="00F07D90"/>
    <w:rsid w:val="00F1043B"/>
    <w:rsid w:val="00F26F35"/>
    <w:rsid w:val="00F40E61"/>
    <w:rsid w:val="00F4732F"/>
    <w:rsid w:val="00F77C32"/>
    <w:rsid w:val="00FD3111"/>
    <w:rsid w:val="00FD67E3"/>
    <w:rsid w:val="00FF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966D4"/>
  <w15:chartTrackingRefBased/>
  <w15:docId w15:val="{176B868B-6BBB-47DC-8BB0-2FC82FF14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89C"/>
    <w:pPr>
      <w:ind w:left="720"/>
      <w:contextualSpacing/>
    </w:pPr>
  </w:style>
  <w:style w:type="character" w:styleId="a4">
    <w:name w:val="Strong"/>
    <w:basedOn w:val="a0"/>
    <w:uiPriority w:val="22"/>
    <w:qFormat/>
    <w:rsid w:val="00403B83"/>
    <w:rPr>
      <w:b/>
      <w:bCs/>
    </w:rPr>
  </w:style>
  <w:style w:type="character" w:styleId="a5">
    <w:name w:val="Hyperlink"/>
    <w:basedOn w:val="a0"/>
    <w:uiPriority w:val="99"/>
    <w:unhideWhenUsed/>
    <w:rsid w:val="00706D3D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B84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Unresolved Mention"/>
    <w:basedOn w:val="a0"/>
    <w:uiPriority w:val="99"/>
    <w:semiHidden/>
    <w:unhideWhenUsed/>
    <w:rsid w:val="001D4D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Диди</cp:lastModifiedBy>
  <cp:revision>72</cp:revision>
  <dcterms:created xsi:type="dcterms:W3CDTF">2023-02-23T06:55:00Z</dcterms:created>
  <dcterms:modified xsi:type="dcterms:W3CDTF">2023-10-13T20:42:00Z</dcterms:modified>
</cp:coreProperties>
</file>