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186" w:rsidRPr="00A7766E" w:rsidRDefault="000B5186" w:rsidP="00C62FA9">
      <w:pPr>
        <w:pStyle w:val="a4"/>
        <w:jc w:val="center"/>
        <w:rPr>
          <w:rFonts w:ascii="Times New Roman" w:hAnsi="Times New Roman" w:cs="Times New Roman"/>
          <w:sz w:val="28"/>
          <w:szCs w:val="28"/>
          <w:lang w:val="en-US" w:eastAsia="ru-RU"/>
        </w:rPr>
      </w:pPr>
      <w:r>
        <w:rPr>
          <w:rFonts w:ascii="Times New Roman" w:hAnsi="Times New Roman" w:cs="Times New Roman"/>
          <w:sz w:val="28"/>
          <w:szCs w:val="28"/>
        </w:rPr>
        <w:t xml:space="preserve">Значение музыкально – двигательных </w:t>
      </w:r>
      <w:r w:rsidR="00C62FA9">
        <w:rPr>
          <w:rFonts w:ascii="Times New Roman" w:hAnsi="Times New Roman" w:cs="Times New Roman"/>
          <w:sz w:val="28"/>
          <w:szCs w:val="28"/>
        </w:rPr>
        <w:t>у</w:t>
      </w:r>
      <w:r>
        <w:rPr>
          <w:rFonts w:ascii="Times New Roman" w:hAnsi="Times New Roman" w:cs="Times New Roman"/>
          <w:sz w:val="28"/>
          <w:szCs w:val="28"/>
        </w:rPr>
        <w:t>пражнений</w:t>
      </w:r>
      <w:r w:rsidR="00A7766E">
        <w:rPr>
          <w:rFonts w:ascii="Times New Roman" w:hAnsi="Times New Roman" w:cs="Times New Roman"/>
          <w:sz w:val="28"/>
          <w:szCs w:val="28"/>
          <w:lang w:val="en-US"/>
        </w:rPr>
        <w:t>.</w:t>
      </w:r>
    </w:p>
    <w:p w:rsidR="00C62FA9" w:rsidRDefault="00C62FA9" w:rsidP="00C62FA9">
      <w:pPr>
        <w:pStyle w:val="a4"/>
        <w:jc w:val="right"/>
        <w:rPr>
          <w:rFonts w:ascii="Times New Roman" w:hAnsi="Times New Roman" w:cs="Times New Roman"/>
          <w:sz w:val="28"/>
          <w:szCs w:val="28"/>
          <w:lang w:eastAsia="ru-RU"/>
        </w:rPr>
      </w:pPr>
      <w:r>
        <w:rPr>
          <w:rFonts w:ascii="Times New Roman" w:hAnsi="Times New Roman" w:cs="Times New Roman"/>
          <w:sz w:val="28"/>
          <w:szCs w:val="28"/>
          <w:lang w:eastAsia="ru-RU"/>
        </w:rPr>
        <w:t>Кузьмина О.Н</w:t>
      </w:r>
      <w:r w:rsidRPr="00C62FA9">
        <w:rPr>
          <w:rFonts w:ascii="Times New Roman" w:hAnsi="Times New Roman" w:cs="Times New Roman"/>
          <w:sz w:val="28"/>
          <w:szCs w:val="28"/>
          <w:lang w:eastAsia="ru-RU"/>
        </w:rPr>
        <w:t xml:space="preserve"> </w:t>
      </w:r>
    </w:p>
    <w:p w:rsidR="00C62FA9" w:rsidRDefault="00C62FA9" w:rsidP="00C62FA9">
      <w:pPr>
        <w:pStyle w:val="a4"/>
        <w:jc w:val="right"/>
        <w:rPr>
          <w:rFonts w:ascii="Times New Roman" w:hAnsi="Times New Roman" w:cs="Times New Roman"/>
          <w:sz w:val="28"/>
          <w:szCs w:val="28"/>
          <w:lang w:val="en-US" w:eastAsia="ru-RU"/>
        </w:rPr>
      </w:pPr>
      <w:r>
        <w:rPr>
          <w:rFonts w:ascii="Times New Roman" w:hAnsi="Times New Roman" w:cs="Times New Roman"/>
          <w:sz w:val="28"/>
          <w:szCs w:val="28"/>
          <w:lang w:eastAsia="ru-RU"/>
        </w:rPr>
        <w:t>ин</w:t>
      </w:r>
      <w:r w:rsidR="00A7766E">
        <w:rPr>
          <w:rFonts w:ascii="Times New Roman" w:hAnsi="Times New Roman" w:cs="Times New Roman"/>
          <w:sz w:val="28"/>
          <w:szCs w:val="28"/>
          <w:lang w:eastAsia="ru-RU"/>
        </w:rPr>
        <w:t>структор по физической культуре</w:t>
      </w:r>
      <w:r w:rsidR="00A7766E">
        <w:rPr>
          <w:rFonts w:ascii="Times New Roman" w:hAnsi="Times New Roman" w:cs="Times New Roman"/>
          <w:sz w:val="28"/>
          <w:szCs w:val="28"/>
          <w:lang w:val="en-US" w:eastAsia="ru-RU"/>
        </w:rPr>
        <w:t>.</w:t>
      </w:r>
    </w:p>
    <w:p w:rsidR="00A7766E" w:rsidRPr="00A7766E" w:rsidRDefault="00A7766E" w:rsidP="00C62FA9">
      <w:pPr>
        <w:pStyle w:val="a4"/>
        <w:jc w:val="right"/>
        <w:rPr>
          <w:rFonts w:ascii="Times New Roman" w:hAnsi="Times New Roman" w:cs="Times New Roman"/>
          <w:sz w:val="28"/>
          <w:szCs w:val="28"/>
          <w:lang w:val="en-US" w:eastAsia="ru-RU"/>
        </w:rPr>
      </w:pPr>
    </w:p>
    <w:p w:rsidR="008A57D9" w:rsidRPr="000B5186" w:rsidRDefault="008A57D9" w:rsidP="000B5186">
      <w:pPr>
        <w:pStyle w:val="a4"/>
        <w:rPr>
          <w:rFonts w:ascii="Times New Roman" w:hAnsi="Times New Roman" w:cs="Times New Roman"/>
          <w:sz w:val="28"/>
          <w:szCs w:val="28"/>
          <w:lang w:eastAsia="ru-RU"/>
        </w:rPr>
      </w:pPr>
      <w:r w:rsidRPr="000B5186">
        <w:rPr>
          <w:rFonts w:ascii="Times New Roman" w:hAnsi="Times New Roman" w:cs="Times New Roman"/>
          <w:sz w:val="28"/>
          <w:szCs w:val="28"/>
          <w:lang w:eastAsia="ru-RU"/>
        </w:rPr>
        <w:t>Дошкольный возраст - один из наиболее ответственных периодов в жизни каждого человека. Именно в эти годы закладываются основы здоровья, гармоничного умственного, нравственного и физического развития ребенка, формируется личность человека. Благоприятно воздействовать этому процессу может использование танцы, ОРУ, различные задания, исполняемые под музыкальное сопровождение. Образность, различный характер музыки, многообразие её жанров повышает эмоциональность детей, питает воображение, способствует их активизации к занятиям физической культурой.</w:t>
      </w:r>
    </w:p>
    <w:p w:rsidR="000B5186" w:rsidRPr="000B5186" w:rsidRDefault="008A57D9" w:rsidP="000B5186">
      <w:pPr>
        <w:pStyle w:val="a4"/>
        <w:rPr>
          <w:rFonts w:ascii="Times New Roman" w:hAnsi="Times New Roman" w:cs="Times New Roman"/>
          <w:sz w:val="28"/>
          <w:szCs w:val="28"/>
        </w:rPr>
      </w:pPr>
      <w:r w:rsidRPr="000B5186">
        <w:rPr>
          <w:rFonts w:ascii="Times New Roman" w:hAnsi="Times New Roman" w:cs="Times New Roman"/>
          <w:sz w:val="28"/>
          <w:szCs w:val="28"/>
        </w:rPr>
        <w:t>С давних пор известно, какие огромные возможности для воспитания души и тела заложены в синтезе музыки и пластики. На языке жеста, мимики, в позах и движениях отражается внутреннее эмоциональное состояние ребенка. Внимание акцентируется не столько на внешней стороне обучения детей музыкально-</w:t>
      </w:r>
      <w:proofErr w:type="gramStart"/>
      <w:r w:rsidRPr="000B5186">
        <w:rPr>
          <w:rFonts w:ascii="Times New Roman" w:hAnsi="Times New Roman" w:cs="Times New Roman"/>
          <w:sz w:val="28"/>
          <w:szCs w:val="28"/>
        </w:rPr>
        <w:t>ритмическим движениям</w:t>
      </w:r>
      <w:proofErr w:type="gramEnd"/>
      <w:r w:rsidRPr="000B5186">
        <w:rPr>
          <w:rFonts w:ascii="Times New Roman" w:hAnsi="Times New Roman" w:cs="Times New Roman"/>
          <w:sz w:val="28"/>
          <w:szCs w:val="28"/>
        </w:rPr>
        <w:t xml:space="preserve"> (то есть формировании двигательных умений), сколько на анализе тех внутренних процессов, которые являются регулирующей основой движения под музыку. </w:t>
      </w:r>
      <w:proofErr w:type="gramStart"/>
      <w:r w:rsidRPr="000B5186">
        <w:rPr>
          <w:rFonts w:ascii="Times New Roman" w:hAnsi="Times New Roman" w:cs="Times New Roman"/>
          <w:sz w:val="28"/>
          <w:szCs w:val="28"/>
        </w:rPr>
        <w:t>Это</w:t>
      </w:r>
      <w:proofErr w:type="gramEnd"/>
      <w:r w:rsidRPr="000B5186">
        <w:rPr>
          <w:rFonts w:ascii="Times New Roman" w:hAnsi="Times New Roman" w:cs="Times New Roman"/>
          <w:sz w:val="28"/>
          <w:szCs w:val="28"/>
        </w:rPr>
        <w:t xml:space="preserve"> прежде всего сенсорные, мыслительные, эмоциональные процессы и их подвижность.</w:t>
      </w:r>
    </w:p>
    <w:p w:rsidR="008A57D9" w:rsidRPr="000B5186" w:rsidRDefault="008A57D9" w:rsidP="000B5186">
      <w:pPr>
        <w:pStyle w:val="a4"/>
        <w:rPr>
          <w:rFonts w:ascii="Times New Roman" w:hAnsi="Times New Roman" w:cs="Times New Roman"/>
          <w:sz w:val="28"/>
          <w:szCs w:val="28"/>
        </w:rPr>
      </w:pPr>
      <w:r w:rsidRPr="000B5186">
        <w:rPr>
          <w:rFonts w:ascii="Times New Roman" w:hAnsi="Times New Roman" w:cs="Times New Roman"/>
          <w:sz w:val="28"/>
          <w:szCs w:val="28"/>
          <w:lang w:eastAsia="ru-RU"/>
        </w:rPr>
        <w:t>Применение музыкального сопровождения способствует развитию чувства ритма и повышению эмоционального настроя вначале занятия физической культурой. Для различных видов ходьбы подбирается музыка (марш) со средним темпом, для беговой части более быстрая. Движения составляются в соответствии с музыкальными тактами.  </w:t>
      </w:r>
    </w:p>
    <w:p w:rsidR="008A57D9" w:rsidRPr="000B5186" w:rsidRDefault="008A57D9" w:rsidP="000B5186">
      <w:pPr>
        <w:pStyle w:val="a4"/>
        <w:rPr>
          <w:rFonts w:ascii="Times New Roman" w:hAnsi="Times New Roman" w:cs="Times New Roman"/>
          <w:sz w:val="28"/>
          <w:szCs w:val="28"/>
        </w:rPr>
      </w:pPr>
      <w:r w:rsidRPr="000B5186">
        <w:rPr>
          <w:rFonts w:ascii="Times New Roman" w:hAnsi="Times New Roman" w:cs="Times New Roman"/>
          <w:sz w:val="28"/>
          <w:szCs w:val="28"/>
        </w:rPr>
        <w:t>Музыка и движения непрерывно связаны, так как музыка позволяет задавать нужный темп, музыкальный ритм, создаёт иллюзию развития движений. Во время движений под музыку регулируются процессы возбуждения и торможения в центральной нервной системе, стимулируется память и внимание, нормализуются эмоционально-волевые процессы.</w:t>
      </w:r>
    </w:p>
    <w:p w:rsidR="008A57D9" w:rsidRPr="000B5186" w:rsidRDefault="008A57D9" w:rsidP="000B5186">
      <w:pPr>
        <w:pStyle w:val="a4"/>
        <w:rPr>
          <w:rFonts w:ascii="Times New Roman" w:hAnsi="Times New Roman" w:cs="Times New Roman"/>
          <w:sz w:val="28"/>
          <w:szCs w:val="28"/>
          <w:lang w:eastAsia="ru-RU"/>
        </w:rPr>
      </w:pPr>
      <w:r w:rsidRPr="000B5186">
        <w:rPr>
          <w:rFonts w:ascii="Times New Roman" w:hAnsi="Times New Roman" w:cs="Times New Roman"/>
          <w:sz w:val="28"/>
          <w:szCs w:val="28"/>
          <w:lang w:eastAsia="ru-RU"/>
        </w:rPr>
        <w:t xml:space="preserve">В области ОРУ упражнений игровой танец практически доступен каждому, и потому он должен стать важным компонентом массовой физической культуры, отвечающим, согласно природе танца, за психофизическое и социальное становление личности воспитанника. Такой тип танца применяется на утренней зарядке и вводной части занятия вместо </w:t>
      </w:r>
      <w:proofErr w:type="gramStart"/>
      <w:r w:rsidRPr="000B5186">
        <w:rPr>
          <w:rFonts w:ascii="Times New Roman" w:hAnsi="Times New Roman" w:cs="Times New Roman"/>
          <w:sz w:val="28"/>
          <w:szCs w:val="28"/>
          <w:lang w:eastAsia="ru-RU"/>
        </w:rPr>
        <w:t>стандартных</w:t>
      </w:r>
      <w:proofErr w:type="gramEnd"/>
      <w:r w:rsidRPr="000B5186">
        <w:rPr>
          <w:rFonts w:ascii="Times New Roman" w:hAnsi="Times New Roman" w:cs="Times New Roman"/>
          <w:sz w:val="28"/>
          <w:szCs w:val="28"/>
          <w:lang w:eastAsia="ru-RU"/>
        </w:rPr>
        <w:t xml:space="preserve"> ОРУ.</w:t>
      </w:r>
    </w:p>
    <w:p w:rsidR="008A57D9" w:rsidRPr="000B5186" w:rsidRDefault="008A57D9" w:rsidP="000B5186">
      <w:pPr>
        <w:pStyle w:val="a4"/>
        <w:rPr>
          <w:rFonts w:ascii="Times New Roman" w:hAnsi="Times New Roman" w:cs="Times New Roman"/>
          <w:sz w:val="28"/>
          <w:szCs w:val="28"/>
          <w:lang w:eastAsia="ru-RU"/>
        </w:rPr>
      </w:pPr>
      <w:r w:rsidRPr="000B5186">
        <w:rPr>
          <w:rFonts w:ascii="Times New Roman" w:hAnsi="Times New Roman" w:cs="Times New Roman"/>
          <w:sz w:val="28"/>
          <w:szCs w:val="28"/>
          <w:lang w:eastAsia="ru-RU"/>
        </w:rPr>
        <w:t xml:space="preserve">В  качестве музыкального материала необходима достаточно весёлая </w:t>
      </w:r>
      <w:proofErr w:type="gramStart"/>
      <w:r w:rsidRPr="000B5186">
        <w:rPr>
          <w:rFonts w:ascii="Times New Roman" w:hAnsi="Times New Roman" w:cs="Times New Roman"/>
          <w:sz w:val="28"/>
          <w:szCs w:val="28"/>
          <w:lang w:eastAsia="ru-RU"/>
        </w:rPr>
        <w:t>эмоциональную</w:t>
      </w:r>
      <w:proofErr w:type="gramEnd"/>
      <w:r w:rsidRPr="000B5186">
        <w:rPr>
          <w:rFonts w:ascii="Times New Roman" w:hAnsi="Times New Roman" w:cs="Times New Roman"/>
          <w:sz w:val="28"/>
          <w:szCs w:val="28"/>
          <w:lang w:eastAsia="ru-RU"/>
        </w:rPr>
        <w:t xml:space="preserve"> песня, состоящая из трёх куплетов. Изначально танец выполняется по показу воспитателя, но затем роль демонстратора могут выполнять наиболее одаренные дети.  Движения показываются в зеркальном отражении к воспитанникам.</w:t>
      </w:r>
    </w:p>
    <w:p w:rsidR="008A57D9" w:rsidRPr="000B5186" w:rsidRDefault="008A57D9" w:rsidP="000B5186">
      <w:pPr>
        <w:pStyle w:val="a4"/>
        <w:rPr>
          <w:rFonts w:ascii="Times New Roman" w:hAnsi="Times New Roman" w:cs="Times New Roman"/>
          <w:sz w:val="28"/>
          <w:szCs w:val="28"/>
          <w:lang w:eastAsia="ru-RU"/>
        </w:rPr>
      </w:pPr>
      <w:r w:rsidRPr="000B5186">
        <w:rPr>
          <w:rFonts w:ascii="Times New Roman" w:hAnsi="Times New Roman" w:cs="Times New Roman"/>
          <w:sz w:val="28"/>
          <w:szCs w:val="28"/>
          <w:lang w:eastAsia="ru-RU"/>
        </w:rPr>
        <w:t xml:space="preserve">В первом куплете делаются упражнения для головы и рук (наклоны, повороты и др.), во втором – для туловища (наклоны, повороты  и др. с </w:t>
      </w:r>
      <w:r w:rsidRPr="000B5186">
        <w:rPr>
          <w:rFonts w:ascii="Times New Roman" w:hAnsi="Times New Roman" w:cs="Times New Roman"/>
          <w:sz w:val="28"/>
          <w:szCs w:val="28"/>
          <w:lang w:eastAsia="ru-RU"/>
        </w:rPr>
        <w:lastRenderedPageBreak/>
        <w:t>использованием рук и без), в третьем – ноги (махи, приседания и др., так же допустимо использованием рук для усложнения). В припеве и проигрышах выполняются танцевальные, прыжковые и беговые движения.</w:t>
      </w:r>
    </w:p>
    <w:p w:rsidR="00FC0CA0" w:rsidRPr="000B5186" w:rsidRDefault="00FC0CA0" w:rsidP="000B5186">
      <w:pPr>
        <w:pStyle w:val="a4"/>
        <w:rPr>
          <w:rFonts w:ascii="Times New Roman" w:hAnsi="Times New Roman" w:cs="Times New Roman"/>
          <w:sz w:val="28"/>
          <w:szCs w:val="28"/>
          <w:lang w:eastAsia="ru-RU"/>
        </w:rPr>
      </w:pPr>
      <w:proofErr w:type="spellStart"/>
      <w:r w:rsidRPr="000B5186">
        <w:rPr>
          <w:rFonts w:ascii="Times New Roman" w:hAnsi="Times New Roman" w:cs="Times New Roman"/>
          <w:sz w:val="28"/>
          <w:szCs w:val="28"/>
          <w:lang w:eastAsia="ru-RU"/>
        </w:rPr>
        <w:t>Танцминутки</w:t>
      </w:r>
      <w:proofErr w:type="spellEnd"/>
      <w:r w:rsidRPr="000B5186">
        <w:rPr>
          <w:rFonts w:ascii="Times New Roman" w:hAnsi="Times New Roman" w:cs="Times New Roman"/>
          <w:sz w:val="28"/>
          <w:szCs w:val="28"/>
          <w:lang w:eastAsia="ru-RU"/>
        </w:rPr>
        <w:t xml:space="preserve"> используются на занятиях ФИЗО и соревнованиях, они небольшие по времени и  направлены на раскрепощение личности ребенка, на снятие физического перенапряжения, на предупреждение утомления.</w:t>
      </w:r>
    </w:p>
    <w:p w:rsidR="00C62FA9" w:rsidRDefault="00FC0CA0" w:rsidP="00C62FA9">
      <w:pPr>
        <w:pStyle w:val="a4"/>
        <w:rPr>
          <w:rFonts w:ascii="Times New Roman" w:hAnsi="Times New Roman" w:cs="Times New Roman"/>
          <w:sz w:val="28"/>
          <w:szCs w:val="28"/>
          <w:lang w:eastAsia="ru-RU"/>
        </w:rPr>
      </w:pPr>
      <w:r w:rsidRPr="000B5186">
        <w:rPr>
          <w:rFonts w:ascii="Times New Roman" w:hAnsi="Times New Roman" w:cs="Times New Roman"/>
          <w:sz w:val="28"/>
          <w:szCs w:val="28"/>
          <w:lang w:eastAsia="ru-RU"/>
        </w:rPr>
        <w:t xml:space="preserve">Существующий «сидячем» режим детей на занятиях, приводит организм ребенка к физиологическому утомлению и  переутомлению. Даже тогда, когда ребенок, сидя за столом, поглощен очень интересным занятием длительное время, в его организме происходит рассогласование таких важных систем жизнеобеспечения, как дыхание и кровообращение. </w:t>
      </w:r>
      <w:proofErr w:type="gramStart"/>
      <w:r w:rsidRPr="000B5186">
        <w:rPr>
          <w:rFonts w:ascii="Times New Roman" w:hAnsi="Times New Roman" w:cs="Times New Roman"/>
          <w:sz w:val="28"/>
          <w:szCs w:val="28"/>
          <w:lang w:eastAsia="ru-RU"/>
        </w:rPr>
        <w:t>Игровые</w:t>
      </w:r>
      <w:proofErr w:type="gramEnd"/>
      <w:r w:rsidRPr="000B5186">
        <w:rPr>
          <w:rFonts w:ascii="Times New Roman" w:hAnsi="Times New Roman" w:cs="Times New Roman"/>
          <w:sz w:val="28"/>
          <w:szCs w:val="28"/>
          <w:lang w:eastAsia="ru-RU"/>
        </w:rPr>
        <w:t xml:space="preserve"> же </w:t>
      </w:r>
      <w:proofErr w:type="spellStart"/>
      <w:r w:rsidRPr="000B5186">
        <w:rPr>
          <w:rFonts w:ascii="Times New Roman" w:hAnsi="Times New Roman" w:cs="Times New Roman"/>
          <w:sz w:val="28"/>
          <w:szCs w:val="28"/>
          <w:lang w:eastAsia="ru-RU"/>
        </w:rPr>
        <w:t>танцминутки</w:t>
      </w:r>
      <w:proofErr w:type="spellEnd"/>
      <w:r w:rsidRPr="000B5186">
        <w:rPr>
          <w:rFonts w:ascii="Times New Roman" w:hAnsi="Times New Roman" w:cs="Times New Roman"/>
          <w:sz w:val="28"/>
          <w:szCs w:val="28"/>
          <w:lang w:eastAsia="ru-RU"/>
        </w:rPr>
        <w:t xml:space="preserve"> способны восстанавливать его оптимальную мышечную деятельность</w:t>
      </w:r>
      <w:r w:rsidR="00C62FA9">
        <w:rPr>
          <w:rFonts w:ascii="Times New Roman" w:hAnsi="Times New Roman" w:cs="Times New Roman"/>
          <w:sz w:val="28"/>
          <w:szCs w:val="28"/>
          <w:lang w:eastAsia="ru-RU"/>
        </w:rPr>
        <w:t>.</w:t>
      </w:r>
    </w:p>
    <w:p w:rsidR="000B5186" w:rsidRPr="00C62FA9" w:rsidRDefault="00FC0CA0" w:rsidP="00C62FA9">
      <w:pPr>
        <w:pStyle w:val="a4"/>
        <w:rPr>
          <w:rFonts w:ascii="Times New Roman" w:hAnsi="Times New Roman" w:cs="Times New Roman"/>
          <w:sz w:val="28"/>
          <w:szCs w:val="28"/>
          <w:lang w:eastAsia="ru-RU"/>
        </w:rPr>
      </w:pPr>
      <w:r w:rsidRPr="000B5186">
        <w:rPr>
          <w:rFonts w:ascii="Times New Roman" w:hAnsi="Times New Roman" w:cs="Times New Roman"/>
          <w:sz w:val="28"/>
          <w:szCs w:val="28"/>
          <w:lang w:eastAsia="ru-RU"/>
        </w:rPr>
        <w:t>Интересными для детей представляются имитационные игровые упражнения, когда они должны прочувствовать характер, эмоциональное составляющее музыкальной композиции и изобразить динамичное движение.</w:t>
      </w:r>
      <w:r w:rsidRPr="000B5186">
        <w:rPr>
          <w:rFonts w:ascii="Times New Roman" w:hAnsi="Times New Roman" w:cs="Times New Roman"/>
          <w:sz w:val="28"/>
          <w:szCs w:val="28"/>
        </w:rPr>
        <w:t xml:space="preserve"> </w:t>
      </w:r>
      <w:r w:rsidR="000B5186" w:rsidRPr="000B5186">
        <w:rPr>
          <w:rFonts w:ascii="Times New Roman" w:hAnsi="Times New Roman" w:cs="Times New Roman"/>
          <w:sz w:val="28"/>
          <w:szCs w:val="28"/>
        </w:rPr>
        <w:t xml:space="preserve">               </w:t>
      </w:r>
      <w:r w:rsidRPr="000B5186">
        <w:rPr>
          <w:rFonts w:ascii="Times New Roman" w:hAnsi="Times New Roman" w:cs="Times New Roman"/>
          <w:sz w:val="28"/>
          <w:szCs w:val="28"/>
        </w:rPr>
        <w:t>Музыка и движения непрерывно связаны, так как музыка позволяет задавать нужный темп, музыкальный ритм, создаёт иллюзию развития движений. Во время движений под музыку регулируются процессы возбуждения и торможения в центральной нервной системе, стимулируется память и внимание, нормализуются эмоционально-волевые процессы.</w:t>
      </w:r>
      <w:r w:rsidR="000B5186" w:rsidRPr="000B5186">
        <w:rPr>
          <w:rFonts w:ascii="Times New Roman" w:hAnsi="Times New Roman" w:cs="Times New Roman"/>
          <w:sz w:val="28"/>
          <w:szCs w:val="28"/>
        </w:rPr>
        <w:t xml:space="preserve"> С помощью игры дети были вовлечены в двигательную деятельность. На основе положительных эмоций, связанных с понятным, близким сюжетом, и доступности движений у малышей постепенно появилось желание участвовать в играх. Оптимальное использование музыкально-подвижных игр приводит к ослаблению стресса и напряжения детского организма, улучшает физическую, психическую и интеллектуальную работоспособность детей.</w:t>
      </w:r>
      <w:r w:rsidR="000B5186" w:rsidRPr="000B5186">
        <w:rPr>
          <w:color w:val="000000"/>
          <w:sz w:val="27"/>
          <w:szCs w:val="27"/>
        </w:rPr>
        <w:t xml:space="preserve"> </w:t>
      </w:r>
    </w:p>
    <w:p w:rsidR="000B5186" w:rsidRPr="000B5186" w:rsidRDefault="000B5186" w:rsidP="000B5186">
      <w:pPr>
        <w:pStyle w:val="a4"/>
        <w:rPr>
          <w:rFonts w:ascii="Times New Roman" w:hAnsi="Times New Roman" w:cs="Times New Roman"/>
          <w:color w:val="404040"/>
          <w:sz w:val="28"/>
          <w:szCs w:val="28"/>
        </w:rPr>
      </w:pPr>
      <w:r w:rsidRPr="000B5186">
        <w:rPr>
          <w:rFonts w:ascii="Times New Roman" w:hAnsi="Times New Roman" w:cs="Times New Roman"/>
          <w:sz w:val="28"/>
          <w:szCs w:val="28"/>
        </w:rPr>
        <w:t>Музыка и танец имеют большое оздоровительное значение для коррекции и профилактики различных заболеваний у детей дошкольного возраста.</w:t>
      </w:r>
    </w:p>
    <w:p w:rsidR="000B5186" w:rsidRPr="000B5186" w:rsidRDefault="000B5186" w:rsidP="000B5186">
      <w:pPr>
        <w:pStyle w:val="a4"/>
        <w:rPr>
          <w:rFonts w:ascii="Times New Roman" w:hAnsi="Times New Roman" w:cs="Times New Roman"/>
          <w:color w:val="404040"/>
          <w:sz w:val="28"/>
          <w:szCs w:val="28"/>
        </w:rPr>
      </w:pPr>
      <w:r w:rsidRPr="000B5186">
        <w:rPr>
          <w:rFonts w:ascii="Times New Roman" w:hAnsi="Times New Roman" w:cs="Times New Roman"/>
          <w:sz w:val="28"/>
          <w:szCs w:val="28"/>
        </w:rPr>
        <w:t>Музыкально-подвижные игры оказывают ничем незаменимое воздействие на общее развитие ребенка: формируется эмоциональная сфера, совершенствуется мышление, ребенок становится чутким к красоте в искусстве и жизни.</w:t>
      </w:r>
    </w:p>
    <w:p w:rsidR="000B5186" w:rsidRPr="000B5186" w:rsidRDefault="000B5186" w:rsidP="000B5186">
      <w:pPr>
        <w:pStyle w:val="a4"/>
        <w:rPr>
          <w:rFonts w:ascii="Times New Roman" w:hAnsi="Times New Roman" w:cs="Times New Roman"/>
          <w:color w:val="404040"/>
          <w:sz w:val="28"/>
          <w:szCs w:val="28"/>
        </w:rPr>
      </w:pPr>
      <w:r w:rsidRPr="000B5186">
        <w:rPr>
          <w:rFonts w:ascii="Times New Roman" w:hAnsi="Times New Roman" w:cs="Times New Roman"/>
          <w:color w:val="404040"/>
          <w:sz w:val="28"/>
          <w:szCs w:val="28"/>
        </w:rPr>
        <w:t> </w:t>
      </w:r>
    </w:p>
    <w:p w:rsidR="000B5186" w:rsidRPr="000B5186" w:rsidRDefault="000B5186" w:rsidP="000B5186">
      <w:pPr>
        <w:pStyle w:val="a4"/>
        <w:rPr>
          <w:rFonts w:ascii="Times New Roman" w:hAnsi="Times New Roman" w:cs="Times New Roman"/>
          <w:color w:val="404040"/>
          <w:sz w:val="28"/>
          <w:szCs w:val="28"/>
        </w:rPr>
      </w:pPr>
    </w:p>
    <w:p w:rsidR="000B5186" w:rsidRPr="000B5186" w:rsidRDefault="000B5186" w:rsidP="000B5186">
      <w:pPr>
        <w:pStyle w:val="a4"/>
        <w:rPr>
          <w:rFonts w:ascii="Times New Roman" w:hAnsi="Times New Roman" w:cs="Times New Roman"/>
          <w:sz w:val="28"/>
          <w:szCs w:val="28"/>
        </w:rPr>
      </w:pPr>
    </w:p>
    <w:sectPr w:rsidR="000B5186" w:rsidRPr="000B5186" w:rsidSect="00525E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45826"/>
    <w:rsid w:val="000B5186"/>
    <w:rsid w:val="00525E47"/>
    <w:rsid w:val="00645826"/>
    <w:rsid w:val="008A57D9"/>
    <w:rsid w:val="00A7766E"/>
    <w:rsid w:val="00C62FA9"/>
    <w:rsid w:val="00FC0C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7D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51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0B5186"/>
    <w:pPr>
      <w:spacing w:after="0" w:line="240" w:lineRule="auto"/>
    </w:pPr>
  </w:style>
</w:styles>
</file>

<file path=word/webSettings.xml><?xml version="1.0" encoding="utf-8"?>
<w:webSettings xmlns:r="http://schemas.openxmlformats.org/officeDocument/2006/relationships" xmlns:w="http://schemas.openxmlformats.org/wordprocessingml/2006/main">
  <w:divs>
    <w:div w:id="925501750">
      <w:bodyDiv w:val="1"/>
      <w:marLeft w:val="0"/>
      <w:marRight w:val="0"/>
      <w:marTop w:val="0"/>
      <w:marBottom w:val="0"/>
      <w:divBdr>
        <w:top w:val="none" w:sz="0" w:space="0" w:color="auto"/>
        <w:left w:val="none" w:sz="0" w:space="0" w:color="auto"/>
        <w:bottom w:val="none" w:sz="0" w:space="0" w:color="auto"/>
        <w:right w:val="none" w:sz="0" w:space="0" w:color="auto"/>
      </w:divBdr>
      <w:divsChild>
        <w:div w:id="1513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703</Words>
  <Characters>4012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3</cp:revision>
  <dcterms:created xsi:type="dcterms:W3CDTF">2022-10-26T18:38:00Z</dcterms:created>
  <dcterms:modified xsi:type="dcterms:W3CDTF">2023-08-30T18:16:00Z</dcterms:modified>
</cp:coreProperties>
</file>