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5D2" w:rsidRPr="007805D2" w:rsidRDefault="007805D2" w:rsidP="007805D2">
      <w:pPr>
        <w:spacing w:after="0" w:line="240" w:lineRule="auto"/>
        <w:jc w:val="cente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МИНИСТЕРСТВО ОБРАЗОВАНИЯ И НАУКИ РОССИЙСКОЙ ФЕДЕРАЦИИ</w:t>
      </w:r>
    </w:p>
    <w:p w:rsidR="007805D2" w:rsidRPr="007805D2" w:rsidRDefault="007805D2" w:rsidP="007805D2">
      <w:pPr>
        <w:spacing w:after="0" w:line="240" w:lineRule="auto"/>
        <w:jc w:val="cente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ФЕДЕРАЛЬНОЕ ГОСУДАРСТВЕННОЕ БЮДЖЕТНОЕ ОБРАЗОВАТЕЛЬНОЕ УЧРЕЖДЕНИЕ ВЫСШЕГО ОБРАЗОВАНИЯ</w:t>
      </w:r>
    </w:p>
    <w:p w:rsidR="007805D2" w:rsidRPr="007805D2" w:rsidRDefault="007805D2" w:rsidP="007805D2">
      <w:pPr>
        <w:spacing w:after="0" w:line="240" w:lineRule="auto"/>
        <w:jc w:val="cente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«БАШКИРСКИЙ ГОСУДАРСТВЕННЫЙ УНИВЕРСИТЕТ»</w:t>
      </w:r>
    </w:p>
    <w:p w:rsidR="007805D2" w:rsidRPr="007805D2" w:rsidRDefault="007805D2" w:rsidP="007805D2">
      <w:pPr>
        <w:spacing w:after="0" w:line="240" w:lineRule="auto"/>
        <w:jc w:val="cente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 xml:space="preserve">СИБАЙСКИЙ ИНСТИТУТ (ФИЛИАЛ) </w:t>
      </w:r>
    </w:p>
    <w:p w:rsidR="007805D2" w:rsidRPr="007805D2" w:rsidRDefault="007805D2" w:rsidP="007805D2">
      <w:pPr>
        <w:rPr>
          <w:rFonts w:ascii="Times New Roman" w:eastAsia="Times New Roman" w:hAnsi="Times New Roman" w:cs="Times New Roman"/>
          <w:sz w:val="28"/>
          <w:szCs w:val="28"/>
          <w:lang w:eastAsia="ru-RU"/>
        </w:rPr>
      </w:pPr>
    </w:p>
    <w:p w:rsidR="007805D2" w:rsidRPr="007805D2" w:rsidRDefault="007805D2" w:rsidP="007805D2">
      <w:pPr>
        <w:jc w:val="center"/>
        <w:rPr>
          <w:rFonts w:ascii="Times New Roman" w:eastAsia="Times New Roman" w:hAnsi="Times New Roman" w:cs="Times New Roman"/>
          <w:b/>
          <w:sz w:val="28"/>
          <w:szCs w:val="28"/>
          <w:lang w:eastAsia="ru-RU"/>
        </w:rPr>
      </w:pPr>
      <w:r w:rsidRPr="007805D2">
        <w:rPr>
          <w:rFonts w:ascii="Times New Roman" w:eastAsia="Times New Roman" w:hAnsi="Times New Roman" w:cs="Times New Roman"/>
          <w:b/>
          <w:sz w:val="28"/>
          <w:szCs w:val="28"/>
          <w:lang w:eastAsia="ru-RU"/>
        </w:rPr>
        <w:t xml:space="preserve">Центр дополнительного образования </w:t>
      </w:r>
    </w:p>
    <w:p w:rsidR="007805D2" w:rsidRPr="007805D2" w:rsidRDefault="007805D2" w:rsidP="007805D2">
      <w:pPr>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Учебный центр дополнительного профессионального образования</w:t>
      </w:r>
    </w:p>
    <w:p w:rsidR="007805D2" w:rsidRPr="007805D2" w:rsidRDefault="007805D2" w:rsidP="007805D2">
      <w:pPr>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Учебные курсы профессиональной переподготовки</w:t>
      </w:r>
    </w:p>
    <w:p w:rsidR="007805D2" w:rsidRPr="007805D2" w:rsidRDefault="007805D2" w:rsidP="007805D2">
      <w:pPr>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Направление обучения «Дефектологическое  образование»</w:t>
      </w:r>
    </w:p>
    <w:p w:rsidR="007805D2" w:rsidRPr="007805D2" w:rsidRDefault="007805D2" w:rsidP="007805D2">
      <w:pPr>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Профиль: «Олигофренопедагогики и психологии»</w:t>
      </w:r>
    </w:p>
    <w:p w:rsidR="007805D2" w:rsidRPr="007805D2" w:rsidRDefault="007805D2" w:rsidP="007805D2">
      <w:pPr>
        <w:spacing w:after="0" w:line="240" w:lineRule="auto"/>
        <w:jc w:val="center"/>
        <w:rPr>
          <w:rFonts w:ascii="Times New Roman" w:eastAsia="Times New Roman" w:hAnsi="Times New Roman" w:cs="Times New Roman"/>
          <w:b/>
          <w:sz w:val="28"/>
          <w:szCs w:val="28"/>
          <w:lang w:eastAsia="ru-RU"/>
        </w:rPr>
      </w:pPr>
    </w:p>
    <w:p w:rsidR="007805D2" w:rsidRPr="007805D2" w:rsidRDefault="007805D2" w:rsidP="007805D2">
      <w:pPr>
        <w:spacing w:after="0" w:line="240" w:lineRule="auto"/>
        <w:jc w:val="center"/>
        <w:rPr>
          <w:rFonts w:ascii="Times New Roman" w:eastAsia="Times New Roman" w:hAnsi="Times New Roman" w:cs="Times New Roman"/>
          <w:b/>
          <w:sz w:val="28"/>
          <w:szCs w:val="28"/>
          <w:lang w:eastAsia="ru-RU"/>
        </w:rPr>
      </w:pPr>
    </w:p>
    <w:p w:rsidR="007805D2" w:rsidRPr="007805D2" w:rsidRDefault="007805D2" w:rsidP="007805D2">
      <w:pPr>
        <w:jc w:val="center"/>
        <w:rPr>
          <w:rFonts w:ascii="Times New Roman" w:eastAsia="Times New Roman" w:hAnsi="Times New Roman" w:cs="Times New Roman"/>
          <w:b/>
          <w:sz w:val="28"/>
          <w:szCs w:val="28"/>
          <w:lang w:eastAsia="ru-RU"/>
        </w:rPr>
      </w:pPr>
      <w:r w:rsidRPr="007805D2">
        <w:rPr>
          <w:rFonts w:ascii="Times New Roman" w:eastAsia="Times New Roman" w:hAnsi="Times New Roman" w:cs="Times New Roman"/>
          <w:b/>
          <w:sz w:val="28"/>
          <w:szCs w:val="28"/>
          <w:lang w:eastAsia="ru-RU"/>
        </w:rPr>
        <w:t xml:space="preserve">ОСНОВНЫЕ ЭТАПЫ ОБУЧЕНИЯ ИГРЫ ДОШКОЛЬНИКОВ </w:t>
      </w:r>
    </w:p>
    <w:p w:rsidR="007805D2" w:rsidRPr="007805D2" w:rsidRDefault="007805D2" w:rsidP="007805D2">
      <w:pPr>
        <w:jc w:val="center"/>
        <w:rPr>
          <w:rFonts w:ascii="Times New Roman" w:eastAsia="Times New Roman" w:hAnsi="Times New Roman" w:cs="Times New Roman"/>
          <w:b/>
          <w:sz w:val="28"/>
          <w:szCs w:val="28"/>
          <w:lang w:eastAsia="ru-RU"/>
        </w:rPr>
      </w:pPr>
      <w:r w:rsidRPr="007805D2">
        <w:rPr>
          <w:rFonts w:ascii="Times New Roman" w:eastAsia="Times New Roman" w:hAnsi="Times New Roman" w:cs="Times New Roman"/>
          <w:b/>
          <w:sz w:val="28"/>
          <w:szCs w:val="28"/>
          <w:lang w:eastAsia="ru-RU"/>
        </w:rPr>
        <w:t xml:space="preserve">С НАРУШЕНИЕМ ИНТЕЛЕКТА. </w:t>
      </w:r>
    </w:p>
    <w:p w:rsidR="007805D2" w:rsidRPr="007805D2" w:rsidRDefault="007805D2" w:rsidP="007805D2">
      <w:pPr>
        <w:jc w:val="center"/>
        <w:rPr>
          <w:rFonts w:ascii="Times New Roman" w:eastAsia="Times New Roman" w:hAnsi="Times New Roman" w:cs="Times New Roman"/>
          <w:b/>
          <w:sz w:val="28"/>
          <w:szCs w:val="28"/>
          <w:lang w:eastAsia="ru-RU"/>
        </w:rPr>
      </w:pPr>
      <w:r w:rsidRPr="007805D2">
        <w:rPr>
          <w:rFonts w:ascii="Times New Roman" w:eastAsia="Times New Roman" w:hAnsi="Times New Roman" w:cs="Times New Roman"/>
          <w:b/>
          <w:sz w:val="28"/>
          <w:szCs w:val="28"/>
          <w:lang w:eastAsia="ru-RU"/>
        </w:rPr>
        <w:t>ОСОБЕННОСТИ ИГРОВОЙ ДЕЯТЕЛЬНОСТИ.</w:t>
      </w:r>
    </w:p>
    <w:p w:rsidR="007805D2" w:rsidRPr="007805D2" w:rsidRDefault="007805D2" w:rsidP="007805D2">
      <w:pPr>
        <w:jc w:val="center"/>
        <w:rPr>
          <w:rFonts w:ascii="Times New Roman" w:eastAsia="Times New Roman" w:hAnsi="Times New Roman" w:cs="Times New Roman"/>
          <w:i/>
          <w:sz w:val="24"/>
          <w:szCs w:val="24"/>
          <w:lang w:eastAsia="ru-RU"/>
        </w:rPr>
      </w:pPr>
      <w:r w:rsidRPr="007805D2">
        <w:rPr>
          <w:rFonts w:ascii="Times New Roman" w:eastAsia="Times New Roman" w:hAnsi="Times New Roman" w:cs="Times New Roman"/>
          <w:i/>
          <w:sz w:val="24"/>
          <w:szCs w:val="24"/>
          <w:lang w:eastAsia="ru-RU"/>
        </w:rPr>
        <w:t xml:space="preserve"> (Название  темы выпускной аттестационной работы) </w:t>
      </w:r>
    </w:p>
    <w:p w:rsidR="007805D2" w:rsidRPr="007805D2" w:rsidRDefault="007805D2" w:rsidP="007805D2">
      <w:pPr>
        <w:rPr>
          <w:rFonts w:ascii="Times New Roman" w:eastAsia="Times New Roman" w:hAnsi="Times New Roman" w:cs="Times New Roman"/>
          <w:sz w:val="28"/>
          <w:szCs w:val="28"/>
          <w:lang w:eastAsia="ru-RU"/>
        </w:rPr>
      </w:pPr>
    </w:p>
    <w:p w:rsidR="007805D2" w:rsidRPr="007805D2" w:rsidRDefault="007805D2" w:rsidP="007805D2">
      <w:pPr>
        <w:rPr>
          <w:rFonts w:ascii="Times New Roman" w:eastAsia="Times New Roman" w:hAnsi="Times New Roman" w:cs="Times New Roman"/>
          <w:sz w:val="28"/>
          <w:szCs w:val="28"/>
          <w:lang w:eastAsia="ru-RU"/>
        </w:rPr>
      </w:pPr>
    </w:p>
    <w:p w:rsidR="007805D2" w:rsidRPr="007805D2" w:rsidRDefault="007805D2" w:rsidP="007805D2">
      <w:pPr>
        <w:spacing w:after="0" w:line="240" w:lineRule="auto"/>
        <w:ind w:firstLine="709"/>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Слушатель:        ________________  ___________   Юнусова О.Н.</w:t>
      </w:r>
    </w:p>
    <w:p w:rsidR="007805D2" w:rsidRPr="007805D2" w:rsidRDefault="007805D2" w:rsidP="007805D2">
      <w:pPr>
        <w:spacing w:after="0" w:line="240" w:lineRule="auto"/>
        <w:ind w:firstLine="709"/>
        <w:rPr>
          <w:rFonts w:ascii="Times New Roman" w:eastAsia="Times New Roman" w:hAnsi="Times New Roman" w:cs="Times New Roman"/>
          <w:i/>
          <w:sz w:val="20"/>
          <w:szCs w:val="20"/>
          <w:lang w:eastAsia="ru-RU"/>
        </w:rPr>
      </w:pPr>
      <w:r w:rsidRPr="007805D2">
        <w:rPr>
          <w:rFonts w:ascii="Times New Roman" w:eastAsia="Times New Roman" w:hAnsi="Times New Roman" w:cs="Times New Roman"/>
          <w:i/>
          <w:sz w:val="20"/>
          <w:szCs w:val="20"/>
          <w:lang w:eastAsia="ru-RU"/>
        </w:rPr>
        <w:t>(Подпись)                             (Дата)                  (Фамилия И.О.)</w:t>
      </w:r>
    </w:p>
    <w:p w:rsidR="007805D2" w:rsidRPr="007805D2" w:rsidRDefault="007805D2" w:rsidP="007805D2">
      <w:pPr>
        <w:rPr>
          <w:rFonts w:ascii="Times New Roman" w:eastAsia="Times New Roman" w:hAnsi="Times New Roman" w:cs="Times New Roman"/>
          <w:sz w:val="20"/>
          <w:szCs w:val="20"/>
          <w:lang w:eastAsia="ru-RU"/>
        </w:rPr>
      </w:pPr>
    </w:p>
    <w:p w:rsidR="007805D2" w:rsidRPr="007805D2" w:rsidRDefault="007805D2" w:rsidP="007805D2">
      <w:pPr>
        <w:spacing w:after="0" w:line="240" w:lineRule="auto"/>
        <w:ind w:firstLine="709"/>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Руководитель:    ________________  ___________  </w:t>
      </w:r>
      <w:proofErr w:type="spellStart"/>
      <w:r w:rsidRPr="007805D2">
        <w:rPr>
          <w:rFonts w:ascii="Times New Roman" w:eastAsia="Times New Roman" w:hAnsi="Times New Roman" w:cs="Times New Roman"/>
          <w:sz w:val="24"/>
          <w:szCs w:val="24"/>
          <w:lang w:eastAsia="ru-RU"/>
        </w:rPr>
        <w:t>Нурмухаметов</w:t>
      </w:r>
      <w:proofErr w:type="spellEnd"/>
      <w:r w:rsidRPr="007805D2">
        <w:rPr>
          <w:rFonts w:ascii="Times New Roman" w:eastAsia="Times New Roman" w:hAnsi="Times New Roman" w:cs="Times New Roman"/>
          <w:sz w:val="24"/>
          <w:szCs w:val="24"/>
          <w:lang w:eastAsia="ru-RU"/>
        </w:rPr>
        <w:t xml:space="preserve"> Д.С.</w:t>
      </w:r>
    </w:p>
    <w:p w:rsidR="007805D2" w:rsidRPr="007805D2" w:rsidRDefault="007805D2" w:rsidP="007805D2">
      <w:pPr>
        <w:spacing w:after="0" w:line="240" w:lineRule="auto"/>
        <w:ind w:firstLine="709"/>
        <w:rPr>
          <w:rFonts w:ascii="Times New Roman" w:eastAsia="Times New Roman" w:hAnsi="Times New Roman" w:cs="Times New Roman"/>
          <w:i/>
          <w:sz w:val="20"/>
          <w:szCs w:val="20"/>
          <w:lang w:eastAsia="ru-RU"/>
        </w:rPr>
      </w:pPr>
      <w:r w:rsidRPr="007805D2">
        <w:rPr>
          <w:rFonts w:ascii="Times New Roman" w:eastAsia="Times New Roman" w:hAnsi="Times New Roman" w:cs="Times New Roman"/>
          <w:i/>
          <w:sz w:val="20"/>
          <w:szCs w:val="20"/>
          <w:lang w:eastAsia="ru-RU"/>
        </w:rPr>
        <w:t>(Подпись)                             (Дата)                 (Фамилия И.О.)</w:t>
      </w:r>
    </w:p>
    <w:p w:rsidR="007805D2" w:rsidRPr="007805D2" w:rsidRDefault="007805D2" w:rsidP="007805D2">
      <w:pPr>
        <w:rPr>
          <w:rFonts w:ascii="Times New Roman" w:eastAsia="Times New Roman" w:hAnsi="Times New Roman" w:cs="Times New Roman"/>
          <w:sz w:val="20"/>
          <w:szCs w:val="20"/>
          <w:lang w:eastAsia="ru-RU"/>
        </w:rPr>
      </w:pPr>
    </w:p>
    <w:p w:rsidR="007805D2" w:rsidRPr="007805D2" w:rsidRDefault="007805D2" w:rsidP="007805D2">
      <w:pPr>
        <w:ind w:firstLine="708"/>
        <w:rPr>
          <w:rFonts w:ascii="Times New Roman" w:eastAsia="Times New Roman" w:hAnsi="Times New Roman" w:cs="Times New Roman"/>
          <w:sz w:val="20"/>
          <w:szCs w:val="20"/>
          <w:lang w:eastAsia="ru-RU"/>
        </w:rPr>
      </w:pPr>
    </w:p>
    <w:p w:rsidR="007805D2" w:rsidRPr="007805D2" w:rsidRDefault="007805D2" w:rsidP="007805D2">
      <w:pP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Допустить к защите:</w:t>
      </w:r>
    </w:p>
    <w:p w:rsidR="007805D2" w:rsidRPr="007805D2" w:rsidRDefault="007805D2" w:rsidP="007805D2">
      <w:pPr>
        <w:rPr>
          <w:rFonts w:ascii="Times New Roman" w:eastAsia="Times New Roman" w:hAnsi="Times New Roman" w:cs="Times New Roman"/>
          <w:sz w:val="24"/>
          <w:szCs w:val="24"/>
          <w:lang w:eastAsia="ru-RU"/>
        </w:rPr>
      </w:pPr>
      <w:r w:rsidRPr="007805D2">
        <w:rPr>
          <w:rFonts w:ascii="Times New Roman" w:eastAsia="Times New Roman" w:hAnsi="Times New Roman" w:cs="Times New Roman"/>
          <w:sz w:val="24"/>
          <w:szCs w:val="24"/>
          <w:lang w:eastAsia="ru-RU"/>
        </w:rPr>
        <w:t xml:space="preserve">___________________  «        » _____2018 г. </w:t>
      </w:r>
      <w:proofErr w:type="spellStart"/>
      <w:r w:rsidRPr="007805D2">
        <w:rPr>
          <w:rFonts w:ascii="Times New Roman" w:eastAsia="Times New Roman" w:hAnsi="Times New Roman" w:cs="Times New Roman"/>
          <w:sz w:val="24"/>
          <w:szCs w:val="24"/>
          <w:lang w:eastAsia="ru-RU"/>
        </w:rPr>
        <w:t>Нурмухаметов</w:t>
      </w:r>
      <w:proofErr w:type="spellEnd"/>
      <w:r w:rsidRPr="007805D2">
        <w:rPr>
          <w:rFonts w:ascii="Times New Roman" w:eastAsia="Times New Roman" w:hAnsi="Times New Roman" w:cs="Times New Roman"/>
          <w:sz w:val="24"/>
          <w:szCs w:val="24"/>
          <w:lang w:eastAsia="ru-RU"/>
        </w:rPr>
        <w:t xml:space="preserve"> Д.С.</w:t>
      </w:r>
    </w:p>
    <w:p w:rsidR="007805D2" w:rsidRPr="007805D2" w:rsidRDefault="007805D2" w:rsidP="007805D2">
      <w:pPr>
        <w:rPr>
          <w:rFonts w:ascii="Times New Roman" w:eastAsia="Times New Roman" w:hAnsi="Times New Roman" w:cs="Times New Roman"/>
          <w:sz w:val="28"/>
          <w:szCs w:val="28"/>
          <w:highlight w:val="yellow"/>
          <w:lang w:eastAsia="ru-RU"/>
        </w:rPr>
      </w:pPr>
    </w:p>
    <w:p w:rsidR="007805D2" w:rsidRPr="007805D2" w:rsidRDefault="007805D2" w:rsidP="007805D2">
      <w:pPr>
        <w:jc w:val="center"/>
        <w:rPr>
          <w:rFonts w:ascii="Times New Roman" w:eastAsia="Times New Roman" w:hAnsi="Times New Roman" w:cs="Times New Roman"/>
          <w:sz w:val="28"/>
          <w:szCs w:val="28"/>
          <w:highlight w:val="yellow"/>
          <w:lang w:eastAsia="ru-RU"/>
        </w:rPr>
      </w:pPr>
    </w:p>
    <w:p w:rsidR="007805D2" w:rsidRPr="007805D2" w:rsidRDefault="007805D2" w:rsidP="007805D2">
      <w:pPr>
        <w:jc w:val="center"/>
        <w:rPr>
          <w:rFonts w:ascii="Times New Roman" w:eastAsia="Times New Roman" w:hAnsi="Times New Roman" w:cs="Times New Roman"/>
          <w:sz w:val="28"/>
          <w:szCs w:val="28"/>
          <w:highlight w:val="yellow"/>
          <w:lang w:eastAsia="ru-RU"/>
        </w:rPr>
      </w:pPr>
    </w:p>
    <w:p w:rsidR="007805D2" w:rsidRPr="007805D2" w:rsidRDefault="007805D2" w:rsidP="007805D2">
      <w:pPr>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СИБАЙ – 2018</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lastRenderedPageBreak/>
        <w:t>Введение                                                                                                              3</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Глава 1 Теоретическое обоснование проблемы исследования                         9</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1.1 Значение игры для всестороннего развития ребенка                                  9</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1.2 История вопроса                                                                                          12</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1.3 Этапы развития игровой деятельности детей                                             17</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1.4 Особенности игровой деятельности умственно отсталых детей                21</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b/>
          <w:sz w:val="28"/>
          <w:szCs w:val="28"/>
          <w:lang w:eastAsia="ru-RU"/>
        </w:rPr>
      </w:pPr>
      <w:r w:rsidRPr="007805D2">
        <w:rPr>
          <w:rFonts w:ascii="Times New Roman" w:eastAsia="Times New Roman" w:hAnsi="Times New Roman" w:cs="Times New Roman"/>
          <w:sz w:val="28"/>
          <w:szCs w:val="28"/>
          <w:lang w:eastAsia="ru-RU"/>
        </w:rPr>
        <w:t>1.5 Требования к развивающей предметно - пространственной среде           26</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1.6 Основные этапы обучения игре умственно отсталых дошкольников       28</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Глава 2 Экспериментальное изучение игровой деятельности                         35 </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 дошкольников с  нарушением интеллектуального развития  </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2.1 Характеристика экспериментальной группы детей                                    35 </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2.2 Обследование игровой деятельности детей                                                 37</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2.3 </w:t>
      </w:r>
      <w:r w:rsidRPr="007805D2">
        <w:rPr>
          <w:rFonts w:ascii="Times New Roman" w:eastAsia="Times New Roman" w:hAnsi="Times New Roman" w:cs="Times New Roman"/>
          <w:bCs/>
          <w:sz w:val="28"/>
          <w:szCs w:val="28"/>
          <w:lang w:eastAsia="ru-RU"/>
        </w:rPr>
        <w:t>Система работы по развитию мелкой и крупной моторики у детей           38</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Cs/>
          <w:sz w:val="28"/>
          <w:szCs w:val="28"/>
          <w:lang w:eastAsia="ru-RU"/>
        </w:rPr>
        <w:t>с ОВЗ через игровую деятельность</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Выводы                                                                                                                40</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Заключение                                                                                                         41</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Список литературы                                                                                            43</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Приложение 1                                                                                                     44</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Приложение 2                                                                                                     50</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Приложение 3                                                                                                     57</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Приложение 4                                                                                                     62</w:t>
      </w:r>
    </w:p>
    <w:p w:rsidR="007805D2" w:rsidRPr="007805D2" w:rsidRDefault="007805D2" w:rsidP="007805D2">
      <w:pPr>
        <w:shd w:val="clear" w:color="auto" w:fill="FFFFFF"/>
        <w:spacing w:after="0"/>
        <w:ind w:left="-540" w:firstLine="54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                                                                                                     </w:t>
      </w: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40"/>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38"/>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w:t>
      </w:r>
    </w:p>
    <w:p w:rsidR="007805D2" w:rsidRPr="007805D2" w:rsidRDefault="007805D2" w:rsidP="007805D2">
      <w:pPr>
        <w:shd w:val="clear" w:color="auto" w:fill="FFFFFF"/>
        <w:spacing w:after="0"/>
        <w:ind w:left="-538"/>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38"/>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38"/>
        <w:jc w:val="both"/>
        <w:rPr>
          <w:rFonts w:ascii="Times New Roman" w:eastAsia="Times New Roman" w:hAnsi="Times New Roman" w:cs="Times New Roman"/>
          <w:sz w:val="28"/>
          <w:szCs w:val="28"/>
          <w:lang w:eastAsia="ru-RU"/>
        </w:rPr>
      </w:pPr>
    </w:p>
    <w:p w:rsidR="007805D2" w:rsidRPr="007805D2" w:rsidRDefault="007805D2" w:rsidP="007805D2">
      <w:pPr>
        <w:shd w:val="clear" w:color="auto" w:fill="FFFFFF"/>
        <w:spacing w:after="0"/>
        <w:ind w:left="-538"/>
        <w:jc w:val="both"/>
        <w:rPr>
          <w:rFonts w:ascii="Times New Roman" w:eastAsia="Times New Roman" w:hAnsi="Times New Roman" w:cs="Times New Roman"/>
          <w:b/>
          <w:bCs/>
          <w:iCs/>
          <w:sz w:val="28"/>
          <w:szCs w:val="28"/>
          <w:lang w:eastAsia="ru-RU"/>
        </w:rPr>
        <w:sectPr w:rsidR="007805D2" w:rsidRPr="007805D2" w:rsidSect="00D1261C">
          <w:footerReference w:type="default" r:id="rId6"/>
          <w:pgSz w:w="11906" w:h="16838"/>
          <w:pgMar w:top="1134" w:right="1134" w:bottom="1134" w:left="1134" w:header="709" w:footer="709" w:gutter="0"/>
          <w:cols w:space="708"/>
          <w:titlePg/>
          <w:docGrid w:linePitch="360"/>
        </w:sectPr>
      </w:pPr>
    </w:p>
    <w:p w:rsidR="007805D2" w:rsidRPr="007805D2" w:rsidRDefault="007805D2" w:rsidP="007805D2">
      <w:pPr>
        <w:shd w:val="clear" w:color="auto" w:fill="FFFFFF"/>
        <w:spacing w:after="0"/>
        <w:ind w:left="-538"/>
        <w:jc w:val="center"/>
        <w:rPr>
          <w:rFonts w:ascii="Times New Roman" w:eastAsia="Times New Roman" w:hAnsi="Times New Roman" w:cs="Times New Roman"/>
          <w:b/>
          <w:bCs/>
          <w:iCs/>
          <w:sz w:val="28"/>
          <w:szCs w:val="28"/>
          <w:lang w:eastAsia="ru-RU"/>
        </w:rPr>
      </w:pPr>
      <w:r w:rsidRPr="007805D2">
        <w:rPr>
          <w:rFonts w:ascii="Times New Roman" w:eastAsia="Times New Roman" w:hAnsi="Times New Roman" w:cs="Times New Roman"/>
          <w:b/>
          <w:bCs/>
          <w:iCs/>
          <w:sz w:val="28"/>
          <w:szCs w:val="28"/>
          <w:lang w:eastAsia="ru-RU"/>
        </w:rPr>
        <w:t>Введение</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Актуальность исследования</w:t>
      </w:r>
      <w:r w:rsidRPr="007805D2">
        <w:rPr>
          <w:rFonts w:ascii="Times New Roman" w:eastAsia="Times New Roman" w:hAnsi="Times New Roman" w:cs="Times New Roman"/>
          <w:sz w:val="28"/>
          <w:szCs w:val="28"/>
          <w:lang w:eastAsia="ru-RU"/>
        </w:rPr>
        <w:t>. Оказание своевременной психолого-педагогической помощи детям с ограниченными возможностями здоровья на всех возрастных этапах их индивидуального развития является наиболее важным направлением современной специальной психологии, коррекционной педагогики и адаптивной физической культуры.</w:t>
      </w:r>
    </w:p>
    <w:p w:rsidR="007805D2" w:rsidRPr="007805D2" w:rsidRDefault="007805D2" w:rsidP="007805D2">
      <w:pPr>
        <w:spacing w:after="0"/>
        <w:jc w:val="both"/>
        <w:rPr>
          <w:rFonts w:ascii="Times New Roman" w:eastAsia="Times New Roman" w:hAnsi="Times New Roman" w:cs="Times New Roman"/>
          <w:sz w:val="28"/>
          <w:szCs w:val="28"/>
          <w:lang w:eastAsia="ru-RU"/>
        </w:rPr>
      </w:pPr>
      <w:proofErr w:type="gramStart"/>
      <w:r w:rsidRPr="007805D2">
        <w:rPr>
          <w:rFonts w:ascii="Times New Roman" w:eastAsia="Times New Roman" w:hAnsi="Times New Roman" w:cs="Times New Roman"/>
          <w:sz w:val="28"/>
          <w:szCs w:val="28"/>
          <w:lang w:eastAsia="ru-RU"/>
        </w:rPr>
        <w:t>Специалисты, занимающиеся изучением этой категории лиц, определяют умственную отсталость не как болезнь, а как состояние психического недоразвития, характеризующееся многообразными признаками в клинической картине (вследствие органического поражения ЦНС), и значительно сниженным уровнем физических, психических, интеллектуальных, эмоциональных и личностных качеств (</w:t>
      </w:r>
      <w:proofErr w:type="spellStart"/>
      <w:r w:rsidRPr="007805D2">
        <w:rPr>
          <w:rFonts w:ascii="Times New Roman" w:eastAsia="Times New Roman" w:hAnsi="Times New Roman" w:cs="Times New Roman"/>
          <w:sz w:val="28"/>
          <w:szCs w:val="28"/>
          <w:lang w:eastAsia="ru-RU"/>
        </w:rPr>
        <w:t>Шиф</w:t>
      </w:r>
      <w:proofErr w:type="spellEnd"/>
      <w:r w:rsidRPr="007805D2">
        <w:rPr>
          <w:rFonts w:ascii="Times New Roman" w:eastAsia="Times New Roman" w:hAnsi="Times New Roman" w:cs="Times New Roman"/>
          <w:sz w:val="28"/>
          <w:szCs w:val="28"/>
          <w:lang w:eastAsia="ru-RU"/>
        </w:rPr>
        <w:t xml:space="preserve"> Ж.И., Певзнер М.С., </w:t>
      </w:r>
      <w:proofErr w:type="spellStart"/>
      <w:r w:rsidRPr="007805D2">
        <w:rPr>
          <w:rFonts w:ascii="Times New Roman" w:eastAsia="Times New Roman" w:hAnsi="Times New Roman" w:cs="Times New Roman"/>
          <w:sz w:val="28"/>
          <w:szCs w:val="28"/>
          <w:lang w:eastAsia="ru-RU"/>
        </w:rPr>
        <w:t>Лубовский</w:t>
      </w:r>
      <w:proofErr w:type="spellEnd"/>
      <w:r w:rsidRPr="007805D2">
        <w:rPr>
          <w:rFonts w:ascii="Times New Roman" w:eastAsia="Times New Roman" w:hAnsi="Times New Roman" w:cs="Times New Roman"/>
          <w:sz w:val="28"/>
          <w:szCs w:val="28"/>
          <w:lang w:eastAsia="ru-RU"/>
        </w:rPr>
        <w:t xml:space="preserve"> В.И., Лебединский В.В., Лебединская К.С., Петрова В.Г., Матасов Т.Ю. и</w:t>
      </w:r>
      <w:proofErr w:type="gramEnd"/>
      <w:r w:rsidRPr="007805D2">
        <w:rPr>
          <w:rFonts w:ascii="Times New Roman" w:eastAsia="Times New Roman" w:hAnsi="Times New Roman" w:cs="Times New Roman"/>
          <w:sz w:val="28"/>
          <w:szCs w:val="28"/>
          <w:lang w:eastAsia="ru-RU"/>
        </w:rPr>
        <w:t xml:space="preserve"> др.).</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Ребенок с умственной отсталостью может достичь оптимального для него уровня развития только при условии раннего включения в процесс систематической коррекционно-воспитательной работы, охватывающей все направления его индивидуального развития (физическое, интеллектуальное, эмоциональное, социокультурное). Основным условием и фактором развития детей является их собственная деятельность и сотрудничество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При этом особая роль принадлежит игровой деятельности. Игра – особая форма овладения действительностью путем ее воспроизведения, моделирования. В процессе игры ребенок сначала эмоционально, а затем интеллектуально осваивает всю систему человеческих отношений.</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От уровня развития игры в значительной мере зависит развитие психических процессов (в частности, мышления, воображения и речи). В процессе игры происходит становление функции замещения, с которой ребенок в последующем будет сталкиваться постоянно. В игре он учится планировать и регулировать свои действия и действия своих партнеров. Но, чтобы игра стала действительно развивающей, ребенок должен пройти путь от овладения предметными действиями до освоения сюжетно-ролевой игры. При этом сначала осмысливаются сами действия с предметами, потом отношения между людьми, окружающими ребенка, их взаимозависимость, собственное место ребенка в этих взаимоотношениях. Далее осваиваются нравственные критерии, этическая сторона взаимоотношений, нормы и способы общения, эмоциональный отклик на </w:t>
      </w:r>
      <w:proofErr w:type="gramStart"/>
      <w:r w:rsidRPr="007805D2">
        <w:rPr>
          <w:rFonts w:ascii="Times New Roman" w:eastAsia="Times New Roman" w:hAnsi="Times New Roman" w:cs="Times New Roman"/>
          <w:sz w:val="28"/>
          <w:szCs w:val="28"/>
          <w:lang w:eastAsia="ru-RU"/>
        </w:rPr>
        <w:t>хорошее</w:t>
      </w:r>
      <w:proofErr w:type="gramEnd"/>
      <w:r w:rsidRPr="007805D2">
        <w:rPr>
          <w:rFonts w:ascii="Times New Roman" w:eastAsia="Times New Roman" w:hAnsi="Times New Roman" w:cs="Times New Roman"/>
          <w:sz w:val="28"/>
          <w:szCs w:val="28"/>
          <w:lang w:eastAsia="ru-RU"/>
        </w:rPr>
        <w:t xml:space="preserve"> и плохое.</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Считая игру ведущей деятельностью ребенка-дошкольника, А.Н. Леонтьев указывает на необходимость научиться управлять ею: «Сознательное управление психическим развитием ребенка совершается, прежде всего, путем управления основным ведущим отношением его к действительности» [8].</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Исследования отечественных психологов показали социальную природу детской игры, ее роль в усвоении ребенком общественного опыта. Психологические исследования в области игры определили разработку основ ее педагогики.</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Замечательный отечественный педагог А.С. Макаренко неоднократно подчеркивал решающее влияние игры на формирование личности ребенка. Так, он писал: «Игра имеет </w:t>
      </w:r>
      <w:proofErr w:type="gramStart"/>
      <w:r w:rsidRPr="007805D2">
        <w:rPr>
          <w:rFonts w:ascii="Times New Roman" w:eastAsia="Times New Roman" w:hAnsi="Times New Roman" w:cs="Times New Roman"/>
          <w:sz w:val="28"/>
          <w:szCs w:val="28"/>
          <w:lang w:eastAsia="ru-RU"/>
        </w:rPr>
        <w:t>важное значение</w:t>
      </w:r>
      <w:proofErr w:type="gramEnd"/>
      <w:r w:rsidRPr="007805D2">
        <w:rPr>
          <w:rFonts w:ascii="Times New Roman" w:eastAsia="Times New Roman" w:hAnsi="Times New Roman" w:cs="Times New Roman"/>
          <w:sz w:val="28"/>
          <w:szCs w:val="28"/>
          <w:lang w:eastAsia="ru-RU"/>
        </w:rPr>
        <w:t xml:space="preserve"> в жизни ребенка, имеет то же значение, какое у взрослого имеет деятельность, работа, служба. Каков ребенок в игре, таков во многом он будет и в работе, когда вырастет. Поэтому воспитание будущего деятеля происходит, прежде </w:t>
      </w:r>
      <w:proofErr w:type="gramStart"/>
      <w:r w:rsidRPr="007805D2">
        <w:rPr>
          <w:rFonts w:ascii="Times New Roman" w:eastAsia="Times New Roman" w:hAnsi="Times New Roman" w:cs="Times New Roman"/>
          <w:sz w:val="28"/>
          <w:szCs w:val="28"/>
          <w:lang w:eastAsia="ru-RU"/>
        </w:rPr>
        <w:t>всего</w:t>
      </w:r>
      <w:proofErr w:type="gramEnd"/>
      <w:r w:rsidRPr="007805D2">
        <w:rPr>
          <w:rFonts w:ascii="Times New Roman" w:eastAsia="Times New Roman" w:hAnsi="Times New Roman" w:cs="Times New Roman"/>
          <w:sz w:val="28"/>
          <w:szCs w:val="28"/>
          <w:lang w:eastAsia="ru-RU"/>
        </w:rPr>
        <w:t xml:space="preserve"> в игре. И вся история отдельного человека как деятеля и работника может быть представлена в развитии игры и в постепенном переходе ее в работу» Специальные экспериментальные исследования показывают, что игра влияет на формирование всех основных психических процессов, </w:t>
      </w:r>
      <w:proofErr w:type="gramStart"/>
      <w:r w:rsidRPr="007805D2">
        <w:rPr>
          <w:rFonts w:ascii="Times New Roman" w:eastAsia="Times New Roman" w:hAnsi="Times New Roman" w:cs="Times New Roman"/>
          <w:sz w:val="28"/>
          <w:szCs w:val="28"/>
          <w:lang w:eastAsia="ru-RU"/>
        </w:rPr>
        <w:t>от</w:t>
      </w:r>
      <w:proofErr w:type="gramEnd"/>
      <w:r w:rsidRPr="007805D2">
        <w:rPr>
          <w:rFonts w:ascii="Times New Roman" w:eastAsia="Times New Roman" w:hAnsi="Times New Roman" w:cs="Times New Roman"/>
          <w:sz w:val="28"/>
          <w:szCs w:val="28"/>
          <w:lang w:eastAsia="ru-RU"/>
        </w:rPr>
        <w:t xml:space="preserve"> самых элементарных до самых сложных [9].</w:t>
      </w:r>
    </w:p>
    <w:p w:rsidR="007805D2" w:rsidRPr="007805D2" w:rsidRDefault="007805D2" w:rsidP="007805D2">
      <w:pPr>
        <w:spacing w:after="0"/>
        <w:jc w:val="both"/>
        <w:rPr>
          <w:rFonts w:ascii="Times New Roman" w:eastAsia="Times New Roman" w:hAnsi="Times New Roman" w:cs="Times New Roman"/>
          <w:color w:val="FF0000"/>
          <w:sz w:val="28"/>
          <w:szCs w:val="28"/>
          <w:lang w:eastAsia="ru-RU"/>
        </w:rPr>
      </w:pPr>
      <w:r w:rsidRPr="007805D2">
        <w:rPr>
          <w:rFonts w:ascii="Times New Roman" w:eastAsia="Times New Roman" w:hAnsi="Times New Roman" w:cs="Times New Roman"/>
          <w:sz w:val="28"/>
          <w:szCs w:val="28"/>
          <w:lang w:eastAsia="ru-RU"/>
        </w:rPr>
        <w:t>А. В. Запорожец пишет: «В сфере движений мы обнаруживаем действие той основной закономерности, которое характеризует психическое развитие ребенка в целом. На каждой стадии развития формирование отдельных психических процессов и действий происходит не изолированно, а внутри «ведущего типа деятельности» ребенка</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происходит формирование важнейших сторон личности ребенка-дошкольника как члена общества. У него возникают новые, более высокие по своему общественному содержанию мотивы, и происходит подчинение этим мотивам непосредственных побуждений, формируются механизмы управления своим поведением, происходит овладение нормами морали взрослых людей.</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Связь игровой деятельности с энергетическим обменом организма объясняет возникновение побуждений к игре. У ребенка игра служит формой реализации его активности, формой жизнедеятельности. Как таковая, она связана с функциональным удовольствием. Ее побудителем является потребность в активности, а источником - подражание и опыт. Но игровые действия ребенка с самого начала развиваются на базе человеческих способов употребления вещей и человеческих форм практического поведения, усваиваемых в общении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руководством взрослых. Это обстоятельство определяет принципиальные особенности игровой деятельности детей, порождает коренные отличия ее форм, источников, механизмов, функций и результатов от игр животных.</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как в особом виде общественной практике воспроизводятся нормы человеческой жизни и деятельности, подчинение коим обеспечивает познание и усвоение предметной и социальной действительности, а также интеллектуальное эмоциональное и нравственное развитие личности. У детей дошкольного возраста игра - ведущий вид деятельности. Игры изучаются многими науками: психологией, этнографией, историей культуры, теорией управления, педагогикой и другими [11].</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Характерной особенностью нашего времени является повышение роли игры в различных сферах жизни и деятельности человека. Игра становится существенным компонентом развития личности, важным механизмом социализации. Процесс социализации разворачивается как путь активного вхождения ребенка в культуру и присвоения им доступного содержания культурного опыта в субъективной роли в разных видах детской деятельности, общения и познания. Социализация не исчерпывается адаптацией к социальной среде, а является творческим самовыражением личности в процессе индивидуальной деятельности и взаимодействия с людьми.</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специальной психологии в настоящее время существует не так много исследований, посвященных изучению игровой деятельности дошкольников с интеллектуальной недостаточностью. Этой проблемой занимались такие ученые, как Н.Ю. </w:t>
      </w:r>
      <w:proofErr w:type="spellStart"/>
      <w:r w:rsidRPr="007805D2">
        <w:rPr>
          <w:rFonts w:ascii="Times New Roman" w:eastAsia="Times New Roman" w:hAnsi="Times New Roman" w:cs="Times New Roman"/>
          <w:sz w:val="28"/>
          <w:szCs w:val="28"/>
          <w:lang w:eastAsia="ru-RU"/>
        </w:rPr>
        <w:t>Борякова</w:t>
      </w:r>
      <w:proofErr w:type="spellEnd"/>
      <w:r w:rsidRPr="007805D2">
        <w:rPr>
          <w:rFonts w:ascii="Times New Roman" w:eastAsia="Times New Roman" w:hAnsi="Times New Roman" w:cs="Times New Roman"/>
          <w:sz w:val="28"/>
          <w:szCs w:val="28"/>
          <w:lang w:eastAsia="ru-RU"/>
        </w:rPr>
        <w:t xml:space="preserve">, Н.В. Елфимова, Е.К. Иванова, Л.С. Выготский, Н.Л. Белопольская, И.Ф. Марковская, Л.В. Кузнецова, Б. </w:t>
      </w:r>
      <w:proofErr w:type="spellStart"/>
      <w:r w:rsidRPr="007805D2">
        <w:rPr>
          <w:rFonts w:ascii="Times New Roman" w:eastAsia="Times New Roman" w:hAnsi="Times New Roman" w:cs="Times New Roman"/>
          <w:sz w:val="28"/>
          <w:szCs w:val="28"/>
          <w:lang w:eastAsia="ru-RU"/>
        </w:rPr>
        <w:t>Днас</w:t>
      </w:r>
      <w:proofErr w:type="spellEnd"/>
      <w:r w:rsidRPr="007805D2">
        <w:rPr>
          <w:rFonts w:ascii="Times New Roman" w:eastAsia="Times New Roman" w:hAnsi="Times New Roman" w:cs="Times New Roman"/>
          <w:sz w:val="28"/>
          <w:szCs w:val="28"/>
          <w:lang w:eastAsia="ru-RU"/>
        </w:rPr>
        <w:t xml:space="preserve"> Гонсалес, У.В. </w:t>
      </w:r>
      <w:proofErr w:type="spellStart"/>
      <w:r w:rsidRPr="007805D2">
        <w:rPr>
          <w:rFonts w:ascii="Times New Roman" w:eastAsia="Times New Roman" w:hAnsi="Times New Roman" w:cs="Times New Roman"/>
          <w:sz w:val="28"/>
          <w:szCs w:val="28"/>
          <w:lang w:eastAsia="ru-RU"/>
        </w:rPr>
        <w:t>Ульенкова</w:t>
      </w:r>
      <w:proofErr w:type="spellEnd"/>
      <w:r w:rsidRPr="007805D2">
        <w:rPr>
          <w:rFonts w:ascii="Times New Roman" w:eastAsia="Times New Roman" w:hAnsi="Times New Roman" w:cs="Times New Roman"/>
          <w:sz w:val="28"/>
          <w:szCs w:val="28"/>
          <w:lang w:eastAsia="ru-RU"/>
        </w:rPr>
        <w:t>.</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Цель исследования</w:t>
      </w:r>
      <w:r w:rsidRPr="007805D2">
        <w:rPr>
          <w:rFonts w:ascii="Times New Roman" w:eastAsia="Times New Roman" w:hAnsi="Times New Roman" w:cs="Times New Roman"/>
          <w:sz w:val="28"/>
          <w:szCs w:val="28"/>
          <w:lang w:eastAsia="ru-RU"/>
        </w:rPr>
        <w:t>: изучение особенностей игры детей с нарушениями   интеллекта.</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Объект исследования:</w:t>
      </w:r>
      <w:r w:rsidRPr="007805D2">
        <w:rPr>
          <w:rFonts w:ascii="Times New Roman" w:eastAsia="Times New Roman" w:hAnsi="Times New Roman" w:cs="Times New Roman"/>
          <w:sz w:val="28"/>
          <w:szCs w:val="28"/>
          <w:lang w:eastAsia="ru-RU"/>
        </w:rPr>
        <w:t> игровая деятельность дошкольников.</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Предмет исследования:</w:t>
      </w:r>
      <w:r w:rsidRPr="007805D2">
        <w:rPr>
          <w:rFonts w:ascii="Times New Roman" w:eastAsia="Times New Roman" w:hAnsi="Times New Roman" w:cs="Times New Roman"/>
          <w:sz w:val="28"/>
          <w:szCs w:val="28"/>
          <w:lang w:eastAsia="ru-RU"/>
        </w:rPr>
        <w:t xml:space="preserve"> особенности игровой деятельности дошкольников с умеренной степенью умственной отсталости группы №16. </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Задачи:</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1.Проанализировать основные теоретические подходы к проблеме игровой деятельности.</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2.Изучить особенности игровой деятельности дошкольников с умеренной умственной отсталостью.</w:t>
      </w:r>
    </w:p>
    <w:p w:rsidR="007805D2" w:rsidRPr="007805D2" w:rsidRDefault="007805D2" w:rsidP="007805D2">
      <w:pPr>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3.Разработать рекомендации по развитию игровой деятельности у дошкольников с умеренной умственной отсталостью.</w:t>
      </w:r>
    </w:p>
    <w:p w:rsidR="007805D2" w:rsidRPr="007805D2" w:rsidRDefault="007805D2" w:rsidP="007805D2">
      <w:pPr>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Методы исследования: </w:t>
      </w:r>
      <w:r w:rsidRPr="007805D2">
        <w:rPr>
          <w:rFonts w:ascii="Times New Roman" w:eastAsia="Times New Roman" w:hAnsi="Times New Roman" w:cs="Times New Roman"/>
          <w:sz w:val="28"/>
          <w:szCs w:val="28"/>
          <w:lang w:eastAsia="ru-RU"/>
        </w:rPr>
        <w:t>теоретический анализ литературы; наблюдение; беседа.</w:t>
      </w:r>
    </w:p>
    <w:p w:rsidR="007805D2" w:rsidRPr="007805D2" w:rsidRDefault="007805D2" w:rsidP="007805D2">
      <w:pPr>
        <w:ind w:firstLine="709"/>
        <w:jc w:val="both"/>
        <w:rPr>
          <w:rFonts w:ascii="Times New Roman" w:eastAsia="Times New Roman" w:hAnsi="Times New Roman" w:cs="Times New Roman"/>
          <w:sz w:val="28"/>
          <w:szCs w:val="28"/>
          <w:lang w:eastAsia="ru-RU"/>
        </w:rPr>
      </w:pPr>
      <w:r w:rsidRPr="007805D2">
        <w:rPr>
          <w:rFonts w:ascii="Times New Roman" w:eastAsia="Calibri" w:hAnsi="Times New Roman" w:cs="Times New Roman"/>
          <w:b/>
          <w:bCs/>
          <w:sz w:val="28"/>
          <w:szCs w:val="28"/>
        </w:rPr>
        <w:t>База исследования:</w:t>
      </w:r>
      <w:r w:rsidRPr="007805D2">
        <w:rPr>
          <w:rFonts w:ascii="Times New Roman" w:eastAsia="Calibri" w:hAnsi="Times New Roman" w:cs="Times New Roman"/>
          <w:sz w:val="28"/>
          <w:szCs w:val="28"/>
        </w:rPr>
        <w:t> </w:t>
      </w:r>
      <w:hyperlink r:id="rId7" w:history="1">
        <w:r w:rsidRPr="007805D2">
          <w:rPr>
            <w:rFonts w:ascii="Times New Roman" w:eastAsia="Times New Roman" w:hAnsi="Times New Roman" w:cs="Times New Roman"/>
            <w:sz w:val="28"/>
            <w:szCs w:val="28"/>
            <w:lang w:eastAsia="ru-RU"/>
          </w:rPr>
          <w:t xml:space="preserve"> Государственное бюджетное стационарное учреждение социального обслуживания системы социальной защиты населения</w:t>
        </w:r>
      </w:hyperlink>
      <w:r w:rsidRPr="007805D2">
        <w:rPr>
          <w:rFonts w:ascii="Times New Roman" w:eastAsia="Times New Roman" w:hAnsi="Times New Roman" w:cs="Times New Roman"/>
          <w:sz w:val="28"/>
          <w:szCs w:val="28"/>
          <w:lang w:eastAsia="ru-RU"/>
        </w:rPr>
        <w:t xml:space="preserve"> Серафимовский детский дом – интернат для умственно отсталых детей.</w:t>
      </w:r>
    </w:p>
    <w:p w:rsidR="007805D2" w:rsidRPr="007805D2" w:rsidRDefault="007805D2" w:rsidP="007805D2">
      <w:pPr>
        <w:tabs>
          <w:tab w:val="left" w:pos="709"/>
        </w:tabs>
        <w:spacing w:after="0"/>
        <w:jc w:val="both"/>
        <w:rPr>
          <w:rFonts w:ascii="Times New Roman" w:eastAsia="Times New Roman" w:hAnsi="Times New Roman" w:cs="Times New Roman"/>
          <w:sz w:val="28"/>
          <w:szCs w:val="28"/>
          <w:lang w:eastAsia="ru-RU"/>
        </w:rPr>
      </w:pPr>
      <w:r w:rsidRPr="007805D2">
        <w:rPr>
          <w:rFonts w:ascii="Times New Roman" w:eastAsia="Calibri" w:hAnsi="Times New Roman" w:cs="Times New Roman"/>
          <w:sz w:val="28"/>
          <w:szCs w:val="28"/>
        </w:rPr>
        <w:t xml:space="preserve">         </w:t>
      </w:r>
      <w:hyperlink r:id="rId8" w:history="1">
        <w:r w:rsidRPr="007805D2">
          <w:rPr>
            <w:rFonts w:ascii="Times New Roman" w:eastAsia="Times New Roman" w:hAnsi="Times New Roman" w:cs="Times New Roman"/>
            <w:kern w:val="36"/>
            <w:sz w:val="28"/>
            <w:szCs w:val="28"/>
            <w:lang w:eastAsia="ru-RU"/>
          </w:rPr>
          <w:t>Серафимовский детский дом-интернат для умственно отсталых детей</w:t>
        </w:r>
      </w:hyperlink>
      <w:r w:rsidRPr="007805D2">
        <w:rPr>
          <w:rFonts w:ascii="Times New Roman" w:eastAsia="Times New Roman" w:hAnsi="Times New Roman" w:cs="Times New Roman"/>
          <w:kern w:val="36"/>
          <w:sz w:val="28"/>
          <w:szCs w:val="28"/>
          <w:lang w:eastAsia="ru-RU"/>
        </w:rPr>
        <w:t xml:space="preserve"> расположен </w:t>
      </w:r>
      <w:proofErr w:type="gramStart"/>
      <w:r w:rsidRPr="007805D2">
        <w:rPr>
          <w:rFonts w:ascii="Times New Roman" w:eastAsia="Times New Roman" w:hAnsi="Times New Roman" w:cs="Times New Roman"/>
          <w:kern w:val="36"/>
          <w:sz w:val="28"/>
          <w:szCs w:val="28"/>
          <w:lang w:eastAsia="ru-RU"/>
        </w:rPr>
        <w:t>в</w:t>
      </w:r>
      <w:proofErr w:type="gramEnd"/>
      <w:r w:rsidRPr="007805D2">
        <w:rPr>
          <w:rFonts w:ascii="Times New Roman" w:eastAsia="Times New Roman" w:hAnsi="Times New Roman" w:cs="Times New Roman"/>
          <w:kern w:val="36"/>
          <w:sz w:val="28"/>
          <w:szCs w:val="28"/>
          <w:lang w:eastAsia="ru-RU"/>
        </w:rPr>
        <w:t xml:space="preserve"> </w:t>
      </w:r>
      <w:proofErr w:type="gramStart"/>
      <w:r w:rsidRPr="007805D2">
        <w:rPr>
          <w:rFonts w:ascii="Times New Roman" w:eastAsia="Times New Roman" w:hAnsi="Times New Roman" w:cs="Times New Roman"/>
          <w:kern w:val="36"/>
          <w:sz w:val="28"/>
          <w:szCs w:val="28"/>
          <w:lang w:eastAsia="ru-RU"/>
        </w:rPr>
        <w:t>с</w:t>
      </w:r>
      <w:proofErr w:type="gramEnd"/>
      <w:r w:rsidRPr="007805D2">
        <w:rPr>
          <w:rFonts w:ascii="Times New Roman" w:eastAsia="Times New Roman" w:hAnsi="Times New Roman" w:cs="Times New Roman"/>
          <w:kern w:val="36"/>
          <w:sz w:val="28"/>
          <w:szCs w:val="28"/>
          <w:lang w:eastAsia="ru-RU"/>
        </w:rPr>
        <w:t xml:space="preserve">. Серафимовский </w:t>
      </w:r>
      <w:proofErr w:type="spellStart"/>
      <w:r w:rsidRPr="007805D2">
        <w:rPr>
          <w:rFonts w:ascii="Times New Roman" w:eastAsia="Times New Roman" w:hAnsi="Times New Roman" w:cs="Times New Roman"/>
          <w:kern w:val="36"/>
          <w:sz w:val="28"/>
          <w:szCs w:val="28"/>
          <w:lang w:eastAsia="ru-RU"/>
        </w:rPr>
        <w:t>Туймазинского</w:t>
      </w:r>
      <w:proofErr w:type="spellEnd"/>
      <w:r w:rsidRPr="007805D2">
        <w:rPr>
          <w:rFonts w:ascii="Times New Roman" w:eastAsia="Times New Roman" w:hAnsi="Times New Roman" w:cs="Times New Roman"/>
          <w:kern w:val="36"/>
          <w:sz w:val="28"/>
          <w:szCs w:val="28"/>
          <w:lang w:eastAsia="ru-RU"/>
        </w:rPr>
        <w:t xml:space="preserve"> района Республики Башкортостан и функционирует с 1967 года. </w:t>
      </w:r>
      <w:r w:rsidRPr="007805D2">
        <w:rPr>
          <w:rFonts w:ascii="Times New Roman" w:eastAsia="Calibri" w:hAnsi="Times New Roman" w:cs="Times New Roman"/>
          <w:kern w:val="36"/>
          <w:sz w:val="28"/>
          <w:szCs w:val="28"/>
          <w:lang w:eastAsia="ru-RU"/>
        </w:rPr>
        <w:t xml:space="preserve">Серафимовский детский дом-интернат является единственным в республике государственным </w:t>
      </w:r>
      <w:proofErr w:type="gramStart"/>
      <w:r w:rsidRPr="007805D2">
        <w:rPr>
          <w:rFonts w:ascii="Times New Roman" w:eastAsia="Calibri" w:hAnsi="Times New Roman" w:cs="Times New Roman"/>
          <w:kern w:val="36"/>
          <w:sz w:val="28"/>
          <w:szCs w:val="28"/>
          <w:lang w:eastAsia="ru-RU"/>
        </w:rPr>
        <w:t>медико-социальным</w:t>
      </w:r>
      <w:proofErr w:type="gramEnd"/>
      <w:r w:rsidRPr="007805D2">
        <w:rPr>
          <w:rFonts w:ascii="Times New Roman" w:eastAsia="Calibri" w:hAnsi="Times New Roman" w:cs="Times New Roman"/>
          <w:kern w:val="36"/>
          <w:sz w:val="28"/>
          <w:szCs w:val="28"/>
          <w:lang w:eastAsia="ru-RU"/>
        </w:rPr>
        <w:t xml:space="preserve"> учреждением, предназначенным для постоянного проживания детей-инвалидов, нуждающихся в бытовом, медицинском обслуживании и социально-трудовой адаптации.</w:t>
      </w:r>
    </w:p>
    <w:p w:rsidR="007805D2" w:rsidRPr="007805D2" w:rsidRDefault="007805D2" w:rsidP="007805D2">
      <w:pPr>
        <w:tabs>
          <w:tab w:val="left" w:pos="709"/>
        </w:tabs>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ab/>
      </w:r>
      <w:r w:rsidRPr="007805D2">
        <w:rPr>
          <w:rFonts w:ascii="Times New Roman" w:eastAsia="Times New Roman" w:hAnsi="Times New Roman" w:cs="Times New Roman"/>
          <w:kern w:val="36"/>
          <w:sz w:val="28"/>
          <w:szCs w:val="28"/>
          <w:lang w:eastAsia="ru-RU"/>
        </w:rPr>
        <w:t xml:space="preserve">В учреждение поступают дети-инвалиды от 4 до 18 лет и инвалиды в возрасте от 18 до 25 лет с отклонениями в умственном и физическом развитии. </w:t>
      </w:r>
    </w:p>
    <w:p w:rsidR="007805D2" w:rsidRPr="007805D2" w:rsidRDefault="007805D2" w:rsidP="007805D2">
      <w:pPr>
        <w:tabs>
          <w:tab w:val="left" w:pos="709"/>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tab/>
        <w:t xml:space="preserve">В детском доме-интернате постоянно проживают 368 детей с умеренной, тяжелой и глубокой умственной отсталостью, нуждающихся в коррекционно-развивающем обучении. В 13-14 группе находятся 27 детей. Адаптированная основная образовательная программа (АООП) общего образования обучающихся с умственной отсталостью (интеллектуальными нарушениями) ― это образовательная программа, адаптированная для обучения этой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 АООП общего образования </w:t>
      </w:r>
      <w:proofErr w:type="gramStart"/>
      <w:r w:rsidRPr="007805D2">
        <w:rPr>
          <w:rFonts w:ascii="Times New Roman" w:eastAsia="Times New Roman" w:hAnsi="Times New Roman" w:cs="Times New Roman"/>
          <w:kern w:val="36"/>
          <w:sz w:val="28"/>
          <w:szCs w:val="28"/>
          <w:lang w:eastAsia="ru-RU"/>
        </w:rPr>
        <w:t>обучающихся</w:t>
      </w:r>
      <w:proofErr w:type="gramEnd"/>
      <w:r w:rsidRPr="007805D2">
        <w:rPr>
          <w:rFonts w:ascii="Times New Roman" w:eastAsia="Times New Roman" w:hAnsi="Times New Roman" w:cs="Times New Roman"/>
          <w:kern w:val="36"/>
          <w:sz w:val="28"/>
          <w:szCs w:val="28"/>
          <w:lang w:eastAsia="ru-RU"/>
        </w:rPr>
        <w:t xml:space="preserve"> с умственной отсталостью (интеллектуальными нарушениями) разработана и утверждена Серафимовским детским домом-интернатом в соответствии с ФГОС общего образования для обучающихся с умственной отсталостью (интеллектуальными нарушениями) и с учетом примерной адаптированной основной образовательной программы [1].</w:t>
      </w:r>
    </w:p>
    <w:p w:rsidR="007805D2" w:rsidRPr="007805D2" w:rsidRDefault="007805D2" w:rsidP="007805D2">
      <w:pPr>
        <w:tabs>
          <w:tab w:val="left" w:pos="851"/>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t xml:space="preserve"> Нормативно-правовую базу разработки АООП </w:t>
      </w:r>
      <w:proofErr w:type="gramStart"/>
      <w:r w:rsidRPr="007805D2">
        <w:rPr>
          <w:rFonts w:ascii="Times New Roman" w:eastAsia="Times New Roman" w:hAnsi="Times New Roman" w:cs="Times New Roman"/>
          <w:kern w:val="36"/>
          <w:sz w:val="28"/>
          <w:szCs w:val="28"/>
          <w:lang w:eastAsia="ru-RU"/>
        </w:rPr>
        <w:t>обучающихся</w:t>
      </w:r>
      <w:proofErr w:type="gramEnd"/>
      <w:r w:rsidRPr="007805D2">
        <w:rPr>
          <w:rFonts w:ascii="Times New Roman" w:eastAsia="Times New Roman" w:hAnsi="Times New Roman" w:cs="Times New Roman"/>
          <w:kern w:val="36"/>
          <w:sz w:val="28"/>
          <w:szCs w:val="28"/>
          <w:lang w:eastAsia="ru-RU"/>
        </w:rPr>
        <w:t xml:space="preserve"> с умственной отсталостью (интеллектуальными нарушениями) составляют: </w:t>
      </w:r>
    </w:p>
    <w:p w:rsidR="007805D2" w:rsidRPr="007805D2" w:rsidRDefault="007805D2" w:rsidP="007805D2">
      <w:pPr>
        <w:tabs>
          <w:tab w:val="left" w:pos="851"/>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sym w:font="Symbol" w:char="F0B7"/>
      </w:r>
      <w:r w:rsidRPr="007805D2">
        <w:rPr>
          <w:rFonts w:ascii="Times New Roman" w:eastAsia="Times New Roman" w:hAnsi="Times New Roman" w:cs="Times New Roman"/>
          <w:kern w:val="36"/>
          <w:sz w:val="28"/>
          <w:szCs w:val="28"/>
          <w:lang w:eastAsia="ru-RU"/>
        </w:rPr>
        <w:t xml:space="preserve"> Федеральный закон Российской Федерации «Об образовании в Российской Федерации» № 273-ФЗ (в ред. Федеральных законов от 07.05.2013 № 99-ФЗ, от 23.07.2013 № 203-ФЗ); </w:t>
      </w:r>
    </w:p>
    <w:p w:rsidR="007805D2" w:rsidRPr="007805D2" w:rsidRDefault="007805D2" w:rsidP="007805D2">
      <w:pPr>
        <w:tabs>
          <w:tab w:val="left" w:pos="709"/>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sym w:font="Symbol" w:char="F0B7"/>
      </w:r>
      <w:r w:rsidRPr="007805D2">
        <w:rPr>
          <w:rFonts w:ascii="Times New Roman" w:eastAsia="Times New Roman" w:hAnsi="Times New Roman" w:cs="Times New Roman"/>
          <w:kern w:val="36"/>
          <w:sz w:val="28"/>
          <w:szCs w:val="28"/>
          <w:lang w:eastAsia="ru-RU"/>
        </w:rPr>
        <w:t xml:space="preserve"> Федеральный государственный образовательный стандарт общего образования для </w:t>
      </w:r>
      <w:proofErr w:type="gramStart"/>
      <w:r w:rsidRPr="007805D2">
        <w:rPr>
          <w:rFonts w:ascii="Times New Roman" w:eastAsia="Times New Roman" w:hAnsi="Times New Roman" w:cs="Times New Roman"/>
          <w:kern w:val="36"/>
          <w:sz w:val="28"/>
          <w:szCs w:val="28"/>
          <w:lang w:eastAsia="ru-RU"/>
        </w:rPr>
        <w:t>обучающихся</w:t>
      </w:r>
      <w:proofErr w:type="gramEnd"/>
      <w:r w:rsidRPr="007805D2">
        <w:rPr>
          <w:rFonts w:ascii="Times New Roman" w:eastAsia="Times New Roman" w:hAnsi="Times New Roman" w:cs="Times New Roman"/>
          <w:kern w:val="36"/>
          <w:sz w:val="28"/>
          <w:szCs w:val="28"/>
          <w:lang w:eastAsia="ru-RU"/>
        </w:rPr>
        <w:t xml:space="preserve"> с умственной отсталостью (интеллектуальными нарушениями) от 19.12.2014 № 1599; </w:t>
      </w:r>
    </w:p>
    <w:p w:rsidR="007805D2" w:rsidRPr="007805D2" w:rsidRDefault="007805D2" w:rsidP="007805D2">
      <w:pPr>
        <w:tabs>
          <w:tab w:val="left" w:pos="851"/>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sym w:font="Symbol" w:char="F0B7"/>
      </w:r>
      <w:r w:rsidRPr="007805D2">
        <w:rPr>
          <w:rFonts w:ascii="Times New Roman" w:eastAsia="Times New Roman" w:hAnsi="Times New Roman" w:cs="Times New Roman"/>
          <w:kern w:val="36"/>
          <w:sz w:val="28"/>
          <w:szCs w:val="28"/>
          <w:lang w:eastAsia="ru-RU"/>
        </w:rPr>
        <w:t xml:space="preserve"> Примерная адаптированная основная образовательная программа общего образования, разработанная на основе ФГОС для </w:t>
      </w:r>
      <w:proofErr w:type="gramStart"/>
      <w:r w:rsidRPr="007805D2">
        <w:rPr>
          <w:rFonts w:ascii="Times New Roman" w:eastAsia="Times New Roman" w:hAnsi="Times New Roman" w:cs="Times New Roman"/>
          <w:kern w:val="36"/>
          <w:sz w:val="28"/>
          <w:szCs w:val="28"/>
          <w:lang w:eastAsia="ru-RU"/>
        </w:rPr>
        <w:t>обучающихся</w:t>
      </w:r>
      <w:proofErr w:type="gramEnd"/>
      <w:r w:rsidRPr="007805D2">
        <w:rPr>
          <w:rFonts w:ascii="Times New Roman" w:eastAsia="Times New Roman" w:hAnsi="Times New Roman" w:cs="Times New Roman"/>
          <w:kern w:val="36"/>
          <w:sz w:val="28"/>
          <w:szCs w:val="28"/>
          <w:lang w:eastAsia="ru-RU"/>
        </w:rPr>
        <w:t xml:space="preserve"> с умственной отсталостью; </w:t>
      </w:r>
    </w:p>
    <w:p w:rsidR="007805D2" w:rsidRPr="007805D2" w:rsidRDefault="007805D2" w:rsidP="007805D2">
      <w:pPr>
        <w:tabs>
          <w:tab w:val="left" w:pos="851"/>
          <w:tab w:val="num" w:pos="2556"/>
        </w:tabs>
        <w:spacing w:after="0"/>
        <w:jc w:val="both"/>
        <w:outlineLvl w:val="0"/>
        <w:rPr>
          <w:rFonts w:ascii="Times New Roman" w:eastAsia="Times New Roman" w:hAnsi="Times New Roman" w:cs="Times New Roman"/>
          <w:kern w:val="36"/>
          <w:sz w:val="28"/>
          <w:szCs w:val="28"/>
          <w:lang w:eastAsia="ru-RU"/>
        </w:rPr>
      </w:pPr>
      <w:r w:rsidRPr="007805D2">
        <w:rPr>
          <w:rFonts w:ascii="Times New Roman" w:eastAsia="Times New Roman" w:hAnsi="Times New Roman" w:cs="Times New Roman"/>
          <w:kern w:val="36"/>
          <w:sz w:val="28"/>
          <w:szCs w:val="28"/>
          <w:lang w:eastAsia="ru-RU"/>
        </w:rPr>
        <w:sym w:font="Symbol" w:char="F0B7"/>
      </w:r>
      <w:r w:rsidRPr="007805D2">
        <w:rPr>
          <w:rFonts w:ascii="Times New Roman" w:eastAsia="Times New Roman" w:hAnsi="Times New Roman" w:cs="Times New Roman"/>
          <w:kern w:val="36"/>
          <w:sz w:val="28"/>
          <w:szCs w:val="28"/>
          <w:lang w:eastAsia="ru-RU"/>
        </w:rPr>
        <w:t xml:space="preserve"> Устав ГБСУСОССЗН Серафимовский детский дом-интернат для умственно отсталых детей [12].</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Тем ни менее, развитие ребенка происходит под влиянием наследственных и врожденных факторов, осуществляется на фоне роста и созревания организма, зависит от системы воспитания, уровня развития общества, в котором он живет.</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Движущей причиной психического развития является обучение как необходимый путь становления родовых, исторических, особенностей человека, как путь «присвоения» ребенком общечеловеческих способностей (</w:t>
      </w:r>
      <w:proofErr w:type="spellStart"/>
      <w:r w:rsidRPr="007805D2">
        <w:rPr>
          <w:rFonts w:ascii="Times New Roman" w:eastAsia="Times New Roman" w:hAnsi="Times New Roman" w:cs="Times New Roman"/>
          <w:sz w:val="28"/>
          <w:szCs w:val="28"/>
          <w:lang w:eastAsia="ru-RU"/>
        </w:rPr>
        <w:t>Л.С.Выготский</w:t>
      </w:r>
      <w:proofErr w:type="spellEnd"/>
      <w:r w:rsidRPr="007805D2">
        <w:rPr>
          <w:rFonts w:ascii="Times New Roman" w:eastAsia="Times New Roman" w:hAnsi="Times New Roman" w:cs="Times New Roman"/>
          <w:sz w:val="28"/>
          <w:szCs w:val="28"/>
          <w:lang w:eastAsia="ru-RU"/>
        </w:rPr>
        <w:t>). Далее Выготский подчеркивал, что обучение должно ориентироваться на «зону ближайшего развития». Обучение ребенка может происходить и стихийно, и целенаправленно, как в сотрудничестве с другим человеком, взрослым или сверстником, так и в результате наблюдений за действиями других людей.</w:t>
      </w:r>
    </w:p>
    <w:p w:rsidR="007805D2" w:rsidRPr="007805D2" w:rsidRDefault="007805D2" w:rsidP="007805D2">
      <w:pPr>
        <w:shd w:val="clear" w:color="auto" w:fill="FFFFFF"/>
        <w:spacing w:after="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Однако никакое обучающее влияние другого человека не может быть осуществлено без реальной деятельности самого ребенка. Содержание и способы осуществления этой деятельности и определяют процесс психического развития ребенка, а факторы наследственности и среды являются лишь необходимыми условиями, от которых зависит индивидуальная неповторимость его личности.</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 детей с нарушениями интеллекта в раннем и дошкольном возрасте вся деятельность формируется с опозданием и отклонениями на всех этапах развития. У них не возникает своевременно ни один из видов деятельности, присущих данному возрасту, не формируется та ведущая деятельность, которая призвана стать опорой всего психического развития в данном возрастном периоде.</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Поэтому одной из существенных задач коррекционно-воспитательной работы становится формирование предпосылок к развитию деятельности и целенаправленное обучение всем ее видам. При этом необходимо учитывать этапы развития всех видов деятельности у нормального ребенка.</w:t>
      </w:r>
    </w:p>
    <w:p w:rsidR="007805D2" w:rsidRPr="007805D2" w:rsidRDefault="007805D2" w:rsidP="007805D2">
      <w:pPr>
        <w:shd w:val="clear" w:color="auto" w:fill="FFFFFF"/>
        <w:spacing w:after="0"/>
        <w:ind w:firstLine="283"/>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   Игра занимает важное место в жизни ребенка дошкольного и младшего школьного возраста, являясь ведущим видом их деятельности. Все дети живут в игре, она – их мир, их </w:t>
      </w:r>
      <w:proofErr w:type="gramStart"/>
      <w:r w:rsidRPr="007805D2">
        <w:rPr>
          <w:rFonts w:ascii="Times New Roman" w:eastAsia="Times New Roman" w:hAnsi="Times New Roman" w:cs="Times New Roman"/>
          <w:sz w:val="28"/>
          <w:szCs w:val="28"/>
          <w:lang w:eastAsia="ru-RU"/>
        </w:rPr>
        <w:t>бытие</w:t>
      </w:r>
      <w:proofErr w:type="gramEnd"/>
      <w:r w:rsidRPr="007805D2">
        <w:rPr>
          <w:rFonts w:ascii="Times New Roman" w:eastAsia="Times New Roman" w:hAnsi="Times New Roman" w:cs="Times New Roman"/>
          <w:sz w:val="28"/>
          <w:szCs w:val="28"/>
          <w:lang w:eastAsia="ru-RU"/>
        </w:rPr>
        <w:t xml:space="preserve"> … Часто произнося эти фразы, мы, как дефектологи, много раз задавали себе вопросы: «А все ли дети живут в игре? Для всех ли она становится миром?..» и «Как сделать так, чтобы игра стала неотъемлемым элементом жизни каждого ребенка, оказывала на него развивающее воздействие?».  Эти вопросы возникли закономерно, так как в поле наших научных и практических интересов находились дети с проблемами  в интеллектуальном развитии. Это весьма неоднородная по своим характеристикам и возможностям развития группа, так как объединяет детей с задержкой психического развития (прежде всего, органического происхождения) и детей с умственной отсталостью различной степени выраженности [14].</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Система обучения игре детей с интеллектуальной недостаточностью строится на признании того, что игра является самым действенным средством коррекции психофизического развития детей с интеллектуальной недостаточностью. Процесс обучения игре, который мы рассматриваем как особую форму взаимодействия взрослых  с детьми, обеспечивает не только формирование определенных игровых умений и навыков, сколько активизацию их психической и двигательной сферы, развитие всех познавательных процессов, эмоционально-волевой сферы, навыков общения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сверстниками и т.п. В связи с этим ведущими являются коррекционно-развивающее и воспитательные задачи, что необходимо учитывать, оценивая результативность проводимой работы.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Обучение игре строится на основе глубокого знания и учета индивидуальных особенностей и возможностей развития каждого ребенка, что является традиционным подходом в специальной педагогике.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proofErr w:type="gramStart"/>
      <w:r w:rsidRPr="007805D2">
        <w:rPr>
          <w:rFonts w:ascii="Times New Roman" w:eastAsia="Times New Roman" w:hAnsi="Times New Roman" w:cs="Times New Roman"/>
          <w:sz w:val="28"/>
          <w:szCs w:val="28"/>
          <w:lang w:eastAsia="ru-RU"/>
        </w:rPr>
        <w:t>Тенденция психического развития, содержащиеся в игре, реализуются лишь тогда, когда игра активно формируется и направляется взрослым.</w:t>
      </w:r>
      <w:proofErr w:type="gramEnd"/>
      <w:r w:rsidRPr="007805D2">
        <w:rPr>
          <w:rFonts w:ascii="Times New Roman" w:eastAsia="Times New Roman" w:hAnsi="Times New Roman" w:cs="Times New Roman"/>
          <w:sz w:val="28"/>
          <w:szCs w:val="28"/>
          <w:lang w:eastAsia="ru-RU"/>
        </w:rPr>
        <w:t xml:space="preserve"> Для того чтобы игра действительно осуществляла функции ведущей деятельности, она должна достичь определенного уровня развития.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Особое значение руководство игрой приобретает в том случае, когда воспитательно-образовательный процесс осуществляется с дошкольниками, имеющими нарушение интеллекта. Недоразвитие их игровой деятельности оказывается как бы «запрограммированным» уже в раннем </w:t>
      </w:r>
      <w:proofErr w:type="spellStart"/>
      <w:r w:rsidRPr="007805D2">
        <w:rPr>
          <w:rFonts w:ascii="Times New Roman" w:eastAsia="Times New Roman" w:hAnsi="Times New Roman" w:cs="Times New Roman"/>
          <w:sz w:val="28"/>
          <w:szCs w:val="28"/>
          <w:lang w:eastAsia="ru-RU"/>
        </w:rPr>
        <w:t>преддошкольном</w:t>
      </w:r>
      <w:proofErr w:type="spellEnd"/>
      <w:r w:rsidRPr="007805D2">
        <w:rPr>
          <w:rFonts w:ascii="Times New Roman" w:eastAsia="Times New Roman" w:hAnsi="Times New Roman" w:cs="Times New Roman"/>
          <w:sz w:val="28"/>
          <w:szCs w:val="28"/>
          <w:lang w:eastAsia="ru-RU"/>
        </w:rPr>
        <w:t xml:space="preserve"> возрасте, когда, казалось бы, до подлинной игры еще было очень далеко.</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процессе игры у детей с нарушениями интеллекта формируется произвольность психических процессов: произвольное внимание и память. Игровая ситуация и действия в ней активизируют умственную деятельность воспитанников. В игре дети учатся действовать с предметами-заместителями, они дают им новое игровое название, учатся адекватно действовать в воображаемой ситуации. Постепенно игровые действия сокращаются, ребенок научается мыслить о предметах и действовать с ними в умственном плане. Следовательно, игра в большей мере способствует постепенному переходу ребенка к мышлению в плане представлений. Игра выступает как деятельность, в которой происходит формирование предпосылок к переходу умственных действий на более высокий этап – этап умственных действий с опорой на речь. Функциональное развитие игровых действий вливается в онтогенетическое развитие, создавая зону ближайшего развития умственных действий [5].</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то же время опыт игровых и особенно реальных взаимоотношений ребенка в игре ложится в основу особого свойства мышления, позволяющего стать на точку зрения других людей, предвосхитить их будущее поведение и на основе этого строить свое собственное поведение.</w:t>
      </w: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Cs/>
          <w:sz w:val="28"/>
          <w:szCs w:val="28"/>
          <w:lang w:eastAsia="ru-RU"/>
        </w:rPr>
      </w:pPr>
    </w:p>
    <w:p w:rsidR="007805D2" w:rsidRPr="007805D2" w:rsidRDefault="007805D2" w:rsidP="007805D2">
      <w:pPr>
        <w:shd w:val="clear" w:color="auto" w:fill="FFFFFF"/>
        <w:spacing w:after="0"/>
        <w:ind w:firstLine="710"/>
        <w:jc w:val="center"/>
        <w:rPr>
          <w:rFonts w:ascii="Times New Roman" w:eastAsia="Times New Roman" w:hAnsi="Times New Roman" w:cs="Times New Roman"/>
          <w:bCs/>
          <w:iCs/>
          <w:sz w:val="28"/>
          <w:szCs w:val="28"/>
          <w:lang w:eastAsia="ru-RU"/>
        </w:rPr>
      </w:pPr>
      <w:r w:rsidRPr="007805D2">
        <w:rPr>
          <w:rFonts w:ascii="Times New Roman" w:eastAsia="Times New Roman" w:hAnsi="Times New Roman" w:cs="Times New Roman"/>
          <w:b/>
          <w:bCs/>
          <w:iCs/>
          <w:sz w:val="28"/>
          <w:szCs w:val="28"/>
          <w:lang w:eastAsia="ru-RU"/>
        </w:rPr>
        <w:t xml:space="preserve">Глава </w:t>
      </w:r>
      <w:r w:rsidRPr="007805D2">
        <w:rPr>
          <w:rFonts w:ascii="Times New Roman" w:eastAsia="Times New Roman" w:hAnsi="Times New Roman" w:cs="Times New Roman"/>
          <w:b/>
          <w:bCs/>
          <w:iCs/>
          <w:sz w:val="28"/>
          <w:szCs w:val="28"/>
          <w:lang w:val="en-US" w:eastAsia="ru-RU"/>
        </w:rPr>
        <w:t>I</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1.1  Значение игры для всестороннего развития ребенка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современном понимании игра – это форма деятельности в условных ситуациях, направленной на воссоздание усвоение общественного опыта, фиксированного в социально закрепленных способах осуществления предметных действий, в предметах науки и культуры. </w:t>
      </w:r>
      <w:proofErr w:type="gramStart"/>
      <w:r w:rsidRPr="007805D2">
        <w:rPr>
          <w:rFonts w:ascii="Times New Roman" w:eastAsia="Times New Roman" w:hAnsi="Times New Roman" w:cs="Times New Roman"/>
          <w:sz w:val="28"/>
          <w:szCs w:val="28"/>
          <w:lang w:eastAsia="ru-RU"/>
        </w:rPr>
        <w:t>Игра – это свободная деятельность, которая осуществляется вне повседневной деятельности, не преследующая материальных интересов, совершающееся внутри ограниченного пространства и времени, протекающая по определенным правилам.</w:t>
      </w:r>
      <w:proofErr w:type="gramEnd"/>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Игра – один из тех видов детской деятельности, который используется взрослыми в целях воспитания дошкольников, обучая их различным действиям с предметами, способам и средствам общения. В игре ребенок развивается как личность, у него формируются те стороны психики, от которых </w:t>
      </w:r>
      <w:proofErr w:type="gramStart"/>
      <w:r w:rsidRPr="007805D2">
        <w:rPr>
          <w:rFonts w:ascii="Times New Roman" w:eastAsia="Times New Roman" w:hAnsi="Times New Roman" w:cs="Times New Roman"/>
          <w:sz w:val="28"/>
          <w:szCs w:val="28"/>
          <w:lang w:eastAsia="ru-RU"/>
        </w:rPr>
        <w:t>в последствии</w:t>
      </w:r>
      <w:proofErr w:type="gramEnd"/>
      <w:r w:rsidRPr="007805D2">
        <w:rPr>
          <w:rFonts w:ascii="Times New Roman" w:eastAsia="Times New Roman" w:hAnsi="Times New Roman" w:cs="Times New Roman"/>
          <w:sz w:val="28"/>
          <w:szCs w:val="28"/>
          <w:lang w:eastAsia="ru-RU"/>
        </w:rPr>
        <w:t xml:space="preserve"> будут зависеть успешность его учебной и трудовой деятельности, его отношения с людьми.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игровой деятельности наиболее интенсивно формируются психические качества и личностные особенности ребенка. В игре складываются другие виды деятельности, которые потом приобретают самостоятельное значение.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Игровая деятельность влияет на формирование произвольности психических процессов. Так, в игре у детей начинает развиваться произвольное внимание и произвольная память. В условиях игры дети сосредотачиваются лучше и запоминают больше, чем в условиях лабораторных опытов. Сознательная цель выделяется для ребенка раньше и легче в игре. Сами условия игры требуют от ребенка сосредоточения на предметах, включенных в игровую ситуацию, на содержании разыгрываемых действий и сюжета. Если ребенок не хочет быть внимательным к тому, что требует от него предстоящая игровая ситуация, если не запоминает условий игры, то он просто изгоняется сверстниками. Потребность в общении, в эмоциональном поощрении вынуждает ребенка к целенаправленному сосредоточению и запоминанию.</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Игровая ситуация и действия в ней оказывают постоянное влияние на развитие умственной деятельности ребенка дошкольного возраста. В игре ребенок учиться действовать с заместителем предмета – он дает заместителю новое игровое название и действует с ним в соответствии с названием. Предмет-заместитель становится опорой для мышления. На основе действий с предметами заместителями ребенок учиться мыслить о реальном предмете. Постепенно игровые действия с предметами сокращаются, ребенок научается мыслить о предметах и действовать с ними в умственном плане. Таким образом, игра в большей мере способствует тому, что ребенок постепенно переходит к мышлению в плане представлений.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имеет определяющее значение для развития воображения. В игровой деятельности ребенок учится замещать предметы другими предметами, брать на себя различные роли. Эта способность ложиться в основу развития воображения. Дети научаются отождествлять предметы и действия с ними, создавать новые ситуации  в своем воображении. Игра в таком случае может протекать во внутреннем плане.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Влияние игры на развитие личности ребенка заключается в том, что через нее он знакомится с поведением и взаимоотношениями взрослых людей, которые становятся образцом для его собственного поведения, и в ней приобретает основные навыки общения, качества, необходимые для установления контакта со сверстниками. Захватывая ребенка и заставляя его подчиняться правилам, содержащимся во взятой на себя роли, игра способствует развитию чувств и волевой регуляции поведения.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Продуктивные виды деятельности ребенка – рисование, конструирование – на разных этапах дошкольного детства тесно слиты с игрой. Так, рисуя, ребенок часто разыгрывает тот или иной сюжет. Нарисованные им звери сражаются между собой, догоняют друг друга, люди идут в гости и возвращаются домой и  т.п. Стройка из кубиков вплетается в ход игры. </w:t>
      </w:r>
      <w:proofErr w:type="gramStart"/>
      <w:r w:rsidRPr="007805D2">
        <w:rPr>
          <w:rFonts w:ascii="Times New Roman" w:eastAsia="Times New Roman" w:hAnsi="Times New Roman" w:cs="Times New Roman"/>
          <w:sz w:val="28"/>
          <w:szCs w:val="28"/>
          <w:lang w:eastAsia="ru-RU"/>
        </w:rPr>
        <w:t>Ребенок – шофер, он везет яблоки на строительство, затем он грузчик, выгружающий эти яблоки, наконец, рабочий – строитель, строящий дом.</w:t>
      </w:r>
      <w:proofErr w:type="gramEnd"/>
      <w:r w:rsidRPr="007805D2">
        <w:rPr>
          <w:rFonts w:ascii="Times New Roman" w:eastAsia="Times New Roman" w:hAnsi="Times New Roman" w:cs="Times New Roman"/>
          <w:sz w:val="28"/>
          <w:szCs w:val="28"/>
          <w:lang w:eastAsia="ru-RU"/>
        </w:rPr>
        <w:t xml:space="preserve"> В совместной игре эти функции распределяются между несколькими детьми. Интерес к рисованию, конструированию первоначально возникает именно как игровой интерес, направленный на процесс создания рисунка, конструкции в соответствии с игровым замыслом. И только в среднем и старшем дошкольном возрасте интерес переносится на результат деятельности, и она освобождается от влияния игры [7].</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Внутри игровой деятельности начинает складываться учебная деятельность, которая позднее становится ведущей деятельностью. Учение вводит взрослый, оно не возникает непосредственно из игры. Но дошкольник начинает учиться, играя – он к учению относится как к своеобразной ролевой игре с определенными правилами. Однако, выполняя эти правила, ребенок незаметно для себя овладевает элементарными учебными действиями. Принципиально иное отношение взрослых к учению, чем к игре, постепенно, исподволь перестраивает и отношение к нему со стороны ребенка. У него складывается желание и первоначальное умение учиться.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Очень большое влияние игра оказывает на развитие речи. Игровая ситуация требует от каждого включенного в нее ребенка определенного уровня развития речевого общения. Если ребенок не в состоянии внятно высказать свои пожелания относительно хода игры, если он не способен понимать словесные инструкции своих товарищей по игре, он будет в тягость сверстникам. Необходимость объясняться со сверстниками стимулирует развитие связной речи.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как ведущая деятельность имеет особое значение для развития знаковой функции речи ребенка. Знаковая функция пронизывает все стороны и проявления человеческой психики. Усвоение знаковой функции речи ведет к коренной перестройке всех психических функций ребенка. В игре развитие знаковой функции осуществляется через замещение одних предметов другими. Предметы-заместители выступают как знаки отсутствующих предметов. Знаком может быть любой элемент действительности, выступающий в качестве заместителя другого элемента действительности. Называние одним и тем же словом отсутствующего предмета и его заместителя концентрирует внимание ребенка на некоторых свойствах предмета, по-новому осмысливаемых через замещения. Тем самым открывает еще один путь познания. Кроме того, предмет-заместитель (знак отсутствующего) опосредствует связь отсутствующего предмета и слова и по-новому трансформирует словесное содержание.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ребенок постигает специфические знаки двоякого типа: индивидуальные условные знаки, имеющие мало общего по своей чувственной природе с обозначаемым предметом; иконические знаки, чувственные свойства которых визуально приближены к замещаемому предмету.</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Индивидуальные условные знаки и иконические знаки в игре берут на себя функцию отсутствующего предмета, который они замещают. Разная степень приближенности предмета-знака, замещающего отсутствующий предмет, и замещаемого предмета способствует отработке знаковой функции речи: опосредствующая взаимосвязь «предмет – его знак – его наименование» обогащает смысловую сторону слова как знака.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Действия замещения, кроме того, способствуют развития у ребенка свободного обращения с предметами и использования их не только в том качестве, которое было усвоено в первые годы жизни, но и по-другому (чистый носовой платок, например, может заменить бинт или летнюю шапочку).</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как ведущая деятельность имеет особое значение для развития рефлексивного мышления.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Рефлексия – это способность человека анализировать свои собственные действия, поступки, мотивы и соотносить их с общечеловеческими ценностями, а также с действиями, поступками, мотивами других людей. Рефлексия способствует адекватному поведению человека в мире людей.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ведет к развитию рефлексии, поскольку в игре возникает реальная возможность контролировать то, как выполняется действие, входящее в процесс общения. Так, играя в «больницу», ребенок плачет и страдает как пациент и доволен собой как хорошо исполняющий сою роль. Двойная позиция играющего – исполнитель и контролер – развивает способность соотносить свое поведение с поведением некого образца. В ролевой игре возникают предпосылки к рефлексии как чисто человеческой способности осмысливать свои собственные действия, потребности и переживания с действиями, потребностями и переживаниями других людей.</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1.2 История вопроса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представляет собой особую деятельность, которая расцветает в детские годы и сопровождает человека на протяжении всей его жизни. Неудивительно, что проблема игры привлекала и привлекает к себе внимание исследователей, причем не только педагогов и психологов, но и философов, социологов, этнографов, искусствоведов, биологов. Естественно, что представителей научных отраслей в игре интересуют «свои» аспекты, но все они сходятся во мнении, что игра – неотъемлемая часть человеческой культуры.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современной теории вопрос об историческом происхождении игры является одним из главных, потому что проливает свет на ее природу. И по сей день, высказываются взгляды на игру как деятельность, обусловленную биологическими причинами (инстинкты, влечения) и, следовательно, имеющую постоянный, внеисторический характер. Несостоятельность таких взглядов отвергают сами детские игры, которые отличаются по своему содержанию не только в зависимости от исторической эпохи, но и у детей, живущих в одно время, но в разных культурных, экономических, географических условиях.</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Проблема игры стала привлекать внимание ученых в конце 19 – начале 20 века. Этот интерес не угасал и до настоящего времени. </w:t>
      </w:r>
      <w:proofErr w:type="spellStart"/>
      <w:r w:rsidRPr="007805D2">
        <w:rPr>
          <w:rFonts w:ascii="Times New Roman" w:eastAsia="Times New Roman" w:hAnsi="Times New Roman" w:cs="Times New Roman"/>
          <w:sz w:val="28"/>
          <w:szCs w:val="28"/>
          <w:lang w:eastAsia="ru-RU"/>
        </w:rPr>
        <w:t>К.Гроссом</w:t>
      </w:r>
      <w:proofErr w:type="spellEnd"/>
      <w:r w:rsidRPr="007805D2">
        <w:rPr>
          <w:rFonts w:ascii="Times New Roman" w:eastAsia="Times New Roman" w:hAnsi="Times New Roman" w:cs="Times New Roman"/>
          <w:sz w:val="28"/>
          <w:szCs w:val="28"/>
          <w:lang w:eastAsia="ru-RU"/>
        </w:rPr>
        <w:t xml:space="preserve"> была сформулирована первая теория игры, которая получила широкое распространение и признание во многих странах в первой половине 20 века. Согласно этой теории игра является явлением, неразрывно связанным с жизнедеятельностью человека. По словам </w:t>
      </w:r>
      <w:proofErr w:type="spellStart"/>
      <w:r w:rsidRPr="007805D2">
        <w:rPr>
          <w:rFonts w:ascii="Times New Roman" w:eastAsia="Times New Roman" w:hAnsi="Times New Roman" w:cs="Times New Roman"/>
          <w:sz w:val="28"/>
          <w:szCs w:val="28"/>
          <w:lang w:eastAsia="ru-RU"/>
        </w:rPr>
        <w:t>К.Гросса</w:t>
      </w:r>
      <w:proofErr w:type="spellEnd"/>
      <w:r w:rsidRPr="007805D2">
        <w:rPr>
          <w:rFonts w:ascii="Times New Roman" w:eastAsia="Times New Roman" w:hAnsi="Times New Roman" w:cs="Times New Roman"/>
          <w:sz w:val="28"/>
          <w:szCs w:val="28"/>
          <w:lang w:eastAsia="ru-RU"/>
        </w:rPr>
        <w:t xml:space="preserve">: </w:t>
      </w:r>
      <w:proofErr w:type="gramStart"/>
      <w:r w:rsidRPr="007805D2">
        <w:rPr>
          <w:rFonts w:ascii="Times New Roman" w:eastAsia="Times New Roman" w:hAnsi="Times New Roman" w:cs="Times New Roman"/>
          <w:sz w:val="28"/>
          <w:szCs w:val="28"/>
          <w:lang w:eastAsia="ru-RU"/>
        </w:rPr>
        <w:t>«Если развитие приспособлений для дальнейших жизненных задач составляет главную цель нашего детства, то выдающееся место в этой целесообразной связи явлений принадлежит игре, так что мы вполне можем сказать, употребляя несколько парадоксальную форму, что мы играем не потому, что мы бываем детьми, но нам именно для того и дано детство, чтобы мы могли играть».</w:t>
      </w:r>
      <w:proofErr w:type="gramEnd"/>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начале 20 века у исследователей не было единодушия в решении вопроса, что является первичным в истории человечества: труд или игра. Высказывались предположения, что игра возникла раньше труда. Впервые с противоположным утверждением о том, что «игра – это дитя труда», выступил немецкий психолог и философ </w:t>
      </w:r>
      <w:proofErr w:type="spellStart"/>
      <w:r w:rsidRPr="007805D2">
        <w:rPr>
          <w:rFonts w:ascii="Times New Roman" w:eastAsia="Times New Roman" w:hAnsi="Times New Roman" w:cs="Times New Roman"/>
          <w:sz w:val="28"/>
          <w:szCs w:val="28"/>
          <w:lang w:eastAsia="ru-RU"/>
        </w:rPr>
        <w:t>В.Вунд</w:t>
      </w:r>
      <w:proofErr w:type="spellEnd"/>
      <w:r w:rsidRPr="007805D2">
        <w:rPr>
          <w:rFonts w:ascii="Times New Roman" w:eastAsia="Times New Roman" w:hAnsi="Times New Roman" w:cs="Times New Roman"/>
          <w:sz w:val="28"/>
          <w:szCs w:val="28"/>
          <w:lang w:eastAsia="ru-RU"/>
        </w:rPr>
        <w:t xml:space="preserve">, а в дальнейшем эту точку зрения развил русский философ </w:t>
      </w:r>
      <w:proofErr w:type="spellStart"/>
      <w:r w:rsidRPr="007805D2">
        <w:rPr>
          <w:rFonts w:ascii="Times New Roman" w:eastAsia="Times New Roman" w:hAnsi="Times New Roman" w:cs="Times New Roman"/>
          <w:sz w:val="28"/>
          <w:szCs w:val="28"/>
          <w:lang w:eastAsia="ru-RU"/>
        </w:rPr>
        <w:t>Г.В.Плеханов</w:t>
      </w:r>
      <w:proofErr w:type="spellEnd"/>
      <w:r w:rsidRPr="007805D2">
        <w:rPr>
          <w:rFonts w:ascii="Times New Roman" w:eastAsia="Times New Roman" w:hAnsi="Times New Roman" w:cs="Times New Roman"/>
          <w:sz w:val="28"/>
          <w:szCs w:val="28"/>
          <w:lang w:eastAsia="ru-RU"/>
        </w:rPr>
        <w:t xml:space="preserve"> в работе «Письма без адреса».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proofErr w:type="spellStart"/>
      <w:r w:rsidRPr="007805D2">
        <w:rPr>
          <w:rFonts w:ascii="Times New Roman" w:eastAsia="Times New Roman" w:hAnsi="Times New Roman" w:cs="Times New Roman"/>
          <w:sz w:val="28"/>
          <w:szCs w:val="28"/>
          <w:lang w:eastAsia="ru-RU"/>
        </w:rPr>
        <w:t>Г.В.Плеханов</w:t>
      </w:r>
      <w:proofErr w:type="spellEnd"/>
      <w:r w:rsidRPr="007805D2">
        <w:rPr>
          <w:rFonts w:ascii="Times New Roman" w:eastAsia="Times New Roman" w:hAnsi="Times New Roman" w:cs="Times New Roman"/>
          <w:sz w:val="28"/>
          <w:szCs w:val="28"/>
          <w:lang w:eastAsia="ru-RU"/>
        </w:rPr>
        <w:t xml:space="preserve"> изучал проблему происхождения искусства в человеческом обществе. Он пришел к выводу, что игра имеет многовековую историю и возникла в первобытном обществе вместе с разными видами искусства. Таким образом, </w:t>
      </w:r>
      <w:proofErr w:type="spellStart"/>
      <w:r w:rsidRPr="007805D2">
        <w:rPr>
          <w:rFonts w:ascii="Times New Roman" w:eastAsia="Times New Roman" w:hAnsi="Times New Roman" w:cs="Times New Roman"/>
          <w:sz w:val="28"/>
          <w:szCs w:val="28"/>
          <w:lang w:eastAsia="ru-RU"/>
        </w:rPr>
        <w:t>Г.В.Плеханов</w:t>
      </w:r>
      <w:proofErr w:type="spellEnd"/>
      <w:r w:rsidRPr="007805D2">
        <w:rPr>
          <w:rFonts w:ascii="Times New Roman" w:eastAsia="Times New Roman" w:hAnsi="Times New Roman" w:cs="Times New Roman"/>
          <w:sz w:val="28"/>
          <w:szCs w:val="28"/>
          <w:lang w:eastAsia="ru-RU"/>
        </w:rPr>
        <w:t xml:space="preserve"> подчеркнул генетическую общность искусства и игры. По мнению </w:t>
      </w:r>
      <w:proofErr w:type="spellStart"/>
      <w:r w:rsidRPr="007805D2">
        <w:rPr>
          <w:rFonts w:ascii="Times New Roman" w:eastAsia="Times New Roman" w:hAnsi="Times New Roman" w:cs="Times New Roman"/>
          <w:sz w:val="28"/>
          <w:szCs w:val="28"/>
          <w:lang w:eastAsia="ru-RU"/>
        </w:rPr>
        <w:t>Г.В.Плеханова</w:t>
      </w:r>
      <w:proofErr w:type="spellEnd"/>
      <w:r w:rsidRPr="007805D2">
        <w:rPr>
          <w:rFonts w:ascii="Times New Roman" w:eastAsia="Times New Roman" w:hAnsi="Times New Roman" w:cs="Times New Roman"/>
          <w:sz w:val="28"/>
          <w:szCs w:val="28"/>
          <w:lang w:eastAsia="ru-RU"/>
        </w:rPr>
        <w:t>, в истории общества труд предшествовал игре, определял ее содержание. К труду человека принуждали жизненные потребности, связанные с необходимостью добывать пропитание, охранять свои угодья, заботиться о жилище и т.п. Труд, охота, война с соседними племенами – все это сопровождалось чувствами радости, удовольствия, горечи. Желание вновь пережить чувства, испытанные в той или иной деятельности от проявленной ловкости, смекалки, силы побуждали первобытного человека к обрядовым играм, танцам, песням. Таким образом, в истории общества труд старше искусства и игры: сначала были земледельческие работы, охота, войны, а затем это находило отражение в плясках, песнях, элементах драматического и изобразительного искусства.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Но в жизни отдельного человека игра, по мнению </w:t>
      </w:r>
      <w:proofErr w:type="spellStart"/>
      <w:r w:rsidRPr="007805D2">
        <w:rPr>
          <w:rFonts w:ascii="Times New Roman" w:eastAsia="Times New Roman" w:hAnsi="Times New Roman" w:cs="Times New Roman"/>
          <w:sz w:val="28"/>
          <w:szCs w:val="28"/>
          <w:lang w:eastAsia="ru-RU"/>
        </w:rPr>
        <w:t>Г.В.Плеханова</w:t>
      </w:r>
      <w:proofErr w:type="spellEnd"/>
      <w:r w:rsidRPr="007805D2">
        <w:rPr>
          <w:rFonts w:ascii="Times New Roman" w:eastAsia="Times New Roman" w:hAnsi="Times New Roman" w:cs="Times New Roman"/>
          <w:sz w:val="28"/>
          <w:szCs w:val="28"/>
          <w:lang w:eastAsia="ru-RU"/>
        </w:rPr>
        <w:t xml:space="preserve">, предшествовала труду. В этом заключается социальное назначение игры: она служит средством передачи «культурных приобретений из рода в род», подготавливает детей к труду. </w:t>
      </w:r>
      <w:proofErr w:type="spellStart"/>
      <w:r w:rsidRPr="007805D2">
        <w:rPr>
          <w:rFonts w:ascii="Times New Roman" w:eastAsia="Times New Roman" w:hAnsi="Times New Roman" w:cs="Times New Roman"/>
          <w:sz w:val="28"/>
          <w:szCs w:val="28"/>
          <w:lang w:eastAsia="ru-RU"/>
        </w:rPr>
        <w:t>Г.В.Плеханов</w:t>
      </w:r>
      <w:proofErr w:type="spellEnd"/>
      <w:r w:rsidRPr="007805D2">
        <w:rPr>
          <w:rFonts w:ascii="Times New Roman" w:eastAsia="Times New Roman" w:hAnsi="Times New Roman" w:cs="Times New Roman"/>
          <w:sz w:val="28"/>
          <w:szCs w:val="28"/>
          <w:lang w:eastAsia="ru-RU"/>
        </w:rPr>
        <w:t xml:space="preserve"> обратил внимание на то, что игра социальна и по своему содержанию, поскольку дети отображают то, что видят вокруг, в том числе и труд взрослых. А так как в человеческом обществе рано сложилось деление труда на мужские и женские виды и обязанности, то мальчики и девочки в играх подражали тем представителям пола, к которым относились сами. Возражая своему современнику немецкому психологу </w:t>
      </w:r>
      <w:proofErr w:type="spellStart"/>
      <w:r w:rsidRPr="007805D2">
        <w:rPr>
          <w:rFonts w:ascii="Times New Roman" w:eastAsia="Times New Roman" w:hAnsi="Times New Roman" w:cs="Times New Roman"/>
          <w:sz w:val="28"/>
          <w:szCs w:val="28"/>
          <w:lang w:eastAsia="ru-RU"/>
        </w:rPr>
        <w:t>К.Гросу</w:t>
      </w:r>
      <w:proofErr w:type="spellEnd"/>
      <w:r w:rsidRPr="007805D2">
        <w:rPr>
          <w:rFonts w:ascii="Times New Roman" w:eastAsia="Times New Roman" w:hAnsi="Times New Roman" w:cs="Times New Roman"/>
          <w:sz w:val="28"/>
          <w:szCs w:val="28"/>
          <w:lang w:eastAsia="ru-RU"/>
        </w:rPr>
        <w:t xml:space="preserve">, считавшему, что различие игр мальчиков и девочек определяется особенностями их половых инстинктов, </w:t>
      </w:r>
      <w:proofErr w:type="spellStart"/>
      <w:r w:rsidRPr="007805D2">
        <w:rPr>
          <w:rFonts w:ascii="Times New Roman" w:eastAsia="Times New Roman" w:hAnsi="Times New Roman" w:cs="Times New Roman"/>
          <w:sz w:val="28"/>
          <w:szCs w:val="28"/>
          <w:lang w:eastAsia="ru-RU"/>
        </w:rPr>
        <w:t>Г.В.Плеханов</w:t>
      </w:r>
      <w:proofErr w:type="spellEnd"/>
      <w:r w:rsidRPr="007805D2">
        <w:rPr>
          <w:rFonts w:ascii="Times New Roman" w:eastAsia="Times New Roman" w:hAnsi="Times New Roman" w:cs="Times New Roman"/>
          <w:sz w:val="28"/>
          <w:szCs w:val="28"/>
          <w:lang w:eastAsia="ru-RU"/>
        </w:rPr>
        <w:t xml:space="preserve"> выдвигал социальные причины, а именно: существующее разделение труда взрослых людей в обществе по признаку половой принадлежности.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Мысли </w:t>
      </w:r>
      <w:proofErr w:type="spellStart"/>
      <w:r w:rsidRPr="007805D2">
        <w:rPr>
          <w:rFonts w:ascii="Times New Roman" w:eastAsia="Times New Roman" w:hAnsi="Times New Roman" w:cs="Times New Roman"/>
          <w:sz w:val="28"/>
          <w:szCs w:val="28"/>
          <w:lang w:eastAsia="ru-RU"/>
        </w:rPr>
        <w:t>Г.В.Плеханова</w:t>
      </w:r>
      <w:proofErr w:type="spellEnd"/>
      <w:r w:rsidRPr="007805D2">
        <w:rPr>
          <w:rFonts w:ascii="Times New Roman" w:eastAsia="Times New Roman" w:hAnsi="Times New Roman" w:cs="Times New Roman"/>
          <w:sz w:val="28"/>
          <w:szCs w:val="28"/>
          <w:lang w:eastAsia="ru-RU"/>
        </w:rPr>
        <w:t xml:space="preserve"> получили в развитии трудах новых поколений ученых, прежде всего психологов и педагогов, которых волновал вопрос: всегда ли существовала игровая деятельность, предваряя в жизни ребенка последующую трудовую деятельность?</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proofErr w:type="spellStart"/>
      <w:r w:rsidRPr="007805D2">
        <w:rPr>
          <w:rFonts w:ascii="Times New Roman" w:eastAsia="Times New Roman" w:hAnsi="Times New Roman" w:cs="Times New Roman"/>
          <w:sz w:val="28"/>
          <w:szCs w:val="28"/>
          <w:lang w:eastAsia="ru-RU"/>
        </w:rPr>
        <w:t>Д.Б.Эльконин</w:t>
      </w:r>
      <w:proofErr w:type="spellEnd"/>
      <w:r w:rsidRPr="007805D2">
        <w:rPr>
          <w:rFonts w:ascii="Times New Roman" w:eastAsia="Times New Roman" w:hAnsi="Times New Roman" w:cs="Times New Roman"/>
          <w:sz w:val="28"/>
          <w:szCs w:val="28"/>
          <w:lang w:eastAsia="ru-RU"/>
        </w:rPr>
        <w:t xml:space="preserve"> на основе анализа этнографического материала  выдвинул гипотезу об историческом возникновении и развитии ролевой игры. Он считал, что на заре существования  человеческого общества детской игры не было. В силу примитивности самого труда и необходимых для него орудий дети очень рано начинали принимать участие в работе взрослых.</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Усложнение орудий труда, переход к охоте </w:t>
      </w:r>
      <w:proofErr w:type="gramStart"/>
      <w:r w:rsidRPr="007805D2">
        <w:rPr>
          <w:rFonts w:ascii="Times New Roman" w:eastAsia="Times New Roman" w:hAnsi="Times New Roman" w:cs="Times New Roman"/>
          <w:sz w:val="28"/>
          <w:szCs w:val="28"/>
          <w:lang w:eastAsia="ru-RU"/>
        </w:rPr>
        <w:t>скотоводстве</w:t>
      </w:r>
      <w:proofErr w:type="gramEnd"/>
      <w:r w:rsidRPr="007805D2">
        <w:rPr>
          <w:rFonts w:ascii="Times New Roman" w:eastAsia="Times New Roman" w:hAnsi="Times New Roman" w:cs="Times New Roman"/>
          <w:sz w:val="28"/>
          <w:szCs w:val="28"/>
          <w:lang w:eastAsia="ru-RU"/>
        </w:rPr>
        <w:t>, земледелию привели к изменению положения ребенка в обществе: малыш уже не мог принимать участия в работе взрослых, поскольку она требовала знаний, умений, сноровки, ловкости и т.п. Взрослые стали изготовлять игрушки для упражнения детей в трудовых действиях. Возникли игры-упражнения, в ходе которых ребенок овладевал необходимыми навыками и умениями в использовании орудий труда, так как игрушки были их моделями.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Наконец, с возникновением различных ремесел, развитием техники, сложных орудий труда игрушки перестали быть моделями последних. Они напоминали орудия труда внешним видом, но не функциями. Другими словами, игрушки стали образами орудий труда. С такими игрушками упражняться в трудовых действиях нельзя, но можно их изображать. Возникает ролевая игра, в которой находит удовлетворение свойственное маленькому ребенку стремление к активному участию в жизни взрослых. Поскольку такое участие в реальной жизни невозможно, ребенок в воображаемой ситуации воспроизводит действия, поведения, взаимоотношение взрослых. Следовательно, ролевая игра возникает не под влиянием внутренних, врожденных инстинктов, а в результате вполне определенных социальных условий жизни ребенка в обществе. Взрослые, в свою очередь, способствуют распространению детской игры с помощью специально созданных игрушек, правил, игровой техники, которые передаются из поколения в поколение, превращая саму игру в часть культуры общества.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proofErr w:type="gramStart"/>
      <w:r w:rsidRPr="007805D2">
        <w:rPr>
          <w:rFonts w:ascii="Times New Roman" w:eastAsia="Times New Roman" w:hAnsi="Times New Roman" w:cs="Times New Roman"/>
          <w:sz w:val="28"/>
          <w:szCs w:val="28"/>
          <w:lang w:eastAsia="ru-RU"/>
        </w:rPr>
        <w:t>В более поздних исследованиях авторы (</w:t>
      </w:r>
      <w:proofErr w:type="spellStart"/>
      <w:r w:rsidRPr="007805D2">
        <w:rPr>
          <w:rFonts w:ascii="Times New Roman" w:eastAsia="Times New Roman" w:hAnsi="Times New Roman" w:cs="Times New Roman"/>
          <w:sz w:val="28"/>
          <w:szCs w:val="28"/>
          <w:lang w:eastAsia="ru-RU"/>
        </w:rPr>
        <w:t>П.П.Блонский</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Ш.Бюллер</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Л.С.Выготский</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А.В.Запорожец</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А.Н.Леонтьев</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Ж.Пиаже</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С.Л.Рубинштейн</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Э.Эриксон</w:t>
      </w:r>
      <w:proofErr w:type="spellEnd"/>
      <w:r w:rsidRPr="007805D2">
        <w:rPr>
          <w:rFonts w:ascii="Times New Roman" w:eastAsia="Times New Roman" w:hAnsi="Times New Roman" w:cs="Times New Roman"/>
          <w:sz w:val="28"/>
          <w:szCs w:val="28"/>
          <w:lang w:eastAsia="ru-RU"/>
        </w:rPr>
        <w:t xml:space="preserve"> и др.) обращают внимание на психологические аспекты игры и ее значение в развитии ребенка (в частности, развитие отдельных психических процессов и функций и овладение социальным опытом).</w:t>
      </w:r>
      <w:proofErr w:type="gramEnd"/>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Наиболее системные исследования детской игры были проведены российскими учеными. Работы </w:t>
      </w:r>
      <w:proofErr w:type="spellStart"/>
      <w:r w:rsidRPr="007805D2">
        <w:rPr>
          <w:rFonts w:ascii="Times New Roman" w:eastAsia="Times New Roman" w:hAnsi="Times New Roman" w:cs="Times New Roman"/>
          <w:sz w:val="28"/>
          <w:szCs w:val="28"/>
          <w:lang w:eastAsia="ru-RU"/>
        </w:rPr>
        <w:t>Л.С.Выготского</w:t>
      </w:r>
      <w:proofErr w:type="spellEnd"/>
      <w:r w:rsidRPr="007805D2">
        <w:rPr>
          <w:rFonts w:ascii="Times New Roman" w:eastAsia="Times New Roman" w:hAnsi="Times New Roman" w:cs="Times New Roman"/>
          <w:sz w:val="28"/>
          <w:szCs w:val="28"/>
          <w:lang w:eastAsia="ru-RU"/>
        </w:rPr>
        <w:t xml:space="preserve"> заложили основу для дальнейшего ее изучения как деятельности, имеющей определяющее значение в психическом развитии ребенка. Этот аспект нашел свое отражение в исследованиях </w:t>
      </w:r>
      <w:proofErr w:type="spellStart"/>
      <w:r w:rsidRPr="007805D2">
        <w:rPr>
          <w:rFonts w:ascii="Times New Roman" w:eastAsia="Times New Roman" w:hAnsi="Times New Roman" w:cs="Times New Roman"/>
          <w:sz w:val="28"/>
          <w:szCs w:val="28"/>
          <w:lang w:eastAsia="ru-RU"/>
        </w:rPr>
        <w:t>А.В.Запорожца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А.Н.Леонтьева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А.П.Усовой</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Д.Б.Эльконина</w:t>
      </w:r>
      <w:proofErr w:type="spellEnd"/>
      <w:r w:rsidRPr="007805D2">
        <w:rPr>
          <w:rFonts w:ascii="Times New Roman" w:eastAsia="Times New Roman" w:hAnsi="Times New Roman" w:cs="Times New Roman"/>
          <w:sz w:val="28"/>
          <w:szCs w:val="28"/>
          <w:lang w:eastAsia="ru-RU"/>
        </w:rPr>
        <w:t xml:space="preserve"> и др.</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основе рассмотрения игры как особого вида деятельности лежат представления </w:t>
      </w:r>
      <w:proofErr w:type="spellStart"/>
      <w:r w:rsidRPr="007805D2">
        <w:rPr>
          <w:rFonts w:ascii="Times New Roman" w:eastAsia="Times New Roman" w:hAnsi="Times New Roman" w:cs="Times New Roman"/>
          <w:sz w:val="28"/>
          <w:szCs w:val="28"/>
          <w:lang w:eastAsia="ru-RU"/>
        </w:rPr>
        <w:t>Л.В.Выготского</w:t>
      </w:r>
      <w:proofErr w:type="spellEnd"/>
      <w:r w:rsidRPr="007805D2">
        <w:rPr>
          <w:rFonts w:ascii="Times New Roman" w:eastAsia="Times New Roman" w:hAnsi="Times New Roman" w:cs="Times New Roman"/>
          <w:sz w:val="28"/>
          <w:szCs w:val="28"/>
          <w:lang w:eastAsia="ru-RU"/>
        </w:rPr>
        <w:t xml:space="preserve"> о периодизации детского возраста, получившие развитие в работах </w:t>
      </w:r>
      <w:proofErr w:type="spellStart"/>
      <w:r w:rsidRPr="007805D2">
        <w:rPr>
          <w:rFonts w:ascii="Times New Roman" w:eastAsia="Times New Roman" w:hAnsi="Times New Roman" w:cs="Times New Roman"/>
          <w:sz w:val="28"/>
          <w:szCs w:val="28"/>
          <w:lang w:eastAsia="ru-RU"/>
        </w:rPr>
        <w:t>Д.Б.Эльконина</w:t>
      </w:r>
      <w:proofErr w:type="spellEnd"/>
      <w:r w:rsidRPr="007805D2">
        <w:rPr>
          <w:rFonts w:ascii="Times New Roman" w:eastAsia="Times New Roman" w:hAnsi="Times New Roman" w:cs="Times New Roman"/>
          <w:sz w:val="28"/>
          <w:szCs w:val="28"/>
          <w:lang w:eastAsia="ru-RU"/>
        </w:rPr>
        <w:t>. Его критериями являются: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w:t>
      </w:r>
      <w:r w:rsidRPr="007805D2">
        <w:rPr>
          <w:rFonts w:ascii="Times New Roman" w:eastAsia="Times New Roman" w:hAnsi="Times New Roman" w:cs="Times New Roman"/>
          <w:i/>
          <w:iCs/>
          <w:sz w:val="28"/>
          <w:szCs w:val="28"/>
          <w:lang w:eastAsia="ru-RU"/>
        </w:rPr>
        <w:t>возрастные новообразования,</w:t>
      </w:r>
      <w:r w:rsidRPr="007805D2">
        <w:rPr>
          <w:rFonts w:ascii="Times New Roman" w:eastAsia="Times New Roman" w:hAnsi="Times New Roman" w:cs="Times New Roman"/>
          <w:sz w:val="28"/>
          <w:szCs w:val="28"/>
          <w:lang w:eastAsia="ru-RU"/>
        </w:rPr>
        <w:t> т.е. тот «новый тип строения личности и ее деятельности, те психические и социальные изменения, которые впервые возникают на данной возрастной ступени и которые в самом главном и основном определяют сознание ребенка, его отношение к среде, его внутреннюю и внешнюю жизнь, весь ход его развития в данный период»;</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w:t>
      </w:r>
      <w:r w:rsidRPr="007805D2">
        <w:rPr>
          <w:rFonts w:ascii="Times New Roman" w:eastAsia="Times New Roman" w:hAnsi="Times New Roman" w:cs="Times New Roman"/>
          <w:i/>
          <w:iCs/>
          <w:sz w:val="28"/>
          <w:szCs w:val="28"/>
          <w:lang w:eastAsia="ru-RU"/>
        </w:rPr>
        <w:t>социальная ситуация развития</w:t>
      </w:r>
      <w:r w:rsidRPr="007805D2">
        <w:rPr>
          <w:rFonts w:ascii="Times New Roman" w:eastAsia="Times New Roman" w:hAnsi="Times New Roman" w:cs="Times New Roman"/>
          <w:sz w:val="28"/>
          <w:szCs w:val="28"/>
          <w:lang w:eastAsia="ru-RU"/>
        </w:rPr>
        <w:t>, представляющая собой систему «отношений между ребенком данного возраста и социальной действительностью»;</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w:t>
      </w:r>
      <w:r w:rsidRPr="007805D2">
        <w:rPr>
          <w:rFonts w:ascii="Times New Roman" w:eastAsia="Times New Roman" w:hAnsi="Times New Roman" w:cs="Times New Roman"/>
          <w:i/>
          <w:iCs/>
          <w:sz w:val="28"/>
          <w:szCs w:val="28"/>
          <w:lang w:eastAsia="ru-RU"/>
        </w:rPr>
        <w:t>ведущая деятельность</w:t>
      </w:r>
      <w:r w:rsidRPr="007805D2">
        <w:rPr>
          <w:rFonts w:ascii="Times New Roman" w:eastAsia="Times New Roman" w:hAnsi="Times New Roman" w:cs="Times New Roman"/>
          <w:sz w:val="28"/>
          <w:szCs w:val="28"/>
          <w:lang w:eastAsia="ru-RU"/>
        </w:rPr>
        <w:t xml:space="preserve"> (критерий, введенный </w:t>
      </w:r>
      <w:proofErr w:type="spellStart"/>
      <w:r w:rsidRPr="007805D2">
        <w:rPr>
          <w:rFonts w:ascii="Times New Roman" w:eastAsia="Times New Roman" w:hAnsi="Times New Roman" w:cs="Times New Roman"/>
          <w:sz w:val="28"/>
          <w:szCs w:val="28"/>
          <w:lang w:eastAsia="ru-RU"/>
        </w:rPr>
        <w:t>Д.Б.Элькониным</w:t>
      </w:r>
      <w:proofErr w:type="spellEnd"/>
      <w:r w:rsidRPr="007805D2">
        <w:rPr>
          <w:rFonts w:ascii="Times New Roman" w:eastAsia="Times New Roman" w:hAnsi="Times New Roman" w:cs="Times New Roman"/>
          <w:sz w:val="28"/>
          <w:szCs w:val="28"/>
          <w:lang w:eastAsia="ru-RU"/>
        </w:rPr>
        <w:t xml:space="preserve"> вслед за </w:t>
      </w:r>
      <w:proofErr w:type="spellStart"/>
      <w:r w:rsidRPr="007805D2">
        <w:rPr>
          <w:rFonts w:ascii="Times New Roman" w:eastAsia="Times New Roman" w:hAnsi="Times New Roman" w:cs="Times New Roman"/>
          <w:sz w:val="28"/>
          <w:szCs w:val="28"/>
          <w:lang w:eastAsia="ru-RU"/>
        </w:rPr>
        <w:t>А.Н.Леонтьевым</w:t>
      </w:r>
      <w:proofErr w:type="spellEnd"/>
      <w:r w:rsidRPr="007805D2">
        <w:rPr>
          <w:rFonts w:ascii="Times New Roman" w:eastAsia="Times New Roman" w:hAnsi="Times New Roman" w:cs="Times New Roman"/>
          <w:sz w:val="28"/>
          <w:szCs w:val="28"/>
          <w:lang w:eastAsia="ru-RU"/>
        </w:rPr>
        <w:t>), т.е. такая деятельность, в связи, с развитием которой происходят главнейшие изменения в психики ребенка и внутри которой развиваются психические процессы, подготовляющие переход ребенка к новой, высшей ступени его развития».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 каждом из этапов психического развития ведущая деятельность имеет решающее значение. При этом другие виды деятельности не исчезают. Они есть, но существуют как бы параллельно и не являются главными для психического развития. Например, игра – ведущая деятельность детей дошкольного возраста, но она не исчезает у школьников, хотя уже функций ведущей деятельности не выполняет.</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Основные </w:t>
      </w:r>
      <w:r w:rsidRPr="007805D2">
        <w:rPr>
          <w:rFonts w:ascii="Times New Roman" w:eastAsia="Times New Roman" w:hAnsi="Times New Roman" w:cs="Times New Roman"/>
          <w:b/>
          <w:bCs/>
          <w:sz w:val="28"/>
          <w:szCs w:val="28"/>
          <w:u w:val="single"/>
          <w:lang w:eastAsia="ru-RU"/>
        </w:rPr>
        <w:t>положения концепции игры</w:t>
      </w:r>
      <w:r w:rsidRPr="007805D2">
        <w:rPr>
          <w:rFonts w:ascii="Times New Roman" w:eastAsia="Times New Roman" w:hAnsi="Times New Roman" w:cs="Times New Roman"/>
          <w:sz w:val="28"/>
          <w:szCs w:val="28"/>
          <w:lang w:eastAsia="ru-RU"/>
        </w:rPr>
        <w:t xml:space="preserve">, сформулированные </w:t>
      </w:r>
      <w:proofErr w:type="spellStart"/>
      <w:r w:rsidRPr="007805D2">
        <w:rPr>
          <w:rFonts w:ascii="Times New Roman" w:eastAsia="Times New Roman" w:hAnsi="Times New Roman" w:cs="Times New Roman"/>
          <w:sz w:val="28"/>
          <w:szCs w:val="28"/>
          <w:lang w:eastAsia="ru-RU"/>
        </w:rPr>
        <w:t>Л.С.Выготским</w:t>
      </w:r>
      <w:proofErr w:type="spellEnd"/>
      <w:r w:rsidRPr="007805D2">
        <w:rPr>
          <w:rFonts w:ascii="Times New Roman" w:eastAsia="Times New Roman" w:hAnsi="Times New Roman" w:cs="Times New Roman"/>
          <w:sz w:val="28"/>
          <w:szCs w:val="28"/>
          <w:lang w:eastAsia="ru-RU"/>
        </w:rPr>
        <w:t>, </w:t>
      </w:r>
      <w:proofErr w:type="spellStart"/>
      <w:r w:rsidRPr="007805D2">
        <w:rPr>
          <w:rFonts w:ascii="Times New Roman" w:eastAsia="Times New Roman" w:hAnsi="Times New Roman" w:cs="Times New Roman"/>
          <w:b/>
          <w:bCs/>
          <w:sz w:val="28"/>
          <w:szCs w:val="28"/>
          <w:u w:val="single"/>
          <w:lang w:eastAsia="ru-RU"/>
        </w:rPr>
        <w:t>Д.Б.Эльконин</w:t>
      </w:r>
      <w:proofErr w:type="spellEnd"/>
      <w:r w:rsidRPr="007805D2">
        <w:rPr>
          <w:rFonts w:ascii="Times New Roman" w:eastAsia="Times New Roman" w:hAnsi="Times New Roman" w:cs="Times New Roman"/>
          <w:b/>
          <w:bCs/>
          <w:sz w:val="28"/>
          <w:szCs w:val="28"/>
          <w:u w:val="single"/>
          <w:lang w:eastAsia="ru-RU"/>
        </w:rPr>
        <w:t xml:space="preserve"> представил следующим образом</w:t>
      </w:r>
      <w:r w:rsidRPr="007805D2">
        <w:rPr>
          <w:rFonts w:ascii="Times New Roman" w:eastAsia="Times New Roman" w:hAnsi="Times New Roman" w:cs="Times New Roman"/>
          <w:sz w:val="28"/>
          <w:szCs w:val="28"/>
          <w:lang w:eastAsia="ru-RU"/>
        </w:rPr>
        <w:t>:</w:t>
      </w:r>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Игра, возникает, когда появляются нереализуемые немедленно тенденции и вместе с тем сохраняется характерная для раннего детства тенденция к немедленной реализации желаний. Сущность игры заключается в том, что она есть исполнение желаний, но не единичных, а обобщенных аффектов. Эти обобщенные аффекты могут не осознаваться ребенком. Их основным содержанием становится система отношений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w:t>
      </w:r>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Центральным и характерным для игровой деятельности является создание «мнимой» ситуации, заключающейся в принятии ребенком на себя роли взрослого, и осуществление ее в создаваемой самим ребенком игровой обстановке. </w:t>
      </w:r>
      <w:proofErr w:type="gramStart"/>
      <w:r w:rsidRPr="007805D2">
        <w:rPr>
          <w:rFonts w:ascii="Times New Roman" w:eastAsia="Times New Roman" w:hAnsi="Times New Roman" w:cs="Times New Roman"/>
          <w:sz w:val="28"/>
          <w:szCs w:val="28"/>
          <w:lang w:eastAsia="ru-RU"/>
        </w:rPr>
        <w:t>Для «мнимой» ситуации характерны  перенос значений с одного предмета на другой и действия, воссоздающие в обобщенной и сокращенных формах реальные действия, которые соответствуют принятой ребенком роли взрослого.</w:t>
      </w:r>
      <w:proofErr w:type="gramEnd"/>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Всякая игра с «мнимой» ситуацией есть вместе с тем игра с правилами, и всякая игра с правилами есть игра с «мнимой» ситуацией. Правила в игре это правила ребенка для самого себя, правила внутреннего самоограничения и самоопределения.</w:t>
      </w:r>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ребенок оперирует значениями, оторванными от вещей, но опираясь на реальные действия. В игре все внутренние процессы даны во внешнем действии.</w:t>
      </w:r>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создает такие ситуации, которые требуют от ребенка действий по непосредственному импульсу, а не по линии наибольшего сопротивления. Специфическое удовлетворение в игре связано с преодолением непосредственных побуждений, с подчинением правилу, заключенному в роли.</w:t>
      </w:r>
    </w:p>
    <w:p w:rsidR="007805D2" w:rsidRPr="007805D2" w:rsidRDefault="007805D2" w:rsidP="007805D2">
      <w:pPr>
        <w:numPr>
          <w:ilvl w:val="0"/>
          <w:numId w:val="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является, хотя не преобладающим, но ведущим типом деятельности в дошкольном возрасте. Она содержит в себе все тенденции развития; является источником развития и создает зоны ближайшего развития, обеспечивает изменения  потребностей и изменения сознания общего характера.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Несомненный вклад в развитие представлений об игре как деятельности внес </w:t>
      </w:r>
      <w:proofErr w:type="spellStart"/>
      <w:r w:rsidRPr="007805D2">
        <w:rPr>
          <w:rFonts w:ascii="Times New Roman" w:eastAsia="Times New Roman" w:hAnsi="Times New Roman" w:cs="Times New Roman"/>
          <w:sz w:val="28"/>
          <w:szCs w:val="28"/>
          <w:lang w:eastAsia="ru-RU"/>
        </w:rPr>
        <w:t>С.Л.Рубинштейн</w:t>
      </w:r>
      <w:proofErr w:type="spellEnd"/>
      <w:r w:rsidRPr="007805D2">
        <w:rPr>
          <w:rFonts w:ascii="Times New Roman" w:eastAsia="Times New Roman" w:hAnsi="Times New Roman" w:cs="Times New Roman"/>
          <w:sz w:val="28"/>
          <w:szCs w:val="28"/>
          <w:lang w:eastAsia="ru-RU"/>
        </w:rPr>
        <w:t>, который обратил внимание на следующие ее характеристики:</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представляет собой осмысленную деятельность, «совокупность осмысленных действий, объединенных единством мотива».</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выражается определенное отношение личности к окружающей действительности.</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Сущность игры состоит «в способности, отображая, преображать действительность». Это способствует возникновению у ребенка потребности «воздействовать на мир».</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Мотивы игры заключены «не в утилитарном эффекте и вещном результате, а в многообразных переживаниях, значимых для ребенка, вообще для играющего, сторон действительности». При этом в игре «совершаются лишь действия, цели которых значимы для индивида по их собственному внутреннему содержанию».</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Игровые действия «являются скорее выразительными и семантическими актами, чем оперативными приемами. Они должны скорее выразить заключенный в побуждении, в мотиве смысл действия, отношение его к цели, чем реализовать эту цель в виде вещного результата».</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существует возможность замещения одних предметов другими «в пределах, определяемых смыслом игры».</w:t>
      </w:r>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игре есть отлет от действительности, но и есть проникновение в нее</w:t>
      </w:r>
      <w:proofErr w:type="gramStart"/>
      <w:r w:rsidRPr="007805D2">
        <w:rPr>
          <w:rFonts w:ascii="Times New Roman" w:eastAsia="Times New Roman" w:hAnsi="Times New Roman" w:cs="Times New Roman"/>
          <w:sz w:val="28"/>
          <w:szCs w:val="28"/>
          <w:lang w:eastAsia="ru-RU"/>
        </w:rPr>
        <w:t>.»</w:t>
      </w:r>
      <w:proofErr w:type="gramEnd"/>
    </w:p>
    <w:p w:rsidR="007805D2" w:rsidRPr="007805D2" w:rsidRDefault="007805D2" w:rsidP="007805D2">
      <w:pPr>
        <w:numPr>
          <w:ilvl w:val="0"/>
          <w:numId w:val="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Значение игры для развития отдельных психических процессов и функций, а также личности ребенка в целом основано на его отношении к роли. Принимая на себя роль, играя ее, ребенок не просто «переносится в чужую личность, он расширяет, обогащает, углубляет собственную личность». Это связано с тем, что в игре ребенок испытывает подлинные истинные чувства. Играя, он воплощается в воображаемой ситуации, связанной с выполняемой ролью, собственные чувства, желания, замыслы.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Дальнейшее развитие концепция игры получила в работах </w:t>
      </w:r>
      <w:proofErr w:type="spellStart"/>
      <w:r w:rsidRPr="007805D2">
        <w:rPr>
          <w:rFonts w:ascii="Times New Roman" w:eastAsia="Times New Roman" w:hAnsi="Times New Roman" w:cs="Times New Roman"/>
          <w:sz w:val="28"/>
          <w:szCs w:val="28"/>
          <w:lang w:eastAsia="ru-RU"/>
        </w:rPr>
        <w:t>А.Н.Леонтьева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Д.Б.Эльконина</w:t>
      </w:r>
      <w:proofErr w:type="spellEnd"/>
      <w:r w:rsidRPr="007805D2">
        <w:rPr>
          <w:rFonts w:ascii="Times New Roman" w:eastAsia="Times New Roman" w:hAnsi="Times New Roman" w:cs="Times New Roman"/>
          <w:sz w:val="28"/>
          <w:szCs w:val="28"/>
          <w:lang w:eastAsia="ru-RU"/>
        </w:rPr>
        <w:t xml:space="preserve"> и их последователей.</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1.3 Этапы развития игровой деятельности у детей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Предметом игры является взрослый человек и его предметный мир, к 3 годам ребенок начинает употреблять «я», присматриваться к близким ему людям, воспринимает семью как эталон жизни, подражает всему что видит. Цель игры в младшем дошкольном возрасте – воспроизведение предметных действий, а в среднем и старшем дошкольном возрасте – передача взаимоотношений людей. Таким образом, игра возникает на рубеже дошкольного и </w:t>
      </w:r>
      <w:proofErr w:type="spellStart"/>
      <w:r w:rsidRPr="007805D2">
        <w:rPr>
          <w:rFonts w:ascii="Times New Roman" w:eastAsia="Times New Roman" w:hAnsi="Times New Roman" w:cs="Times New Roman"/>
          <w:sz w:val="28"/>
          <w:szCs w:val="28"/>
          <w:lang w:eastAsia="ru-RU"/>
        </w:rPr>
        <w:t>преддошкольного</w:t>
      </w:r>
      <w:proofErr w:type="spellEnd"/>
      <w:r w:rsidRPr="007805D2">
        <w:rPr>
          <w:rFonts w:ascii="Times New Roman" w:eastAsia="Times New Roman" w:hAnsi="Times New Roman" w:cs="Times New Roman"/>
          <w:sz w:val="28"/>
          <w:szCs w:val="28"/>
          <w:lang w:eastAsia="ru-RU"/>
        </w:rPr>
        <w:t xml:space="preserve"> возраста и ее возникновение связано с осознанной принадлежностью категории людей. В основе игры лежит противоречие между желанием жить и поступать, как взрослый и невозможностью это ощущать.</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первые годы жизни при обучающем воздействии взрослых ребенок проходит этапы развития игровой деятельности, которые представляют собой предпосылки сюжетно-ролевой и режиссерской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Первым</w:t>
      </w:r>
      <w:r w:rsidRPr="007805D2">
        <w:rPr>
          <w:rFonts w:ascii="Times New Roman" w:eastAsia="Times New Roman" w:hAnsi="Times New Roman" w:cs="Times New Roman"/>
          <w:sz w:val="28"/>
          <w:szCs w:val="28"/>
          <w:lang w:eastAsia="ru-RU"/>
        </w:rPr>
        <w:t> таким </w:t>
      </w:r>
      <w:r w:rsidRPr="007805D2">
        <w:rPr>
          <w:rFonts w:ascii="Times New Roman" w:eastAsia="Times New Roman" w:hAnsi="Times New Roman" w:cs="Times New Roman"/>
          <w:b/>
          <w:bCs/>
          <w:sz w:val="28"/>
          <w:szCs w:val="28"/>
          <w:lang w:eastAsia="ru-RU"/>
        </w:rPr>
        <w:t>этапом</w:t>
      </w:r>
      <w:r w:rsidRPr="007805D2">
        <w:rPr>
          <w:rFonts w:ascii="Times New Roman" w:eastAsia="Times New Roman" w:hAnsi="Times New Roman" w:cs="Times New Roman"/>
          <w:sz w:val="28"/>
          <w:szCs w:val="28"/>
          <w:lang w:eastAsia="ru-RU"/>
        </w:rPr>
        <w:t> является </w:t>
      </w:r>
      <w:r w:rsidRPr="007805D2">
        <w:rPr>
          <w:rFonts w:ascii="Times New Roman" w:eastAsia="Times New Roman" w:hAnsi="Times New Roman" w:cs="Times New Roman"/>
          <w:b/>
          <w:bCs/>
          <w:sz w:val="28"/>
          <w:szCs w:val="28"/>
          <w:lang w:eastAsia="ru-RU"/>
        </w:rPr>
        <w:t>ознакомительная игра</w:t>
      </w:r>
      <w:r w:rsidRPr="007805D2">
        <w:rPr>
          <w:rFonts w:ascii="Times New Roman" w:eastAsia="Times New Roman" w:hAnsi="Times New Roman" w:cs="Times New Roman"/>
          <w:sz w:val="28"/>
          <w:szCs w:val="28"/>
          <w:lang w:eastAsia="ru-RU"/>
        </w:rPr>
        <w:t xml:space="preserve">. Взрослый организует предметную деятельность малыша, используя разнообразные игрушки, предметы. Ее содержание составляют действия-манипуляции, которые ребенок совершает вместе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обследуя свойства и качества предмета, игрушки. Уже с 3-4 месяцев младенец тянется к игрушкам, которые подвешивают над его грудью, рассматривает их: случайно натыкаясь на предмет, радуется, пытается повторить движение. В 5-6 месяцев ребенку предлагают игрушки из разных материалов, отличающиеся по форме, величине, цвету. Его учат захватывать игрушку, перекладывать из ручки в ручку, размахивать ею, постукивать. В процессе самостоятельных манипуляций с игрушкой ребенок познает ее свойства. </w:t>
      </w:r>
      <w:proofErr w:type="gramStart"/>
      <w:r w:rsidRPr="007805D2">
        <w:rPr>
          <w:rFonts w:ascii="Times New Roman" w:eastAsia="Times New Roman" w:hAnsi="Times New Roman" w:cs="Times New Roman"/>
          <w:sz w:val="28"/>
          <w:szCs w:val="28"/>
          <w:lang w:eastAsia="ru-RU"/>
        </w:rPr>
        <w:t>В ознакомительной игре прослеживается намеренность действий ребенка: тянется к погремушке, захватывает ее, рассматривает, стучит, бросает ее, слушает, как она загремела, и т.д.</w:t>
      </w:r>
      <w:proofErr w:type="gramEnd"/>
      <w:r w:rsidRPr="007805D2">
        <w:rPr>
          <w:rFonts w:ascii="Times New Roman" w:eastAsia="Times New Roman" w:hAnsi="Times New Roman" w:cs="Times New Roman"/>
          <w:sz w:val="28"/>
          <w:szCs w:val="28"/>
          <w:lang w:eastAsia="ru-RU"/>
        </w:rPr>
        <w:t xml:space="preserve"> Такая преднамеренность действий с предметами – предпосылка развития целенаправленности, характерной для сюжетно-ролевой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На втором этапе </w:t>
      </w:r>
      <w:r w:rsidRPr="007805D2">
        <w:rPr>
          <w:rFonts w:ascii="Times New Roman" w:eastAsia="Times New Roman" w:hAnsi="Times New Roman" w:cs="Times New Roman"/>
          <w:sz w:val="28"/>
          <w:szCs w:val="28"/>
          <w:lang w:eastAsia="ru-RU"/>
        </w:rPr>
        <w:t>развития игровой деятельности появляется </w:t>
      </w:r>
      <w:proofErr w:type="spellStart"/>
      <w:r w:rsidRPr="007805D2">
        <w:rPr>
          <w:rFonts w:ascii="Times New Roman" w:eastAsia="Times New Roman" w:hAnsi="Times New Roman" w:cs="Times New Roman"/>
          <w:b/>
          <w:bCs/>
          <w:sz w:val="28"/>
          <w:szCs w:val="28"/>
          <w:lang w:eastAsia="ru-RU"/>
        </w:rPr>
        <w:t>отобразительная</w:t>
      </w:r>
      <w:proofErr w:type="spellEnd"/>
      <w:r w:rsidRPr="007805D2">
        <w:rPr>
          <w:rFonts w:ascii="Times New Roman" w:eastAsia="Times New Roman" w:hAnsi="Times New Roman" w:cs="Times New Roman"/>
          <w:b/>
          <w:bCs/>
          <w:sz w:val="28"/>
          <w:szCs w:val="28"/>
          <w:lang w:eastAsia="ru-RU"/>
        </w:rPr>
        <w:t xml:space="preserve"> игра</w:t>
      </w:r>
      <w:r w:rsidRPr="007805D2">
        <w:rPr>
          <w:rFonts w:ascii="Times New Roman" w:eastAsia="Times New Roman" w:hAnsi="Times New Roman" w:cs="Times New Roman"/>
          <w:sz w:val="28"/>
          <w:szCs w:val="28"/>
          <w:lang w:eastAsia="ru-RU"/>
        </w:rPr>
        <w:t>, в которой действия ребенка направлены на выявление специфических свой</w:t>
      </w:r>
      <w:proofErr w:type="gramStart"/>
      <w:r w:rsidRPr="007805D2">
        <w:rPr>
          <w:rFonts w:ascii="Times New Roman" w:eastAsia="Times New Roman" w:hAnsi="Times New Roman" w:cs="Times New Roman"/>
          <w:sz w:val="28"/>
          <w:szCs w:val="28"/>
          <w:lang w:eastAsia="ru-RU"/>
        </w:rPr>
        <w:t>ств пр</w:t>
      </w:r>
      <w:proofErr w:type="gramEnd"/>
      <w:r w:rsidRPr="007805D2">
        <w:rPr>
          <w:rFonts w:ascii="Times New Roman" w:eastAsia="Times New Roman" w:hAnsi="Times New Roman" w:cs="Times New Roman"/>
          <w:sz w:val="28"/>
          <w:szCs w:val="28"/>
          <w:lang w:eastAsia="ru-RU"/>
        </w:rPr>
        <w:t>едмета и на достижение сего помощью определенного эффекта. Взрослый не только называет предмет, но и обращает внимание малыша на его целевое назначение. Внимание 7-8 месячного ребенка обращают на свойства игрушек. Его учат играть с ними в зависимости от этих свойств: катать шарик, складывать в коробочку мелкие игрушки. Малыши овладевают действиями с некоторыми бытовыми предметами: вкладывают мисочки одну в другую, закрывают кастрюльку, коробку крышкой. Ребенка 9-10 месяцев учат соотносить предметы по форме, по их физическим свойствам: снимать и одевать на стержень колечки. Для становления сюжетно-ролевой игры важно научить детей переносить усвоенные действия с одного предмета на другой, т.е. обобщать действия.</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Третий этап </w:t>
      </w:r>
      <w:r w:rsidRPr="007805D2">
        <w:rPr>
          <w:rFonts w:ascii="Times New Roman" w:eastAsia="Times New Roman" w:hAnsi="Times New Roman" w:cs="Times New Roman"/>
          <w:sz w:val="28"/>
          <w:szCs w:val="28"/>
          <w:lang w:eastAsia="ru-RU"/>
        </w:rPr>
        <w:t>развития игры относится к концу первого – началу второго года жизни. Формируется </w:t>
      </w:r>
      <w:r w:rsidRPr="007805D2">
        <w:rPr>
          <w:rFonts w:ascii="Times New Roman" w:eastAsia="Times New Roman" w:hAnsi="Times New Roman" w:cs="Times New Roman"/>
          <w:b/>
          <w:bCs/>
          <w:sz w:val="28"/>
          <w:szCs w:val="28"/>
          <w:lang w:eastAsia="ru-RU"/>
        </w:rPr>
        <w:t>сюжетно-</w:t>
      </w:r>
      <w:proofErr w:type="spellStart"/>
      <w:r w:rsidRPr="007805D2">
        <w:rPr>
          <w:rFonts w:ascii="Times New Roman" w:eastAsia="Times New Roman" w:hAnsi="Times New Roman" w:cs="Times New Roman"/>
          <w:b/>
          <w:bCs/>
          <w:sz w:val="28"/>
          <w:szCs w:val="28"/>
          <w:lang w:eastAsia="ru-RU"/>
        </w:rPr>
        <w:t>отобразительная</w:t>
      </w:r>
      <w:proofErr w:type="spellEnd"/>
      <w:r w:rsidRPr="007805D2">
        <w:rPr>
          <w:rFonts w:ascii="Times New Roman" w:eastAsia="Times New Roman" w:hAnsi="Times New Roman" w:cs="Times New Roman"/>
          <w:b/>
          <w:bCs/>
          <w:sz w:val="28"/>
          <w:szCs w:val="28"/>
          <w:lang w:eastAsia="ru-RU"/>
        </w:rPr>
        <w:t xml:space="preserve"> игра</w:t>
      </w:r>
      <w:r w:rsidRPr="007805D2">
        <w:rPr>
          <w:rFonts w:ascii="Times New Roman" w:eastAsia="Times New Roman" w:hAnsi="Times New Roman" w:cs="Times New Roman"/>
          <w:sz w:val="28"/>
          <w:szCs w:val="28"/>
          <w:lang w:eastAsia="ru-RU"/>
        </w:rPr>
        <w:t>, в которой дети начинают активно отображать впечатления, полученные в повседневной жизни (баюкают куклу, кормят мишку). Взрослые учат детей отражать жизненные ситуации, знакомые им по личному опыту, в игровом (условном) плане. Для развития сюжетно-</w:t>
      </w:r>
      <w:proofErr w:type="spellStart"/>
      <w:r w:rsidRPr="007805D2">
        <w:rPr>
          <w:rFonts w:ascii="Times New Roman" w:eastAsia="Times New Roman" w:hAnsi="Times New Roman" w:cs="Times New Roman"/>
          <w:sz w:val="28"/>
          <w:szCs w:val="28"/>
          <w:lang w:eastAsia="ru-RU"/>
        </w:rPr>
        <w:t>отобразительной</w:t>
      </w:r>
      <w:proofErr w:type="spellEnd"/>
      <w:r w:rsidRPr="007805D2">
        <w:rPr>
          <w:rFonts w:ascii="Times New Roman" w:eastAsia="Times New Roman" w:hAnsi="Times New Roman" w:cs="Times New Roman"/>
          <w:sz w:val="28"/>
          <w:szCs w:val="28"/>
          <w:lang w:eastAsia="ru-RU"/>
        </w:rPr>
        <w:t xml:space="preserve"> игры необходимы образные игрушки, с помощью которых педагог вовлекает детей в решение игровых задач. Перед ребенком ставится условно-игровая цель деятельности, которую он достигает игровыми способами и средствами, и получает воображаемый результат.</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В течение второго года жизни </w:t>
      </w:r>
      <w:r w:rsidRPr="007805D2">
        <w:rPr>
          <w:rFonts w:ascii="Times New Roman" w:eastAsia="Times New Roman" w:hAnsi="Times New Roman" w:cs="Times New Roman"/>
          <w:sz w:val="28"/>
          <w:szCs w:val="28"/>
          <w:lang w:eastAsia="ru-RU"/>
        </w:rPr>
        <w:t>ребенок должен научиться следующему: выполнять разные игровые действия, дополнять или заменять игровые действия первыми речевыми высказываниями.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К концу этого периода в играх детей видны ростки режиссерской и сюжетно-ролевой игры, а именно: подражание взрослым, создание воображаемых образов, стремление активно действовать, познавать окружающий мир.</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Сюжетно-ролевая игра возникает у нормально развивающихся детей на пороге третьего года жизни на основе предметных игр, которые представляют собой генетические истоки сюжетно-ролевой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Появление сюжетно-ролевой игры связано с рядом условий: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наличием разнообразных впечатлений от окружающего;</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накоплением предметных игровых действий;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наличием игрушек;</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 частотой общения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Первые сюжетные игры протекают как игры </w:t>
      </w:r>
      <w:proofErr w:type="spellStart"/>
      <w:r w:rsidRPr="007805D2">
        <w:rPr>
          <w:rFonts w:ascii="Times New Roman" w:eastAsia="Times New Roman" w:hAnsi="Times New Roman" w:cs="Times New Roman"/>
          <w:sz w:val="28"/>
          <w:szCs w:val="28"/>
          <w:lang w:eastAsia="ru-RU"/>
        </w:rPr>
        <w:t>безролевые</w:t>
      </w:r>
      <w:proofErr w:type="spellEnd"/>
      <w:r w:rsidRPr="007805D2">
        <w:rPr>
          <w:rFonts w:ascii="Times New Roman" w:eastAsia="Times New Roman" w:hAnsi="Times New Roman" w:cs="Times New Roman"/>
          <w:sz w:val="28"/>
          <w:szCs w:val="28"/>
          <w:lang w:eastAsia="ru-RU"/>
        </w:rPr>
        <w:t xml:space="preserve"> или игры со скрытой ролью. Действия детей приобретают сюжетный характер и объединяются в цепочку, имеющую жизненный смысл. Эта цепочка, состоящая из двух-трёх действий, многократно повторяется. Основным содержанием, как и в предметной игре, являются разнообразные действия с предметами. Неизменной остается и форма игры: или как индивидуальная игра, или как игра «рядом».</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Действия с предметами, игрушками осуществляется каждым из </w:t>
      </w:r>
      <w:proofErr w:type="gramStart"/>
      <w:r w:rsidRPr="007805D2">
        <w:rPr>
          <w:rFonts w:ascii="Times New Roman" w:eastAsia="Times New Roman" w:hAnsi="Times New Roman" w:cs="Times New Roman"/>
          <w:sz w:val="28"/>
          <w:szCs w:val="28"/>
          <w:lang w:eastAsia="ru-RU"/>
        </w:rPr>
        <w:t>играющих</w:t>
      </w:r>
      <w:proofErr w:type="gramEnd"/>
      <w:r w:rsidRPr="007805D2">
        <w:rPr>
          <w:rFonts w:ascii="Times New Roman" w:eastAsia="Times New Roman" w:hAnsi="Times New Roman" w:cs="Times New Roman"/>
          <w:sz w:val="28"/>
          <w:szCs w:val="28"/>
          <w:lang w:eastAsia="ru-RU"/>
        </w:rPr>
        <w:t xml:space="preserve"> самостоятельно. Совместные игры возможны лишь при участии взрослого [4].</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Дальнейшее формирование игры связано с развитием сюжета. Более сложный сюжет, включающий два-три звена из двух-трех действий, возникает тогда, когда взрослые подбирают для детей игрушки, вызывающие разнообразные, связанные между собой действия. Значительный скачок в развитии игры обусловлен появлением роли. Вначале она присутствует как бы в скрытом виде: ребенок, действуя определенным образом, еще не называет себя именем взрослого. Затем свою роль в игре он обозначает словом (мама, шофер, врач), но только после того как им был совершен ряд соответствующих действий. И, наконец, уже в самом начале игры ребенок выбирает роль, называет ее и начинает действовать в соответствии с ней.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 форме первые ролевые игры чаще всего продолжают оставаться играми «рядом»: дети осуществляют действия независимо друг от друга. Сюжет игры по-прежнему не сложен: дети преимущественно отражают жизнь семьи, детского сада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Появление коллективной игры создает возможность для быстрого развития и изменения как тематики и содержания, так и структуры игры. В играх старших детей наряду с действиями начинают отражаться отношения и поступки людей.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 основе анализа многочисленных исследований </w:t>
      </w:r>
      <w:proofErr w:type="spellStart"/>
      <w:r w:rsidRPr="007805D2">
        <w:rPr>
          <w:rFonts w:ascii="Times New Roman" w:eastAsia="Times New Roman" w:hAnsi="Times New Roman" w:cs="Times New Roman"/>
          <w:sz w:val="28"/>
          <w:szCs w:val="28"/>
          <w:lang w:eastAsia="ru-RU"/>
        </w:rPr>
        <w:t>Д.Б.Эльконин</w:t>
      </w:r>
      <w:proofErr w:type="spellEnd"/>
      <w:r w:rsidRPr="007805D2">
        <w:rPr>
          <w:rFonts w:ascii="Times New Roman" w:eastAsia="Times New Roman" w:hAnsi="Times New Roman" w:cs="Times New Roman"/>
          <w:sz w:val="28"/>
          <w:szCs w:val="28"/>
          <w:lang w:eastAsia="ru-RU"/>
        </w:rPr>
        <w:t xml:space="preserve"> выделили 2 фазы или стадии и 4 уровня в развитии игры. Для первой стадии (3-5 лет) характерно то, что «основным содержанием игры являются социальные по своей направленности предметные действия, соотносимые с логикой реальных действий», для второй (5-7 лет) – «социальные отношения между людьми и общественный смысл их деятельности, соотносимые с реальными отношениями между людьми».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Выделенные </w:t>
      </w:r>
      <w:proofErr w:type="spellStart"/>
      <w:r w:rsidRPr="007805D2">
        <w:rPr>
          <w:rFonts w:ascii="Times New Roman" w:eastAsia="Times New Roman" w:hAnsi="Times New Roman" w:cs="Times New Roman"/>
          <w:sz w:val="28"/>
          <w:szCs w:val="28"/>
          <w:lang w:eastAsia="ru-RU"/>
        </w:rPr>
        <w:t>Д.Б.Элькониным</w:t>
      </w:r>
      <w:proofErr w:type="spellEnd"/>
      <w:r w:rsidRPr="007805D2">
        <w:rPr>
          <w:rFonts w:ascii="Times New Roman" w:eastAsia="Times New Roman" w:hAnsi="Times New Roman" w:cs="Times New Roman"/>
          <w:sz w:val="28"/>
          <w:szCs w:val="28"/>
          <w:lang w:eastAsia="ru-RU"/>
        </w:rPr>
        <w:t xml:space="preserve"> уровни развития игры, являющиеся не столько возрастными стадиями, сколько ступенями ее развития, характеризуются следующим образом.</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i/>
          <w:iCs/>
          <w:sz w:val="28"/>
          <w:szCs w:val="28"/>
          <w:lang w:eastAsia="ru-RU"/>
        </w:rPr>
        <w:t>Первый уровень. </w:t>
      </w:r>
      <w:r w:rsidRPr="007805D2">
        <w:rPr>
          <w:rFonts w:ascii="Times New Roman" w:eastAsia="Times New Roman" w:hAnsi="Times New Roman" w:cs="Times New Roman"/>
          <w:sz w:val="28"/>
          <w:szCs w:val="28"/>
          <w:lang w:eastAsia="ru-RU"/>
        </w:rPr>
        <w:t xml:space="preserve">Основное содержание игры составляют бытовые действия с предметами, направленные на соучастника игры (например, «кормление» детей мамой, воспитательницей). Они могут осуществляться в определенной последовательности, хотя ее четкое соблюдение значения не имеет. Роли фактически присутствуют, хотя определяются характером действий, а не наоборот. Роли не называются, и дети не называют себя именами людей, роли которых исполняют. Действия детей однообразны и состоят из ряда повторяющихся операций. Дети играют рядом или поодиночке. Они охотно играют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Самостоятельная игра, как правило, кратковременна. Стимулом ее возникновения иногда становится игрушка или предмет-заместитель, ранее использованный ребенком в игре.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i/>
          <w:iCs/>
          <w:sz w:val="28"/>
          <w:szCs w:val="28"/>
          <w:lang w:eastAsia="ru-RU"/>
        </w:rPr>
        <w:t>Второй уровень. </w:t>
      </w:r>
      <w:r w:rsidRPr="007805D2">
        <w:rPr>
          <w:rFonts w:ascii="Times New Roman" w:eastAsia="Times New Roman" w:hAnsi="Times New Roman" w:cs="Times New Roman"/>
          <w:sz w:val="28"/>
          <w:szCs w:val="28"/>
          <w:lang w:eastAsia="ru-RU"/>
        </w:rPr>
        <w:t xml:space="preserve">Основное содержание игры составляют действия с предметами, причем  на первый план выдвигаются соответствие игрового действия </w:t>
      </w:r>
      <w:proofErr w:type="gramStart"/>
      <w:r w:rsidRPr="007805D2">
        <w:rPr>
          <w:rFonts w:ascii="Times New Roman" w:eastAsia="Times New Roman" w:hAnsi="Times New Roman" w:cs="Times New Roman"/>
          <w:sz w:val="28"/>
          <w:szCs w:val="28"/>
          <w:lang w:eastAsia="ru-RU"/>
        </w:rPr>
        <w:t>реальному</w:t>
      </w:r>
      <w:proofErr w:type="gramEnd"/>
      <w:r w:rsidRPr="007805D2">
        <w:rPr>
          <w:rFonts w:ascii="Times New Roman" w:eastAsia="Times New Roman" w:hAnsi="Times New Roman" w:cs="Times New Roman"/>
          <w:sz w:val="28"/>
          <w:szCs w:val="28"/>
          <w:lang w:eastAsia="ru-RU"/>
        </w:rPr>
        <w:t>. Эти действия разворачиваются более полно и последовательно в соответствии с ролью, которая уже обозначается словом. Логика действий соответствует их последовательности в реальной действительности. Число действий увеличивается и выходит за пределы какого-либо одного вида. Нарушение последовательности действий фактически не принимается, но и не опротестовывается. Правило еще явно не вычленяется, но оно уже может победить в конфликте с непосредственным желанием. Возникает первое взаимодействие между участниками при использовании общей игрушки или направленности действий. Объединения детей кратковременны, малочисленны (2-3 ребенка). Основные сюжеты – бытовые. Одна и та же игра многократно повторяется. Игрушки заранее не подбираются, но дети чаще используют одни и те же – любимые.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i/>
          <w:iCs/>
          <w:sz w:val="28"/>
          <w:szCs w:val="28"/>
          <w:lang w:eastAsia="ru-RU"/>
        </w:rPr>
        <w:t>Третий уровень.</w:t>
      </w:r>
      <w:r w:rsidRPr="007805D2">
        <w:rPr>
          <w:rFonts w:ascii="Times New Roman" w:eastAsia="Times New Roman" w:hAnsi="Times New Roman" w:cs="Times New Roman"/>
          <w:sz w:val="28"/>
          <w:szCs w:val="28"/>
          <w:lang w:eastAsia="ru-RU"/>
        </w:rPr>
        <w:t xml:space="preserve"> Основным содержанием игры становится выполнение роли и вытекающих из нее действий, среди которых начинают выделяться действия, передающие характер отношений к другим участникам игры. Они определяют и направляют поведение ребенка. Роли четко обозначены и называются до начала игры. Появляется ролевая речь, обращенная к партнеру по игре, но иногда проявляются и обычные </w:t>
      </w:r>
      <w:proofErr w:type="spellStart"/>
      <w:r w:rsidRPr="007805D2">
        <w:rPr>
          <w:rFonts w:ascii="Times New Roman" w:eastAsia="Times New Roman" w:hAnsi="Times New Roman" w:cs="Times New Roman"/>
          <w:sz w:val="28"/>
          <w:szCs w:val="28"/>
          <w:lang w:eastAsia="ru-RU"/>
        </w:rPr>
        <w:t>внеигровые</w:t>
      </w:r>
      <w:proofErr w:type="spellEnd"/>
      <w:r w:rsidRPr="007805D2">
        <w:rPr>
          <w:rFonts w:ascii="Times New Roman" w:eastAsia="Times New Roman" w:hAnsi="Times New Roman" w:cs="Times New Roman"/>
          <w:sz w:val="28"/>
          <w:szCs w:val="28"/>
          <w:lang w:eastAsia="ru-RU"/>
        </w:rPr>
        <w:t xml:space="preserve"> отношения. Логика, характер и направленность действий определяются ролью. Нарушение логики действий вызывает протесты играющих со ссылкой на то, что «так не бывает». Вычленяется правило поведения, которому дети подчиняют свои действия. Хотя оно еще не полностью определяет поведение, но может победить возникшее непосредственное желание. Нарушение правил лучше замечается со стороны. Игрушки и предметы подбираются в соответствии с ролью. Игра чаще протекает как совместная деятельность, хотя взаимодействие чередуется с </w:t>
      </w:r>
      <w:proofErr w:type="gramStart"/>
      <w:r w:rsidRPr="007805D2">
        <w:rPr>
          <w:rFonts w:ascii="Times New Roman" w:eastAsia="Times New Roman" w:hAnsi="Times New Roman" w:cs="Times New Roman"/>
          <w:sz w:val="28"/>
          <w:szCs w:val="28"/>
          <w:lang w:eastAsia="ru-RU"/>
        </w:rPr>
        <w:t>партнерскими</w:t>
      </w:r>
      <w:proofErr w:type="gramEnd"/>
      <w:r w:rsidRPr="007805D2">
        <w:rPr>
          <w:rFonts w:ascii="Times New Roman" w:eastAsia="Times New Roman" w:hAnsi="Times New Roman" w:cs="Times New Roman"/>
          <w:sz w:val="28"/>
          <w:szCs w:val="28"/>
          <w:lang w:eastAsia="ru-RU"/>
        </w:rPr>
        <w:t xml:space="preserve"> действиям, не  связанными друг с другом, но соответствующими роли. Продолжительность игры увеличивается. Сюжеты становятся более разнообразными: дети отражают быт, труд взрослых.</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i/>
          <w:iCs/>
          <w:sz w:val="28"/>
          <w:szCs w:val="28"/>
          <w:lang w:eastAsia="ru-RU"/>
        </w:rPr>
        <w:t>Четвертый уровень.</w:t>
      </w:r>
      <w:r w:rsidRPr="007805D2">
        <w:rPr>
          <w:rFonts w:ascii="Times New Roman" w:eastAsia="Times New Roman" w:hAnsi="Times New Roman" w:cs="Times New Roman"/>
          <w:sz w:val="28"/>
          <w:szCs w:val="28"/>
          <w:lang w:eastAsia="ru-RU"/>
        </w:rPr>
        <w:t> Основное содержание игры составляет выполнение действий, связанных с отношением к другим людям, роли которых выполняют партнеры по игре. Роли четко определены и названы до начала игры. В соответствии с ролью ребенок строит свое поведение до конца игры. Ролевые функции детей взаимосвязаны. Речь носит ролевой характер. Действия в игре разнообразны, они воссоздают последовательность реальных действий. Ясно выделены действия, направленные партнерам по игре. Нарушение логики действий отвергается. В процессе игры ребенок следует строгим правилам, которые определяют его поведение. Объединения устойчивы и строятся на основе интереса детей к одним и тем же играм или на основе личных симпатий и привязанностей. В игре часто выделяется подготовительный этап: распределение ролей, отбор игрового материала, а иногда и его изготовление. Количество детей вовлеченных в игру, увеличивается до 5-6.</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1.4 Особенности игровой деятельности умственно отсталых дошкольников</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Важным для специальной педагогики и психологии является выдвинутое </w:t>
      </w:r>
      <w:proofErr w:type="spellStart"/>
      <w:r w:rsidRPr="007805D2">
        <w:rPr>
          <w:rFonts w:ascii="Times New Roman" w:eastAsia="Times New Roman" w:hAnsi="Times New Roman" w:cs="Times New Roman"/>
          <w:sz w:val="28"/>
          <w:szCs w:val="28"/>
          <w:lang w:eastAsia="ru-RU"/>
        </w:rPr>
        <w:t>Л.С.Выготским</w:t>
      </w:r>
      <w:proofErr w:type="spellEnd"/>
      <w:r w:rsidRPr="007805D2">
        <w:rPr>
          <w:rFonts w:ascii="Times New Roman" w:eastAsia="Times New Roman" w:hAnsi="Times New Roman" w:cs="Times New Roman"/>
          <w:sz w:val="28"/>
          <w:szCs w:val="28"/>
          <w:lang w:eastAsia="ru-RU"/>
        </w:rPr>
        <w:t xml:space="preserve"> положение об общности закономерностей развития нормального и аномального ребенка. В связи с этим в психическом развитии ребенка с интеллектуальной недостаточностью присутствуют те же стадии, что и в развитии нормального ребенка, происходит последовательная смена ведущего вида деятельности, определяющей переход от одной стадии к другой.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Недоразвитие игровой деятельности у детей с интеллектуальной недостаточностью оказывается как бы «запрограммированным» уже в раннем детстве. Основные причины, тормозящие самостоятельное последовательное становление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низкий уровень познавательной активности;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запаздывание в сроках овладения двигательными функциями;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запаздывание в сроках овладения речью;</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 запаздывание в сроках овладения эмоциональным и ситуативно-деловы общением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младенческом и раннем возрасте у детей с проблемами интеллектуального развития наблюдается крайне низкая интеллектуальная и познавательная активность. Это задерживает как двигательное и эмоциональное, так и умственное развитие. Значительно позже, чем у нормально развивающихся детей, они начинают удерживать голову, сидеть, ползать, вставать, ходить. Самостоятельная ходьба у многих формируется лишь к концу второго, а иногда и третьего года жизни. Большие трудности возникают при овладении ребенком хватанием и удерживанием предметов, которые обусловлены не только своеобразием развития движений, но и отсутствия длительное время ориентировочной реакции «Что такое?». Эта реакция поздно появляется не только на предметы, но и на окружающих ребенка людей, которые представляют собой наиболее динамичные объекты окружающей действительности.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Дети с проблемами интеллектуального развития значительно позже, чем нормально развивающиеся сверстники, начинают выделять мать из числа окружающих людей и налаживать с ней эмоциональный контакт. В связи с этим лишь к концу первого – началу второго года жизни возникает их эмоциональное общение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которое является предпосылкой сотрудничества, необходимого для овладения предметной деятельностью.</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Низкий уровень развития зрительного восприятия, двигательной и зрительно-двигательной координации существенным образом сдерживает процесс овладения ребенком предметными действиями. Поэтому к трем годам предметная деятельность детей с интеллектуальной недостаточностью оказывается несформированной (</w:t>
      </w:r>
      <w:proofErr w:type="spellStart"/>
      <w:r w:rsidRPr="007805D2">
        <w:rPr>
          <w:rFonts w:ascii="Times New Roman" w:eastAsia="Times New Roman" w:hAnsi="Times New Roman" w:cs="Times New Roman"/>
          <w:sz w:val="28"/>
          <w:szCs w:val="28"/>
          <w:lang w:eastAsia="ru-RU"/>
        </w:rPr>
        <w:t>Э.Кулеша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Н.Д.Соколова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Е.А.Стребелева</w:t>
      </w:r>
      <w:proofErr w:type="spellEnd"/>
      <w:r w:rsidRPr="007805D2">
        <w:rPr>
          <w:rFonts w:ascii="Times New Roman" w:eastAsia="Times New Roman" w:hAnsi="Times New Roman" w:cs="Times New Roman"/>
          <w:sz w:val="28"/>
          <w:szCs w:val="28"/>
          <w:lang w:eastAsia="ru-RU"/>
        </w:rPr>
        <w:t xml:space="preserve">). Они обнаруживают значительную беспомощность в мире окружающих предметов, не знают их назначения, не владеют способами действия с ними и не стремятся к их познанию. Кроме этого у них наблюдается низкая готовность к установлению эмоционально-коммуникативных взаимоотношений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неумение привлечь их к совместной деятельности и согласовать с ними действия.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 младших дошкольников, поступающих в образовательное учреждение, не включенных в коррекционную работу в раннем возрасте, предметные действия остаются на уровне манипуляций. У их сверстников, ранее посещавших систематические занятия, ко времени поступления в детский сад формируются и ориентировочно-исследовательские действия, и собственно предметные действия с довольно широким кругом предметов и игрушек.</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Более специфичны действия с дидактическими и сюжетными игрушками, поэтому и ярче проявляются особенности их выполнения дошкольниками с проблемами интеллектуального развития. Большинство детей приступают к выполнению предметных предметно-игровых действий, не осуществляя предварительного анализа условий их выполнения. Например, нередко можно увидеть, как, получив набор кубиков и предложение построить башню, ребенок берет любые попавшиеся под руку элементы и пытается взгромоздить их друг на друга. При этом попытка установить брусок на призму с завидным упорством, но к анализу ситуации не приводит, и ребенок прекращает действовать с кубиками.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Ориентировочно-исследовательские действия ребенка с малознакомыми игрушками в большинстве случаев не приводят к нахождению правильного способа действия. Это связано в большой мере с тем, что дети с проблемами интеллектуального развития используют преимущественно четыре вида таких действий: рассматривание, ощупывание, поворачивание, исследование на слух. Очень часто, для того чтобы определить, как действовать с новым предметом или игрушкой, такой набор действий является  недостаточным.</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Практически у всех младших дошкольников предметные и предметно-игровые действия сосуществуют с неадекватными действиями, т.е. с одними предметами и игрушками ребенок действует правильно, умело, другими – нецеленаправленно манипулирует. Это связано, вероятно, с тем, что опыта действий с </w:t>
      </w:r>
      <w:proofErr w:type="gramStart"/>
      <w:r w:rsidRPr="007805D2">
        <w:rPr>
          <w:rFonts w:ascii="Times New Roman" w:eastAsia="Times New Roman" w:hAnsi="Times New Roman" w:cs="Times New Roman"/>
          <w:sz w:val="28"/>
          <w:szCs w:val="28"/>
          <w:lang w:eastAsia="ru-RU"/>
        </w:rPr>
        <w:t>последними</w:t>
      </w:r>
      <w:proofErr w:type="gramEnd"/>
      <w:r w:rsidRPr="007805D2">
        <w:rPr>
          <w:rFonts w:ascii="Times New Roman" w:eastAsia="Times New Roman" w:hAnsi="Times New Roman" w:cs="Times New Roman"/>
          <w:sz w:val="28"/>
          <w:szCs w:val="28"/>
          <w:lang w:eastAsia="ru-RU"/>
        </w:rPr>
        <w:t xml:space="preserve"> у него нет. Часто можно наблюдать также «</w:t>
      </w:r>
      <w:proofErr w:type="spellStart"/>
      <w:r w:rsidRPr="007805D2">
        <w:rPr>
          <w:rFonts w:ascii="Times New Roman" w:eastAsia="Times New Roman" w:hAnsi="Times New Roman" w:cs="Times New Roman"/>
          <w:sz w:val="28"/>
          <w:szCs w:val="28"/>
          <w:lang w:eastAsia="ru-RU"/>
        </w:rPr>
        <w:t>застревание</w:t>
      </w:r>
      <w:proofErr w:type="spellEnd"/>
      <w:r w:rsidRPr="007805D2">
        <w:rPr>
          <w:rFonts w:ascii="Times New Roman" w:eastAsia="Times New Roman" w:hAnsi="Times New Roman" w:cs="Times New Roman"/>
          <w:sz w:val="28"/>
          <w:szCs w:val="28"/>
          <w:lang w:eastAsia="ru-RU"/>
        </w:rPr>
        <w:t>» на одном способе выполнения действия, а также склонность к стереотипиям и персеверациям.</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Речевое сопровождение предметных и предметно-игровых действий очень бедно и не способствует овладению детьми с интеллектуальной недостаточностью названными видами действий. Они выполняются молча, неэмоционально, не проявляя стремления привлечь к совместной деятельности взрослого (</w:t>
      </w:r>
      <w:proofErr w:type="spellStart"/>
      <w:r w:rsidRPr="007805D2">
        <w:rPr>
          <w:rFonts w:ascii="Times New Roman" w:eastAsia="Times New Roman" w:hAnsi="Times New Roman" w:cs="Times New Roman"/>
          <w:sz w:val="28"/>
          <w:szCs w:val="28"/>
          <w:lang w:eastAsia="ru-RU"/>
        </w:rPr>
        <w:t>Э.Кулеша</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Н.Д.Соколова</w:t>
      </w:r>
      <w:proofErr w:type="spellEnd"/>
      <w:r w:rsidRPr="007805D2">
        <w:rPr>
          <w:rFonts w:ascii="Times New Roman" w:eastAsia="Times New Roman" w:hAnsi="Times New Roman" w:cs="Times New Roman"/>
          <w:sz w:val="28"/>
          <w:szCs w:val="28"/>
          <w:lang w:eastAsia="ru-RU"/>
        </w:rPr>
        <w:t>).</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Своеобразие предметной деятельности отражается на развитии игровой</w:t>
      </w:r>
      <w:r w:rsidRPr="007805D2">
        <w:rPr>
          <w:rFonts w:ascii="Times New Roman" w:eastAsia="Times New Roman" w:hAnsi="Times New Roman" w:cs="Times New Roman"/>
          <w:sz w:val="28"/>
          <w:szCs w:val="28"/>
          <w:lang w:eastAsia="ru-RU"/>
        </w:rPr>
        <w:t> </w:t>
      </w:r>
      <w:r w:rsidRPr="007805D2">
        <w:rPr>
          <w:rFonts w:ascii="Times New Roman" w:eastAsia="Times New Roman" w:hAnsi="Times New Roman" w:cs="Times New Roman"/>
          <w:b/>
          <w:bCs/>
          <w:sz w:val="28"/>
          <w:szCs w:val="28"/>
          <w:lang w:eastAsia="ru-RU"/>
        </w:rPr>
        <w:t>деятельности,</w:t>
      </w:r>
      <w:r w:rsidRPr="007805D2">
        <w:rPr>
          <w:rFonts w:ascii="Times New Roman" w:eastAsia="Times New Roman" w:hAnsi="Times New Roman" w:cs="Times New Roman"/>
          <w:sz w:val="28"/>
          <w:szCs w:val="28"/>
          <w:lang w:eastAsia="ru-RU"/>
        </w:rPr>
        <w:t> которая к моменту поступления ребенка с интеллектуальным недоразвитием в детский сад </w:t>
      </w:r>
      <w:r w:rsidRPr="007805D2">
        <w:rPr>
          <w:rFonts w:ascii="Times New Roman" w:eastAsia="Times New Roman" w:hAnsi="Times New Roman" w:cs="Times New Roman"/>
          <w:b/>
          <w:bCs/>
          <w:sz w:val="28"/>
          <w:szCs w:val="28"/>
          <w:lang w:eastAsia="ru-RU"/>
        </w:rPr>
        <w:t>характеризуется рядом особенностей.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Большинство детей с интеллектуальной недостаточностью обнаруживают слабо выраженный и неустойчивый интерес к игрушкам, что является показателем общей низкой познавательной активности. Как правило, у таких детей нет любимых игрушек, и они начинают выполнять игровые действия с теми, которые в данный момент попадают в поле зрения или которые привлекают их внешним видом, а не возможностью воплотить в жизнь конкретный замысел, как это имеет место у нормально развивающихся детей второго-третьего года жизни. Поэтому интерес является кратковременным, неустойчивым и ребенок быстро бросает игрушку.</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 значительной части дошкольников с проблемами интеллектуального развития наряду с манипуляциями встречаются и процессуальные действия, состоящие в том, что ребенок непрерывно повторяет одно и то же сочетание действий. Это свидетельствует об отсутствии замысла игры. Выполняемые действия бедны, стереотипны, формальны и не имеют изобразительного характера. Они не сопровождаются речью и какими-либо эмоциональными реакциями, выполняются механически.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Действуя с игрушками, ребенок не стремиться привлечь к себе внимания взрослого или сверстников.</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Вплоть до пяти-шести летнего возраста у необученных с интеллектуальной недостаточностью дошкольников остается несформированным целевой компонент игры. Их действия не имеют осмысленного, целенаправленного характера, отсутствует конкретная, значимая для них цель. И лишь к семи-восьми годам, под влиянием длительного обучения у некоторых детей формируется умение поставить цель в самостоятельной игре и подготовить все необходимые для ее достижения.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Дошкольники с проблемами интеллектуального развития длительное время не обнаруживают потребность в игре. Их не привлекает возможность действовать с игрушками, налаживать по этому поводу контакты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детьми, находящимися рядом. Оставшись один на один с игрушками, они могут достаточно длительное время сидеть без дела, или выполнять какие-то однообразные действия, или просто раскачиваться из стороны в сторону, получая от этого удовольствие. Включившись в игру под влиянием взрослого, они не проявляют интереса к процессу и игрушкам, действуя безразлично, малоактивно, подчиняясь требованиям взрослого.</w:t>
      </w:r>
    </w:p>
    <w:p w:rsidR="007805D2" w:rsidRPr="007805D2" w:rsidRDefault="007805D2" w:rsidP="007805D2">
      <w:pPr>
        <w:shd w:val="clear" w:color="auto" w:fill="FFFFFF"/>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 большинства старших дошкольников отсутствуют ярко выраженные нарушения координации общей моторики, которые могли бы оказать влияние на их участие в игре. Однако наличие нарушений мелкой моторики и зрительно-двигательной координации затрудняет четкое и точное выполнение отдельных игровых действий.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Ограниченность жизненного опыта в силу нарушений познавательной сферы приводит к тому, что вплоть до конца пребывания в детском саду у детей не формируется достаточного объема знаний о жизни, деятельности и отношениях людей. В результате этого сюжеты игр весьма бедны, часто не отражают сущность деятельности и отношений людей, которые ребенок с интеллектуальной недостаточностью не может не только понять, но зачастую увидеть.</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Вплоть до начала школьного возраста игровые действия детей с интеллектуальной недостаточностью носят развернутый характер. Они излишне детализированы, очень точно повторяют подлинное действие людей. В играх не наблюдается, как это имеет место у нормально развивающихся сверстников, замещения отдельных действий в цепочке словом или символическим жестом. В конце дошкольного возраста ребенок начинает проявлять интерес к инструментам и предметам, связанным с тем или иным видом доступной его пониманию деятельности людей. Его привлекает процесс использования этих предметов, как это делают взрослые. Поэтому собственно развернутые действия приносят самое большое удовлетворение.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Таким образом, дошкольники с интеллектуальной недостаточностью способны в своих играх отразить процесс деятельности людей, а не их отношения, что характерно для нормально развивающихся детей старшего дошкольного возраста. Это вполне объяснимо. Отношения, возникающие между людьми в процессе их деятельности, достаточно отвлечены и скрыты от непосредственного восприятия. Другое дело – действия с предметом. Ребенок может их совершить, испытывая при этом, как правило, положительные эмоции. Они становятся достоянием его жизненного опыта. Конкретные знания и умения, приобретенные ребенком с интеллектуальной </w:t>
      </w:r>
      <w:proofErr w:type="gramStart"/>
      <w:r w:rsidRPr="007805D2">
        <w:rPr>
          <w:rFonts w:ascii="Times New Roman" w:eastAsia="Times New Roman" w:hAnsi="Times New Roman" w:cs="Times New Roman"/>
          <w:sz w:val="28"/>
          <w:szCs w:val="28"/>
          <w:lang w:eastAsia="ru-RU"/>
        </w:rPr>
        <w:t>недостаточностью в процессе</w:t>
      </w:r>
      <w:proofErr w:type="gramEnd"/>
      <w:r w:rsidRPr="007805D2">
        <w:rPr>
          <w:rFonts w:ascii="Times New Roman" w:eastAsia="Times New Roman" w:hAnsi="Times New Roman" w:cs="Times New Roman"/>
          <w:sz w:val="28"/>
          <w:szCs w:val="28"/>
          <w:lang w:eastAsia="ru-RU"/>
        </w:rPr>
        <w:t xml:space="preserve"> его активной деятельности, формируются легче и становятся более прочными, чем знания и умения обобщенного, отвлеченного характера.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Для данных детей характерно выполнение игровых действий без сопровождения речью. Они, как правило, действуют молча, с большим трудом овладевая речевым содержанием, без которого невозможно протекание сюжетно-ролевой игры. В самостоятельных играх они используют заученные фразы, не внося в них никаких изменений и дополнений. Ролевое общение в процессе игры проходит стереотипно, с помощью заученных реплик. Проявление творчества в этом случае может восприниматься как показатель интеллектуальной сохранности ребенка.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Только в старшем дошкольном возрасте дети с проблемами в интеллектуальном развитии начинают обозначать роль словом (я – врач, я – шофер и т.п.) понимают ее и выполняют ряд действий, соответствующих ей. Однако, как правило, даже в конце дошкольного возраста они не могут самостоятельно взять на себя роль и действовать в соответствии с ней до завершения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процессе игры ребенок вступает в реальные и ролевые отношения с другими ее участниками. В играх детей с интеллектуальной недостаточностью преобладают реальные отношения. Выполнение ребенком роли в процессе игры в большей мере связано с характером выполняемых действий, нежели с четким соблюдением ролевых взаимоотношений участников. Поэтому ребенок часто обращается к партнеру то, как к врачу (продавцу), то, как к Пете, Маше. При этом обнаруживаются трудности в ролевом общении. Дети </w:t>
      </w:r>
      <w:proofErr w:type="spellStart"/>
      <w:r w:rsidRPr="007805D2">
        <w:rPr>
          <w:rFonts w:ascii="Times New Roman" w:eastAsia="Times New Roman" w:hAnsi="Times New Roman" w:cs="Times New Roman"/>
          <w:sz w:val="28"/>
          <w:szCs w:val="28"/>
          <w:lang w:eastAsia="ru-RU"/>
        </w:rPr>
        <w:t>малоэмоциональны</w:t>
      </w:r>
      <w:proofErr w:type="spellEnd"/>
      <w:r w:rsidRPr="007805D2">
        <w:rPr>
          <w:rFonts w:ascii="Times New Roman" w:eastAsia="Times New Roman" w:hAnsi="Times New Roman" w:cs="Times New Roman"/>
          <w:sz w:val="28"/>
          <w:szCs w:val="28"/>
          <w:lang w:eastAsia="ru-RU"/>
        </w:rPr>
        <w:t>, не умеют задавать вопросы и отвечать на них в соответствии с ролью, ждут подсказки от педагога. Самостоятельно произносят отдельные слова или в лучшем случае воспроизводят дословно заученные на занятиях фразы.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Отсутствие собственного эмоционального опыта и недостаточное педагогическое воздействие препятствует полноценному проникновению ребенка в роль, обедняют создаваемый им игровой образ.</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самостоятельных играх дети редко взаимодействуют друг с другом, хотя у некоторых из них к старшему дошкольному возрасту формируется привязанность к отдельным сверстникам. Взаимодействие начинается преимущественно по требованию или совета педагога, который подсказывает его возможные варианты. Возникшие при этом объединения малочисленны (2-3 человека), неустойчивы, </w:t>
      </w:r>
      <w:proofErr w:type="spellStart"/>
      <w:r w:rsidRPr="007805D2">
        <w:rPr>
          <w:rFonts w:ascii="Times New Roman" w:eastAsia="Times New Roman" w:hAnsi="Times New Roman" w:cs="Times New Roman"/>
          <w:sz w:val="28"/>
          <w:szCs w:val="28"/>
          <w:lang w:eastAsia="ru-RU"/>
        </w:rPr>
        <w:t>ситуативны</w:t>
      </w:r>
      <w:proofErr w:type="spellEnd"/>
      <w:r w:rsidRPr="007805D2">
        <w:rPr>
          <w:rFonts w:ascii="Times New Roman" w:eastAsia="Times New Roman" w:hAnsi="Times New Roman" w:cs="Times New Roman"/>
          <w:sz w:val="28"/>
          <w:szCs w:val="28"/>
          <w:lang w:eastAsia="ru-RU"/>
        </w:rPr>
        <w:t>.  Самостоятельная игра, как правило, длится не более 20 минут и является неинтенсивной.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Сказанное выше дает основание утверждать, что развитие личности дошкольников с интеллектуальной недостаточностью, у которых целенаправленно формировалась игровая деятельность, происходит успешнее, нежели у необученных сверстников. Таким образом, в условиях специального формирования игра у детей дошкольного возраста, имеющих проблемы в интеллектуальном развитии, способна осуществлять функции ведущей деятельности. При этом ее значение для психического развития ребенка выходит за пределы семилетнего возраста.</w:t>
      </w:r>
    </w:p>
    <w:p w:rsidR="007805D2" w:rsidRPr="007805D2" w:rsidRDefault="007805D2" w:rsidP="007805D2">
      <w:pPr>
        <w:spacing w:after="0"/>
        <w:ind w:firstLine="710"/>
        <w:contextualSpacing/>
        <w:jc w:val="center"/>
        <w:rPr>
          <w:rFonts w:ascii="Times New Roman" w:eastAsia="Calibri" w:hAnsi="Times New Roman" w:cs="Times New Roman"/>
          <w:b/>
          <w:sz w:val="28"/>
          <w:szCs w:val="28"/>
        </w:rPr>
      </w:pPr>
      <w:r w:rsidRPr="007805D2">
        <w:rPr>
          <w:rFonts w:ascii="Times New Roman" w:eastAsia="Calibri" w:hAnsi="Times New Roman" w:cs="Times New Roman"/>
          <w:b/>
          <w:sz w:val="28"/>
          <w:szCs w:val="28"/>
        </w:rPr>
        <w:t>1.5 Требования к развивающей предметно - пространственной среде</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Развивающая предметно-пространственная среда обеспечивает максимальную реализацию образовательного потенциала пространства группы, участка и материалов, оборудования и инвентаря для развития детей, охраны и укрепления их здоровья, учёта особенностей и коррекции недостатков их развития.</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Развивающая предметно-пространственная среда группы должна обеспечивать возможность общения и совместной деятельности детей и взрослых (в том числе детей разного возраста), во всей группе и в малых группах, двигательной активности детей, а также возможности для уединения.</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Развивающая предметно-пространственная среда группы должна обеспечивать:</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реализацию различных образовательных программ, используемых в образовательном процессе;</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в случае организации инклюзивного образования необходимые для него условия;</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учёт национально-культурных, климатических условий, в которых осуществляется образовательный процесс. Развивающая предметно-пространственная среда группы должна быть содержательно насыщенной, трансформируемой, полифункциональной, вариативной, доступной и безопасной.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1) Насыщенность среды должна соответствовать возрастным возможностям детей и содержанию Программы.</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 Образовательное пространство группы, участка должно быть оснащено средствами обучения (в том числе техническими), соответствующими материалами, в том числе расходными, игровым, спортивным, оздоровительным оборудованием, инвентарём (в соответствии со спецификой Программы).</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Организация образовательного пространства и разнообразие материалов, оборудования и инвентаря должны обеспечивать:</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игровую, познавательную, исследовательскую и творческую активность всех категорий воспитанников, экспериментирование с доступными детям материалами (в том числе с песком и водой);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двигательную активность, в том числе развитие крупной и мелкой моторики, участие в подвижных играх и соревнованиях;</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эмоциональное благополучие детей во взаимодействии с предметн</w:t>
      </w:r>
      <w:proofErr w:type="gramStart"/>
      <w:r w:rsidRPr="007805D2">
        <w:rPr>
          <w:rFonts w:ascii="Times New Roman" w:eastAsia="Calibri" w:hAnsi="Times New Roman" w:cs="Times New Roman"/>
          <w:sz w:val="28"/>
          <w:szCs w:val="28"/>
        </w:rPr>
        <w:t>о-</w:t>
      </w:r>
      <w:proofErr w:type="gramEnd"/>
      <w:r w:rsidRPr="007805D2">
        <w:rPr>
          <w:rFonts w:ascii="Times New Roman" w:eastAsia="Calibri" w:hAnsi="Times New Roman" w:cs="Times New Roman"/>
          <w:sz w:val="28"/>
          <w:szCs w:val="28"/>
        </w:rPr>
        <w:t xml:space="preserve"> пространственным окружением;</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возможность самовыражения детей.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2) </w:t>
      </w:r>
      <w:proofErr w:type="spellStart"/>
      <w:r w:rsidRPr="007805D2">
        <w:rPr>
          <w:rFonts w:ascii="Times New Roman" w:eastAsia="Calibri" w:hAnsi="Times New Roman" w:cs="Times New Roman"/>
          <w:sz w:val="28"/>
          <w:szCs w:val="28"/>
        </w:rPr>
        <w:t>Трансформируемость</w:t>
      </w:r>
      <w:proofErr w:type="spellEnd"/>
      <w:r w:rsidRPr="007805D2">
        <w:rPr>
          <w:rFonts w:ascii="Times New Roman" w:eastAsia="Calibri" w:hAnsi="Times New Roman" w:cs="Times New Roman"/>
          <w:sz w:val="28"/>
          <w:szCs w:val="28"/>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3) </w:t>
      </w:r>
      <w:proofErr w:type="spellStart"/>
      <w:r w:rsidRPr="007805D2">
        <w:rPr>
          <w:rFonts w:ascii="Times New Roman" w:eastAsia="Calibri" w:hAnsi="Times New Roman" w:cs="Times New Roman"/>
          <w:sz w:val="28"/>
          <w:szCs w:val="28"/>
        </w:rPr>
        <w:t>Полифункциональность</w:t>
      </w:r>
      <w:proofErr w:type="spellEnd"/>
      <w:r w:rsidRPr="007805D2">
        <w:rPr>
          <w:rFonts w:ascii="Times New Roman" w:eastAsia="Calibri" w:hAnsi="Times New Roman" w:cs="Times New Roman"/>
          <w:sz w:val="28"/>
          <w:szCs w:val="28"/>
        </w:rPr>
        <w:t xml:space="preserve"> материалов предполагает:</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возможность разнообразного использования различных составляющих предметной среды, например детской мебели, матов, мягких модулей, ширм и т. д.;</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наличие в группе полифункциональных (не обладающих жёстко закреплённым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 4) Вариативность среды предполагает:</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наличие в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5) Доступность среды предполагает:</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доступность для воспитанников, всех помещений, где осуществляется образовательный процесс;</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свободный доступ воспитанников, к играм, игрушкам, материалам, пособиям, обеспечивающим все основные виды детской активности.</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6) Безопасность предметно-пространственной среды предполагает соответствие всех её элементов требованиям по обеспечению надёжности и безопасности их использования.</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b/>
          <w:sz w:val="28"/>
          <w:szCs w:val="28"/>
        </w:rPr>
        <w:t>Создавая предметно-развивающую среду необходимо помнить:</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1. Среда должна выполнять образовательную, развивающую, воспитывающую, стимулирующую, организованную, коммуникативную функции. Но самое главное – она должна работать на развитие самостоятельности и самодеятельности ребенка.</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2. Необходимо гибкое и вариативное использование пространства. Среда должна служить удовлетворению потребностей и интересов ребенка.</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3. Форма и дизайн предметов ориентирована на безопасность и возраст детей.</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4. Элементы декора должны быть легко сменяемыми.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5. В каждой группе необходимо предусмотреть место для детской экспериментальной деятельности.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6. Организуя предметную среду в групповом помещении необходимо учитывать закономерности психического развития, показатели их здоровья, психофизиологические и коммуникативные особенности, уровень общего и речевого развития, а также показатели эмоционально - </w:t>
      </w:r>
      <w:proofErr w:type="spellStart"/>
      <w:r w:rsidRPr="007805D2">
        <w:rPr>
          <w:rFonts w:ascii="Times New Roman" w:eastAsia="Calibri" w:hAnsi="Times New Roman" w:cs="Times New Roman"/>
          <w:sz w:val="28"/>
          <w:szCs w:val="28"/>
        </w:rPr>
        <w:t>потребностной</w:t>
      </w:r>
      <w:proofErr w:type="spellEnd"/>
      <w:r w:rsidRPr="007805D2">
        <w:rPr>
          <w:rFonts w:ascii="Times New Roman" w:eastAsia="Calibri" w:hAnsi="Times New Roman" w:cs="Times New Roman"/>
          <w:sz w:val="28"/>
          <w:szCs w:val="28"/>
        </w:rPr>
        <w:t xml:space="preserve"> сферы.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7. Цветовая палитра должна быть представлена теплыми, пастельными тонами.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8. При создании развивающего пространства в групповом помещении необходимо учитывать ведущую роль игровой деятельности.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9. Предметно-развивающая среда группы должна меняться в зависимости от возрастных особенностей детей, периода обучения, образовательной программы.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Важно, что предметная среда имеет характер открытой, незамкнутой системы, способной к корректировке и развитию. Иначе говоря, среда не только развивающая, но и развивающаяся. При любых обстоятельствах предметный мир, окружающий ребенка, необходимо пополнять и обновлять, приспосабливая к новообразованиям определенного возраста. </w:t>
      </w:r>
    </w:p>
    <w:p w:rsidR="007805D2" w:rsidRPr="007805D2" w:rsidRDefault="007805D2" w:rsidP="007805D2">
      <w:pPr>
        <w:spacing w:after="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Таким образом, создавая предметно-развивающую среду, необходимо учитывать психологические основы конструктивного взаимодействия участников воспитательно-образовательного процесса, дизайн и эргономику современной среды учреждения и психологические особенности возрастной группы, на которую нацелена данная среда [Приложение 1].</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1.6 Основные этапы обучения игре умственно отсталых дошкольников</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Игровой деятельности отводиться центральное место  в процессе воспитания всех детей, в том числе и детей с интеллектуальной недостаточностью. Раздел «Игра» является системообразующим всего воспитательного содержания любой программы для дошкольных образовательных учреждений. В соответствии с ним выстаивается работа по другим разделам программы.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Основное средство формирования игровой деятельности у дошкольников с интеллектуальной недостаточностью – обучение. Это обусловлено тем, что самостоятельно, лишь в процессе общения с окружающими людьми ребенок не в состоянии овладеть теми знаниями и умениями, которые необходимы для полноценной игры. Обучение мы рассматриваем как целенаправленное взаимодействие педагога и ребенка, в ходе которого происходит организация и управление его познавательной и практической деятельностью, обеспечивающей овладение им знаниями, умениями и навыками, отношением к окружающей действительности. Благодаря обучению ребенку с интеллектуальной недостаточностью становятся доступны различные виды детской деятельности.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Процесс обучения игре дошкольников с интеллектуальной недостаточностью строиться с учетом закономерностей ее развития у нормально развивающихся детей. Это вытекает из признания общности закономерностей психического развития нормального и аномального ребенка. Следовательно, в подходах к процессу обучения игре нормально развивающихся дошкольников и дошкольников с интеллектуальной недостаточностью, а также в решении конкретных методических вопросов можно найти много общих черт. В частности к ним относится:</w:t>
      </w:r>
    </w:p>
    <w:p w:rsidR="007805D2" w:rsidRPr="007805D2" w:rsidRDefault="007805D2" w:rsidP="007805D2">
      <w:pPr>
        <w:numPr>
          <w:ilvl w:val="0"/>
          <w:numId w:val="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построение процесса обучения игре на основе системы дидактических принципов;</w:t>
      </w:r>
    </w:p>
    <w:p w:rsidR="007805D2" w:rsidRPr="007805D2" w:rsidRDefault="007805D2" w:rsidP="007805D2">
      <w:pPr>
        <w:numPr>
          <w:ilvl w:val="0"/>
          <w:numId w:val="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общность содержания обучения игре;</w:t>
      </w:r>
    </w:p>
    <w:p w:rsidR="007805D2" w:rsidRPr="007805D2" w:rsidRDefault="007805D2" w:rsidP="007805D2">
      <w:pPr>
        <w:numPr>
          <w:ilvl w:val="0"/>
          <w:numId w:val="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комплексный характер обучения игре;</w:t>
      </w:r>
    </w:p>
    <w:p w:rsidR="007805D2" w:rsidRPr="007805D2" w:rsidRDefault="007805D2" w:rsidP="007805D2">
      <w:pPr>
        <w:numPr>
          <w:ilvl w:val="0"/>
          <w:numId w:val="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использование различных форм организации процесса обучения игре, а также разнообразных методов и приемов, обеспечивающих формирование знаний, умений и навыков;</w:t>
      </w:r>
    </w:p>
    <w:p w:rsidR="007805D2" w:rsidRPr="007805D2" w:rsidRDefault="007805D2" w:rsidP="007805D2">
      <w:pPr>
        <w:numPr>
          <w:ilvl w:val="0"/>
          <w:numId w:val="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организация развивающей среды.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Вместе с тем процесс обучения детей с проблемами интеллектуального развития в целом и игре, в частности, имеет свои особенности:</w:t>
      </w:r>
    </w:p>
    <w:p w:rsidR="007805D2" w:rsidRPr="007805D2" w:rsidRDefault="007805D2" w:rsidP="007805D2">
      <w:pPr>
        <w:numPr>
          <w:ilvl w:val="0"/>
          <w:numId w:val="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индивидуальный и дифференцированный подход,</w:t>
      </w:r>
    </w:p>
    <w:p w:rsidR="007805D2" w:rsidRPr="007805D2" w:rsidRDefault="007805D2" w:rsidP="007805D2">
      <w:pPr>
        <w:numPr>
          <w:ilvl w:val="0"/>
          <w:numId w:val="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сниженный темп обучения,</w:t>
      </w:r>
    </w:p>
    <w:p w:rsidR="007805D2" w:rsidRPr="007805D2" w:rsidRDefault="007805D2" w:rsidP="007805D2">
      <w:pPr>
        <w:numPr>
          <w:ilvl w:val="0"/>
          <w:numId w:val="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структурная простота содержания знаний и умений,</w:t>
      </w:r>
    </w:p>
    <w:p w:rsidR="007805D2" w:rsidRPr="007805D2" w:rsidRDefault="007805D2" w:rsidP="007805D2">
      <w:pPr>
        <w:numPr>
          <w:ilvl w:val="0"/>
          <w:numId w:val="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повторность в обучении,</w:t>
      </w:r>
    </w:p>
    <w:p w:rsidR="007805D2" w:rsidRPr="007805D2" w:rsidRDefault="007805D2" w:rsidP="007805D2">
      <w:pPr>
        <w:numPr>
          <w:ilvl w:val="0"/>
          <w:numId w:val="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самостоятельность и активность ребенка в процессе обучения.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Комплексный подход в обучении игре включает следующее:</w:t>
      </w:r>
    </w:p>
    <w:p w:rsidR="007805D2" w:rsidRPr="007805D2" w:rsidRDefault="007805D2" w:rsidP="007805D2">
      <w:pPr>
        <w:numPr>
          <w:ilvl w:val="0"/>
          <w:numId w:val="5"/>
        </w:numPr>
        <w:shd w:val="clear" w:color="auto" w:fill="FFFFFF"/>
        <w:spacing w:after="0"/>
        <w:ind w:firstLine="710"/>
        <w:jc w:val="both"/>
        <w:rPr>
          <w:rFonts w:ascii="Times New Roman" w:eastAsia="Times New Roman" w:hAnsi="Times New Roman" w:cs="Times New Roman"/>
          <w:sz w:val="28"/>
          <w:szCs w:val="28"/>
          <w:lang w:eastAsia="ru-RU"/>
        </w:rPr>
      </w:pPr>
      <w:proofErr w:type="gramStart"/>
      <w:r w:rsidRPr="007805D2">
        <w:rPr>
          <w:rFonts w:ascii="Times New Roman" w:eastAsia="Times New Roman" w:hAnsi="Times New Roman" w:cs="Times New Roman"/>
          <w:b/>
          <w:bCs/>
          <w:i/>
          <w:iCs/>
          <w:sz w:val="28"/>
          <w:szCs w:val="28"/>
          <w:lang w:eastAsia="ru-RU"/>
        </w:rPr>
        <w:t>Ознакомление с окружающим миром в процессе активной деятельности</w:t>
      </w:r>
      <w:r w:rsidRPr="007805D2">
        <w:rPr>
          <w:rFonts w:ascii="Times New Roman" w:eastAsia="Times New Roman" w:hAnsi="Times New Roman" w:cs="Times New Roman"/>
          <w:sz w:val="28"/>
          <w:szCs w:val="28"/>
          <w:lang w:eastAsia="ru-RU"/>
        </w:rPr>
        <w:t>: дошкольник с нарушением интеллекта самостоятельно не овладевает этими знаниями, поэтому необходимо проводить соответствующую целенаправленною работу по обогащению жизненного опыта, формирование умения использовать имеющиеся знания в соответствующих жизненных ситуациях, т.е. необходимо разнообразить впечатления питающие игру, помочь усвоить смысл действий людей в разных сферах.</w:t>
      </w:r>
      <w:proofErr w:type="gramEnd"/>
      <w:r w:rsidRPr="007805D2">
        <w:rPr>
          <w:rFonts w:ascii="Times New Roman" w:eastAsia="Times New Roman" w:hAnsi="Times New Roman" w:cs="Times New Roman"/>
          <w:sz w:val="28"/>
          <w:szCs w:val="28"/>
          <w:lang w:eastAsia="ru-RU"/>
        </w:rPr>
        <w:t xml:space="preserve"> Научить моделировать  ситуации реального эмоционального общения. Главной фигурой будет взрослый. Начало работы – это игры превращения или игры импровизации. Главное в этих играх – это использование музыки и игровой атрибутике, они способствуют возникновению между детьми и педагогом доверительных взаимоотношений, содействуют преодолению у детей безразличия и негативизма по отношению к взрослым. Формирование знаний детей об окружающем мире происходит постепенно в процессе специально организованной деятельности детей с нарушением интеллект</w:t>
      </w:r>
      <w:proofErr w:type="gramStart"/>
      <w:r w:rsidRPr="007805D2">
        <w:rPr>
          <w:rFonts w:ascii="Times New Roman" w:eastAsia="Times New Roman" w:hAnsi="Times New Roman" w:cs="Times New Roman"/>
          <w:sz w:val="28"/>
          <w:szCs w:val="28"/>
          <w:lang w:eastAsia="ru-RU"/>
        </w:rPr>
        <w:t>а(</w:t>
      </w:r>
      <w:proofErr w:type="gramEnd"/>
      <w:r w:rsidRPr="007805D2">
        <w:rPr>
          <w:rFonts w:ascii="Times New Roman" w:eastAsia="Times New Roman" w:hAnsi="Times New Roman" w:cs="Times New Roman"/>
          <w:sz w:val="28"/>
          <w:szCs w:val="28"/>
          <w:lang w:eastAsia="ru-RU"/>
        </w:rPr>
        <w:t xml:space="preserve"> проводятся групповые и индивидуальные занятия, цель которых познакомить детей с разнообразными предметов, их назначения, научиться действовать с предметами ). Важное место занимают экскурсии, эффективность которых определяется следующими факторами:</w:t>
      </w:r>
    </w:p>
    <w:p w:rsidR="007805D2" w:rsidRPr="007805D2" w:rsidRDefault="007805D2" w:rsidP="007805D2">
      <w:pPr>
        <w:numPr>
          <w:ilvl w:val="0"/>
          <w:numId w:val="6"/>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поставить перед детьми цель</w:t>
      </w:r>
    </w:p>
    <w:p w:rsidR="007805D2" w:rsidRPr="007805D2" w:rsidRDefault="007805D2" w:rsidP="007805D2">
      <w:pPr>
        <w:numPr>
          <w:ilvl w:val="0"/>
          <w:numId w:val="6"/>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четко видеть все выполняемые действия, их последовательность, используются предметы, возникающие между ними отношения</w:t>
      </w:r>
    </w:p>
    <w:p w:rsidR="007805D2" w:rsidRPr="007805D2" w:rsidRDefault="007805D2" w:rsidP="007805D2">
      <w:pPr>
        <w:numPr>
          <w:ilvl w:val="0"/>
          <w:numId w:val="6"/>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должны быть созданы условия для активной деятельности детей</w:t>
      </w:r>
    </w:p>
    <w:p w:rsidR="007805D2" w:rsidRPr="007805D2" w:rsidRDefault="007805D2" w:rsidP="007805D2">
      <w:pPr>
        <w:numPr>
          <w:ilvl w:val="0"/>
          <w:numId w:val="6"/>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эмоционально насыщенны</w:t>
      </w:r>
    </w:p>
    <w:p w:rsidR="007805D2" w:rsidRPr="007805D2" w:rsidRDefault="007805D2" w:rsidP="007805D2">
      <w:pPr>
        <w:numPr>
          <w:ilvl w:val="0"/>
          <w:numId w:val="6"/>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закрепление экскурсии в дидактических играх, в разных видах деятельности</w:t>
      </w:r>
    </w:p>
    <w:p w:rsidR="007805D2" w:rsidRPr="007805D2" w:rsidRDefault="007805D2" w:rsidP="007805D2">
      <w:pPr>
        <w:numPr>
          <w:ilvl w:val="0"/>
          <w:numId w:val="7"/>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
          <w:iCs/>
          <w:sz w:val="28"/>
          <w:szCs w:val="28"/>
          <w:lang w:eastAsia="ru-RU"/>
        </w:rPr>
        <w:t>Обучающие игры: </w:t>
      </w:r>
      <w:r w:rsidRPr="007805D2">
        <w:rPr>
          <w:rFonts w:ascii="Times New Roman" w:eastAsia="Times New Roman" w:hAnsi="Times New Roman" w:cs="Times New Roman"/>
          <w:sz w:val="28"/>
          <w:szCs w:val="28"/>
          <w:lang w:eastAsia="ru-RU"/>
        </w:rPr>
        <w:t xml:space="preserve">важным элементом, без которого невозможна игровая деятельность – игровые действия. </w:t>
      </w:r>
      <w:proofErr w:type="gramStart"/>
      <w:r w:rsidRPr="007805D2">
        <w:rPr>
          <w:rFonts w:ascii="Times New Roman" w:eastAsia="Times New Roman" w:hAnsi="Times New Roman" w:cs="Times New Roman"/>
          <w:sz w:val="28"/>
          <w:szCs w:val="28"/>
          <w:lang w:eastAsia="ru-RU"/>
        </w:rPr>
        <w:t>Направлена</w:t>
      </w:r>
      <w:proofErr w:type="gramEnd"/>
      <w:r w:rsidRPr="007805D2">
        <w:rPr>
          <w:rFonts w:ascii="Times New Roman" w:eastAsia="Times New Roman" w:hAnsi="Times New Roman" w:cs="Times New Roman"/>
          <w:sz w:val="28"/>
          <w:szCs w:val="28"/>
          <w:lang w:eastAsia="ru-RU"/>
        </w:rPr>
        <w:t xml:space="preserve"> не формирование у детей предметно игровых действий, цепочки действий, действия с предметами – заместителями, воображаемыми предметами, с изображенными предметами. В процесс обучения дошкольников игровым действиям используются следующие приемы:</w:t>
      </w:r>
    </w:p>
    <w:p w:rsidR="007805D2" w:rsidRPr="007805D2" w:rsidRDefault="007805D2" w:rsidP="007805D2">
      <w:pPr>
        <w:numPr>
          <w:ilvl w:val="0"/>
          <w:numId w:val="8"/>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совместное действие ребенка и взрослого</w:t>
      </w:r>
    </w:p>
    <w:p w:rsidR="007805D2" w:rsidRPr="007805D2" w:rsidRDefault="007805D2" w:rsidP="007805D2">
      <w:pPr>
        <w:numPr>
          <w:ilvl w:val="0"/>
          <w:numId w:val="8"/>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выполнение ребенком действий по подражанию</w:t>
      </w:r>
    </w:p>
    <w:p w:rsidR="007805D2" w:rsidRPr="007805D2" w:rsidRDefault="007805D2" w:rsidP="007805D2">
      <w:pPr>
        <w:numPr>
          <w:ilvl w:val="0"/>
          <w:numId w:val="8"/>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демонстрация образца действия</w:t>
      </w:r>
    </w:p>
    <w:p w:rsidR="007805D2" w:rsidRPr="007805D2" w:rsidRDefault="007805D2" w:rsidP="007805D2">
      <w:pPr>
        <w:numPr>
          <w:ilvl w:val="0"/>
          <w:numId w:val="8"/>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словесная инструкция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Успешность овладения детьми игровыми действиями находится в прямой зависимости от того, отвечает ли организация следующим условиям:</w:t>
      </w:r>
    </w:p>
    <w:p w:rsidR="007805D2" w:rsidRPr="007805D2" w:rsidRDefault="007805D2" w:rsidP="007805D2">
      <w:pPr>
        <w:numPr>
          <w:ilvl w:val="0"/>
          <w:numId w:val="9"/>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хорошая оснащенность игровым материалом для каждого ребенка,</w:t>
      </w:r>
    </w:p>
    <w:p w:rsidR="007805D2" w:rsidRPr="007805D2" w:rsidRDefault="007805D2" w:rsidP="007805D2">
      <w:pPr>
        <w:numPr>
          <w:ilvl w:val="0"/>
          <w:numId w:val="9"/>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должна быть тщательно продумана и проиграна самим педагогом,</w:t>
      </w:r>
    </w:p>
    <w:p w:rsidR="007805D2" w:rsidRPr="007805D2" w:rsidRDefault="007805D2" w:rsidP="007805D2">
      <w:pPr>
        <w:numPr>
          <w:ilvl w:val="0"/>
          <w:numId w:val="9"/>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должна увлекать детей, протекать на высоком эмоциональном уровне.</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процессе обучающих игр необходимо учить детей сопровождать действия речью, мимикой и жестами:</w:t>
      </w:r>
    </w:p>
    <w:p w:rsidR="007805D2" w:rsidRPr="007805D2" w:rsidRDefault="007805D2" w:rsidP="007805D2">
      <w:pPr>
        <w:numPr>
          <w:ilvl w:val="0"/>
          <w:numId w:val="10"/>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педагог сам дает образец правильной четкой речи</w:t>
      </w:r>
    </w:p>
    <w:p w:rsidR="007805D2" w:rsidRPr="007805D2" w:rsidRDefault="007805D2" w:rsidP="007805D2">
      <w:pPr>
        <w:numPr>
          <w:ilvl w:val="0"/>
          <w:numId w:val="10"/>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стимулирует детей на их собственное высказывание</w:t>
      </w:r>
    </w:p>
    <w:p w:rsidR="007805D2" w:rsidRPr="007805D2" w:rsidRDefault="007805D2" w:rsidP="007805D2">
      <w:pPr>
        <w:numPr>
          <w:ilvl w:val="0"/>
          <w:numId w:val="10"/>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вопросы, содержащие ответы.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Важным этапом в ходе проведения обучающих игр является словесный отчет, в котором ребенок должен не только отразить свои действия, но и допущенные ошибки, а также дать оценку своей игре. Формирование этих умений способствует осознание ребенком своей деятельности и развитие умения планировать игру.</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
          <w:iCs/>
          <w:sz w:val="28"/>
          <w:szCs w:val="28"/>
          <w:lang w:eastAsia="ru-RU"/>
        </w:rPr>
        <w:t>3.</w:t>
      </w:r>
      <w:r w:rsidRPr="007805D2">
        <w:rPr>
          <w:rFonts w:ascii="Times New Roman" w:eastAsia="Times New Roman" w:hAnsi="Times New Roman" w:cs="Times New Roman"/>
          <w:sz w:val="28"/>
          <w:szCs w:val="28"/>
          <w:lang w:eastAsia="ru-RU"/>
        </w:rPr>
        <w:t> </w:t>
      </w:r>
      <w:r w:rsidRPr="007805D2">
        <w:rPr>
          <w:rFonts w:ascii="Times New Roman" w:eastAsia="Times New Roman" w:hAnsi="Times New Roman" w:cs="Times New Roman"/>
          <w:b/>
          <w:bCs/>
          <w:i/>
          <w:iCs/>
          <w:sz w:val="28"/>
          <w:szCs w:val="28"/>
          <w:lang w:eastAsia="ru-RU"/>
        </w:rPr>
        <w:t>Предметно-игровая среда. </w:t>
      </w:r>
      <w:r w:rsidRPr="007805D2">
        <w:rPr>
          <w:rFonts w:ascii="Times New Roman" w:eastAsia="Times New Roman" w:hAnsi="Times New Roman" w:cs="Times New Roman"/>
          <w:sz w:val="28"/>
          <w:szCs w:val="28"/>
          <w:lang w:eastAsia="ru-RU"/>
        </w:rPr>
        <w:t xml:space="preserve">Наличие игрушек не побуждает умственно отсталых дошкольников действовать с ними. Демонстрировать все возможные варианты выполнения действий с игрушками. Каждая новая игра должна быть обыграна, без этого они ее не используют, они предпочитают играть со знакомой игрушкой. Действиями, которыми овладели и получают от них большое удовольствие. Учитывая то обстоятельство, что многие дети имеют значительные моторные трудности, некоторые из них овладевают с трудом операционно-технической стороной деятельности. И прежде чем осуществлять его  много раз проделывают </w:t>
      </w:r>
      <w:proofErr w:type="gramStart"/>
      <w:r w:rsidRPr="007805D2">
        <w:rPr>
          <w:rFonts w:ascii="Times New Roman" w:eastAsia="Times New Roman" w:hAnsi="Times New Roman" w:cs="Times New Roman"/>
          <w:sz w:val="28"/>
          <w:szCs w:val="28"/>
          <w:lang w:eastAsia="ru-RU"/>
        </w:rPr>
        <w:t>одно и тоже</w:t>
      </w:r>
      <w:proofErr w:type="gramEnd"/>
      <w:r w:rsidRPr="007805D2">
        <w:rPr>
          <w:rFonts w:ascii="Times New Roman" w:eastAsia="Times New Roman" w:hAnsi="Times New Roman" w:cs="Times New Roman"/>
          <w:sz w:val="28"/>
          <w:szCs w:val="28"/>
          <w:lang w:eastAsia="ru-RU"/>
        </w:rPr>
        <w:t xml:space="preserve"> движение. Педагоги тратят большие усилия на обучение ребенка конкретным операциям, но необходимо подчеркнуть важность и другой стороны игры: формирование и углубление у ребенка опыта эмоциональных переживаний первых нравственных чувств.  Научить детей многообразному использованию в игре предметов – это позволяет подвести ребенка к функции замещения.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Дети не обучаются действовать с воображаемыми предметами, предпочитается использовать реальные игрушки, отсутствие которых ведет </w:t>
      </w:r>
      <w:proofErr w:type="gramStart"/>
      <w:r w:rsidRPr="007805D2">
        <w:rPr>
          <w:rFonts w:ascii="Times New Roman" w:eastAsia="Times New Roman" w:hAnsi="Times New Roman" w:cs="Times New Roman"/>
          <w:sz w:val="28"/>
          <w:szCs w:val="28"/>
          <w:lang w:eastAsia="ru-RU"/>
        </w:rPr>
        <w:t>к</w:t>
      </w:r>
      <w:proofErr w:type="gramEnd"/>
      <w:r w:rsidRPr="007805D2">
        <w:rPr>
          <w:rFonts w:ascii="Times New Roman" w:eastAsia="Times New Roman" w:hAnsi="Times New Roman" w:cs="Times New Roman"/>
          <w:sz w:val="28"/>
          <w:szCs w:val="28"/>
          <w:lang w:eastAsia="ru-RU"/>
        </w:rPr>
        <w:t xml:space="preserve"> прекращение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
          <w:iCs/>
          <w:sz w:val="28"/>
          <w:szCs w:val="28"/>
          <w:lang w:eastAsia="ru-RU"/>
        </w:rPr>
        <w:t xml:space="preserve">4. Общение </w:t>
      </w:r>
      <w:proofErr w:type="gramStart"/>
      <w:r w:rsidRPr="007805D2">
        <w:rPr>
          <w:rFonts w:ascii="Times New Roman" w:eastAsia="Times New Roman" w:hAnsi="Times New Roman" w:cs="Times New Roman"/>
          <w:b/>
          <w:bCs/>
          <w:i/>
          <w:iCs/>
          <w:sz w:val="28"/>
          <w:szCs w:val="28"/>
          <w:lang w:eastAsia="ru-RU"/>
        </w:rPr>
        <w:t>со</w:t>
      </w:r>
      <w:proofErr w:type="gramEnd"/>
      <w:r w:rsidRPr="007805D2">
        <w:rPr>
          <w:rFonts w:ascii="Times New Roman" w:eastAsia="Times New Roman" w:hAnsi="Times New Roman" w:cs="Times New Roman"/>
          <w:b/>
          <w:bCs/>
          <w:i/>
          <w:iCs/>
          <w:sz w:val="28"/>
          <w:szCs w:val="28"/>
          <w:lang w:eastAsia="ru-RU"/>
        </w:rPr>
        <w:t xml:space="preserve"> взрослым в процессе игры</w:t>
      </w:r>
      <w:r w:rsidRPr="007805D2">
        <w:rPr>
          <w:rFonts w:ascii="Times New Roman" w:eastAsia="Times New Roman" w:hAnsi="Times New Roman" w:cs="Times New Roman"/>
          <w:sz w:val="28"/>
          <w:szCs w:val="28"/>
          <w:lang w:eastAsia="ru-RU"/>
        </w:rPr>
        <w:t>: происходит овладение ребенком социального опыта, формирования у него игровых действий, организация их деятельности. В ходе обучения игре взрослый выполняет функции организатора и руководителя игровой деятельностью детей вплоть до последнего этапа обучения. Приемы руководства игрой дошкольника могут быть прямыми и косвенными, а прямые при непосредственном руководстве игрой умственно отсталого дошкольника – непосредственное вмешательство взрослого в игру, ролевое участие в иге, оказание помощи советом.</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
          <w:iCs/>
          <w:sz w:val="28"/>
          <w:szCs w:val="28"/>
          <w:lang w:eastAsia="ru-RU"/>
        </w:rPr>
        <w:t>5. Взаимосвязь в работе учителя-дефектолога и воспитателей группы. </w:t>
      </w:r>
      <w:r w:rsidRPr="007805D2">
        <w:rPr>
          <w:rFonts w:ascii="Times New Roman" w:eastAsia="Times New Roman" w:hAnsi="Times New Roman" w:cs="Times New Roman"/>
          <w:sz w:val="28"/>
          <w:szCs w:val="28"/>
          <w:lang w:eastAsia="ru-RU"/>
        </w:rPr>
        <w:t xml:space="preserve">Необходимо чтобы дефектолог и воспитатель заботились об усложнении, видоизменении сюжета и содержания игры, чтобы игра развивалась по линии усложнения содержания и нравственно-эстетического характера. Основная деятельность по разделам работы воспитателя строится вокруг сюжета игры, запланированного совместно с дефектологом, т.е. воспитатель не только закрепляет знания по данной теме, но и формирует предметные действия. Воспитатель </w:t>
      </w:r>
      <w:proofErr w:type="gramStart"/>
      <w:r w:rsidRPr="007805D2">
        <w:rPr>
          <w:rFonts w:ascii="Times New Roman" w:eastAsia="Times New Roman" w:hAnsi="Times New Roman" w:cs="Times New Roman"/>
          <w:sz w:val="28"/>
          <w:szCs w:val="28"/>
          <w:lang w:eastAsia="ru-RU"/>
        </w:rPr>
        <w:t>должен все чему научил</w:t>
      </w:r>
      <w:proofErr w:type="gramEnd"/>
      <w:r w:rsidRPr="007805D2">
        <w:rPr>
          <w:rFonts w:ascii="Times New Roman" w:eastAsia="Times New Roman" w:hAnsi="Times New Roman" w:cs="Times New Roman"/>
          <w:sz w:val="28"/>
          <w:szCs w:val="28"/>
          <w:lang w:eastAsia="ru-RU"/>
        </w:rPr>
        <w:t xml:space="preserve"> дефектолог объединить в сюжет, игровые уголки должны быть зоной обучения.</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обучении игре можно выделить три этапа. Продолжительность каждого этапа зависит от того, насколько успешно дети овладевают его содержанием. Решение задач предыдущего этапа делает возможным переход на следующий этап, так как содержание его опирается на знания и умения, сформированные у детей на предыдущем этапе. Возможность перехода с одного этапа на другой определяет педагог на основе изучения динамики развития детей.</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u w:val="single"/>
          <w:lang w:eastAsia="ru-RU"/>
        </w:rPr>
        <w:t>Первый этап обучения </w:t>
      </w:r>
      <w:r w:rsidRPr="007805D2">
        <w:rPr>
          <w:rFonts w:ascii="Times New Roman" w:eastAsia="Times New Roman" w:hAnsi="Times New Roman" w:cs="Times New Roman"/>
          <w:sz w:val="28"/>
          <w:szCs w:val="28"/>
          <w:lang w:eastAsia="ru-RU"/>
        </w:rPr>
        <w:t xml:space="preserve">приходится на младший дошкольный возраст. В его процессе осуществляется эмоциональное развитие ребенка, обогащаются его представления о предметном и социальном окружении, происходит сенсорное развитие детей, формируется предметная деятельность, углубляется игровой опыт каждого ребенка, пробуждается интерес к играм и игровому общению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сверстниками. С детьми проводятся игры с природным материалом, игры с бросовым материалом, бумагой и тканью, игры на сенсорное развитие, двигательные игры, игры с предметами-орудиями и образными игрушками, конструктивные игры, театрализованные игры.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Предлагаемый результат обучения игр с предметами-орудиями:</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наличие положительного эмоционального отношения и пробуждение подлинного интереса к действиям с предметами бытового назначения;</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наличие у детей стремления взаимодействовать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в процессе игр с предметами-орудиями бытового назначения и элементарных способов его осуществления (совместные действия, действия по подражанию, по образцу);</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выполнение совместно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игровых и реальных действий с предметами-орудиями бытового назначения;</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понимание детьми названий используемых предметов-орудий и словесного обозначения выполняемых действий;</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выполнение совместно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действий по расстановке и использованию вспомогательных средств и т.п. в процессе игр с предметами-орудиями бытового назначения;</w:t>
      </w:r>
    </w:p>
    <w:p w:rsidR="007805D2" w:rsidRPr="007805D2" w:rsidRDefault="007805D2" w:rsidP="007805D2">
      <w:pPr>
        <w:numPr>
          <w:ilvl w:val="0"/>
          <w:numId w:val="11"/>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наличия у детей желания выполнять элементарные трудовые действия по самообслуживанию совместно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другими детьми.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Предлагаемые результаты обучения в результате </w:t>
      </w:r>
      <w:proofErr w:type="spellStart"/>
      <w:r w:rsidRPr="007805D2">
        <w:rPr>
          <w:rFonts w:ascii="Times New Roman" w:eastAsia="Times New Roman" w:hAnsi="Times New Roman" w:cs="Times New Roman"/>
          <w:sz w:val="28"/>
          <w:szCs w:val="28"/>
          <w:lang w:eastAsia="ru-RU"/>
        </w:rPr>
        <w:t>отобразительных</w:t>
      </w:r>
      <w:proofErr w:type="spellEnd"/>
      <w:r w:rsidRPr="007805D2">
        <w:rPr>
          <w:rFonts w:ascii="Times New Roman" w:eastAsia="Times New Roman" w:hAnsi="Times New Roman" w:cs="Times New Roman"/>
          <w:sz w:val="28"/>
          <w:szCs w:val="28"/>
          <w:lang w:eastAsia="ru-RU"/>
        </w:rPr>
        <w:t xml:space="preserve"> игр:</w:t>
      </w:r>
    </w:p>
    <w:p w:rsidR="007805D2" w:rsidRPr="007805D2" w:rsidRDefault="007805D2" w:rsidP="007805D2">
      <w:pPr>
        <w:numPr>
          <w:ilvl w:val="0"/>
          <w:numId w:val="1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наличие элементарных умений передавать отношение к кукле как к ребенку: выражать ласку;</w:t>
      </w:r>
    </w:p>
    <w:p w:rsidR="007805D2" w:rsidRPr="007805D2" w:rsidRDefault="007805D2" w:rsidP="007805D2">
      <w:pPr>
        <w:numPr>
          <w:ilvl w:val="0"/>
          <w:numId w:val="1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умение обращаться </w:t>
      </w:r>
      <w:proofErr w:type="gramStart"/>
      <w:r w:rsidRPr="007805D2">
        <w:rPr>
          <w:rFonts w:ascii="Times New Roman" w:eastAsia="Times New Roman" w:hAnsi="Times New Roman" w:cs="Times New Roman"/>
          <w:sz w:val="28"/>
          <w:szCs w:val="28"/>
          <w:lang w:eastAsia="ru-RU"/>
        </w:rPr>
        <w:t>ко</w:t>
      </w:r>
      <w:proofErr w:type="gramEnd"/>
      <w:r w:rsidRPr="007805D2">
        <w:rPr>
          <w:rFonts w:ascii="Times New Roman" w:eastAsia="Times New Roman" w:hAnsi="Times New Roman" w:cs="Times New Roman"/>
          <w:sz w:val="28"/>
          <w:szCs w:val="28"/>
          <w:lang w:eastAsia="ru-RU"/>
        </w:rPr>
        <w:t xml:space="preserve"> взрослому с просьбами поиграть в куклы и другие игрушки, используя вербальные и невербальные средства общения;</w:t>
      </w:r>
    </w:p>
    <w:p w:rsidR="007805D2" w:rsidRPr="007805D2" w:rsidRDefault="007805D2" w:rsidP="007805D2">
      <w:pPr>
        <w:numPr>
          <w:ilvl w:val="0"/>
          <w:numId w:val="1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наличие у детей сформированных действий с игрушками, понимание детьми названий используемых игрушек и словесного обозначения выполняемых действий; называние игрушек с помощью жестов, звукоподражаний, слов; называние отдельных игровых действий с игрушками, и их аналогами;</w:t>
      </w:r>
    </w:p>
    <w:p w:rsidR="007805D2" w:rsidRPr="007805D2" w:rsidRDefault="007805D2" w:rsidP="007805D2">
      <w:pPr>
        <w:numPr>
          <w:ilvl w:val="0"/>
          <w:numId w:val="12"/>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наличие оперативно-технических действий, выполняемых совместно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укачивание куклы и других образных игрушек на руках, в коляске, укладывание в приготовленную кровать, в коляску; кормление кукол; мытье куклы; вытирание развернутым полотенцем; воспроизведение движений животных с помощью соответствующих игрушек, которые ребенок держит одной или двумя руками, и подражание звукам, характерных для данного животного; прокатывание машины рукой; прокатывание машины, которую ребенок перемещает, держа за веревочку; катание в кузове машине игрушек-животных, отдельных предметов; катание игрушек с подвижными частями на колесах, передвигающихся  с помощью специальной палочки.</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u w:val="single"/>
          <w:lang w:eastAsia="ru-RU"/>
        </w:rPr>
        <w:t>Второй этап обучения, </w:t>
      </w:r>
      <w:r w:rsidRPr="007805D2">
        <w:rPr>
          <w:rFonts w:ascii="Times New Roman" w:eastAsia="Times New Roman" w:hAnsi="Times New Roman" w:cs="Times New Roman"/>
          <w:sz w:val="28"/>
          <w:szCs w:val="28"/>
          <w:lang w:eastAsia="ru-RU"/>
        </w:rPr>
        <w:t xml:space="preserve">который приходится ориентировочно на средний дошкольный возраст, продолжается эмоциональное развитие ребенка, обогащение его представлений о предметном и социальном мире, сенсорное развитие, формирование предметной деятельности, обогащение игрового опыта, закрепление интереса к играм и игровому общению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и сверстниками, формируются умения, связанные с участием в сюжетных играх и происходит ознакомление с ролью в театрализованных и сюжетных подвижных играх.</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Содержание  игр составляют такие игры как: «Дочки-матери», «Семья», «Автобус», «Магазин», «Парикмахерская», «Доктор».</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Предлагаемые результаты обучения:</w:t>
      </w:r>
    </w:p>
    <w:p w:rsidR="007805D2" w:rsidRPr="007805D2" w:rsidRDefault="007805D2" w:rsidP="007805D2">
      <w:pPr>
        <w:numPr>
          <w:ilvl w:val="0"/>
          <w:numId w:val="13"/>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осуществление ролевого общения в соответствии с сюжетом игры с помощью речевых и неречевых средств, овладение детьми навыками общения друг с другом по поводу организации и проведения игры при участии взрослого;</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2.овладение детьми умениями принимать и выполнять цепочки игровых     действий в обозначенных сюжетах при поддержке взрослого.</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В процессе </w:t>
      </w:r>
      <w:r w:rsidRPr="007805D2">
        <w:rPr>
          <w:rFonts w:ascii="Times New Roman" w:eastAsia="Times New Roman" w:hAnsi="Times New Roman" w:cs="Times New Roman"/>
          <w:b/>
          <w:bCs/>
          <w:sz w:val="28"/>
          <w:szCs w:val="28"/>
          <w:u w:val="single"/>
          <w:lang w:eastAsia="ru-RU"/>
        </w:rPr>
        <w:t>третьего этапа обучения</w:t>
      </w:r>
      <w:r w:rsidRPr="007805D2">
        <w:rPr>
          <w:rFonts w:ascii="Times New Roman" w:eastAsia="Times New Roman" w:hAnsi="Times New Roman" w:cs="Times New Roman"/>
          <w:sz w:val="28"/>
          <w:szCs w:val="28"/>
          <w:lang w:eastAsia="ru-RU"/>
        </w:rPr>
        <w:t xml:space="preserve">, приходящегося ориентировочно на старший дошкольный возраст, продолжается эмоциональное и нравственное развитие ребенка, расширение его представлений о предметном и социальном окружении, умственное и эстетическое развитие, обогащение игрового опыта, закрепление интереса к играм и игровому общению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 и сверстниками, формируются умения, связанные с участием в сюжетно-ролевых играх.</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Содержание игр составляют следующие игры: «Парикмахерская», «Доктор», «Поликлиника», «Школа», «Почта».</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Предлагаемые результаты обучения:</w:t>
      </w:r>
    </w:p>
    <w:p w:rsidR="007805D2" w:rsidRPr="007805D2" w:rsidRDefault="007805D2" w:rsidP="007805D2">
      <w:pPr>
        <w:numPr>
          <w:ilvl w:val="0"/>
          <w:numId w:val="1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согласованное выполнение детьми ролевых действий в соответствии с  сюжетом;</w:t>
      </w:r>
    </w:p>
    <w:p w:rsidR="007805D2" w:rsidRPr="007805D2" w:rsidRDefault="007805D2" w:rsidP="007805D2">
      <w:pPr>
        <w:numPr>
          <w:ilvl w:val="0"/>
          <w:numId w:val="1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осуществление ролевого общения в соответствии с сюжетом игры с помощью речевых и неречевых средств (мимика, жесты);</w:t>
      </w:r>
    </w:p>
    <w:p w:rsidR="007805D2" w:rsidRPr="007805D2" w:rsidRDefault="007805D2" w:rsidP="007805D2">
      <w:pPr>
        <w:numPr>
          <w:ilvl w:val="0"/>
          <w:numId w:val="1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овладение детьми навыками общения друг с другом по поводу организации и проведении игры при участии взрослого;</w:t>
      </w:r>
    </w:p>
    <w:p w:rsidR="007805D2" w:rsidRPr="007805D2" w:rsidRDefault="007805D2" w:rsidP="007805D2">
      <w:pPr>
        <w:numPr>
          <w:ilvl w:val="0"/>
          <w:numId w:val="14"/>
        </w:num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овладение детьми умениями принимать и выполнять роли в сюжетах до конца игры при поддержке взрослого и самостоятельно[3].</w:t>
      </w: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
          <w:iCs/>
          <w:sz w:val="28"/>
          <w:szCs w:val="28"/>
          <w:lang w:eastAsia="ru-RU"/>
        </w:rPr>
      </w:pP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Глава 2. Экспериментальное изучение игровой деятельности дошкольников с нарушением интеллекта</w:t>
      </w:r>
    </w:p>
    <w:p w:rsidR="007805D2" w:rsidRPr="007805D2" w:rsidRDefault="007805D2" w:rsidP="007805D2">
      <w:pPr>
        <w:shd w:val="clear" w:color="auto" w:fill="FFFFFF"/>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iCs/>
          <w:sz w:val="28"/>
          <w:szCs w:val="28"/>
          <w:lang w:eastAsia="ru-RU"/>
        </w:rPr>
        <w:t>2.1 Характеристика экспериментальной группы</w:t>
      </w:r>
    </w:p>
    <w:p w:rsidR="007805D2" w:rsidRPr="007805D2" w:rsidRDefault="007805D2" w:rsidP="007805D2">
      <w:pPr>
        <w:shd w:val="clear" w:color="auto" w:fill="FFFFFF"/>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Для обследования игровой деятельности детей дошкольного возраста были взяты дети группы 16 – дошкольники.</w:t>
      </w:r>
    </w:p>
    <w:p w:rsidR="007805D2" w:rsidRPr="007805D2" w:rsidRDefault="007805D2" w:rsidP="007805D2">
      <w:pPr>
        <w:spacing w:after="0"/>
        <w:ind w:firstLine="71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В группе № 16, на данный, момент находится 9 детей. 9 мальчиков,  в возрасте от 6-х до 8лет. С различными степенями умственной отсталости. Умеренная умственная отсталость – 1, тяжелая умственная отсталость – 5, глубокая умственная отсталость-2 ребенка. Из них страдают болезнью Дауна 3, ДЦП -3 детей.</w:t>
      </w:r>
    </w:p>
    <w:p w:rsidR="007805D2" w:rsidRPr="007805D2" w:rsidRDefault="007805D2" w:rsidP="007805D2">
      <w:pPr>
        <w:spacing w:after="0"/>
        <w:ind w:firstLine="71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Обращенную речь на элементарно - бытовом уровне понимают 8 человек.  Произносит отдельные слова - 1 ребенок. Самостоятельно передвигаются – 8 человек, 1 ребенок - с частичной поддержкой.</w:t>
      </w:r>
    </w:p>
    <w:p w:rsidR="007805D2" w:rsidRPr="007805D2" w:rsidRDefault="007805D2" w:rsidP="007805D2">
      <w:pPr>
        <w:suppressAutoHyphens/>
        <w:spacing w:after="0"/>
        <w:jc w:val="both"/>
        <w:rPr>
          <w:rFonts w:ascii="Times New Roman" w:eastAsia="Times New Roman" w:hAnsi="Times New Roman" w:cs="Times New Roman"/>
          <w:sz w:val="28"/>
          <w:szCs w:val="28"/>
          <w:lang w:eastAsia="ar-SA"/>
        </w:rPr>
      </w:pPr>
      <w:r w:rsidRPr="007805D2">
        <w:rPr>
          <w:rFonts w:ascii="Times New Roman" w:eastAsia="Times New Roman" w:hAnsi="Times New Roman" w:cs="Times New Roman"/>
          <w:sz w:val="28"/>
          <w:szCs w:val="28"/>
          <w:lang w:eastAsia="ar-SA"/>
        </w:rPr>
        <w:t>Категория детей с данными нарушениями интеллекта и психики представляют собой разнородную группу, основными общими чертами которой являются тяжелый психофизический дефект и в большинстве случаев выраженные органические нарушения.</w:t>
      </w:r>
    </w:p>
    <w:p w:rsidR="007805D2" w:rsidRPr="007805D2" w:rsidRDefault="007805D2" w:rsidP="007805D2">
      <w:pPr>
        <w:suppressAutoHyphens/>
        <w:spacing w:after="0"/>
        <w:ind w:firstLine="709"/>
        <w:jc w:val="both"/>
        <w:rPr>
          <w:rFonts w:ascii="Times New Roman" w:eastAsia="Times New Roman" w:hAnsi="Times New Roman" w:cs="Times New Roman"/>
          <w:sz w:val="28"/>
          <w:szCs w:val="28"/>
          <w:lang w:eastAsia="ar-SA"/>
        </w:rPr>
      </w:pPr>
      <w:r w:rsidRPr="007805D2">
        <w:rPr>
          <w:rFonts w:ascii="Times New Roman" w:eastAsia="Times New Roman" w:hAnsi="Times New Roman" w:cs="Times New Roman"/>
          <w:sz w:val="28"/>
          <w:szCs w:val="28"/>
          <w:lang w:eastAsia="ar-SA"/>
        </w:rPr>
        <w:t>Общими чертами для всех этих детей помимо их позднего развития и значительного снижения  интеллекта являются также грубые нарушения всех сторон психики: восприятия, внимания, памяти, речи, мышления, эмоционально – волевой сферы.</w:t>
      </w:r>
    </w:p>
    <w:p w:rsidR="007805D2" w:rsidRPr="007805D2" w:rsidRDefault="007805D2" w:rsidP="007805D2">
      <w:pPr>
        <w:suppressAutoHyphens/>
        <w:spacing w:after="0"/>
        <w:ind w:firstLine="709"/>
        <w:jc w:val="both"/>
        <w:rPr>
          <w:rFonts w:ascii="Times New Roman" w:eastAsia="Times New Roman" w:hAnsi="Times New Roman" w:cs="Times New Roman"/>
          <w:sz w:val="28"/>
          <w:szCs w:val="28"/>
          <w:lang w:eastAsia="ar-SA"/>
        </w:rPr>
      </w:pPr>
      <w:r w:rsidRPr="007805D2">
        <w:rPr>
          <w:rFonts w:ascii="Times New Roman" w:eastAsia="Times New Roman" w:hAnsi="Times New Roman" w:cs="Times New Roman"/>
          <w:sz w:val="28"/>
          <w:szCs w:val="28"/>
          <w:lang w:eastAsia="ar-SA"/>
        </w:rPr>
        <w:t>Для этих детей характерно поверхностное</w:t>
      </w:r>
      <w:proofErr w:type="gramStart"/>
      <w:r w:rsidRPr="007805D2">
        <w:rPr>
          <w:rFonts w:ascii="Times New Roman" w:eastAsia="Times New Roman" w:hAnsi="Times New Roman" w:cs="Times New Roman"/>
          <w:sz w:val="28"/>
          <w:szCs w:val="28"/>
          <w:lang w:eastAsia="ar-SA"/>
        </w:rPr>
        <w:t xml:space="preserve"> ,</w:t>
      </w:r>
      <w:proofErr w:type="gramEnd"/>
      <w:r w:rsidRPr="007805D2">
        <w:rPr>
          <w:rFonts w:ascii="Times New Roman" w:eastAsia="Times New Roman" w:hAnsi="Times New Roman" w:cs="Times New Roman"/>
          <w:sz w:val="28"/>
          <w:szCs w:val="28"/>
          <w:lang w:eastAsia="ar-SA"/>
        </w:rPr>
        <w:t xml:space="preserve"> глобальное восприятие. </w:t>
      </w:r>
    </w:p>
    <w:p w:rsidR="007805D2" w:rsidRPr="007805D2" w:rsidRDefault="007805D2" w:rsidP="007805D2">
      <w:pPr>
        <w:suppressAutoHyphens/>
        <w:spacing w:after="0"/>
        <w:jc w:val="both"/>
        <w:rPr>
          <w:rFonts w:ascii="Times New Roman" w:eastAsia="Times New Roman" w:hAnsi="Times New Roman" w:cs="Times New Roman"/>
          <w:sz w:val="28"/>
          <w:szCs w:val="28"/>
          <w:lang w:eastAsia="ar-SA"/>
        </w:rPr>
      </w:pPr>
      <w:r w:rsidRPr="007805D2">
        <w:rPr>
          <w:rFonts w:ascii="Times New Roman" w:eastAsia="Times New Roman" w:hAnsi="Times New Roman" w:cs="Times New Roman"/>
          <w:sz w:val="28"/>
          <w:szCs w:val="28"/>
          <w:lang w:eastAsia="ar-SA"/>
        </w:rPr>
        <w:t xml:space="preserve">Они не анализируют воспринимаемый материал, не сравнивают и не сопоставляют с другими объектами. Отсутствие целенаправленных приемов приводит к хаотичному, беспорядочному и неосмысленному характеру их деятельности.  Специальная  работа по развитию восприятия этих детей должна быть направлена на перевод от хаотичной, нецеленаправленной их деятельности к планомерному, по возможности осмысленному выполнению задач. Внимание детей с умеренной и тяжелой умственной отсталостью крайне неустойчивое, отличается низким уровнем продуктивности из-за быстрой истощаемости, отвлекаемости. Слабость активного внимания препятствует решению сложных задач познавательного процесса. Процесс запоминания является механическим, зрительно-моторная координация грубо нарушена. Детям трудно понять ситуацию, вычленить в ней главное и установить причинно-следственные связи, перенести знакомое сформированное действие в новые условия. При продолжительном и направленном использовании методов и приемов коррекционной работы становится заметной положительная динамика общего психического развития детей, особенно при умеренном недоразвитии мыслительной деятельности. </w:t>
      </w:r>
    </w:p>
    <w:p w:rsidR="007805D2" w:rsidRPr="007805D2" w:rsidRDefault="007805D2" w:rsidP="007805D2">
      <w:pPr>
        <w:suppressAutoHyphens/>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и др., а также навыков несложных трудовых действий. У части детей </w:t>
      </w:r>
      <w:proofErr w:type="gramStart"/>
      <w:r w:rsidRPr="007805D2">
        <w:rPr>
          <w:rFonts w:ascii="Times New Roman" w:eastAsia="Times New Roman" w:hAnsi="Times New Roman" w:cs="Times New Roman"/>
          <w:sz w:val="28"/>
          <w:szCs w:val="28"/>
          <w:lang w:eastAsia="ru-RU"/>
        </w:rPr>
        <w:t>с отмечается</w:t>
      </w:r>
      <w:proofErr w:type="gramEnd"/>
      <w:r w:rsidRPr="007805D2">
        <w:rPr>
          <w:rFonts w:ascii="Times New Roman" w:eastAsia="Times New Roman" w:hAnsi="Times New Roman" w:cs="Times New Roman"/>
          <w:sz w:val="28"/>
          <w:szCs w:val="28"/>
          <w:lang w:eastAsia="ru-RU"/>
        </w:rPr>
        <w:t xml:space="preserve"> замедленный темп, вялость, пассивность, заторможенность движений. У других – повышенная возбудимость, подвижность, беспокойство сочетаются с хаотичной нецеле</w:t>
      </w:r>
      <w:r w:rsidRPr="007805D2">
        <w:rPr>
          <w:rFonts w:ascii="Times New Roman" w:eastAsia="Times New Roman" w:hAnsi="Times New Roman" w:cs="Times New Roman"/>
          <w:sz w:val="28"/>
          <w:szCs w:val="28"/>
          <w:lang w:eastAsia="ru-RU"/>
        </w:rPr>
        <w:softHyphen/>
        <w:t>направленной деятельностью. У большинства детей наблюдаются трудности, связанные со статикой и динамикой тела.</w:t>
      </w:r>
    </w:p>
    <w:p w:rsidR="007805D2" w:rsidRPr="007805D2" w:rsidRDefault="007805D2" w:rsidP="007805D2">
      <w:pPr>
        <w:suppressAutoHyphens/>
        <w:spacing w:after="0"/>
        <w:ind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Наиболее типичными для данной категории воспитуемых являются трудности в овладении навыками, требующими тонких точных дифференцированных движений: удержание позы, захват карандаша, ручки, кисти, шнурование ботинок, застегивание пуговиц, завязывание ленточек, шнурков и др. Степень сформированности навыков самообслуживания может быть различна. Некоторые дети полностью зависят от помощи окружающих при одевании, раздевании, при приеме пищи, совершении гигиенических процедур и др. </w:t>
      </w:r>
    </w:p>
    <w:p w:rsidR="007805D2" w:rsidRPr="007805D2" w:rsidRDefault="007805D2" w:rsidP="007805D2">
      <w:pPr>
        <w:suppressAutoHyphens/>
        <w:spacing w:after="0"/>
        <w:ind w:firstLine="708"/>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Запас знаний и представлений о внешнем мире мал и часто ограничен лишь элементарно бытовым знанием предметов окружающего мира.</w:t>
      </w:r>
    </w:p>
    <w:p w:rsidR="007805D2" w:rsidRPr="007805D2" w:rsidRDefault="007805D2" w:rsidP="007805D2">
      <w:pPr>
        <w:spacing w:after="0"/>
        <w:ind w:firstLine="71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Группа занималась по плану индивидуального развития воспитателя Юнусовой Оксаны Николаевны на 20017- 2018учебный год.</w:t>
      </w:r>
    </w:p>
    <w:p w:rsidR="007805D2" w:rsidRPr="007805D2" w:rsidRDefault="007805D2" w:rsidP="007805D2">
      <w:pPr>
        <w:spacing w:after="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u w:val="single"/>
        </w:rPr>
        <w:t>Тема самообразования</w:t>
      </w:r>
      <w:proofErr w:type="gramStart"/>
      <w:r w:rsidRPr="007805D2">
        <w:rPr>
          <w:rFonts w:ascii="Times New Roman" w:eastAsia="Calibri" w:hAnsi="Times New Roman" w:cs="Times New Roman"/>
          <w:sz w:val="28"/>
          <w:szCs w:val="28"/>
          <w:u w:val="single"/>
        </w:rPr>
        <w:t xml:space="preserve"> :</w:t>
      </w:r>
      <w:proofErr w:type="gramEnd"/>
      <w:r w:rsidRPr="007805D2">
        <w:rPr>
          <w:rFonts w:ascii="Times New Roman" w:eastAsia="Calibri" w:hAnsi="Times New Roman" w:cs="Times New Roman"/>
          <w:sz w:val="28"/>
          <w:szCs w:val="28"/>
        </w:rPr>
        <w:t xml:space="preserve"> «Система работы по развитию мелкой и крупной моторики у детей с ОВЗ через различные виды деятельности»</w:t>
      </w:r>
    </w:p>
    <w:p w:rsidR="007805D2" w:rsidRPr="007805D2" w:rsidRDefault="007805D2" w:rsidP="007805D2">
      <w:pPr>
        <w:spacing w:after="0"/>
        <w:ind w:firstLine="71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Список детей группы № 16:</w:t>
      </w:r>
    </w:p>
    <w:tbl>
      <w:tblPr>
        <w:tblStyle w:val="a8"/>
        <w:tblW w:w="0" w:type="auto"/>
        <w:tblInd w:w="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2"/>
      </w:tblGrid>
      <w:tr w:rsidR="007805D2" w:rsidRPr="007805D2" w:rsidTr="00E0230A">
        <w:trPr>
          <w:trHeight w:val="294"/>
        </w:trPr>
        <w:tc>
          <w:tcPr>
            <w:tcW w:w="9182" w:type="dxa"/>
            <w:vAlign w:val="bottom"/>
          </w:tcPr>
          <w:p w:rsidR="007805D2" w:rsidRPr="007805D2" w:rsidRDefault="007805D2" w:rsidP="007805D2">
            <w:pPr>
              <w:ind w:firstLine="710"/>
              <w:jc w:val="both"/>
              <w:rPr>
                <w:rFonts w:ascii="Times New Roman" w:eastAsia="Times New Roman" w:hAnsi="Times New Roman" w:cs="Times New Roman"/>
                <w:sz w:val="28"/>
                <w:szCs w:val="28"/>
                <w:lang w:eastAsia="ru-RU"/>
              </w:rPr>
            </w:pPr>
            <w:proofErr w:type="spellStart"/>
            <w:r w:rsidRPr="007805D2">
              <w:rPr>
                <w:rFonts w:ascii="Times New Roman" w:eastAsia="Times New Roman" w:hAnsi="Times New Roman" w:cs="Times New Roman"/>
                <w:sz w:val="28"/>
                <w:szCs w:val="28"/>
                <w:lang w:eastAsia="ru-RU"/>
              </w:rPr>
              <w:t>Ахмадеев</w:t>
            </w:r>
            <w:proofErr w:type="spellEnd"/>
            <w:r w:rsidRPr="007805D2">
              <w:rPr>
                <w:rFonts w:ascii="Times New Roman" w:eastAsia="Times New Roman" w:hAnsi="Times New Roman" w:cs="Times New Roman"/>
                <w:sz w:val="28"/>
                <w:szCs w:val="28"/>
                <w:lang w:eastAsia="ru-RU"/>
              </w:rPr>
              <w:t xml:space="preserve"> Марсель.</w:t>
            </w:r>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Бикметов</w:t>
            </w:r>
            <w:proofErr w:type="spellEnd"/>
            <w:r w:rsidRPr="007805D2">
              <w:rPr>
                <w:rFonts w:ascii="Times New Roman" w:eastAsia="Times New Roman" w:hAnsi="Times New Roman" w:cs="Times New Roman"/>
                <w:color w:val="000000"/>
                <w:sz w:val="28"/>
                <w:szCs w:val="28"/>
                <w:lang w:eastAsia="ru-RU"/>
              </w:rPr>
              <w:t xml:space="preserve"> Данил</w:t>
            </w:r>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Вылка</w:t>
            </w:r>
            <w:proofErr w:type="spellEnd"/>
            <w:r w:rsidRPr="007805D2">
              <w:rPr>
                <w:rFonts w:ascii="Times New Roman" w:eastAsia="Times New Roman" w:hAnsi="Times New Roman" w:cs="Times New Roman"/>
                <w:color w:val="000000"/>
                <w:sz w:val="28"/>
                <w:szCs w:val="28"/>
                <w:lang w:eastAsia="ru-RU"/>
              </w:rPr>
              <w:t xml:space="preserve"> Сергей</w:t>
            </w:r>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Галиахметов</w:t>
            </w:r>
            <w:proofErr w:type="spellEnd"/>
            <w:r w:rsidRPr="007805D2">
              <w:rPr>
                <w:rFonts w:ascii="Times New Roman" w:eastAsia="Times New Roman" w:hAnsi="Times New Roman" w:cs="Times New Roman"/>
                <w:color w:val="000000"/>
                <w:sz w:val="28"/>
                <w:szCs w:val="28"/>
                <w:lang w:eastAsia="ru-RU"/>
              </w:rPr>
              <w:t xml:space="preserve"> Руслан</w:t>
            </w:r>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r w:rsidRPr="007805D2">
              <w:rPr>
                <w:rFonts w:ascii="Times New Roman" w:eastAsia="Times New Roman" w:hAnsi="Times New Roman" w:cs="Times New Roman"/>
                <w:color w:val="000000"/>
                <w:sz w:val="28"/>
                <w:szCs w:val="28"/>
                <w:lang w:eastAsia="ru-RU"/>
              </w:rPr>
              <w:t>Журавский Иван</w:t>
            </w:r>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r w:rsidRPr="007805D2">
              <w:rPr>
                <w:rFonts w:ascii="Times New Roman" w:eastAsia="Times New Roman" w:hAnsi="Times New Roman" w:cs="Times New Roman"/>
                <w:color w:val="000000"/>
                <w:sz w:val="28"/>
                <w:szCs w:val="28"/>
                <w:lang w:eastAsia="ru-RU"/>
              </w:rPr>
              <w:t xml:space="preserve">Камалов </w:t>
            </w:r>
            <w:proofErr w:type="spellStart"/>
            <w:r w:rsidRPr="007805D2">
              <w:rPr>
                <w:rFonts w:ascii="Times New Roman" w:eastAsia="Times New Roman" w:hAnsi="Times New Roman" w:cs="Times New Roman"/>
                <w:color w:val="000000"/>
                <w:sz w:val="28"/>
                <w:szCs w:val="28"/>
                <w:lang w:eastAsia="ru-RU"/>
              </w:rPr>
              <w:t>Линар</w:t>
            </w:r>
            <w:proofErr w:type="spellEnd"/>
          </w:p>
          <w:p w:rsidR="007805D2" w:rsidRPr="007805D2" w:rsidRDefault="007805D2" w:rsidP="007805D2">
            <w:pPr>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Надыргулов</w:t>
            </w:r>
            <w:proofErr w:type="spellEnd"/>
            <w:r w:rsidRPr="007805D2">
              <w:rPr>
                <w:rFonts w:ascii="Times New Roman" w:eastAsia="Times New Roman" w:hAnsi="Times New Roman" w:cs="Times New Roman"/>
                <w:color w:val="000000"/>
                <w:sz w:val="28"/>
                <w:szCs w:val="28"/>
                <w:lang w:eastAsia="ru-RU"/>
              </w:rPr>
              <w:t xml:space="preserve"> </w:t>
            </w:r>
            <w:proofErr w:type="spellStart"/>
            <w:r w:rsidRPr="007805D2">
              <w:rPr>
                <w:rFonts w:ascii="Times New Roman" w:eastAsia="Times New Roman" w:hAnsi="Times New Roman" w:cs="Times New Roman"/>
                <w:color w:val="000000"/>
                <w:sz w:val="28"/>
                <w:szCs w:val="28"/>
                <w:lang w:eastAsia="ru-RU"/>
              </w:rPr>
              <w:t>Мавлид</w:t>
            </w:r>
            <w:proofErr w:type="spellEnd"/>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Сатаев</w:t>
            </w:r>
            <w:proofErr w:type="spellEnd"/>
            <w:r w:rsidRPr="007805D2">
              <w:rPr>
                <w:rFonts w:ascii="Times New Roman" w:eastAsia="Times New Roman" w:hAnsi="Times New Roman" w:cs="Times New Roman"/>
                <w:color w:val="000000"/>
                <w:sz w:val="28"/>
                <w:szCs w:val="28"/>
                <w:lang w:eastAsia="ru-RU"/>
              </w:rPr>
              <w:t xml:space="preserve"> </w:t>
            </w:r>
            <w:proofErr w:type="spellStart"/>
            <w:r w:rsidRPr="007805D2">
              <w:rPr>
                <w:rFonts w:ascii="Times New Roman" w:eastAsia="Times New Roman" w:hAnsi="Times New Roman" w:cs="Times New Roman"/>
                <w:color w:val="000000"/>
                <w:sz w:val="28"/>
                <w:szCs w:val="28"/>
                <w:lang w:eastAsia="ru-RU"/>
              </w:rPr>
              <w:t>Айнур</w:t>
            </w:r>
            <w:proofErr w:type="spellEnd"/>
          </w:p>
        </w:tc>
      </w:tr>
      <w:tr w:rsidR="007805D2" w:rsidRPr="007805D2" w:rsidTr="00E0230A">
        <w:tc>
          <w:tcPr>
            <w:tcW w:w="9182" w:type="dxa"/>
            <w:vAlign w:val="bottom"/>
          </w:tcPr>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roofErr w:type="spellStart"/>
            <w:r w:rsidRPr="007805D2">
              <w:rPr>
                <w:rFonts w:ascii="Times New Roman" w:eastAsia="Times New Roman" w:hAnsi="Times New Roman" w:cs="Times New Roman"/>
                <w:color w:val="000000"/>
                <w:sz w:val="28"/>
                <w:szCs w:val="28"/>
                <w:lang w:eastAsia="ru-RU"/>
              </w:rPr>
              <w:t>Таймурзин</w:t>
            </w:r>
            <w:proofErr w:type="spellEnd"/>
          </w:p>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r w:rsidRPr="007805D2">
              <w:rPr>
                <w:rFonts w:ascii="Times New Roman" w:eastAsia="Times New Roman" w:hAnsi="Times New Roman" w:cs="Times New Roman"/>
                <w:color w:val="000000"/>
                <w:sz w:val="28"/>
                <w:szCs w:val="28"/>
                <w:lang w:eastAsia="ru-RU"/>
              </w:rPr>
              <w:t>Вадим</w:t>
            </w:r>
          </w:p>
          <w:p w:rsidR="007805D2" w:rsidRPr="007805D2" w:rsidRDefault="007805D2" w:rsidP="007805D2">
            <w:pPr>
              <w:ind w:right="-6455" w:firstLine="710"/>
              <w:jc w:val="both"/>
              <w:rPr>
                <w:rFonts w:ascii="Times New Roman" w:eastAsia="Times New Roman" w:hAnsi="Times New Roman" w:cs="Times New Roman"/>
                <w:color w:val="000000"/>
                <w:sz w:val="28"/>
                <w:szCs w:val="28"/>
                <w:lang w:eastAsia="ru-RU"/>
              </w:rPr>
            </w:pPr>
          </w:p>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
          <w:p w:rsidR="007805D2" w:rsidRPr="007805D2" w:rsidRDefault="007805D2" w:rsidP="007805D2">
            <w:pPr>
              <w:ind w:firstLine="710"/>
              <w:jc w:val="both"/>
              <w:rPr>
                <w:rFonts w:ascii="Times New Roman" w:eastAsia="Times New Roman" w:hAnsi="Times New Roman" w:cs="Times New Roman"/>
                <w:color w:val="000000"/>
                <w:sz w:val="28"/>
                <w:szCs w:val="28"/>
                <w:lang w:eastAsia="ru-RU"/>
              </w:rPr>
            </w:pPr>
          </w:p>
          <w:p w:rsidR="007805D2" w:rsidRPr="007805D2" w:rsidRDefault="007805D2" w:rsidP="007805D2">
            <w:pPr>
              <w:shd w:val="clear" w:color="auto" w:fill="FFFFFF"/>
              <w:ind w:firstLine="710"/>
              <w:jc w:val="both"/>
              <w:rPr>
                <w:rFonts w:ascii="Times New Roman" w:eastAsia="Times New Roman" w:hAnsi="Times New Roman" w:cs="Times New Roman"/>
                <w:b/>
                <w:bCs/>
                <w:iCs/>
                <w:sz w:val="28"/>
                <w:szCs w:val="28"/>
                <w:lang w:eastAsia="ru-RU"/>
              </w:rPr>
            </w:pPr>
          </w:p>
          <w:p w:rsidR="007805D2" w:rsidRPr="007805D2" w:rsidRDefault="007805D2" w:rsidP="007805D2">
            <w:pPr>
              <w:shd w:val="clear" w:color="auto" w:fill="FFFFFF"/>
              <w:ind w:firstLine="710"/>
              <w:jc w:val="both"/>
              <w:rPr>
                <w:rFonts w:ascii="Times New Roman" w:eastAsia="Times New Roman" w:hAnsi="Times New Roman" w:cs="Times New Roman"/>
                <w:b/>
                <w:bCs/>
                <w:iCs/>
                <w:sz w:val="28"/>
                <w:szCs w:val="28"/>
                <w:lang w:eastAsia="ru-RU"/>
              </w:rPr>
            </w:pPr>
          </w:p>
          <w:p w:rsidR="0016169B" w:rsidRDefault="0016169B" w:rsidP="007805D2">
            <w:pPr>
              <w:shd w:val="clear" w:color="auto" w:fill="FFFFFF"/>
              <w:ind w:firstLine="710"/>
              <w:jc w:val="center"/>
              <w:rPr>
                <w:rFonts w:ascii="Times New Roman" w:eastAsia="Times New Roman" w:hAnsi="Times New Roman" w:cs="Times New Roman"/>
                <w:b/>
                <w:bCs/>
                <w:iCs/>
                <w:sz w:val="28"/>
                <w:szCs w:val="28"/>
                <w:lang w:eastAsia="ru-RU"/>
              </w:rPr>
            </w:pPr>
          </w:p>
          <w:p w:rsidR="0016169B" w:rsidRDefault="0016169B" w:rsidP="007805D2">
            <w:pPr>
              <w:shd w:val="clear" w:color="auto" w:fill="FFFFFF"/>
              <w:ind w:firstLine="710"/>
              <w:jc w:val="center"/>
              <w:rPr>
                <w:rFonts w:ascii="Times New Roman" w:eastAsia="Times New Roman" w:hAnsi="Times New Roman" w:cs="Times New Roman"/>
                <w:b/>
                <w:bCs/>
                <w:iCs/>
                <w:sz w:val="28"/>
                <w:szCs w:val="28"/>
                <w:lang w:eastAsia="ru-RU"/>
              </w:rPr>
            </w:pPr>
          </w:p>
          <w:p w:rsidR="007805D2" w:rsidRPr="007805D2" w:rsidRDefault="007805D2" w:rsidP="007805D2">
            <w:pPr>
              <w:shd w:val="clear" w:color="auto" w:fill="FFFFFF"/>
              <w:ind w:firstLine="710"/>
              <w:jc w:val="center"/>
              <w:rPr>
                <w:rFonts w:ascii="Times New Roman" w:eastAsia="Times New Roman" w:hAnsi="Times New Roman" w:cs="Times New Roman"/>
                <w:b/>
                <w:bCs/>
                <w:iCs/>
                <w:sz w:val="28"/>
                <w:szCs w:val="28"/>
                <w:lang w:eastAsia="ru-RU"/>
              </w:rPr>
            </w:pPr>
            <w:r w:rsidRPr="007805D2">
              <w:rPr>
                <w:rFonts w:ascii="Times New Roman" w:eastAsia="Times New Roman" w:hAnsi="Times New Roman" w:cs="Times New Roman"/>
                <w:b/>
                <w:bCs/>
                <w:iCs/>
                <w:sz w:val="28"/>
                <w:szCs w:val="28"/>
                <w:lang w:eastAsia="ru-RU"/>
              </w:rPr>
              <w:t>2.2 Обследование игровой деятельности детей</w:t>
            </w:r>
          </w:p>
          <w:p w:rsidR="007805D2" w:rsidRPr="007805D2" w:rsidRDefault="007805D2" w:rsidP="007805D2">
            <w:pPr>
              <w:ind w:firstLine="710"/>
              <w:jc w:val="both"/>
              <w:textAlignment w:val="baseline"/>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Для выявления уровня развития игровой деятельности у детей был использован такой метод исследования как наблюдение. Были использованы следующие методики: диагностика игровой деятельности по Г.А. </w:t>
            </w:r>
            <w:proofErr w:type="spellStart"/>
            <w:r w:rsidRPr="007805D2">
              <w:rPr>
                <w:rFonts w:ascii="Times New Roman" w:eastAsia="Times New Roman" w:hAnsi="Times New Roman" w:cs="Times New Roman"/>
                <w:sz w:val="28"/>
                <w:szCs w:val="28"/>
                <w:lang w:eastAsia="ru-RU"/>
              </w:rPr>
              <w:t>Уруптовой</w:t>
            </w:r>
            <w:proofErr w:type="spellEnd"/>
            <w:r w:rsidRPr="007805D2">
              <w:rPr>
                <w:rFonts w:ascii="Times New Roman" w:eastAsia="Times New Roman" w:hAnsi="Times New Roman" w:cs="Times New Roman"/>
                <w:sz w:val="28"/>
                <w:szCs w:val="28"/>
                <w:lang w:eastAsia="ru-RU"/>
              </w:rPr>
              <w:t xml:space="preserve"> и диагностика уровня развития игровой деятельности по Д.Б. </w:t>
            </w:r>
            <w:proofErr w:type="spellStart"/>
            <w:r w:rsidRPr="007805D2">
              <w:rPr>
                <w:rFonts w:ascii="Times New Roman" w:eastAsia="Times New Roman" w:hAnsi="Times New Roman" w:cs="Times New Roman"/>
                <w:sz w:val="28"/>
                <w:szCs w:val="28"/>
                <w:lang w:eastAsia="ru-RU"/>
              </w:rPr>
              <w:t>Эльконину</w:t>
            </w:r>
            <w:proofErr w:type="spellEnd"/>
            <w:r w:rsidRPr="007805D2">
              <w:rPr>
                <w:rFonts w:ascii="Times New Roman" w:eastAsia="Times New Roman" w:hAnsi="Times New Roman" w:cs="Times New Roman"/>
                <w:sz w:val="28"/>
                <w:szCs w:val="28"/>
                <w:lang w:eastAsia="ru-RU"/>
              </w:rPr>
              <w:t xml:space="preserve">. Исследование проводилось в </w:t>
            </w:r>
            <w:r w:rsidRPr="007805D2">
              <w:rPr>
                <w:rFonts w:ascii="Times New Roman" w:eastAsia="Times New Roman" w:hAnsi="Times New Roman" w:cs="Times New Roman"/>
                <w:b/>
                <w:bCs/>
                <w:sz w:val="28"/>
                <w:szCs w:val="28"/>
                <w:shd w:val="clear" w:color="auto" w:fill="FFFFFF"/>
                <w:lang w:eastAsia="ru-RU"/>
              </w:rPr>
              <w:t> </w:t>
            </w:r>
            <w:r w:rsidRPr="007805D2">
              <w:rPr>
                <w:rFonts w:ascii="Times New Roman" w:eastAsia="Times New Roman" w:hAnsi="Times New Roman" w:cs="Times New Roman"/>
                <w:bCs/>
                <w:sz w:val="28"/>
                <w:szCs w:val="28"/>
                <w:shd w:val="clear" w:color="auto" w:fill="FFFFFF"/>
                <w:lang w:eastAsia="ru-RU"/>
              </w:rPr>
              <w:t>ГБСУСОССЗН СДДИ с. Серафимовский, в группе №16.</w:t>
            </w:r>
            <w:r w:rsidRPr="007805D2">
              <w:rPr>
                <w:rFonts w:ascii="Times New Roman" w:eastAsia="Times New Roman" w:hAnsi="Times New Roman" w:cs="Times New Roman"/>
                <w:sz w:val="28"/>
                <w:szCs w:val="28"/>
                <w:lang w:eastAsia="ru-RU"/>
              </w:rPr>
              <w:t xml:space="preserve"> Цель: изучение игровой деятельности и уровня притязаний у детей 5–8 лет.</w:t>
            </w:r>
          </w:p>
          <w:p w:rsidR="007805D2" w:rsidRPr="007805D2" w:rsidRDefault="007805D2" w:rsidP="007805D2">
            <w:pPr>
              <w:jc w:val="both"/>
              <w:textAlignment w:val="baseline"/>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Материал: оборудование для игровой деятельности.</w:t>
            </w:r>
          </w:p>
          <w:p w:rsidR="007805D2" w:rsidRPr="007805D2" w:rsidRDefault="007805D2" w:rsidP="007805D2">
            <w:pPr>
              <w:jc w:val="both"/>
              <w:textAlignment w:val="baseline"/>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Ход исследования по таким направлениям, как: </w:t>
            </w:r>
          </w:p>
          <w:p w:rsidR="007805D2" w:rsidRPr="007805D2" w:rsidRDefault="007805D2" w:rsidP="007805D2">
            <w:pPr>
              <w:numPr>
                <w:ilvl w:val="0"/>
                <w:numId w:val="25"/>
              </w:numPr>
              <w:shd w:val="clear" w:color="auto" w:fill="FFFFFF"/>
              <w:ind w:hanging="72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Направления обследования - общие представления</w:t>
            </w:r>
          </w:p>
          <w:p w:rsidR="007805D2" w:rsidRPr="007805D2" w:rsidRDefault="007805D2" w:rsidP="007805D2">
            <w:pPr>
              <w:shd w:val="clear" w:color="auto" w:fill="FFFFFF"/>
              <w:ind w:left="143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Знания, умения, навыки</w:t>
            </w:r>
          </w:p>
          <w:p w:rsidR="007805D2" w:rsidRPr="007805D2" w:rsidRDefault="007805D2" w:rsidP="007805D2">
            <w:pPr>
              <w:numPr>
                <w:ilvl w:val="0"/>
                <w:numId w:val="25"/>
              </w:numPr>
              <w:shd w:val="clear" w:color="auto" w:fill="FFFFFF"/>
              <w:ind w:hanging="72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Направления обследования - развитие состояния моторных функций</w:t>
            </w:r>
          </w:p>
          <w:p w:rsidR="007805D2" w:rsidRPr="007805D2" w:rsidRDefault="007805D2" w:rsidP="007805D2">
            <w:pPr>
              <w:shd w:val="clear" w:color="auto" w:fill="FFFFFF"/>
              <w:ind w:left="1430"/>
              <w:contextualSpacing/>
              <w:jc w:val="both"/>
              <w:rPr>
                <w:rFonts w:ascii="Times New Roman" w:eastAsia="Calibri" w:hAnsi="Times New Roman" w:cs="Times New Roman"/>
                <w:b/>
                <w:sz w:val="28"/>
                <w:szCs w:val="28"/>
              </w:rPr>
            </w:pPr>
            <w:r w:rsidRPr="007805D2">
              <w:rPr>
                <w:rFonts w:ascii="Times New Roman" w:eastAsia="Calibri" w:hAnsi="Times New Roman" w:cs="Times New Roman"/>
                <w:sz w:val="28"/>
                <w:szCs w:val="28"/>
              </w:rPr>
              <w:t xml:space="preserve">Общая моторика, Тонкая моторика, </w:t>
            </w:r>
            <w:proofErr w:type="gramStart"/>
            <w:r w:rsidRPr="007805D2">
              <w:rPr>
                <w:rFonts w:ascii="Times New Roman" w:eastAsia="Calibri" w:hAnsi="Times New Roman" w:cs="Times New Roman"/>
                <w:sz w:val="28"/>
                <w:szCs w:val="28"/>
              </w:rPr>
              <w:t>Конструктивный</w:t>
            </w:r>
            <w:proofErr w:type="gramEnd"/>
            <w:r w:rsidRPr="007805D2">
              <w:rPr>
                <w:rFonts w:ascii="Times New Roman" w:eastAsia="Calibri" w:hAnsi="Times New Roman" w:cs="Times New Roman"/>
                <w:sz w:val="28"/>
                <w:szCs w:val="28"/>
              </w:rPr>
              <w:t xml:space="preserve"> </w:t>
            </w:r>
            <w:proofErr w:type="spellStart"/>
            <w:r w:rsidRPr="007805D2">
              <w:rPr>
                <w:rFonts w:ascii="Times New Roman" w:eastAsia="Calibri" w:hAnsi="Times New Roman" w:cs="Times New Roman"/>
                <w:sz w:val="28"/>
                <w:szCs w:val="28"/>
              </w:rPr>
              <w:t>праксис</w:t>
            </w:r>
            <w:proofErr w:type="spellEnd"/>
            <w:r w:rsidRPr="007805D2">
              <w:rPr>
                <w:rFonts w:ascii="Times New Roman" w:eastAsia="Calibri" w:hAnsi="Times New Roman" w:cs="Times New Roman"/>
                <w:sz w:val="28"/>
                <w:szCs w:val="28"/>
              </w:rPr>
              <w:t xml:space="preserve">, </w:t>
            </w:r>
          </w:p>
          <w:p w:rsidR="007805D2" w:rsidRPr="007805D2" w:rsidRDefault="007805D2" w:rsidP="007805D2">
            <w:pPr>
              <w:numPr>
                <w:ilvl w:val="0"/>
                <w:numId w:val="25"/>
              </w:numPr>
              <w:shd w:val="clear" w:color="auto" w:fill="FFFFFF"/>
              <w:ind w:hanging="72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Направления обследования -  особенности психических процессов</w:t>
            </w:r>
          </w:p>
          <w:p w:rsidR="007805D2" w:rsidRPr="007805D2" w:rsidRDefault="007805D2" w:rsidP="007805D2">
            <w:pPr>
              <w:shd w:val="clear" w:color="auto" w:fill="FFFFFF"/>
              <w:ind w:left="143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Особенности внимания, Особенности памяти</w:t>
            </w:r>
          </w:p>
          <w:p w:rsidR="007805D2" w:rsidRPr="007805D2" w:rsidRDefault="007805D2" w:rsidP="007805D2">
            <w:pPr>
              <w:numPr>
                <w:ilvl w:val="0"/>
                <w:numId w:val="25"/>
              </w:numPr>
              <w:shd w:val="clear" w:color="auto" w:fill="FFFFFF"/>
              <w:ind w:hanging="72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Направления обследования - слуховое восприятие</w:t>
            </w:r>
          </w:p>
          <w:p w:rsidR="007805D2" w:rsidRPr="007805D2" w:rsidRDefault="007805D2" w:rsidP="007805D2">
            <w:pPr>
              <w:ind w:left="107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Восприятие неречевых звуков. Восприятие речевых звуков.  Понимание жестов и невербальных знаков. Понимание обращённой речи. Понимание речевой интонации</w:t>
            </w:r>
          </w:p>
          <w:p w:rsidR="007805D2" w:rsidRPr="007805D2" w:rsidRDefault="007805D2" w:rsidP="007805D2">
            <w:pPr>
              <w:numPr>
                <w:ilvl w:val="0"/>
                <w:numId w:val="25"/>
              </w:numPr>
              <w:ind w:hanging="720"/>
              <w:contextualSpacing/>
              <w:jc w:val="both"/>
              <w:rPr>
                <w:rFonts w:ascii="Times New Roman" w:eastAsia="Calibri" w:hAnsi="Times New Roman" w:cs="Times New Roman"/>
                <w:sz w:val="28"/>
                <w:szCs w:val="28"/>
              </w:rPr>
            </w:pPr>
            <w:r w:rsidRPr="007805D2">
              <w:rPr>
                <w:rFonts w:ascii="Times New Roman" w:eastAsia="Calibri" w:hAnsi="Times New Roman" w:cs="Times New Roman"/>
                <w:b/>
                <w:sz w:val="28"/>
                <w:szCs w:val="28"/>
              </w:rPr>
              <w:t xml:space="preserve">Направления обследования - </w:t>
            </w:r>
            <w:r w:rsidRPr="007805D2">
              <w:rPr>
                <w:rFonts w:ascii="Times New Roman" w:eastAsia="Calibri" w:hAnsi="Times New Roman" w:cs="Times New Roman"/>
                <w:sz w:val="28"/>
                <w:szCs w:val="28"/>
              </w:rPr>
              <w:t xml:space="preserve"> </w:t>
            </w:r>
            <w:r w:rsidRPr="007805D2">
              <w:rPr>
                <w:rFonts w:ascii="Times New Roman" w:eastAsia="Calibri" w:hAnsi="Times New Roman" w:cs="Times New Roman"/>
                <w:b/>
                <w:sz w:val="28"/>
                <w:szCs w:val="28"/>
              </w:rPr>
              <w:t>зрительная сфера</w:t>
            </w:r>
          </w:p>
          <w:p w:rsidR="007805D2" w:rsidRPr="007805D2" w:rsidRDefault="007805D2" w:rsidP="007805D2">
            <w:pPr>
              <w:ind w:left="143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Реагирует на яркий свет фонарика. Смотрит на источник света и медленно </w:t>
            </w:r>
            <w:proofErr w:type="gramStart"/>
            <w:r w:rsidRPr="007805D2">
              <w:rPr>
                <w:rFonts w:ascii="Times New Roman" w:eastAsia="Calibri" w:hAnsi="Times New Roman" w:cs="Times New Roman"/>
                <w:sz w:val="28"/>
                <w:szCs w:val="28"/>
              </w:rPr>
              <w:t>передвигающиеся</w:t>
            </w:r>
            <w:proofErr w:type="gramEnd"/>
            <w:r w:rsidRPr="007805D2">
              <w:rPr>
                <w:rFonts w:ascii="Times New Roman" w:eastAsia="Calibri" w:hAnsi="Times New Roman" w:cs="Times New Roman"/>
                <w:sz w:val="28"/>
                <w:szCs w:val="28"/>
              </w:rPr>
              <w:t xml:space="preserve">. Реагирует на светящиеся игрушки, медленно  передвигающиеся. Прослеживает взглядом за движением объекта </w:t>
            </w:r>
            <w:proofErr w:type="gramStart"/>
            <w:r w:rsidRPr="007805D2">
              <w:rPr>
                <w:rFonts w:ascii="Times New Roman" w:eastAsia="Calibri" w:hAnsi="Times New Roman" w:cs="Times New Roman"/>
                <w:sz w:val="28"/>
                <w:szCs w:val="28"/>
              </w:rPr>
              <w:t xml:space="preserve">( </w:t>
            </w:r>
            <w:proofErr w:type="gramEnd"/>
            <w:r w:rsidRPr="007805D2">
              <w:rPr>
                <w:rFonts w:ascii="Times New Roman" w:eastAsia="Calibri" w:hAnsi="Times New Roman" w:cs="Times New Roman"/>
                <w:sz w:val="28"/>
                <w:szCs w:val="28"/>
              </w:rPr>
              <w:t>мячика, погремушки, мягкой игрушки. Реагирует на лицо взрослого. Реагирует на яркий цветной предме</w:t>
            </w:r>
            <w:proofErr w:type="gramStart"/>
            <w:r w:rsidRPr="007805D2">
              <w:rPr>
                <w:rFonts w:ascii="Times New Roman" w:eastAsia="Calibri" w:hAnsi="Times New Roman" w:cs="Times New Roman"/>
                <w:sz w:val="28"/>
                <w:szCs w:val="28"/>
              </w:rPr>
              <w:t>т(</w:t>
            </w:r>
            <w:proofErr w:type="gramEnd"/>
            <w:r w:rsidRPr="007805D2">
              <w:rPr>
                <w:rFonts w:ascii="Times New Roman" w:eastAsia="Calibri" w:hAnsi="Times New Roman" w:cs="Times New Roman"/>
                <w:sz w:val="28"/>
                <w:szCs w:val="28"/>
              </w:rPr>
              <w:t>мяч, кубик, вертушка). Осматривает предметы, которые держит в руке. Смотрит на различные предметы в помещении. Ищет потерянный из вида предмет. Переводит взгляд с одного предмета на другой</w:t>
            </w:r>
          </w:p>
          <w:p w:rsidR="007805D2" w:rsidRPr="007805D2" w:rsidRDefault="007805D2" w:rsidP="007805D2">
            <w:pPr>
              <w:framePr w:w="10006" w:h="391" w:hRule="exact" w:hSpace="180" w:wrap="around" w:vAnchor="text" w:hAnchor="margin" w:y="26"/>
              <w:numPr>
                <w:ilvl w:val="0"/>
                <w:numId w:val="25"/>
              </w:numPr>
              <w:ind w:hanging="72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Направления обследования -</w:t>
            </w:r>
          </w:p>
          <w:p w:rsidR="007805D2" w:rsidRPr="007805D2" w:rsidRDefault="007805D2" w:rsidP="007805D2">
            <w:pPr>
              <w:ind w:left="1430"/>
              <w:contextualSpacing/>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особенности эмоционально волевой сферы</w:t>
            </w:r>
          </w:p>
          <w:p w:rsidR="007805D2" w:rsidRPr="007805D2" w:rsidRDefault="007805D2" w:rsidP="007805D2">
            <w:pPr>
              <w:ind w:left="143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Особенности поведения ребенка во время обследования [Приложение 2].</w:t>
            </w:r>
          </w:p>
        </w:tc>
      </w:tr>
    </w:tbl>
    <w:p w:rsidR="007805D2" w:rsidRPr="007805D2" w:rsidRDefault="007805D2" w:rsidP="007805D2">
      <w:pPr>
        <w:spacing w:after="0"/>
        <w:ind w:right="69" w:firstLine="710"/>
        <w:jc w:val="both"/>
        <w:rPr>
          <w:rFonts w:ascii="Times New Roman" w:eastAsia="Calibri" w:hAnsi="Times New Roman" w:cs="Times New Roman"/>
          <w:b/>
          <w:sz w:val="28"/>
          <w:szCs w:val="28"/>
        </w:rPr>
      </w:pPr>
      <w:r w:rsidRPr="007805D2">
        <w:rPr>
          <w:rFonts w:ascii="Times New Roman" w:eastAsia="Calibri" w:hAnsi="Times New Roman" w:cs="Times New Roman"/>
          <w:b/>
          <w:sz w:val="28"/>
          <w:szCs w:val="28"/>
        </w:rPr>
        <w:t xml:space="preserve">  </w:t>
      </w:r>
    </w:p>
    <w:p w:rsidR="007805D2" w:rsidRPr="007805D2" w:rsidRDefault="007805D2" w:rsidP="007805D2">
      <w:pPr>
        <w:spacing w:after="0"/>
        <w:ind w:right="69" w:firstLine="710"/>
        <w:jc w:val="center"/>
        <w:rPr>
          <w:rFonts w:ascii="Times New Roman" w:eastAsia="Calibri" w:hAnsi="Times New Roman" w:cs="Times New Roman"/>
          <w:b/>
          <w:bCs/>
          <w:sz w:val="28"/>
          <w:szCs w:val="28"/>
        </w:rPr>
      </w:pPr>
      <w:r w:rsidRPr="007805D2">
        <w:rPr>
          <w:rFonts w:ascii="Times New Roman" w:eastAsia="Calibri" w:hAnsi="Times New Roman" w:cs="Times New Roman"/>
          <w:b/>
          <w:sz w:val="28"/>
          <w:szCs w:val="28"/>
        </w:rPr>
        <w:t xml:space="preserve">2.3 </w:t>
      </w:r>
      <w:r w:rsidRPr="007805D2">
        <w:rPr>
          <w:rFonts w:ascii="Times New Roman" w:eastAsia="Times New Roman" w:hAnsi="Times New Roman" w:cs="Times New Roman"/>
          <w:b/>
          <w:bCs/>
          <w:sz w:val="28"/>
          <w:szCs w:val="28"/>
          <w:lang w:eastAsia="ru-RU"/>
        </w:rPr>
        <w:t xml:space="preserve">Система работы по развитию мелкой и крупной моторики у </w:t>
      </w:r>
      <w:proofErr w:type="spellStart"/>
      <w:r w:rsidRPr="007805D2">
        <w:rPr>
          <w:rFonts w:ascii="Times New Roman" w:eastAsia="Times New Roman" w:hAnsi="Times New Roman" w:cs="Times New Roman"/>
          <w:b/>
          <w:bCs/>
          <w:sz w:val="28"/>
          <w:szCs w:val="28"/>
          <w:lang w:eastAsia="ru-RU"/>
        </w:rPr>
        <w:t>детей</w:t>
      </w:r>
      <w:r w:rsidRPr="007805D2">
        <w:rPr>
          <w:rFonts w:ascii="Times New Roman" w:eastAsia="Calibri" w:hAnsi="Times New Roman" w:cs="Times New Roman"/>
          <w:b/>
          <w:bCs/>
          <w:sz w:val="28"/>
          <w:szCs w:val="28"/>
        </w:rPr>
        <w:t>с</w:t>
      </w:r>
      <w:proofErr w:type="spellEnd"/>
      <w:r w:rsidRPr="007805D2">
        <w:rPr>
          <w:rFonts w:ascii="Times New Roman" w:eastAsia="Calibri" w:hAnsi="Times New Roman" w:cs="Times New Roman"/>
          <w:b/>
          <w:bCs/>
          <w:sz w:val="28"/>
          <w:szCs w:val="28"/>
        </w:rPr>
        <w:t xml:space="preserve"> ОВЗ через игровую деятельность</w:t>
      </w:r>
    </w:p>
    <w:p w:rsidR="007805D2" w:rsidRPr="007805D2" w:rsidRDefault="007805D2" w:rsidP="007805D2">
      <w:pPr>
        <w:spacing w:after="0"/>
        <w:ind w:right="69" w:firstLine="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Мелкая моторика — способность манипулировать мелкими предметами, передавать объекты из рук в руки, а также выполнять задачи, требующие скоординированной работы глаз и рук. Мелкая моторика связана с нервной системой, зрением, вниманием, памятью и восприятием ребенка. Также ученые доказали, что развитие мелкой моторики и развитие речи очень тесно связаны. А объясняется это очень просто. В головном мозге человека есть центры, которые отвечают за речь и движения пальцев. Расположены они очень близко. Поэтому, развивая мелкую моторику, мы активируем зоны, отвечающие за становление детской речи и повышающие работоспособность ребенка, его внимание, умственную активность, интеллектуальную и творческую</w:t>
      </w:r>
      <w:r w:rsidRPr="007805D2">
        <w:rPr>
          <w:rFonts w:ascii="Times New Roman" w:eastAsia="Calibri" w:hAnsi="Times New Roman" w:cs="Times New Roman"/>
          <w:noProof/>
          <w:sz w:val="28"/>
          <w:szCs w:val="28"/>
          <w:lang w:eastAsia="ru-RU"/>
        </w:rPr>
        <w:t xml:space="preserve"> </w:t>
      </w:r>
      <w:r w:rsidRPr="007805D2">
        <w:rPr>
          <w:rFonts w:ascii="Times New Roman" w:eastAsia="Times New Roman" w:hAnsi="Times New Roman" w:cs="Times New Roman"/>
          <w:sz w:val="28"/>
          <w:szCs w:val="28"/>
          <w:lang w:eastAsia="ru-RU"/>
        </w:rPr>
        <w:t xml:space="preserve">деятельность. </w:t>
      </w:r>
      <w:proofErr w:type="gramStart"/>
      <w:r w:rsidRPr="007805D2">
        <w:rPr>
          <w:rFonts w:ascii="Times New Roman" w:eastAsia="Times New Roman" w:hAnsi="Times New Roman" w:cs="Times New Roman"/>
          <w:sz w:val="28"/>
          <w:szCs w:val="28"/>
          <w:lang w:eastAsia="ru-RU"/>
        </w:rPr>
        <w:t>Кроме того, мелкая моторика непосредственно влияет на ловкость рук, который сформируется в дальнейшем, на скорость реакции ребенка, на уровень логического мышления, памяти, умения рассуждать, концентрировать внимание и воображение.</w:t>
      </w:r>
      <w:proofErr w:type="gramEnd"/>
    </w:p>
    <w:p w:rsidR="007805D2" w:rsidRPr="007805D2" w:rsidRDefault="007805D2" w:rsidP="007805D2">
      <w:pPr>
        <w:spacing w:after="0"/>
        <w:ind w:right="69"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 поэтому, в раннем возрасте работа по развитию мелкой моторики и координации движений руки должна стать важной частью развития детской речи, формирования навыков самообслуживания. От того, насколько ловко научится ребенок управлять своими пальчиками, зависит его дальнейшее развитие. Наряду с развитием мелкой моторики развиваются память, внимание, а также словарный запас.</w:t>
      </w:r>
    </w:p>
    <w:p w:rsidR="007805D2" w:rsidRPr="007805D2" w:rsidRDefault="007805D2" w:rsidP="007805D2">
      <w:pPr>
        <w:spacing w:after="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u w:val="single"/>
        </w:rPr>
        <w:t>Тема самообразования</w:t>
      </w:r>
      <w:proofErr w:type="gramStart"/>
      <w:r w:rsidRPr="007805D2">
        <w:rPr>
          <w:rFonts w:ascii="Times New Roman" w:eastAsia="Calibri" w:hAnsi="Times New Roman" w:cs="Times New Roman"/>
          <w:sz w:val="28"/>
          <w:szCs w:val="28"/>
          <w:u w:val="single"/>
        </w:rPr>
        <w:t xml:space="preserve"> :</w:t>
      </w:r>
      <w:proofErr w:type="gramEnd"/>
      <w:r w:rsidRPr="007805D2">
        <w:rPr>
          <w:rFonts w:ascii="Times New Roman" w:eastAsia="Calibri" w:hAnsi="Times New Roman" w:cs="Times New Roman"/>
          <w:sz w:val="28"/>
          <w:szCs w:val="28"/>
        </w:rPr>
        <w:t xml:space="preserve"> «Система работы по развитию мелкой и крупной моторики у детей с ОВЗ через различные виды деятельности»</w:t>
      </w:r>
    </w:p>
    <w:p w:rsidR="007805D2" w:rsidRPr="007805D2" w:rsidRDefault="007805D2" w:rsidP="007805D2">
      <w:pPr>
        <w:spacing w:after="120"/>
        <w:ind w:firstLine="710"/>
        <w:jc w:val="both"/>
        <w:rPr>
          <w:rFonts w:ascii="Times New Roman" w:eastAsia="Calibri" w:hAnsi="Times New Roman" w:cs="Times New Roman"/>
          <w:sz w:val="28"/>
          <w:szCs w:val="28"/>
        </w:rPr>
      </w:pPr>
      <w:r w:rsidRPr="007805D2">
        <w:rPr>
          <w:rFonts w:ascii="Times New Roman" w:eastAsia="Calibri" w:hAnsi="Times New Roman" w:cs="Times New Roman"/>
          <w:b/>
          <w:bCs/>
          <w:sz w:val="28"/>
          <w:szCs w:val="28"/>
          <w:u w:val="single"/>
        </w:rPr>
        <w:t>Цель</w:t>
      </w:r>
      <w:r w:rsidRPr="007805D2">
        <w:rPr>
          <w:rFonts w:ascii="Times New Roman" w:eastAsia="Calibri" w:hAnsi="Times New Roman" w:cs="Times New Roman"/>
          <w:bCs/>
          <w:sz w:val="28"/>
          <w:szCs w:val="28"/>
          <w:u w:val="single"/>
        </w:rPr>
        <w:t>:</w:t>
      </w:r>
      <w:r w:rsidRPr="007805D2">
        <w:rPr>
          <w:rFonts w:ascii="Times New Roman" w:eastAsia="Calibri" w:hAnsi="Times New Roman" w:cs="Times New Roman"/>
          <w:sz w:val="28"/>
          <w:szCs w:val="28"/>
        </w:rPr>
        <w:t xml:space="preserve"> Развитие мелкой моторики и координации движений рук у детей с ОВЗ через различные виды деятельности.</w:t>
      </w:r>
    </w:p>
    <w:p w:rsidR="007805D2" w:rsidRPr="007805D2" w:rsidRDefault="007805D2" w:rsidP="007805D2">
      <w:pPr>
        <w:spacing w:after="120"/>
        <w:ind w:firstLine="71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В своей работе я ставлю следующие </w:t>
      </w:r>
      <w:r w:rsidRPr="007805D2">
        <w:rPr>
          <w:rFonts w:ascii="Times New Roman" w:eastAsia="Calibri" w:hAnsi="Times New Roman" w:cs="Times New Roman"/>
          <w:b/>
          <w:sz w:val="28"/>
          <w:szCs w:val="28"/>
        </w:rPr>
        <w:t>задачи:</w:t>
      </w:r>
    </w:p>
    <w:p w:rsidR="007805D2" w:rsidRPr="007805D2" w:rsidRDefault="007805D2" w:rsidP="007805D2">
      <w:pPr>
        <w:numPr>
          <w:ilvl w:val="0"/>
          <w:numId w:val="18"/>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Улучшить координацию и точность движений руки и глаза, </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гибкость рук;</w:t>
      </w:r>
    </w:p>
    <w:p w:rsidR="007805D2" w:rsidRPr="007805D2" w:rsidRDefault="007805D2" w:rsidP="007805D2">
      <w:pPr>
        <w:numPr>
          <w:ilvl w:val="0"/>
          <w:numId w:val="18"/>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Улучшить мелкую моторику пальцев, кистей рук;</w:t>
      </w:r>
    </w:p>
    <w:p w:rsidR="007805D2" w:rsidRPr="007805D2" w:rsidRDefault="007805D2" w:rsidP="007805D2">
      <w:pPr>
        <w:numPr>
          <w:ilvl w:val="0"/>
          <w:numId w:val="18"/>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Развивать воображение, мышление, произвольное внимание, зрительное и слуховое восприятие, творческую активность;</w:t>
      </w:r>
    </w:p>
    <w:p w:rsidR="007805D2" w:rsidRPr="007805D2" w:rsidRDefault="007805D2" w:rsidP="007805D2">
      <w:pPr>
        <w:numPr>
          <w:ilvl w:val="0"/>
          <w:numId w:val="18"/>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Создавать эмоционально-комфортную обстановку в общении со сверстниками и взрослыми.</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Для достижения желаемого результата возникла необходимость сделать работу регулярной, используя следующие </w:t>
      </w:r>
      <w:r w:rsidRPr="007805D2">
        <w:rPr>
          <w:rFonts w:ascii="Times New Roman" w:eastAsia="Calibri" w:hAnsi="Times New Roman" w:cs="Times New Roman"/>
          <w:b/>
          <w:sz w:val="28"/>
          <w:szCs w:val="28"/>
        </w:rPr>
        <w:t>формы</w:t>
      </w:r>
      <w:r w:rsidRPr="007805D2">
        <w:rPr>
          <w:rFonts w:ascii="Times New Roman" w:eastAsia="Calibri" w:hAnsi="Times New Roman" w:cs="Times New Roman"/>
          <w:sz w:val="28"/>
          <w:szCs w:val="28"/>
        </w:rPr>
        <w:t xml:space="preserve"> работы:</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совместная деятельность с детьми;</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индивидуальная работа с детьми;</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свободная самостоятельная деятельность самих детей.</w:t>
      </w:r>
    </w:p>
    <w:p w:rsidR="007805D2" w:rsidRPr="007805D2" w:rsidRDefault="007805D2" w:rsidP="007805D2">
      <w:p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Для развития мелкой моторики рук и координации движений я использовала разные </w:t>
      </w:r>
      <w:r w:rsidRPr="007805D2">
        <w:rPr>
          <w:rFonts w:ascii="Times New Roman" w:eastAsia="Calibri" w:hAnsi="Times New Roman" w:cs="Times New Roman"/>
          <w:b/>
          <w:sz w:val="28"/>
          <w:szCs w:val="28"/>
        </w:rPr>
        <w:t>методы и приемы</w:t>
      </w:r>
      <w:r w:rsidRPr="007805D2">
        <w:rPr>
          <w:rFonts w:ascii="Times New Roman" w:eastAsia="Calibri" w:hAnsi="Times New Roman" w:cs="Times New Roman"/>
          <w:sz w:val="28"/>
          <w:szCs w:val="28"/>
        </w:rPr>
        <w:t xml:space="preserve"> работы:</w:t>
      </w:r>
    </w:p>
    <w:p w:rsidR="007805D2" w:rsidRPr="007805D2" w:rsidRDefault="007805D2" w:rsidP="007805D2">
      <w:pPr>
        <w:numPr>
          <w:ilvl w:val="0"/>
          <w:numId w:val="19"/>
        </w:numPr>
        <w:spacing w:after="120"/>
        <w:ind w:firstLine="710"/>
        <w:contextualSpacing/>
        <w:jc w:val="both"/>
        <w:rPr>
          <w:rFonts w:ascii="Times New Roman" w:eastAsia="Calibri" w:hAnsi="Times New Roman" w:cs="Times New Roman"/>
          <w:i/>
          <w:sz w:val="28"/>
          <w:szCs w:val="28"/>
        </w:rPr>
      </w:pPr>
      <w:r w:rsidRPr="007805D2">
        <w:rPr>
          <w:rFonts w:ascii="Times New Roman" w:eastAsia="Calibri" w:hAnsi="Times New Roman" w:cs="Times New Roman"/>
          <w:i/>
          <w:sz w:val="28"/>
          <w:szCs w:val="28"/>
        </w:rPr>
        <w:t>Пальчиковая гимнастика:</w:t>
      </w:r>
    </w:p>
    <w:p w:rsidR="007805D2" w:rsidRPr="007805D2" w:rsidRDefault="007805D2" w:rsidP="007805D2">
      <w:pPr>
        <w:numPr>
          <w:ilvl w:val="0"/>
          <w:numId w:val="20"/>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массаж кистей рук</w:t>
      </w:r>
    </w:p>
    <w:p w:rsidR="007805D2" w:rsidRPr="007805D2" w:rsidRDefault="007805D2" w:rsidP="007805D2">
      <w:pPr>
        <w:numPr>
          <w:ilvl w:val="0"/>
          <w:numId w:val="20"/>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пальчиковая гимнастика, физкультминутки</w:t>
      </w:r>
    </w:p>
    <w:p w:rsidR="007805D2" w:rsidRPr="007805D2" w:rsidRDefault="007805D2" w:rsidP="007805D2">
      <w:pPr>
        <w:numPr>
          <w:ilvl w:val="0"/>
          <w:numId w:val="20"/>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пальчиковые игры со стихами, со скороговорками</w:t>
      </w:r>
    </w:p>
    <w:p w:rsidR="007805D2" w:rsidRPr="007805D2" w:rsidRDefault="007805D2" w:rsidP="007805D2">
      <w:pPr>
        <w:spacing w:after="120"/>
        <w:ind w:firstLine="710"/>
        <w:jc w:val="both"/>
        <w:rPr>
          <w:rFonts w:ascii="Times New Roman" w:eastAsia="Calibri" w:hAnsi="Times New Roman" w:cs="Times New Roman"/>
          <w:i/>
          <w:sz w:val="28"/>
          <w:szCs w:val="28"/>
        </w:rPr>
      </w:pPr>
      <w:r w:rsidRPr="007805D2">
        <w:rPr>
          <w:rFonts w:ascii="Times New Roman" w:eastAsia="Calibri" w:hAnsi="Times New Roman" w:cs="Times New Roman"/>
          <w:sz w:val="28"/>
          <w:szCs w:val="28"/>
        </w:rPr>
        <w:t>2.</w:t>
      </w:r>
      <w:r w:rsidRPr="007805D2">
        <w:rPr>
          <w:rFonts w:ascii="Times New Roman" w:eastAsia="Calibri" w:hAnsi="Times New Roman" w:cs="Times New Roman"/>
          <w:i/>
          <w:sz w:val="28"/>
          <w:szCs w:val="28"/>
        </w:rPr>
        <w:t xml:space="preserve">Использование дидактических игр и материалов </w:t>
      </w:r>
      <w:proofErr w:type="gramStart"/>
      <w:r w:rsidRPr="007805D2">
        <w:rPr>
          <w:rFonts w:ascii="Times New Roman" w:eastAsia="Calibri" w:hAnsi="Times New Roman" w:cs="Times New Roman"/>
          <w:i/>
          <w:sz w:val="28"/>
          <w:szCs w:val="28"/>
        </w:rPr>
        <w:t>для</w:t>
      </w:r>
      <w:proofErr w:type="gramEnd"/>
      <w:r w:rsidRPr="007805D2">
        <w:rPr>
          <w:rFonts w:ascii="Times New Roman" w:eastAsia="Calibri" w:hAnsi="Times New Roman" w:cs="Times New Roman"/>
          <w:i/>
          <w:sz w:val="28"/>
          <w:szCs w:val="28"/>
        </w:rPr>
        <w:t xml:space="preserve"> развитии</w:t>
      </w:r>
    </w:p>
    <w:p w:rsidR="007805D2" w:rsidRPr="007805D2" w:rsidRDefault="007805D2" w:rsidP="007805D2">
      <w:pPr>
        <w:spacing w:after="120"/>
        <w:ind w:firstLine="710"/>
        <w:contextualSpacing/>
        <w:jc w:val="both"/>
        <w:rPr>
          <w:rFonts w:ascii="Times New Roman" w:eastAsia="Calibri" w:hAnsi="Times New Roman" w:cs="Times New Roman"/>
          <w:i/>
          <w:sz w:val="28"/>
          <w:szCs w:val="28"/>
        </w:rPr>
      </w:pPr>
      <w:r w:rsidRPr="007805D2">
        <w:rPr>
          <w:rFonts w:ascii="Times New Roman" w:eastAsia="Calibri" w:hAnsi="Times New Roman" w:cs="Times New Roman"/>
          <w:i/>
          <w:sz w:val="28"/>
          <w:szCs w:val="28"/>
        </w:rPr>
        <w:t xml:space="preserve">мелкой и крупной моторики с детьми:  </w:t>
      </w:r>
    </w:p>
    <w:p w:rsidR="007805D2" w:rsidRPr="007805D2" w:rsidRDefault="007805D2" w:rsidP="007805D2">
      <w:pPr>
        <w:numPr>
          <w:ilvl w:val="0"/>
          <w:numId w:val="21"/>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работа с конструктором ЛЕГО, пирамидками</w:t>
      </w:r>
    </w:p>
    <w:p w:rsidR="007805D2" w:rsidRPr="007805D2" w:rsidRDefault="007805D2" w:rsidP="007805D2">
      <w:pPr>
        <w:numPr>
          <w:ilvl w:val="0"/>
          <w:numId w:val="22"/>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шнуровка М. </w:t>
      </w:r>
      <w:proofErr w:type="spellStart"/>
      <w:r w:rsidRPr="007805D2">
        <w:rPr>
          <w:rFonts w:ascii="Times New Roman" w:eastAsia="Calibri" w:hAnsi="Times New Roman" w:cs="Times New Roman"/>
          <w:sz w:val="28"/>
          <w:szCs w:val="28"/>
        </w:rPr>
        <w:t>Монтессори</w:t>
      </w:r>
      <w:proofErr w:type="spellEnd"/>
    </w:p>
    <w:p w:rsidR="007805D2" w:rsidRPr="007805D2" w:rsidRDefault="007805D2" w:rsidP="007805D2">
      <w:pPr>
        <w:numPr>
          <w:ilvl w:val="0"/>
          <w:numId w:val="22"/>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игры с мелкими предметами</w:t>
      </w:r>
    </w:p>
    <w:p w:rsidR="007805D2" w:rsidRPr="007805D2" w:rsidRDefault="007805D2" w:rsidP="007805D2">
      <w:pPr>
        <w:numPr>
          <w:ilvl w:val="0"/>
          <w:numId w:val="22"/>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пазлы, мозаика, «прищепки», «с крышками», </w:t>
      </w:r>
      <w:proofErr w:type="gramStart"/>
      <w:r w:rsidRPr="007805D2">
        <w:rPr>
          <w:rFonts w:ascii="Times New Roman" w:eastAsia="Calibri" w:hAnsi="Times New Roman" w:cs="Times New Roman"/>
          <w:sz w:val="28"/>
          <w:szCs w:val="28"/>
        </w:rPr>
        <w:t>-"</w:t>
      </w:r>
      <w:proofErr w:type="gramEnd"/>
      <w:r w:rsidRPr="007805D2">
        <w:rPr>
          <w:rFonts w:ascii="Times New Roman" w:eastAsia="Calibri" w:hAnsi="Times New Roman" w:cs="Times New Roman"/>
          <w:sz w:val="28"/>
          <w:szCs w:val="28"/>
        </w:rPr>
        <w:t>чудесный мешочек"</w:t>
      </w:r>
    </w:p>
    <w:p w:rsidR="007805D2" w:rsidRPr="007805D2" w:rsidRDefault="007805D2" w:rsidP="007805D2">
      <w:pPr>
        <w:numPr>
          <w:ilvl w:val="0"/>
          <w:numId w:val="22"/>
        </w:numPr>
        <w:spacing w:after="120"/>
        <w:ind w:firstLine="710"/>
        <w:contextualSpacing/>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 работа с сыпучими материалами («сухой бассейн», ищем игрушку, рисуем на крупе) </w:t>
      </w:r>
    </w:p>
    <w:p w:rsidR="007805D2" w:rsidRPr="007805D2" w:rsidRDefault="007805D2" w:rsidP="007805D2">
      <w:pPr>
        <w:spacing w:after="0"/>
        <w:ind w:right="20" w:firstLine="710"/>
        <w:jc w:val="both"/>
        <w:rPr>
          <w:rFonts w:ascii="Times New Roman" w:eastAsia="Tahoma" w:hAnsi="Times New Roman" w:cs="Times New Roman"/>
          <w:b/>
          <w:sz w:val="28"/>
          <w:szCs w:val="28"/>
          <w:u w:val="single"/>
        </w:rPr>
      </w:pPr>
      <w:r w:rsidRPr="007805D2">
        <w:rPr>
          <w:rFonts w:ascii="Times New Roman" w:eastAsia="Tahoma" w:hAnsi="Times New Roman" w:cs="Times New Roman"/>
          <w:b/>
          <w:sz w:val="28"/>
          <w:szCs w:val="28"/>
          <w:u w:val="single"/>
        </w:rPr>
        <w:t>Предполагаемый результат:</w:t>
      </w:r>
    </w:p>
    <w:p w:rsidR="007805D2" w:rsidRPr="007805D2" w:rsidRDefault="007805D2" w:rsidP="007805D2">
      <w:pPr>
        <w:ind w:right="210" w:firstLine="710"/>
        <w:jc w:val="both"/>
        <w:rPr>
          <w:rFonts w:ascii="Times New Roman" w:eastAsia="Calibri" w:hAnsi="Times New Roman" w:cs="Times New Roman"/>
          <w:b/>
          <w:bCs/>
          <w:sz w:val="28"/>
          <w:szCs w:val="28"/>
        </w:rPr>
      </w:pPr>
      <w:r w:rsidRPr="007805D2">
        <w:rPr>
          <w:rFonts w:ascii="Times New Roman" w:eastAsia="Times New Roman" w:hAnsi="Times New Roman" w:cs="Times New Roman"/>
          <w:sz w:val="28"/>
          <w:szCs w:val="28"/>
          <w:lang w:eastAsia="ru-RU"/>
        </w:rPr>
        <w:t xml:space="preserve">у детей развита мелкая моторика, они могут правильно </w:t>
      </w:r>
      <w:proofErr w:type="gramStart"/>
      <w:r w:rsidRPr="007805D2">
        <w:rPr>
          <w:rFonts w:ascii="Times New Roman" w:eastAsia="Times New Roman" w:hAnsi="Times New Roman" w:cs="Times New Roman"/>
          <w:sz w:val="28"/>
          <w:szCs w:val="28"/>
          <w:lang w:eastAsia="ru-RU"/>
        </w:rPr>
        <w:t>держать</w:t>
      </w:r>
      <w:proofErr w:type="gramEnd"/>
      <w:r w:rsidRPr="007805D2">
        <w:rPr>
          <w:rFonts w:ascii="Times New Roman" w:eastAsia="Times New Roman" w:hAnsi="Times New Roman" w:cs="Times New Roman"/>
          <w:sz w:val="28"/>
          <w:szCs w:val="28"/>
          <w:lang w:eastAsia="ru-RU"/>
        </w:rPr>
        <w:t xml:space="preserve"> и захватывают предметы,  материалы. Получают удовольствие от игровой деятельности.</w:t>
      </w:r>
      <w:r w:rsidRPr="007805D2">
        <w:rPr>
          <w:rFonts w:ascii="Times New Roman" w:eastAsia="Calibri" w:hAnsi="Times New Roman" w:cs="Times New Roman"/>
          <w:b/>
          <w:bCs/>
          <w:sz w:val="28"/>
          <w:szCs w:val="28"/>
        </w:rPr>
        <w:t xml:space="preserve"> </w:t>
      </w:r>
      <w:r w:rsidRPr="007805D2">
        <w:rPr>
          <w:rFonts w:ascii="Times New Roman" w:eastAsia="Calibri" w:hAnsi="Times New Roman" w:cs="Times New Roman"/>
          <w:sz w:val="28"/>
          <w:szCs w:val="28"/>
        </w:rPr>
        <w:t>[ Приложение 3, 4].</w:t>
      </w:r>
    </w:p>
    <w:p w:rsidR="007805D2" w:rsidRPr="007805D2" w:rsidRDefault="007805D2" w:rsidP="007805D2">
      <w:pPr>
        <w:spacing w:after="0"/>
        <w:ind w:firstLine="710"/>
        <w:jc w:val="both"/>
        <w:rPr>
          <w:rFonts w:ascii="Times New Roman" w:eastAsia="Calibri" w:hAnsi="Times New Roman" w:cs="Times New Roman"/>
          <w:b/>
          <w:bCs/>
          <w:sz w:val="28"/>
          <w:szCs w:val="28"/>
        </w:rPr>
      </w:pPr>
    </w:p>
    <w:p w:rsidR="007805D2" w:rsidRPr="007805D2" w:rsidRDefault="007805D2" w:rsidP="007805D2">
      <w:pPr>
        <w:spacing w:after="0"/>
        <w:ind w:firstLine="710"/>
        <w:jc w:val="both"/>
        <w:rPr>
          <w:rFonts w:ascii="Times New Roman" w:eastAsia="Calibri" w:hAnsi="Times New Roman" w:cs="Times New Roman"/>
          <w:b/>
          <w:bCs/>
          <w:sz w:val="28"/>
          <w:szCs w:val="28"/>
        </w:rPr>
      </w:pPr>
    </w:p>
    <w:p w:rsidR="007805D2" w:rsidRPr="007805D2" w:rsidRDefault="007805D2" w:rsidP="007805D2">
      <w:pPr>
        <w:spacing w:after="0"/>
        <w:ind w:firstLine="710"/>
        <w:jc w:val="both"/>
        <w:rPr>
          <w:rFonts w:ascii="Times New Roman" w:eastAsia="Calibri" w:hAnsi="Times New Roman" w:cs="Times New Roman"/>
          <w:b/>
          <w:bCs/>
          <w:sz w:val="28"/>
          <w:szCs w:val="28"/>
        </w:rPr>
      </w:pPr>
    </w:p>
    <w:p w:rsidR="007805D2" w:rsidRPr="007805D2" w:rsidRDefault="007805D2" w:rsidP="007805D2">
      <w:pPr>
        <w:spacing w:after="0"/>
        <w:ind w:firstLine="710"/>
        <w:jc w:val="both"/>
        <w:rPr>
          <w:rFonts w:ascii="Times New Roman" w:eastAsia="Calibri" w:hAnsi="Times New Roman" w:cs="Times New Roman"/>
          <w:b/>
          <w:bCs/>
          <w:sz w:val="28"/>
          <w:szCs w:val="28"/>
        </w:rPr>
      </w:pPr>
    </w:p>
    <w:p w:rsidR="007805D2" w:rsidRPr="007805D2" w:rsidRDefault="007805D2" w:rsidP="007805D2">
      <w:pPr>
        <w:spacing w:after="0"/>
        <w:ind w:firstLine="710"/>
        <w:jc w:val="both"/>
        <w:rPr>
          <w:rFonts w:ascii="Times New Roman" w:eastAsia="Calibri" w:hAnsi="Times New Roman" w:cs="Times New Roman"/>
          <w:b/>
          <w:bCs/>
          <w:sz w:val="28"/>
          <w:szCs w:val="28"/>
        </w:rPr>
      </w:pPr>
    </w:p>
    <w:p w:rsidR="007805D2" w:rsidRPr="007805D2" w:rsidRDefault="007805D2" w:rsidP="007805D2">
      <w:pPr>
        <w:shd w:val="clear" w:color="auto" w:fill="FFFFFF"/>
        <w:spacing w:after="0"/>
        <w:ind w:firstLine="710"/>
        <w:jc w:val="both"/>
        <w:rPr>
          <w:rFonts w:ascii="Times New Roman" w:eastAsia="Times New Roman" w:hAnsi="Times New Roman" w:cs="Times New Roman"/>
          <w:b/>
          <w:bCs/>
          <w:iCs/>
          <w:sz w:val="28"/>
          <w:szCs w:val="28"/>
          <w:lang w:eastAsia="ru-RU"/>
        </w:rPr>
      </w:pPr>
    </w:p>
    <w:p w:rsidR="007805D2" w:rsidRPr="007805D2" w:rsidRDefault="007805D2" w:rsidP="007805D2">
      <w:pPr>
        <w:spacing w:after="0"/>
        <w:ind w:right="69" w:firstLine="710"/>
        <w:jc w:val="both"/>
        <w:rPr>
          <w:rFonts w:ascii="Times New Roman" w:eastAsia="Times New Roman" w:hAnsi="Times New Roman" w:cs="Times New Roman"/>
          <w:b/>
          <w:bCs/>
          <w:iCs/>
          <w:sz w:val="28"/>
          <w:szCs w:val="28"/>
          <w:lang w:eastAsia="ru-RU"/>
        </w:rPr>
      </w:pPr>
    </w:p>
    <w:p w:rsidR="007805D2" w:rsidRPr="007805D2" w:rsidRDefault="007805D2" w:rsidP="007805D2">
      <w:pPr>
        <w:spacing w:after="0"/>
        <w:ind w:right="69" w:firstLine="710"/>
        <w:jc w:val="both"/>
        <w:rPr>
          <w:rFonts w:ascii="Times New Roman" w:eastAsia="Times New Roman" w:hAnsi="Times New Roman" w:cs="Times New Roman"/>
          <w:b/>
          <w:bCs/>
          <w:iCs/>
          <w:sz w:val="28"/>
          <w:szCs w:val="28"/>
          <w:lang w:eastAsia="ru-RU"/>
        </w:rPr>
      </w:pPr>
    </w:p>
    <w:p w:rsidR="007805D2" w:rsidRPr="007805D2" w:rsidRDefault="007805D2" w:rsidP="007805D2">
      <w:pPr>
        <w:spacing w:after="0"/>
        <w:ind w:right="69" w:firstLine="710"/>
        <w:jc w:val="both"/>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16169B" w:rsidRDefault="0016169B" w:rsidP="007805D2">
      <w:pPr>
        <w:spacing w:after="0"/>
        <w:ind w:right="69" w:firstLine="710"/>
        <w:jc w:val="center"/>
        <w:rPr>
          <w:rFonts w:ascii="Times New Roman" w:eastAsia="Times New Roman" w:hAnsi="Times New Roman" w:cs="Times New Roman"/>
          <w:b/>
          <w:bCs/>
          <w:iCs/>
          <w:sz w:val="28"/>
          <w:szCs w:val="28"/>
          <w:lang w:eastAsia="ru-RU"/>
        </w:rPr>
      </w:pPr>
    </w:p>
    <w:p w:rsidR="007805D2" w:rsidRPr="007805D2" w:rsidRDefault="007805D2" w:rsidP="007805D2">
      <w:pPr>
        <w:spacing w:after="0"/>
        <w:ind w:right="69" w:firstLine="710"/>
        <w:jc w:val="center"/>
        <w:rPr>
          <w:rFonts w:ascii="Times New Roman" w:eastAsia="Times New Roman" w:hAnsi="Times New Roman" w:cs="Times New Roman"/>
          <w:sz w:val="28"/>
          <w:szCs w:val="28"/>
          <w:lang w:eastAsia="ru-RU"/>
        </w:rPr>
      </w:pPr>
      <w:bookmarkStart w:id="0" w:name="_GoBack"/>
      <w:bookmarkEnd w:id="0"/>
      <w:r w:rsidRPr="007805D2">
        <w:rPr>
          <w:rFonts w:ascii="Times New Roman" w:eastAsia="Times New Roman" w:hAnsi="Times New Roman" w:cs="Times New Roman"/>
          <w:b/>
          <w:bCs/>
          <w:iCs/>
          <w:sz w:val="28"/>
          <w:szCs w:val="28"/>
          <w:lang w:eastAsia="ru-RU"/>
        </w:rPr>
        <w:t>Выводы</w:t>
      </w:r>
    </w:p>
    <w:p w:rsidR="007805D2" w:rsidRPr="007805D2" w:rsidRDefault="007805D2" w:rsidP="007805D2">
      <w:pPr>
        <w:spacing w:after="0"/>
        <w:ind w:right="69"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На начальном этапе жизни именно мелкая моторика отражает то, как развивается ребенок, свидетельствует о его интеллектуальных способностях. Дети с плохо развитой ручной моторикой неловко держат ложку, карандаш, не могут застегивать пуговицы, шнуровать ботинки. Им бывает трудно собрать рассыпавшие детали конструктора, работать с </w:t>
      </w:r>
      <w:proofErr w:type="spellStart"/>
      <w:r w:rsidRPr="007805D2">
        <w:rPr>
          <w:rFonts w:ascii="Times New Roman" w:eastAsia="Times New Roman" w:hAnsi="Times New Roman" w:cs="Times New Roman"/>
          <w:sz w:val="28"/>
          <w:szCs w:val="28"/>
          <w:lang w:eastAsia="ru-RU"/>
        </w:rPr>
        <w:t>пазлами</w:t>
      </w:r>
      <w:proofErr w:type="spellEnd"/>
      <w:r w:rsidRPr="007805D2">
        <w:rPr>
          <w:rFonts w:ascii="Times New Roman" w:eastAsia="Times New Roman" w:hAnsi="Times New Roman" w:cs="Times New Roman"/>
          <w:sz w:val="28"/>
          <w:szCs w:val="28"/>
          <w:lang w:eastAsia="ru-RU"/>
        </w:rPr>
        <w:t xml:space="preserve">, мозаикой. </w:t>
      </w:r>
    </w:p>
    <w:p w:rsidR="007805D2" w:rsidRPr="007805D2" w:rsidRDefault="007805D2" w:rsidP="007805D2">
      <w:pPr>
        <w:ind w:firstLine="710"/>
        <w:jc w:val="both"/>
        <w:rPr>
          <w:rFonts w:ascii="Times New Roman" w:eastAsia="Calibri" w:hAnsi="Times New Roman" w:cs="Times New Roman"/>
          <w:bCs/>
          <w:sz w:val="28"/>
          <w:szCs w:val="28"/>
        </w:rPr>
      </w:pPr>
      <w:r w:rsidRPr="007805D2">
        <w:rPr>
          <w:rFonts w:ascii="Times New Roman" w:eastAsia="Calibri" w:hAnsi="Times New Roman" w:cs="Times New Roman"/>
          <w:sz w:val="28"/>
          <w:szCs w:val="28"/>
          <w:shd w:val="clear" w:color="auto" w:fill="FFFFFF"/>
        </w:rPr>
        <w:t xml:space="preserve">В ходе диагностики особенностей игровой деятельности детей с тяжелой умственной отсталостью в условиях детского дома интерната, были сделаны следующие выводы: Дети с тяжелой умственной отсталостью характеризуются разнообразием нарушений и неравномерностью развития психических функций. У детей с тяжелой умственной отсталостью игровая деятельность, как ведущая деятельность дошкольников не возникает спонтанно. Без специального обучения ограничивается простейшими однообразными манипуляциями с игрушками. Возможности овладения игрой у детей с умственной отсталостью находятся в зависимости от общего уровня психического развития. Игра детей с тяжелыми интеллектуальными нарушениями характеризуется хаотичностью в поведении, неумением использования образца, низким уровнем самостоятельности, значительным нарушением последовательности игровых действий и их планированием. Игра остается зависимой от тех сюжетов, действий и порядка, которые предлагает взрослый в процессе обучения. Целенаправленное формирование игры показало возможности ее развития при условии вовлечения детей в процессе совместной деятельности </w:t>
      </w:r>
      <w:proofErr w:type="gramStart"/>
      <w:r w:rsidRPr="007805D2">
        <w:rPr>
          <w:rFonts w:ascii="Times New Roman" w:eastAsia="Calibri" w:hAnsi="Times New Roman" w:cs="Times New Roman"/>
          <w:sz w:val="28"/>
          <w:szCs w:val="28"/>
          <w:shd w:val="clear" w:color="auto" w:fill="FFFFFF"/>
        </w:rPr>
        <w:t>со</w:t>
      </w:r>
      <w:proofErr w:type="gramEnd"/>
      <w:r w:rsidRPr="007805D2">
        <w:rPr>
          <w:rFonts w:ascii="Times New Roman" w:eastAsia="Calibri" w:hAnsi="Times New Roman" w:cs="Times New Roman"/>
          <w:sz w:val="28"/>
          <w:szCs w:val="28"/>
          <w:shd w:val="clear" w:color="auto" w:fill="FFFFFF"/>
        </w:rPr>
        <w:t xml:space="preserve"> взрослым: выявление и учет имеющихся нарушений развития; правильная организация обучающей среды; раннее начало коррекционно-педагогической работы использование показа и демонстрации способов обыгрывания игрушек; разъяснения смысла совершаемых действий, с обязательным речевым сопровождением их последовательности. В структуре учебно-воспитательной деятельности в учреждении педагогу отводится ведущая роль в организации коррекционно-образовательной среды.</w:t>
      </w:r>
      <w:r w:rsidRPr="007805D2">
        <w:rPr>
          <w:rFonts w:ascii="Times New Roman" w:eastAsia="Calibri" w:hAnsi="Times New Roman" w:cs="Times New Roman"/>
          <w:sz w:val="28"/>
          <w:szCs w:val="28"/>
        </w:rPr>
        <w:br/>
      </w:r>
    </w:p>
    <w:p w:rsidR="007805D2" w:rsidRPr="007805D2" w:rsidRDefault="007805D2" w:rsidP="007805D2">
      <w:pPr>
        <w:ind w:firstLine="710"/>
        <w:jc w:val="both"/>
        <w:rPr>
          <w:rFonts w:ascii="Times New Roman" w:eastAsia="Calibri" w:hAnsi="Times New Roman" w:cs="Times New Roman"/>
          <w:bCs/>
          <w:sz w:val="28"/>
          <w:szCs w:val="28"/>
        </w:rPr>
      </w:pPr>
    </w:p>
    <w:p w:rsidR="007805D2" w:rsidRPr="007805D2" w:rsidRDefault="007805D2" w:rsidP="007805D2">
      <w:pPr>
        <w:ind w:firstLine="710"/>
        <w:jc w:val="both"/>
        <w:rPr>
          <w:rFonts w:ascii="Times New Roman" w:eastAsia="Calibri" w:hAnsi="Times New Roman" w:cs="Times New Roman"/>
          <w:bCs/>
          <w:sz w:val="28"/>
          <w:szCs w:val="28"/>
        </w:rPr>
      </w:pPr>
    </w:p>
    <w:p w:rsidR="007805D2" w:rsidRPr="007805D2" w:rsidRDefault="007805D2" w:rsidP="007805D2">
      <w:pPr>
        <w:ind w:firstLine="710"/>
        <w:jc w:val="both"/>
        <w:rPr>
          <w:rFonts w:ascii="Times New Roman" w:eastAsia="Calibri" w:hAnsi="Times New Roman" w:cs="Times New Roman"/>
          <w:bCs/>
          <w:sz w:val="28"/>
          <w:szCs w:val="28"/>
        </w:rPr>
      </w:pPr>
    </w:p>
    <w:p w:rsidR="007805D2" w:rsidRPr="007805D2" w:rsidRDefault="007805D2" w:rsidP="007805D2">
      <w:pPr>
        <w:ind w:firstLine="710"/>
        <w:jc w:val="both"/>
        <w:rPr>
          <w:rFonts w:ascii="Times New Roman" w:eastAsia="Calibri" w:hAnsi="Times New Roman" w:cs="Times New Roman"/>
          <w:bCs/>
          <w:sz w:val="28"/>
          <w:szCs w:val="28"/>
        </w:rPr>
      </w:pPr>
    </w:p>
    <w:p w:rsidR="007805D2" w:rsidRPr="007805D2" w:rsidRDefault="007805D2" w:rsidP="007805D2">
      <w:pPr>
        <w:ind w:firstLine="710"/>
        <w:jc w:val="both"/>
        <w:rPr>
          <w:rFonts w:ascii="Times New Roman" w:eastAsia="Calibri" w:hAnsi="Times New Roman" w:cs="Times New Roman"/>
          <w:bCs/>
          <w:sz w:val="28"/>
          <w:szCs w:val="28"/>
        </w:rPr>
      </w:pPr>
    </w:p>
    <w:p w:rsidR="007805D2" w:rsidRPr="007805D2" w:rsidRDefault="007805D2" w:rsidP="007805D2">
      <w:pPr>
        <w:spacing w:after="0"/>
        <w:ind w:firstLine="710"/>
        <w:jc w:val="center"/>
        <w:rPr>
          <w:rFonts w:ascii="Times New Roman" w:eastAsia="Times New Roman" w:hAnsi="Times New Roman" w:cs="Times New Roman"/>
          <w:sz w:val="28"/>
          <w:szCs w:val="28"/>
          <w:lang w:eastAsia="ru-RU"/>
        </w:rPr>
      </w:pPr>
      <w:r w:rsidRPr="007805D2">
        <w:rPr>
          <w:rFonts w:ascii="Times New Roman" w:eastAsia="Times New Roman" w:hAnsi="Times New Roman" w:cs="Times New Roman"/>
          <w:b/>
          <w:bCs/>
          <w:sz w:val="28"/>
          <w:szCs w:val="28"/>
          <w:lang w:eastAsia="ru-RU"/>
        </w:rPr>
        <w:t>Заключение</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Игра - это ведущая деятельность дошкольника, происходящая в воображаемой (символической) ситуации, когда ребенок действует в соответствии с принятой на себя ролью, применяя имеющиеся предметы в соответствии с приданными им значениями.</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Проблемой игровой деятельности занимались многие отечественные и зарубежные ученые: </w:t>
      </w:r>
      <w:proofErr w:type="spellStart"/>
      <w:r w:rsidRPr="007805D2">
        <w:rPr>
          <w:rFonts w:ascii="Times New Roman" w:eastAsia="Times New Roman" w:hAnsi="Times New Roman" w:cs="Times New Roman"/>
          <w:sz w:val="28"/>
          <w:szCs w:val="28"/>
          <w:lang w:eastAsia="ru-RU"/>
        </w:rPr>
        <w:t>А.Адлер</w:t>
      </w:r>
      <w:proofErr w:type="spellEnd"/>
      <w:r w:rsidRPr="007805D2">
        <w:rPr>
          <w:rFonts w:ascii="Times New Roman" w:eastAsia="Times New Roman" w:hAnsi="Times New Roman" w:cs="Times New Roman"/>
          <w:sz w:val="28"/>
          <w:szCs w:val="28"/>
          <w:lang w:eastAsia="ru-RU"/>
        </w:rPr>
        <w:t xml:space="preserve">, К. </w:t>
      </w:r>
      <w:proofErr w:type="spellStart"/>
      <w:r w:rsidRPr="007805D2">
        <w:rPr>
          <w:rFonts w:ascii="Times New Roman" w:eastAsia="Times New Roman" w:hAnsi="Times New Roman" w:cs="Times New Roman"/>
          <w:sz w:val="28"/>
          <w:szCs w:val="28"/>
          <w:lang w:eastAsia="ru-RU"/>
        </w:rPr>
        <w:t>Гроос</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Ж.Пиаже</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Бойтендайк</w:t>
      </w:r>
      <w:proofErr w:type="spellEnd"/>
      <w:r w:rsidRPr="007805D2">
        <w:rPr>
          <w:rFonts w:ascii="Times New Roman" w:eastAsia="Times New Roman" w:hAnsi="Times New Roman" w:cs="Times New Roman"/>
          <w:sz w:val="28"/>
          <w:szCs w:val="28"/>
          <w:lang w:eastAsia="ru-RU"/>
        </w:rPr>
        <w:t xml:space="preserve">, Г.В. Плеханов, Л.С. Выготский, А.Н. Сикорский, К.Д. Ушинский, Е.А. Аркин, Д.Б. </w:t>
      </w:r>
      <w:proofErr w:type="spellStart"/>
      <w:r w:rsidRPr="007805D2">
        <w:rPr>
          <w:rFonts w:ascii="Times New Roman" w:eastAsia="Times New Roman" w:hAnsi="Times New Roman" w:cs="Times New Roman"/>
          <w:sz w:val="28"/>
          <w:szCs w:val="28"/>
          <w:lang w:eastAsia="ru-RU"/>
        </w:rPr>
        <w:t>Эльконин</w:t>
      </w:r>
      <w:proofErr w:type="spellEnd"/>
      <w:r w:rsidRPr="007805D2">
        <w:rPr>
          <w:rFonts w:ascii="Times New Roman" w:eastAsia="Times New Roman" w:hAnsi="Times New Roman" w:cs="Times New Roman"/>
          <w:sz w:val="28"/>
          <w:szCs w:val="28"/>
          <w:lang w:eastAsia="ru-RU"/>
        </w:rPr>
        <w:t>.</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Игра является ведущим видом деятельности в дошкольном возрасте и влияет на формирование всех основных психических процессов, </w:t>
      </w:r>
      <w:proofErr w:type="gramStart"/>
      <w:r w:rsidRPr="007805D2">
        <w:rPr>
          <w:rFonts w:ascii="Times New Roman" w:eastAsia="Times New Roman" w:hAnsi="Times New Roman" w:cs="Times New Roman"/>
          <w:sz w:val="28"/>
          <w:szCs w:val="28"/>
          <w:lang w:eastAsia="ru-RU"/>
        </w:rPr>
        <w:t>от</w:t>
      </w:r>
      <w:proofErr w:type="gramEnd"/>
      <w:r w:rsidRPr="007805D2">
        <w:rPr>
          <w:rFonts w:ascii="Times New Roman" w:eastAsia="Times New Roman" w:hAnsi="Times New Roman" w:cs="Times New Roman"/>
          <w:sz w:val="28"/>
          <w:szCs w:val="28"/>
          <w:lang w:eastAsia="ru-RU"/>
        </w:rPr>
        <w:t xml:space="preserve"> самых элементарных, до самых сложных. В игре происходит формирование важнейших сторон личности ребенка как члена общества. Она служит формой реализации активности ребенка, формой жизнедеятельности. В игре как в особом виде общественной практики воспроизводятся нормы человеческой жизни и деятельности, подчинение им обеспечивает познание и усвоение предметной и социальной действительности, а также интеллектуальное и нравственное развитие личности.</w:t>
      </w:r>
    </w:p>
    <w:p w:rsidR="007805D2" w:rsidRPr="007805D2" w:rsidRDefault="007805D2" w:rsidP="007805D2">
      <w:pPr>
        <w:spacing w:after="0"/>
        <w:jc w:val="both"/>
        <w:textAlignment w:val="baseline"/>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Целью исследования было поставлено изучение особенностей игры детей с нарушениями интеллекта. За основу была взята методика Н.Ф. Комаровой «Диагностика игры детей». Исследование проводилось на базе </w:t>
      </w:r>
      <w:r w:rsidRPr="007805D2">
        <w:rPr>
          <w:rFonts w:ascii="Times New Roman" w:eastAsia="Times New Roman" w:hAnsi="Times New Roman" w:cs="Times New Roman"/>
          <w:bCs/>
          <w:i/>
          <w:sz w:val="28"/>
          <w:szCs w:val="28"/>
          <w:shd w:val="clear" w:color="auto" w:fill="FFFFFF"/>
          <w:lang w:eastAsia="ru-RU"/>
        </w:rPr>
        <w:t xml:space="preserve">ГБСУСОССЗН СДДИ с. Серафимовский, в группе №16, </w:t>
      </w:r>
      <w:r w:rsidRPr="007805D2">
        <w:rPr>
          <w:rFonts w:ascii="Times New Roman" w:eastAsia="Times New Roman" w:hAnsi="Times New Roman" w:cs="Times New Roman"/>
          <w:sz w:val="28"/>
          <w:szCs w:val="28"/>
          <w:lang w:eastAsia="ru-RU"/>
        </w:rPr>
        <w:t xml:space="preserve">в эксперименте принимали участие 9 детей 5 - 8 лет с умственной отсталостью. В ходе экспериментального исследования было выявлено, что из всех детей наиболее высоко игровая деятельность развита у двух детей – </w:t>
      </w:r>
      <w:proofErr w:type="spellStart"/>
      <w:r w:rsidRPr="007805D2">
        <w:rPr>
          <w:rFonts w:ascii="Times New Roman" w:eastAsia="Times New Roman" w:hAnsi="Times New Roman" w:cs="Times New Roman"/>
          <w:sz w:val="28"/>
          <w:szCs w:val="28"/>
          <w:lang w:eastAsia="ru-RU"/>
        </w:rPr>
        <w:t>Сатаев</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Айнур</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Таймурзин</w:t>
      </w:r>
      <w:proofErr w:type="spellEnd"/>
      <w:r w:rsidRPr="007805D2">
        <w:rPr>
          <w:rFonts w:ascii="Times New Roman" w:eastAsia="Times New Roman" w:hAnsi="Times New Roman" w:cs="Times New Roman"/>
          <w:sz w:val="28"/>
          <w:szCs w:val="28"/>
          <w:lang w:eastAsia="ru-RU"/>
        </w:rPr>
        <w:t xml:space="preserve"> Вадим ( по 26 баллов)</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 xml:space="preserve"> </w:t>
      </w:r>
      <w:proofErr w:type="gramStart"/>
      <w:r w:rsidRPr="007805D2">
        <w:rPr>
          <w:rFonts w:ascii="Times New Roman" w:eastAsia="Times New Roman" w:hAnsi="Times New Roman" w:cs="Times New Roman"/>
          <w:sz w:val="28"/>
          <w:szCs w:val="28"/>
          <w:lang w:eastAsia="ru-RU"/>
        </w:rPr>
        <w:t>д</w:t>
      </w:r>
      <w:proofErr w:type="gramEnd"/>
      <w:r w:rsidRPr="007805D2">
        <w:rPr>
          <w:rFonts w:ascii="Times New Roman" w:eastAsia="Times New Roman" w:hAnsi="Times New Roman" w:cs="Times New Roman"/>
          <w:sz w:val="28"/>
          <w:szCs w:val="28"/>
          <w:lang w:eastAsia="ru-RU"/>
        </w:rPr>
        <w:t>ети, которые заинтересованы сотрудничать со взрослыми. Они сразу же принимают задание, принимают условие и стремятся к выполнению. Однако самостоятельно, во многих случаях, они не могут найти адекватный способ выполнения и часто обращаются за помощью к взрослому. После показа способа выполнения задания педагогом, многие из них могут, самостоятельно, справится с заданием, проявив большую заинтересованность в результатах своей деятельности.</w:t>
      </w:r>
    </w:p>
    <w:p w:rsidR="007805D2" w:rsidRPr="007805D2" w:rsidRDefault="007805D2" w:rsidP="007805D2">
      <w:pPr>
        <w:spacing w:after="0"/>
        <w:jc w:val="both"/>
        <w:textAlignment w:val="baseline"/>
        <w:rPr>
          <w:rFonts w:ascii="Times New Roman" w:eastAsia="Times New Roman" w:hAnsi="Times New Roman" w:cs="Times New Roman"/>
          <w:sz w:val="28"/>
          <w:szCs w:val="28"/>
          <w:lang w:eastAsia="ru-RU"/>
        </w:rPr>
      </w:pPr>
      <w:proofErr w:type="spellStart"/>
      <w:r w:rsidRPr="007805D2">
        <w:rPr>
          <w:rFonts w:ascii="Times New Roman" w:eastAsia="Times New Roman" w:hAnsi="Times New Roman" w:cs="Times New Roman"/>
          <w:sz w:val="28"/>
          <w:szCs w:val="28"/>
          <w:lang w:eastAsia="ru-RU"/>
        </w:rPr>
        <w:t>Бикметов</w:t>
      </w:r>
      <w:proofErr w:type="spellEnd"/>
      <w:r w:rsidRPr="007805D2">
        <w:rPr>
          <w:rFonts w:ascii="Times New Roman" w:eastAsia="Times New Roman" w:hAnsi="Times New Roman" w:cs="Times New Roman"/>
          <w:sz w:val="28"/>
          <w:szCs w:val="28"/>
          <w:lang w:eastAsia="ru-RU"/>
        </w:rPr>
        <w:t xml:space="preserve"> Данил, </w:t>
      </w:r>
      <w:proofErr w:type="spellStart"/>
      <w:r w:rsidRPr="007805D2">
        <w:rPr>
          <w:rFonts w:ascii="Times New Roman" w:eastAsia="Times New Roman" w:hAnsi="Times New Roman" w:cs="Times New Roman"/>
          <w:sz w:val="28"/>
          <w:szCs w:val="28"/>
          <w:lang w:eastAsia="ru-RU"/>
        </w:rPr>
        <w:t>Надыргулов</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Мавлид</w:t>
      </w:r>
      <w:proofErr w:type="spellEnd"/>
      <w:r w:rsidRPr="007805D2">
        <w:rPr>
          <w:rFonts w:ascii="Times New Roman" w:eastAsia="Times New Roman" w:hAnsi="Times New Roman" w:cs="Times New Roman"/>
          <w:sz w:val="28"/>
          <w:szCs w:val="28"/>
          <w:lang w:eastAsia="ru-RU"/>
        </w:rPr>
        <w:t xml:space="preserve">, </w:t>
      </w:r>
      <w:proofErr w:type="spellStart"/>
      <w:r w:rsidRPr="007805D2">
        <w:rPr>
          <w:rFonts w:ascii="Times New Roman" w:eastAsia="Times New Roman" w:hAnsi="Times New Roman" w:cs="Times New Roman"/>
          <w:sz w:val="28"/>
          <w:szCs w:val="28"/>
          <w:lang w:eastAsia="ru-RU"/>
        </w:rPr>
        <w:t>Ахмадеев</w:t>
      </w:r>
      <w:proofErr w:type="spellEnd"/>
      <w:r w:rsidRPr="007805D2">
        <w:rPr>
          <w:rFonts w:ascii="Times New Roman" w:eastAsia="Times New Roman" w:hAnsi="Times New Roman" w:cs="Times New Roman"/>
          <w:sz w:val="28"/>
          <w:szCs w:val="28"/>
          <w:lang w:eastAsia="ru-RU"/>
        </w:rPr>
        <w:t xml:space="preserve"> Марсель (до 29 баллов) - дети, которые самостоятельно не могут выполнить задание, они с трудом вступают в контакт </w:t>
      </w:r>
      <w:proofErr w:type="gramStart"/>
      <w:r w:rsidRPr="007805D2">
        <w:rPr>
          <w:rFonts w:ascii="Times New Roman" w:eastAsia="Times New Roman" w:hAnsi="Times New Roman" w:cs="Times New Roman"/>
          <w:sz w:val="28"/>
          <w:szCs w:val="28"/>
          <w:lang w:eastAsia="ru-RU"/>
        </w:rPr>
        <w:t>со</w:t>
      </w:r>
      <w:proofErr w:type="gramEnd"/>
      <w:r w:rsidRPr="007805D2">
        <w:rPr>
          <w:rFonts w:ascii="Times New Roman" w:eastAsia="Times New Roman" w:hAnsi="Times New Roman" w:cs="Times New Roman"/>
          <w:sz w:val="28"/>
          <w:szCs w:val="28"/>
          <w:lang w:eastAsia="ru-RU"/>
        </w:rPr>
        <w:t xml:space="preserve"> взрослыми, действуют без учета свойств предмета. В характере их действий отмечается стремление достигнуть определенного результата, для них характерны хаотичные действия, а в дальнейшем отказ от выполнения задания. Задания по подражанию и после обучения, самостоятельно выполнить не могут. При этом</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 xml:space="preserve"> они безразличны к результатам своей деятельности.</w:t>
      </w:r>
    </w:p>
    <w:p w:rsidR="007805D2" w:rsidRPr="007805D2" w:rsidRDefault="007805D2" w:rsidP="007805D2">
      <w:pPr>
        <w:spacing w:after="0"/>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Наименьшее количество баллов набрали </w:t>
      </w:r>
      <w:proofErr w:type="spellStart"/>
      <w:r w:rsidRPr="007805D2">
        <w:rPr>
          <w:rFonts w:ascii="Times New Roman" w:eastAsia="Times New Roman" w:hAnsi="Times New Roman" w:cs="Times New Roman"/>
          <w:sz w:val="28"/>
          <w:szCs w:val="28"/>
          <w:lang w:eastAsia="ru-RU"/>
        </w:rPr>
        <w:t>Вылка</w:t>
      </w:r>
      <w:proofErr w:type="spellEnd"/>
      <w:r w:rsidRPr="007805D2">
        <w:rPr>
          <w:rFonts w:ascii="Times New Roman" w:eastAsia="Times New Roman" w:hAnsi="Times New Roman" w:cs="Times New Roman"/>
          <w:sz w:val="28"/>
          <w:szCs w:val="28"/>
          <w:lang w:eastAsia="ru-RU"/>
        </w:rPr>
        <w:t xml:space="preserve"> Сергей</w:t>
      </w:r>
      <w:r w:rsidRPr="007805D2">
        <w:rPr>
          <w:rFonts w:ascii="Times New Roman" w:eastAsia="Calibri" w:hAnsi="Times New Roman" w:cs="Times New Roman"/>
          <w:sz w:val="28"/>
          <w:szCs w:val="28"/>
        </w:rPr>
        <w:t xml:space="preserve">, </w:t>
      </w:r>
      <w:proofErr w:type="spellStart"/>
      <w:r w:rsidRPr="007805D2">
        <w:rPr>
          <w:rFonts w:ascii="Times New Roman" w:eastAsia="Times New Roman" w:hAnsi="Times New Roman" w:cs="Times New Roman"/>
          <w:sz w:val="28"/>
          <w:szCs w:val="28"/>
          <w:lang w:eastAsia="ru-RU"/>
        </w:rPr>
        <w:t>Галиахметов</w:t>
      </w:r>
      <w:proofErr w:type="spellEnd"/>
      <w:r w:rsidRPr="007805D2">
        <w:rPr>
          <w:rFonts w:ascii="Times New Roman" w:eastAsia="Times New Roman" w:hAnsi="Times New Roman" w:cs="Times New Roman"/>
          <w:sz w:val="28"/>
          <w:szCs w:val="28"/>
          <w:lang w:eastAsia="ru-RU"/>
        </w:rPr>
        <w:t xml:space="preserve"> Руслан</w:t>
      </w:r>
      <w:r w:rsidRPr="007805D2">
        <w:rPr>
          <w:rFonts w:ascii="Times New Roman" w:eastAsia="Calibri" w:hAnsi="Times New Roman" w:cs="Times New Roman"/>
          <w:sz w:val="28"/>
          <w:szCs w:val="28"/>
        </w:rPr>
        <w:t xml:space="preserve">, </w:t>
      </w:r>
      <w:r w:rsidRPr="007805D2">
        <w:rPr>
          <w:rFonts w:ascii="Times New Roman" w:eastAsia="Times New Roman" w:hAnsi="Times New Roman" w:cs="Times New Roman"/>
          <w:sz w:val="28"/>
          <w:szCs w:val="28"/>
          <w:lang w:eastAsia="ru-RU"/>
        </w:rPr>
        <w:t>Журавский Иван</w:t>
      </w:r>
      <w:r w:rsidRPr="007805D2">
        <w:rPr>
          <w:rFonts w:ascii="Times New Roman" w:eastAsia="Calibri" w:hAnsi="Times New Roman" w:cs="Times New Roman"/>
          <w:sz w:val="28"/>
          <w:szCs w:val="28"/>
        </w:rPr>
        <w:t xml:space="preserve">, </w:t>
      </w:r>
      <w:r w:rsidRPr="007805D2">
        <w:rPr>
          <w:rFonts w:ascii="Times New Roman" w:eastAsia="Times New Roman" w:hAnsi="Times New Roman" w:cs="Times New Roman"/>
          <w:sz w:val="28"/>
          <w:szCs w:val="28"/>
          <w:lang w:eastAsia="ru-RU"/>
        </w:rPr>
        <w:t xml:space="preserve">Камалов </w:t>
      </w:r>
      <w:proofErr w:type="spellStart"/>
      <w:r w:rsidRPr="007805D2">
        <w:rPr>
          <w:rFonts w:ascii="Times New Roman" w:eastAsia="Times New Roman" w:hAnsi="Times New Roman" w:cs="Times New Roman"/>
          <w:sz w:val="28"/>
          <w:szCs w:val="28"/>
          <w:lang w:eastAsia="ru-RU"/>
        </w:rPr>
        <w:t>Линар</w:t>
      </w:r>
      <w:proofErr w:type="spellEnd"/>
      <w:r w:rsidRPr="007805D2">
        <w:rPr>
          <w:rFonts w:ascii="Times New Roman" w:eastAsia="Calibri" w:hAnsi="Times New Roman" w:cs="Times New Roman"/>
          <w:sz w:val="28"/>
          <w:szCs w:val="28"/>
        </w:rPr>
        <w:t xml:space="preserve"> (до 10 баллов) - дети которые в своих действиях не руководствуются инструкцией, не понимают цель задания. Они не готовы к сотрудничеству </w:t>
      </w:r>
      <w:proofErr w:type="gramStart"/>
      <w:r w:rsidRPr="007805D2">
        <w:rPr>
          <w:rFonts w:ascii="Times New Roman" w:eastAsia="Calibri" w:hAnsi="Times New Roman" w:cs="Times New Roman"/>
          <w:sz w:val="28"/>
          <w:szCs w:val="28"/>
        </w:rPr>
        <w:t>со</w:t>
      </w:r>
      <w:proofErr w:type="gramEnd"/>
      <w:r w:rsidRPr="007805D2">
        <w:rPr>
          <w:rFonts w:ascii="Times New Roman" w:eastAsia="Calibri" w:hAnsi="Times New Roman" w:cs="Times New Roman"/>
          <w:sz w:val="28"/>
          <w:szCs w:val="28"/>
        </w:rPr>
        <w:t xml:space="preserve"> взрослым, действуют не адекватно. Показатели детей свидетельствуют о неблагополучии в их интеллектуальном развитии. </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В данном экспериментальном исследовании решились поставленные задачи. Был проведен анализ основных теоретических подходов к проблеме игровой деятельности. Были изучены особенности игры нормально развивающихся детей дошкольного возраста и детей с умственной отсталостью. </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r w:rsidRPr="007805D2">
        <w:rPr>
          <w:rFonts w:ascii="Times New Roman" w:eastAsia="Calibri" w:hAnsi="Times New Roman" w:cs="Times New Roman"/>
          <w:sz w:val="28"/>
          <w:szCs w:val="28"/>
          <w:shd w:val="clear" w:color="auto" w:fill="FFFFFF"/>
        </w:rPr>
        <w:t>Таким образом, процесс обучения детей с проблемами интеллектуального развития игре имеет свои особенности: индивидуальный и дифференцированный подход, сниженный темп обучения, структурная простота содержания знаний и умений, повторность в обучении, самостоятельность и активность ребенка в процессе обучения.</w:t>
      </w:r>
      <w:r w:rsidRPr="007805D2">
        <w:rPr>
          <w:rFonts w:ascii="Times New Roman" w:eastAsia="Times New Roman" w:hAnsi="Times New Roman" w:cs="Times New Roman"/>
          <w:sz w:val="28"/>
          <w:szCs w:val="28"/>
          <w:lang w:eastAsia="ru-RU"/>
        </w:rPr>
        <w:br/>
      </w:r>
    </w:p>
    <w:p w:rsidR="007805D2" w:rsidRPr="007805D2" w:rsidRDefault="007805D2" w:rsidP="007805D2">
      <w:pPr>
        <w:ind w:firstLine="710"/>
        <w:jc w:val="both"/>
        <w:rPr>
          <w:rFonts w:ascii="Times New Roman" w:eastAsia="Calibri" w:hAnsi="Times New Roman" w:cs="Times New Roman"/>
          <w:bCs/>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tblGrid>
      <w:tr w:rsidR="007805D2" w:rsidRPr="007805D2" w:rsidTr="00E0230A">
        <w:tc>
          <w:tcPr>
            <w:tcW w:w="0" w:type="auto"/>
          </w:tcPr>
          <w:p w:rsidR="007805D2" w:rsidRPr="007805D2" w:rsidRDefault="007805D2" w:rsidP="007805D2">
            <w:pPr>
              <w:tabs>
                <w:tab w:val="left" w:pos="1245"/>
                <w:tab w:val="center" w:pos="4677"/>
              </w:tabs>
              <w:suppressAutoHyphens/>
              <w:ind w:left="993" w:firstLine="1276"/>
              <w:jc w:val="both"/>
              <w:rPr>
                <w:rFonts w:ascii="Times New Roman" w:eastAsia="Times New Roman" w:hAnsi="Times New Roman" w:cs="Times New Roman"/>
                <w:iCs/>
                <w:sz w:val="28"/>
                <w:szCs w:val="28"/>
                <w:lang w:eastAsia="ar-SA"/>
              </w:rPr>
            </w:pPr>
            <w:r w:rsidRPr="007805D2">
              <w:rPr>
                <w:rFonts w:ascii="Times New Roman" w:eastAsia="Times New Roman" w:hAnsi="Times New Roman" w:cs="Times New Roman"/>
                <w:b/>
                <w:sz w:val="28"/>
                <w:szCs w:val="28"/>
                <w:lang w:eastAsia="ar-SA"/>
              </w:rPr>
              <w:t>Л</w:t>
            </w:r>
          </w:p>
        </w:tc>
      </w:tr>
    </w:tbl>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both"/>
        <w:rPr>
          <w:rFonts w:ascii="Times New Roman" w:eastAsia="Calibri" w:hAnsi="Times New Roman" w:cs="Times New Roman"/>
          <w:b/>
          <w:sz w:val="28"/>
          <w:szCs w:val="28"/>
        </w:rPr>
      </w:pPr>
    </w:p>
    <w:p w:rsidR="007805D2" w:rsidRPr="007805D2" w:rsidRDefault="007805D2" w:rsidP="007805D2">
      <w:pPr>
        <w:spacing w:after="0"/>
        <w:ind w:left="426"/>
        <w:jc w:val="center"/>
        <w:rPr>
          <w:rFonts w:ascii="Times New Roman" w:eastAsia="Calibri" w:hAnsi="Times New Roman" w:cs="Times New Roman"/>
          <w:b/>
          <w:sz w:val="28"/>
          <w:szCs w:val="28"/>
        </w:rPr>
      </w:pPr>
      <w:r w:rsidRPr="007805D2">
        <w:rPr>
          <w:rFonts w:ascii="Times New Roman" w:eastAsia="Calibri" w:hAnsi="Times New Roman" w:cs="Times New Roman"/>
          <w:b/>
          <w:sz w:val="28"/>
          <w:szCs w:val="28"/>
        </w:rPr>
        <w:t>Литература</w:t>
      </w:r>
    </w:p>
    <w:p w:rsidR="007805D2" w:rsidRPr="007805D2" w:rsidRDefault="007805D2" w:rsidP="007805D2">
      <w:pPr>
        <w:numPr>
          <w:ilvl w:val="0"/>
          <w:numId w:val="24"/>
        </w:numPr>
        <w:spacing w:after="0"/>
        <w:ind w:hanging="11"/>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Адаптированная образовательная программа дошкольного образования « Шаги развития»,  составитель: </w:t>
      </w:r>
      <w:proofErr w:type="spellStart"/>
      <w:r w:rsidRPr="007805D2">
        <w:rPr>
          <w:rFonts w:ascii="Times New Roman" w:eastAsia="Calibri" w:hAnsi="Times New Roman" w:cs="Times New Roman"/>
          <w:sz w:val="28"/>
          <w:szCs w:val="28"/>
        </w:rPr>
        <w:t>Кильмаматова</w:t>
      </w:r>
      <w:proofErr w:type="spellEnd"/>
      <w:r w:rsidRPr="007805D2">
        <w:rPr>
          <w:rFonts w:ascii="Times New Roman" w:eastAsia="Calibri" w:hAnsi="Times New Roman" w:cs="Times New Roman"/>
          <w:sz w:val="28"/>
          <w:szCs w:val="28"/>
        </w:rPr>
        <w:t xml:space="preserve"> А.Л., </w:t>
      </w:r>
    </w:p>
    <w:p w:rsidR="007805D2" w:rsidRPr="007805D2" w:rsidRDefault="007805D2" w:rsidP="007805D2">
      <w:pPr>
        <w:spacing w:after="0"/>
        <w:ind w:left="360" w:firstLine="349"/>
        <w:jc w:val="both"/>
        <w:rPr>
          <w:rFonts w:ascii="Times New Roman" w:eastAsia="Calibri" w:hAnsi="Times New Roman" w:cs="Times New Roman"/>
          <w:sz w:val="28"/>
          <w:szCs w:val="28"/>
        </w:rPr>
      </w:pPr>
      <w:proofErr w:type="spellStart"/>
      <w:r w:rsidRPr="007805D2">
        <w:rPr>
          <w:rFonts w:ascii="Times New Roman" w:eastAsia="Calibri" w:hAnsi="Times New Roman" w:cs="Times New Roman"/>
          <w:sz w:val="28"/>
          <w:szCs w:val="28"/>
        </w:rPr>
        <w:t>Шагиахметова</w:t>
      </w:r>
      <w:proofErr w:type="spellEnd"/>
      <w:r w:rsidRPr="007805D2">
        <w:rPr>
          <w:rFonts w:ascii="Times New Roman" w:eastAsia="Calibri" w:hAnsi="Times New Roman" w:cs="Times New Roman"/>
          <w:sz w:val="28"/>
          <w:szCs w:val="28"/>
        </w:rPr>
        <w:t xml:space="preserve"> Т.М.</w:t>
      </w:r>
    </w:p>
    <w:p w:rsidR="007805D2" w:rsidRPr="007805D2" w:rsidRDefault="007805D2" w:rsidP="007805D2">
      <w:pPr>
        <w:numPr>
          <w:ilvl w:val="0"/>
          <w:numId w:val="24"/>
        </w:numPr>
        <w:shd w:val="clear" w:color="auto" w:fill="FFFFFF"/>
        <w:spacing w:after="0"/>
        <w:ind w:hanging="11"/>
        <w:contextualSpacing/>
        <w:jc w:val="both"/>
        <w:textAlignment w:val="baseline"/>
        <w:rPr>
          <w:rFonts w:ascii="Times New Roman" w:eastAsia="Times New Roman" w:hAnsi="Times New Roman" w:cs="Times New Roman"/>
          <w:sz w:val="28"/>
          <w:szCs w:val="28"/>
          <w:lang w:eastAsia="ru-RU"/>
        </w:rPr>
      </w:pPr>
      <w:proofErr w:type="spellStart"/>
      <w:r w:rsidRPr="007805D2">
        <w:rPr>
          <w:rFonts w:ascii="Times New Roman" w:eastAsia="Times New Roman" w:hAnsi="Times New Roman" w:cs="Times New Roman"/>
          <w:sz w:val="28"/>
          <w:szCs w:val="28"/>
          <w:bdr w:val="none" w:sz="0" w:space="0" w:color="auto" w:frame="1"/>
          <w:lang w:eastAsia="ru-RU"/>
        </w:rPr>
        <w:t>Екжанова</w:t>
      </w:r>
      <w:proofErr w:type="spellEnd"/>
      <w:r w:rsidRPr="007805D2">
        <w:rPr>
          <w:rFonts w:ascii="Times New Roman" w:eastAsia="Times New Roman" w:hAnsi="Times New Roman" w:cs="Times New Roman"/>
          <w:sz w:val="28"/>
          <w:szCs w:val="28"/>
          <w:bdr w:val="none" w:sz="0" w:space="0" w:color="auto" w:frame="1"/>
          <w:lang w:eastAsia="ru-RU"/>
        </w:rPr>
        <w:t xml:space="preserve"> Е.А., </w:t>
      </w:r>
      <w:proofErr w:type="spellStart"/>
      <w:r w:rsidRPr="007805D2">
        <w:rPr>
          <w:rFonts w:ascii="Times New Roman" w:eastAsia="Times New Roman" w:hAnsi="Times New Roman" w:cs="Times New Roman"/>
          <w:sz w:val="28"/>
          <w:szCs w:val="28"/>
          <w:bdr w:val="none" w:sz="0" w:space="0" w:color="auto" w:frame="1"/>
          <w:lang w:eastAsia="ru-RU"/>
        </w:rPr>
        <w:t>Стребелева</w:t>
      </w:r>
      <w:proofErr w:type="spellEnd"/>
      <w:r w:rsidRPr="007805D2">
        <w:rPr>
          <w:rFonts w:ascii="Times New Roman" w:eastAsia="Times New Roman" w:hAnsi="Times New Roman" w:cs="Times New Roman"/>
          <w:sz w:val="28"/>
          <w:szCs w:val="28"/>
          <w:bdr w:val="none" w:sz="0" w:space="0" w:color="auto" w:frame="1"/>
          <w:lang w:eastAsia="ru-RU"/>
        </w:rPr>
        <w:t xml:space="preserve"> Е.А. </w:t>
      </w:r>
      <w:proofErr w:type="spellStart"/>
      <w:r w:rsidRPr="007805D2">
        <w:rPr>
          <w:rFonts w:ascii="Times New Roman" w:eastAsia="Times New Roman" w:hAnsi="Times New Roman" w:cs="Times New Roman"/>
          <w:sz w:val="28"/>
          <w:szCs w:val="28"/>
          <w:bdr w:val="none" w:sz="0" w:space="0" w:color="auto" w:frame="1"/>
          <w:lang w:eastAsia="ru-RU"/>
        </w:rPr>
        <w:t>Корекционно</w:t>
      </w:r>
      <w:proofErr w:type="spellEnd"/>
      <w:r w:rsidRPr="007805D2">
        <w:rPr>
          <w:rFonts w:ascii="Times New Roman" w:eastAsia="Times New Roman" w:hAnsi="Times New Roman" w:cs="Times New Roman"/>
          <w:sz w:val="28"/>
          <w:szCs w:val="28"/>
          <w:bdr w:val="none" w:sz="0" w:space="0" w:color="auto" w:frame="1"/>
          <w:lang w:eastAsia="ru-RU"/>
        </w:rPr>
        <w:t xml:space="preserve"> – развивающее обучение и воспитание дошкольников с нарушением интеллекта. Методические рекомендации. Москва «Просвещение» 2009</w:t>
      </w:r>
    </w:p>
    <w:p w:rsidR="007805D2" w:rsidRPr="007805D2" w:rsidRDefault="007805D2" w:rsidP="007805D2">
      <w:pPr>
        <w:numPr>
          <w:ilvl w:val="0"/>
          <w:numId w:val="24"/>
        </w:numPr>
        <w:spacing w:after="0"/>
        <w:ind w:hanging="11"/>
        <w:contextualSpacing/>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Катаева А.А., </w:t>
      </w:r>
      <w:proofErr w:type="spellStart"/>
      <w:r w:rsidRPr="007805D2">
        <w:rPr>
          <w:rFonts w:ascii="Times New Roman" w:eastAsia="Times New Roman" w:hAnsi="Times New Roman" w:cs="Times New Roman"/>
          <w:sz w:val="28"/>
          <w:szCs w:val="28"/>
          <w:lang w:eastAsia="ru-RU"/>
        </w:rPr>
        <w:t>Стребелева</w:t>
      </w:r>
      <w:proofErr w:type="spellEnd"/>
      <w:r w:rsidRPr="007805D2">
        <w:rPr>
          <w:rFonts w:ascii="Times New Roman" w:eastAsia="Times New Roman" w:hAnsi="Times New Roman" w:cs="Times New Roman"/>
          <w:sz w:val="28"/>
          <w:szCs w:val="28"/>
          <w:lang w:eastAsia="ru-RU"/>
        </w:rPr>
        <w:t xml:space="preserve"> Е.А. Дошкольная олигофренопедагогика: учебник для студентов высших учебных заведений. </w:t>
      </w:r>
      <w:proofErr w:type="gramStart"/>
      <w:r w:rsidRPr="007805D2">
        <w:rPr>
          <w:rFonts w:ascii="Times New Roman" w:eastAsia="Times New Roman" w:hAnsi="Times New Roman" w:cs="Times New Roman"/>
          <w:sz w:val="28"/>
          <w:szCs w:val="28"/>
          <w:lang w:eastAsia="ru-RU"/>
        </w:rPr>
        <w:t>-М</w:t>
      </w:r>
      <w:proofErr w:type="gramEnd"/>
      <w:r w:rsidRPr="007805D2">
        <w:rPr>
          <w:rFonts w:ascii="Times New Roman" w:eastAsia="Times New Roman" w:hAnsi="Times New Roman" w:cs="Times New Roman"/>
          <w:sz w:val="28"/>
          <w:szCs w:val="28"/>
          <w:lang w:eastAsia="ru-RU"/>
        </w:rPr>
        <w:t>. 2008.</w:t>
      </w:r>
    </w:p>
    <w:p w:rsidR="007805D2" w:rsidRPr="007805D2" w:rsidRDefault="007805D2" w:rsidP="007805D2">
      <w:pPr>
        <w:numPr>
          <w:ilvl w:val="0"/>
          <w:numId w:val="24"/>
        </w:numPr>
        <w:spacing w:after="0"/>
        <w:ind w:hanging="11"/>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Комплексные занятия по программе (от рождения до школы), под редакцией П.Е. </w:t>
      </w:r>
      <w:proofErr w:type="spellStart"/>
      <w:r w:rsidRPr="007805D2">
        <w:rPr>
          <w:rFonts w:ascii="Times New Roman" w:eastAsia="Calibri" w:hAnsi="Times New Roman" w:cs="Times New Roman"/>
          <w:sz w:val="28"/>
          <w:szCs w:val="28"/>
        </w:rPr>
        <w:t>Вераксы</w:t>
      </w:r>
      <w:proofErr w:type="spellEnd"/>
      <w:r w:rsidRPr="007805D2">
        <w:rPr>
          <w:rFonts w:ascii="Times New Roman" w:eastAsia="Calibri" w:hAnsi="Times New Roman" w:cs="Times New Roman"/>
          <w:sz w:val="28"/>
          <w:szCs w:val="28"/>
        </w:rPr>
        <w:t xml:space="preserve">, </w:t>
      </w:r>
      <w:proofErr w:type="spellStart"/>
      <w:r w:rsidRPr="007805D2">
        <w:rPr>
          <w:rFonts w:ascii="Times New Roman" w:eastAsia="Calibri" w:hAnsi="Times New Roman" w:cs="Times New Roman"/>
          <w:sz w:val="28"/>
          <w:szCs w:val="28"/>
        </w:rPr>
        <w:t>Т.С.Комаровой</w:t>
      </w:r>
      <w:proofErr w:type="spellEnd"/>
      <w:r w:rsidRPr="007805D2">
        <w:rPr>
          <w:rFonts w:ascii="Times New Roman" w:eastAsia="Calibri" w:hAnsi="Times New Roman" w:cs="Times New Roman"/>
          <w:sz w:val="28"/>
          <w:szCs w:val="28"/>
        </w:rPr>
        <w:t>, М.А. Васильевой; г. Волгоград, Издательство «Учитель», 2011 г.</w:t>
      </w:r>
    </w:p>
    <w:p w:rsidR="007805D2" w:rsidRPr="007805D2" w:rsidRDefault="007805D2" w:rsidP="007805D2">
      <w:pPr>
        <w:numPr>
          <w:ilvl w:val="0"/>
          <w:numId w:val="24"/>
        </w:numPr>
        <w:spacing w:before="100" w:beforeAutospacing="1" w:after="0"/>
        <w:ind w:hanging="11"/>
        <w:jc w:val="both"/>
        <w:rPr>
          <w:rFonts w:ascii="Times New Roman" w:eastAsia="Calibri" w:hAnsi="Times New Roman" w:cs="Times New Roman"/>
          <w:sz w:val="28"/>
          <w:szCs w:val="28"/>
          <w:lang w:eastAsia="ru-RU"/>
        </w:rPr>
      </w:pPr>
      <w:r w:rsidRPr="007805D2">
        <w:rPr>
          <w:rFonts w:ascii="Times New Roman" w:eastAsia="Calibri" w:hAnsi="Times New Roman" w:cs="Times New Roman"/>
          <w:sz w:val="28"/>
          <w:szCs w:val="28"/>
          <w:lang w:eastAsia="ru-RU"/>
        </w:rPr>
        <w:t xml:space="preserve">Монина Г.Б., </w:t>
      </w:r>
      <w:proofErr w:type="spellStart"/>
      <w:r w:rsidRPr="007805D2">
        <w:rPr>
          <w:rFonts w:ascii="Times New Roman" w:eastAsia="Calibri" w:hAnsi="Times New Roman" w:cs="Times New Roman"/>
          <w:sz w:val="28"/>
          <w:szCs w:val="28"/>
          <w:lang w:eastAsia="ru-RU"/>
        </w:rPr>
        <w:t>Ларечина</w:t>
      </w:r>
      <w:proofErr w:type="spellEnd"/>
      <w:r w:rsidRPr="007805D2">
        <w:rPr>
          <w:rFonts w:ascii="Times New Roman" w:eastAsia="Calibri" w:hAnsi="Times New Roman" w:cs="Times New Roman"/>
          <w:sz w:val="28"/>
          <w:szCs w:val="28"/>
          <w:lang w:eastAsia="ru-RU"/>
        </w:rPr>
        <w:t xml:space="preserve"> Е.В. «Игры для детей от года до трех лет», </w:t>
      </w:r>
      <w:proofErr w:type="spellStart"/>
      <w:r w:rsidRPr="007805D2">
        <w:rPr>
          <w:rFonts w:ascii="Times New Roman" w:eastAsia="Calibri" w:hAnsi="Times New Roman" w:cs="Times New Roman"/>
          <w:sz w:val="28"/>
          <w:szCs w:val="28"/>
          <w:lang w:eastAsia="ru-RU"/>
        </w:rPr>
        <w:t>Спб</w:t>
      </w:r>
      <w:proofErr w:type="spellEnd"/>
      <w:r w:rsidRPr="007805D2">
        <w:rPr>
          <w:rFonts w:ascii="Times New Roman" w:eastAsia="Calibri" w:hAnsi="Times New Roman" w:cs="Times New Roman"/>
          <w:sz w:val="28"/>
          <w:szCs w:val="28"/>
          <w:lang w:eastAsia="ru-RU"/>
        </w:rPr>
        <w:t>, «Речь», 2008г.</w:t>
      </w:r>
    </w:p>
    <w:p w:rsidR="007805D2" w:rsidRPr="007805D2" w:rsidRDefault="007805D2" w:rsidP="007805D2">
      <w:pPr>
        <w:spacing w:after="0"/>
        <w:ind w:left="709" w:hanging="11"/>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 xml:space="preserve">6.Новейший психологический словарь/В.Б. </w:t>
      </w:r>
      <w:proofErr w:type="spellStart"/>
      <w:r w:rsidRPr="007805D2">
        <w:rPr>
          <w:rFonts w:ascii="Times New Roman" w:eastAsia="Times New Roman" w:hAnsi="Times New Roman" w:cs="Times New Roman"/>
          <w:sz w:val="28"/>
          <w:szCs w:val="28"/>
          <w:lang w:eastAsia="ru-RU"/>
        </w:rPr>
        <w:t>Шапарь</w:t>
      </w:r>
      <w:proofErr w:type="spellEnd"/>
      <w:r w:rsidRPr="007805D2">
        <w:rPr>
          <w:rFonts w:ascii="Times New Roman" w:eastAsia="Times New Roman" w:hAnsi="Times New Roman" w:cs="Times New Roman"/>
          <w:sz w:val="28"/>
          <w:szCs w:val="28"/>
          <w:lang w:eastAsia="ru-RU"/>
        </w:rPr>
        <w:t xml:space="preserve">, В.Е. Рассоха, О.В.  </w:t>
      </w:r>
      <w:proofErr w:type="spellStart"/>
      <w:r w:rsidRPr="007805D2">
        <w:rPr>
          <w:rFonts w:ascii="Times New Roman" w:eastAsia="Times New Roman" w:hAnsi="Times New Roman" w:cs="Times New Roman"/>
          <w:sz w:val="28"/>
          <w:szCs w:val="28"/>
          <w:lang w:eastAsia="ru-RU"/>
        </w:rPr>
        <w:t>Шапарь</w:t>
      </w:r>
      <w:proofErr w:type="spellEnd"/>
      <w:r w:rsidRPr="007805D2">
        <w:rPr>
          <w:rFonts w:ascii="Times New Roman" w:eastAsia="Times New Roman" w:hAnsi="Times New Roman" w:cs="Times New Roman"/>
          <w:sz w:val="28"/>
          <w:szCs w:val="28"/>
          <w:lang w:eastAsia="ru-RU"/>
        </w:rPr>
        <w:t xml:space="preserve">/Под общей ред. В.Б. </w:t>
      </w:r>
      <w:proofErr w:type="spellStart"/>
      <w:r w:rsidRPr="007805D2">
        <w:rPr>
          <w:rFonts w:ascii="Times New Roman" w:eastAsia="Times New Roman" w:hAnsi="Times New Roman" w:cs="Times New Roman"/>
          <w:sz w:val="28"/>
          <w:szCs w:val="28"/>
          <w:lang w:eastAsia="ru-RU"/>
        </w:rPr>
        <w:t>Шапарь</w:t>
      </w:r>
      <w:proofErr w:type="spellEnd"/>
      <w:r w:rsidRPr="007805D2">
        <w:rPr>
          <w:rFonts w:ascii="Times New Roman" w:eastAsia="Times New Roman" w:hAnsi="Times New Roman" w:cs="Times New Roman"/>
          <w:sz w:val="28"/>
          <w:szCs w:val="28"/>
          <w:lang w:eastAsia="ru-RU"/>
        </w:rPr>
        <w:t>; изд. 2-е</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Ростов на/Д.2006.</w:t>
      </w:r>
    </w:p>
    <w:p w:rsidR="007805D2" w:rsidRPr="007805D2" w:rsidRDefault="007805D2" w:rsidP="007805D2">
      <w:pPr>
        <w:spacing w:after="0"/>
        <w:ind w:left="709" w:hanging="11"/>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7.Обучение сюжетно-ролевой игре дошкольников с проблемами в интеллектуальном развитии: учеб</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 xml:space="preserve">метод. пособие/Под ред. Л.Б. </w:t>
      </w:r>
      <w:proofErr w:type="spellStart"/>
      <w:r w:rsidRPr="007805D2">
        <w:rPr>
          <w:rFonts w:ascii="Times New Roman" w:eastAsia="Times New Roman" w:hAnsi="Times New Roman" w:cs="Times New Roman"/>
          <w:sz w:val="28"/>
          <w:szCs w:val="28"/>
          <w:lang w:eastAsia="ru-RU"/>
        </w:rPr>
        <w:t>Баряевой</w:t>
      </w:r>
      <w:proofErr w:type="spellEnd"/>
      <w:r w:rsidRPr="007805D2">
        <w:rPr>
          <w:rFonts w:ascii="Times New Roman" w:eastAsia="Times New Roman" w:hAnsi="Times New Roman" w:cs="Times New Roman"/>
          <w:sz w:val="28"/>
          <w:szCs w:val="28"/>
          <w:lang w:eastAsia="ru-RU"/>
        </w:rPr>
        <w:t>, А.П. Зарин, Н.Д. Соколовой.-СПб.2006.</w:t>
      </w:r>
    </w:p>
    <w:p w:rsidR="007805D2" w:rsidRPr="007805D2" w:rsidRDefault="007805D2" w:rsidP="007805D2">
      <w:pPr>
        <w:spacing w:after="0"/>
        <w:ind w:left="709" w:hanging="11"/>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8.Психология аномального развития ребенка. Хрестоматия, том 2.-М.2012.</w:t>
      </w:r>
    </w:p>
    <w:p w:rsidR="007805D2" w:rsidRPr="007805D2" w:rsidRDefault="007805D2" w:rsidP="007805D2">
      <w:pPr>
        <w:spacing w:after="0"/>
        <w:ind w:left="709"/>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9.Психология дошкольника. Хрестоматия</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М.2008.</w:t>
      </w:r>
    </w:p>
    <w:p w:rsidR="007805D2" w:rsidRPr="007805D2" w:rsidRDefault="007805D2" w:rsidP="007805D2">
      <w:pPr>
        <w:spacing w:after="0"/>
        <w:ind w:left="851" w:hanging="142"/>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10.Психология дошкольника. Хрестоматия</w:t>
      </w:r>
      <w:proofErr w:type="gramStart"/>
      <w:r w:rsidRPr="007805D2">
        <w:rPr>
          <w:rFonts w:ascii="Times New Roman" w:eastAsia="Times New Roman" w:hAnsi="Times New Roman" w:cs="Times New Roman"/>
          <w:sz w:val="28"/>
          <w:szCs w:val="28"/>
          <w:lang w:eastAsia="ru-RU"/>
        </w:rPr>
        <w:t>/С</w:t>
      </w:r>
      <w:proofErr w:type="gramEnd"/>
      <w:r w:rsidRPr="007805D2">
        <w:rPr>
          <w:rFonts w:ascii="Times New Roman" w:eastAsia="Times New Roman" w:hAnsi="Times New Roman" w:cs="Times New Roman"/>
          <w:sz w:val="28"/>
          <w:szCs w:val="28"/>
          <w:lang w:eastAsia="ru-RU"/>
        </w:rPr>
        <w:t>ост. Г.А. Урунтаева.-М.2007.</w:t>
      </w:r>
    </w:p>
    <w:p w:rsidR="007805D2" w:rsidRPr="007805D2" w:rsidRDefault="007805D2" w:rsidP="007805D2">
      <w:pPr>
        <w:spacing w:after="0"/>
        <w:ind w:left="709" w:hanging="11"/>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11.Рубейнштейн С.Я. Психология умственно отсталого школьника</w:t>
      </w:r>
      <w:proofErr w:type="gramStart"/>
      <w:r w:rsidRPr="007805D2">
        <w:rPr>
          <w:rFonts w:ascii="Times New Roman" w:eastAsia="Times New Roman" w:hAnsi="Times New Roman" w:cs="Times New Roman"/>
          <w:sz w:val="28"/>
          <w:szCs w:val="28"/>
          <w:lang w:eastAsia="ru-RU"/>
        </w:rPr>
        <w:t>.-</w:t>
      </w:r>
      <w:proofErr w:type="gramEnd"/>
      <w:r w:rsidRPr="007805D2">
        <w:rPr>
          <w:rFonts w:ascii="Times New Roman" w:eastAsia="Times New Roman" w:hAnsi="Times New Roman" w:cs="Times New Roman"/>
          <w:sz w:val="28"/>
          <w:szCs w:val="28"/>
          <w:lang w:eastAsia="ru-RU"/>
        </w:rPr>
        <w:t>М.2009.</w:t>
      </w:r>
    </w:p>
    <w:p w:rsidR="007805D2" w:rsidRPr="007805D2" w:rsidRDefault="007805D2" w:rsidP="007805D2">
      <w:pPr>
        <w:spacing w:after="0"/>
        <w:ind w:left="360" w:firstLine="349"/>
        <w:jc w:val="both"/>
        <w:rPr>
          <w:rFonts w:ascii="Times New Roman" w:eastAsia="Calibri" w:hAnsi="Times New Roman" w:cs="Times New Roman"/>
          <w:sz w:val="28"/>
          <w:szCs w:val="28"/>
        </w:rPr>
      </w:pPr>
      <w:r w:rsidRPr="007805D2">
        <w:rPr>
          <w:rFonts w:ascii="Times New Roman" w:eastAsia="Calibri" w:hAnsi="Times New Roman" w:cs="Times New Roman"/>
          <w:sz w:val="28"/>
          <w:szCs w:val="28"/>
        </w:rPr>
        <w:t xml:space="preserve">12 ФГОС </w:t>
      </w:r>
      <w:proofErr w:type="gramStart"/>
      <w:r w:rsidRPr="007805D2">
        <w:rPr>
          <w:rFonts w:ascii="Times New Roman" w:eastAsia="Calibri" w:hAnsi="Times New Roman" w:cs="Times New Roman"/>
          <w:sz w:val="28"/>
          <w:szCs w:val="28"/>
        </w:rPr>
        <w:t>ДО</w:t>
      </w:r>
      <w:proofErr w:type="gramEnd"/>
      <w:r w:rsidRPr="007805D2">
        <w:rPr>
          <w:rFonts w:ascii="Times New Roman" w:eastAsia="Calibri" w:hAnsi="Times New Roman" w:cs="Times New Roman"/>
          <w:sz w:val="28"/>
          <w:szCs w:val="28"/>
        </w:rPr>
        <w:t xml:space="preserve"> </w:t>
      </w:r>
      <w:proofErr w:type="gramStart"/>
      <w:r w:rsidRPr="007805D2">
        <w:rPr>
          <w:rFonts w:ascii="Times New Roman" w:eastAsia="Calibri" w:hAnsi="Times New Roman" w:cs="Times New Roman"/>
          <w:sz w:val="28"/>
          <w:szCs w:val="28"/>
        </w:rPr>
        <w:t>Программа</w:t>
      </w:r>
      <w:proofErr w:type="gramEnd"/>
      <w:r w:rsidRPr="007805D2">
        <w:rPr>
          <w:rFonts w:ascii="Times New Roman" w:eastAsia="Calibri" w:hAnsi="Times New Roman" w:cs="Times New Roman"/>
          <w:sz w:val="28"/>
          <w:szCs w:val="28"/>
        </w:rPr>
        <w:t xml:space="preserve"> дополнительного образования с ОВЗ СДДИ</w:t>
      </w:r>
    </w:p>
    <w:p w:rsidR="007805D2" w:rsidRPr="007805D2" w:rsidRDefault="007805D2" w:rsidP="007805D2">
      <w:pPr>
        <w:spacing w:after="0"/>
        <w:ind w:left="709" w:hanging="11"/>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13.Эльконин Д.Б. Детская психология: учебное пособие для студентов высших учебных заведений.- М.2007.</w:t>
      </w:r>
    </w:p>
    <w:p w:rsidR="007805D2" w:rsidRPr="007805D2" w:rsidRDefault="007805D2" w:rsidP="007805D2">
      <w:pPr>
        <w:spacing w:after="0"/>
        <w:ind w:left="426" w:firstLine="283"/>
        <w:jc w:val="both"/>
        <w:rPr>
          <w:rFonts w:ascii="Times New Roman" w:eastAsia="Times New Roman" w:hAnsi="Times New Roman" w:cs="Times New Roman"/>
          <w:sz w:val="28"/>
          <w:szCs w:val="28"/>
          <w:lang w:eastAsia="ru-RU"/>
        </w:rPr>
      </w:pPr>
      <w:r w:rsidRPr="007805D2">
        <w:rPr>
          <w:rFonts w:ascii="Times New Roman" w:eastAsia="Times New Roman" w:hAnsi="Times New Roman" w:cs="Times New Roman"/>
          <w:sz w:val="28"/>
          <w:szCs w:val="28"/>
          <w:lang w:eastAsia="ru-RU"/>
        </w:rPr>
        <w:t>14.Эльконин Д.Б. Психология игры. 2-е изд.- М.2007.</w:t>
      </w:r>
    </w:p>
    <w:p w:rsidR="007805D2" w:rsidRPr="007805D2" w:rsidRDefault="007805D2" w:rsidP="007805D2">
      <w:pPr>
        <w:spacing w:after="0"/>
        <w:ind w:firstLine="710"/>
        <w:jc w:val="both"/>
        <w:rPr>
          <w:rFonts w:ascii="Times New Roman" w:eastAsia="Times New Roman" w:hAnsi="Times New Roman" w:cs="Times New Roman"/>
          <w:sz w:val="28"/>
          <w:szCs w:val="28"/>
          <w:lang w:eastAsia="ru-RU"/>
        </w:rPr>
      </w:pPr>
    </w:p>
    <w:p w:rsidR="007805D2" w:rsidRPr="007805D2" w:rsidRDefault="007805D2" w:rsidP="007805D2">
      <w:pPr>
        <w:spacing w:after="0"/>
        <w:ind w:firstLine="710"/>
        <w:jc w:val="both"/>
        <w:rPr>
          <w:rFonts w:ascii="Times New Roman" w:eastAsia="Times New Roman" w:hAnsi="Times New Roman" w:cs="Times New Roman"/>
          <w:color w:val="FF0000"/>
          <w:sz w:val="28"/>
          <w:szCs w:val="28"/>
          <w:lang w:eastAsia="ru-RU"/>
        </w:rPr>
      </w:pPr>
    </w:p>
    <w:p w:rsidR="007805D2" w:rsidRPr="007805D2" w:rsidRDefault="007805D2" w:rsidP="007805D2">
      <w:pPr>
        <w:ind w:left="360"/>
        <w:jc w:val="both"/>
        <w:rPr>
          <w:rFonts w:ascii="Times New Roman" w:eastAsia="Calibri" w:hAnsi="Times New Roman" w:cs="Times New Roman"/>
          <w:sz w:val="28"/>
          <w:szCs w:val="28"/>
        </w:rPr>
      </w:pPr>
    </w:p>
    <w:p w:rsidR="007805D2" w:rsidRPr="007805D2" w:rsidRDefault="007805D2" w:rsidP="007805D2">
      <w:pPr>
        <w:ind w:left="360"/>
        <w:jc w:val="both"/>
        <w:rPr>
          <w:rFonts w:ascii="Times New Roman" w:eastAsia="Calibri" w:hAnsi="Times New Roman" w:cs="Times New Roman"/>
          <w:sz w:val="28"/>
          <w:szCs w:val="28"/>
        </w:rPr>
      </w:pPr>
    </w:p>
    <w:p w:rsidR="007805D2" w:rsidRPr="007805D2" w:rsidRDefault="007805D2" w:rsidP="007805D2">
      <w:pPr>
        <w:ind w:left="360"/>
        <w:jc w:val="both"/>
        <w:rPr>
          <w:rFonts w:ascii="Times New Roman" w:eastAsia="Calibri" w:hAnsi="Times New Roman" w:cs="Times New Roman"/>
          <w:sz w:val="28"/>
          <w:szCs w:val="28"/>
        </w:rPr>
      </w:pPr>
    </w:p>
    <w:p w:rsidR="007805D2" w:rsidRPr="007805D2" w:rsidRDefault="007805D2" w:rsidP="007805D2">
      <w:pPr>
        <w:ind w:left="360"/>
        <w:jc w:val="both"/>
        <w:rPr>
          <w:rFonts w:ascii="Times New Roman" w:eastAsia="Calibri" w:hAnsi="Times New Roman" w:cs="Times New Roman"/>
          <w:sz w:val="28"/>
          <w:szCs w:val="28"/>
        </w:rPr>
      </w:pPr>
    </w:p>
    <w:p w:rsidR="007805D2" w:rsidRPr="007805D2" w:rsidRDefault="007805D2" w:rsidP="007805D2">
      <w:pPr>
        <w:ind w:left="360"/>
        <w:jc w:val="both"/>
        <w:rPr>
          <w:rFonts w:ascii="Times New Roman" w:eastAsia="Calibri" w:hAnsi="Times New Roman" w:cs="Times New Roman"/>
          <w:sz w:val="28"/>
          <w:szCs w:val="28"/>
        </w:rPr>
      </w:pPr>
    </w:p>
    <w:sectPr w:rsidR="007805D2" w:rsidRPr="007805D2" w:rsidSect="00002098">
      <w:pgSz w:w="11906" w:h="16838"/>
      <w:pgMar w:top="1134" w:right="1134" w:bottom="1134" w:left="1134" w:header="709" w:footer="709" w:gutter="0"/>
      <w:pgNumType w:start="3"/>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2959"/>
      <w:docPartObj>
        <w:docPartGallery w:val="Page Numbers (Bottom of Page)"/>
        <w:docPartUnique/>
      </w:docPartObj>
    </w:sdtPr>
    <w:sdtEndPr/>
    <w:sdtContent>
      <w:p w:rsidR="00915E47" w:rsidRDefault="0016169B">
        <w:pPr>
          <w:pStyle w:val="a5"/>
          <w:jc w:val="center"/>
        </w:pPr>
        <w:r>
          <w:fldChar w:fldCharType="begin"/>
        </w:r>
        <w:r>
          <w:instrText xml:space="preserve"> PAGE   \* MERGEFORMAT </w:instrText>
        </w:r>
        <w:r>
          <w:fldChar w:fldCharType="separate"/>
        </w:r>
        <w:r>
          <w:rPr>
            <w:noProof/>
          </w:rPr>
          <w:t>43</w:t>
        </w:r>
        <w:r>
          <w:rPr>
            <w:noProof/>
          </w:rPr>
          <w:fldChar w:fldCharType="end"/>
        </w:r>
      </w:p>
    </w:sdtContent>
  </w:sdt>
  <w:p w:rsidR="00FE12E2" w:rsidRDefault="0016169B">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0137F"/>
    <w:multiLevelType w:val="hybridMultilevel"/>
    <w:tmpl w:val="1C5A0024"/>
    <w:lvl w:ilvl="0" w:tplc="D984167E">
      <w:start w:val="1"/>
      <w:numFmt w:val="bullet"/>
      <w:lvlText w:val=""/>
      <w:lvlJc w:val="left"/>
      <w:pPr>
        <w:ind w:left="1800" w:hanging="360"/>
      </w:pPr>
      <w:rPr>
        <w:rFonts w:ascii="Wingdings" w:hAnsi="Wingdings" w:hint="default"/>
      </w:rPr>
    </w:lvl>
    <w:lvl w:ilvl="1" w:tplc="1D127DE4" w:tentative="1">
      <w:start w:val="1"/>
      <w:numFmt w:val="bullet"/>
      <w:lvlText w:val="o"/>
      <w:lvlJc w:val="left"/>
      <w:pPr>
        <w:ind w:left="2520" w:hanging="360"/>
      </w:pPr>
      <w:rPr>
        <w:rFonts w:ascii="Courier New" w:hAnsi="Courier New" w:cs="Courier New" w:hint="default"/>
      </w:rPr>
    </w:lvl>
    <w:lvl w:ilvl="2" w:tplc="FF4823E8" w:tentative="1">
      <w:start w:val="1"/>
      <w:numFmt w:val="bullet"/>
      <w:lvlText w:val=""/>
      <w:lvlJc w:val="left"/>
      <w:pPr>
        <w:ind w:left="3240" w:hanging="360"/>
      </w:pPr>
      <w:rPr>
        <w:rFonts w:ascii="Wingdings" w:hAnsi="Wingdings" w:hint="default"/>
      </w:rPr>
    </w:lvl>
    <w:lvl w:ilvl="3" w:tplc="E300F2A8" w:tentative="1">
      <w:start w:val="1"/>
      <w:numFmt w:val="bullet"/>
      <w:lvlText w:val=""/>
      <w:lvlJc w:val="left"/>
      <w:pPr>
        <w:ind w:left="3960" w:hanging="360"/>
      </w:pPr>
      <w:rPr>
        <w:rFonts w:ascii="Symbol" w:hAnsi="Symbol" w:hint="default"/>
      </w:rPr>
    </w:lvl>
    <w:lvl w:ilvl="4" w:tplc="D3864C38" w:tentative="1">
      <w:start w:val="1"/>
      <w:numFmt w:val="bullet"/>
      <w:lvlText w:val="o"/>
      <w:lvlJc w:val="left"/>
      <w:pPr>
        <w:ind w:left="4680" w:hanging="360"/>
      </w:pPr>
      <w:rPr>
        <w:rFonts w:ascii="Courier New" w:hAnsi="Courier New" w:cs="Courier New" w:hint="default"/>
      </w:rPr>
    </w:lvl>
    <w:lvl w:ilvl="5" w:tplc="83B67356" w:tentative="1">
      <w:start w:val="1"/>
      <w:numFmt w:val="bullet"/>
      <w:lvlText w:val=""/>
      <w:lvlJc w:val="left"/>
      <w:pPr>
        <w:ind w:left="5400" w:hanging="360"/>
      </w:pPr>
      <w:rPr>
        <w:rFonts w:ascii="Wingdings" w:hAnsi="Wingdings" w:hint="default"/>
      </w:rPr>
    </w:lvl>
    <w:lvl w:ilvl="6" w:tplc="05525960" w:tentative="1">
      <w:start w:val="1"/>
      <w:numFmt w:val="bullet"/>
      <w:lvlText w:val=""/>
      <w:lvlJc w:val="left"/>
      <w:pPr>
        <w:ind w:left="6120" w:hanging="360"/>
      </w:pPr>
      <w:rPr>
        <w:rFonts w:ascii="Symbol" w:hAnsi="Symbol" w:hint="default"/>
      </w:rPr>
    </w:lvl>
    <w:lvl w:ilvl="7" w:tplc="470C27DA" w:tentative="1">
      <w:start w:val="1"/>
      <w:numFmt w:val="bullet"/>
      <w:lvlText w:val="o"/>
      <w:lvlJc w:val="left"/>
      <w:pPr>
        <w:ind w:left="6840" w:hanging="360"/>
      </w:pPr>
      <w:rPr>
        <w:rFonts w:ascii="Courier New" w:hAnsi="Courier New" w:cs="Courier New" w:hint="default"/>
      </w:rPr>
    </w:lvl>
    <w:lvl w:ilvl="8" w:tplc="1D4EAFD4" w:tentative="1">
      <w:start w:val="1"/>
      <w:numFmt w:val="bullet"/>
      <w:lvlText w:val=""/>
      <w:lvlJc w:val="left"/>
      <w:pPr>
        <w:ind w:left="7560" w:hanging="360"/>
      </w:pPr>
      <w:rPr>
        <w:rFonts w:ascii="Wingdings" w:hAnsi="Wingdings" w:hint="default"/>
      </w:rPr>
    </w:lvl>
  </w:abstractNum>
  <w:abstractNum w:abstractNumId="1">
    <w:nsid w:val="0814191C"/>
    <w:multiLevelType w:val="hybridMultilevel"/>
    <w:tmpl w:val="1E7606D2"/>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11A354AB"/>
    <w:multiLevelType w:val="hybridMultilevel"/>
    <w:tmpl w:val="98A0CF1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
    <w:nsid w:val="12C42198"/>
    <w:multiLevelType w:val="hybridMultilevel"/>
    <w:tmpl w:val="CC50D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D52298"/>
    <w:multiLevelType w:val="multilevel"/>
    <w:tmpl w:val="9A02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6D5E5C"/>
    <w:multiLevelType w:val="multilevel"/>
    <w:tmpl w:val="86D2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CA7E8B"/>
    <w:multiLevelType w:val="hybridMultilevel"/>
    <w:tmpl w:val="E0F48C9E"/>
    <w:lvl w:ilvl="0" w:tplc="E0F009F4">
      <w:start w:val="1"/>
      <w:numFmt w:val="bullet"/>
      <w:lvlText w:val=""/>
      <w:lvlJc w:val="left"/>
      <w:pPr>
        <w:ind w:left="1800" w:hanging="360"/>
      </w:pPr>
      <w:rPr>
        <w:rFonts w:ascii="Wingdings" w:hAnsi="Wingdings" w:hint="default"/>
      </w:rPr>
    </w:lvl>
    <w:lvl w:ilvl="1" w:tplc="13F4EEAC" w:tentative="1">
      <w:start w:val="1"/>
      <w:numFmt w:val="bullet"/>
      <w:lvlText w:val="o"/>
      <w:lvlJc w:val="left"/>
      <w:pPr>
        <w:ind w:left="2520" w:hanging="360"/>
      </w:pPr>
      <w:rPr>
        <w:rFonts w:ascii="Courier New" w:hAnsi="Courier New" w:cs="Courier New" w:hint="default"/>
      </w:rPr>
    </w:lvl>
    <w:lvl w:ilvl="2" w:tplc="C95A2DDA" w:tentative="1">
      <w:start w:val="1"/>
      <w:numFmt w:val="bullet"/>
      <w:lvlText w:val=""/>
      <w:lvlJc w:val="left"/>
      <w:pPr>
        <w:ind w:left="3240" w:hanging="360"/>
      </w:pPr>
      <w:rPr>
        <w:rFonts w:ascii="Wingdings" w:hAnsi="Wingdings" w:hint="default"/>
      </w:rPr>
    </w:lvl>
    <w:lvl w:ilvl="3" w:tplc="77EE654C" w:tentative="1">
      <w:start w:val="1"/>
      <w:numFmt w:val="bullet"/>
      <w:lvlText w:val=""/>
      <w:lvlJc w:val="left"/>
      <w:pPr>
        <w:ind w:left="3960" w:hanging="360"/>
      </w:pPr>
      <w:rPr>
        <w:rFonts w:ascii="Symbol" w:hAnsi="Symbol" w:hint="default"/>
      </w:rPr>
    </w:lvl>
    <w:lvl w:ilvl="4" w:tplc="6D640F9E" w:tentative="1">
      <w:start w:val="1"/>
      <w:numFmt w:val="bullet"/>
      <w:lvlText w:val="o"/>
      <w:lvlJc w:val="left"/>
      <w:pPr>
        <w:ind w:left="4680" w:hanging="360"/>
      </w:pPr>
      <w:rPr>
        <w:rFonts w:ascii="Courier New" w:hAnsi="Courier New" w:cs="Courier New" w:hint="default"/>
      </w:rPr>
    </w:lvl>
    <w:lvl w:ilvl="5" w:tplc="A40853D0" w:tentative="1">
      <w:start w:val="1"/>
      <w:numFmt w:val="bullet"/>
      <w:lvlText w:val=""/>
      <w:lvlJc w:val="left"/>
      <w:pPr>
        <w:ind w:left="5400" w:hanging="360"/>
      </w:pPr>
      <w:rPr>
        <w:rFonts w:ascii="Wingdings" w:hAnsi="Wingdings" w:hint="default"/>
      </w:rPr>
    </w:lvl>
    <w:lvl w:ilvl="6" w:tplc="E9225F86" w:tentative="1">
      <w:start w:val="1"/>
      <w:numFmt w:val="bullet"/>
      <w:lvlText w:val=""/>
      <w:lvlJc w:val="left"/>
      <w:pPr>
        <w:ind w:left="6120" w:hanging="360"/>
      </w:pPr>
      <w:rPr>
        <w:rFonts w:ascii="Symbol" w:hAnsi="Symbol" w:hint="default"/>
      </w:rPr>
    </w:lvl>
    <w:lvl w:ilvl="7" w:tplc="04C0B772" w:tentative="1">
      <w:start w:val="1"/>
      <w:numFmt w:val="bullet"/>
      <w:lvlText w:val="o"/>
      <w:lvlJc w:val="left"/>
      <w:pPr>
        <w:ind w:left="6840" w:hanging="360"/>
      </w:pPr>
      <w:rPr>
        <w:rFonts w:ascii="Courier New" w:hAnsi="Courier New" w:cs="Courier New" w:hint="default"/>
      </w:rPr>
    </w:lvl>
    <w:lvl w:ilvl="8" w:tplc="4508CFFA" w:tentative="1">
      <w:start w:val="1"/>
      <w:numFmt w:val="bullet"/>
      <w:lvlText w:val=""/>
      <w:lvlJc w:val="left"/>
      <w:pPr>
        <w:ind w:left="7560" w:hanging="360"/>
      </w:pPr>
      <w:rPr>
        <w:rFonts w:ascii="Wingdings" w:hAnsi="Wingdings" w:hint="default"/>
      </w:rPr>
    </w:lvl>
  </w:abstractNum>
  <w:abstractNum w:abstractNumId="7">
    <w:nsid w:val="3B143632"/>
    <w:multiLevelType w:val="hybridMultilevel"/>
    <w:tmpl w:val="D19E3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042E3E"/>
    <w:multiLevelType w:val="hybridMultilevel"/>
    <w:tmpl w:val="483C9244"/>
    <w:lvl w:ilvl="0" w:tplc="0419000D">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
    <w:nsid w:val="4C9A697C"/>
    <w:multiLevelType w:val="multilevel"/>
    <w:tmpl w:val="0DE6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D947923"/>
    <w:multiLevelType w:val="multilevel"/>
    <w:tmpl w:val="2140E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3EC4F46"/>
    <w:multiLevelType w:val="hybridMultilevel"/>
    <w:tmpl w:val="D3C4C7EA"/>
    <w:lvl w:ilvl="0" w:tplc="F132BF26">
      <w:start w:val="1"/>
      <w:numFmt w:val="decimal"/>
      <w:lvlText w:val="%1."/>
      <w:lvlJc w:val="left"/>
      <w:pPr>
        <w:ind w:left="720" w:hanging="360"/>
      </w:pPr>
    </w:lvl>
    <w:lvl w:ilvl="1" w:tplc="A6EE9E30">
      <w:start w:val="1"/>
      <w:numFmt w:val="lowerLetter"/>
      <w:lvlText w:val="%2."/>
      <w:lvlJc w:val="left"/>
      <w:pPr>
        <w:ind w:left="1440" w:hanging="360"/>
      </w:pPr>
    </w:lvl>
    <w:lvl w:ilvl="2" w:tplc="4882FBE2" w:tentative="1">
      <w:start w:val="1"/>
      <w:numFmt w:val="lowerRoman"/>
      <w:lvlText w:val="%3."/>
      <w:lvlJc w:val="right"/>
      <w:pPr>
        <w:ind w:left="2160" w:hanging="180"/>
      </w:pPr>
    </w:lvl>
    <w:lvl w:ilvl="3" w:tplc="B01248C2" w:tentative="1">
      <w:start w:val="1"/>
      <w:numFmt w:val="decimal"/>
      <w:lvlText w:val="%4."/>
      <w:lvlJc w:val="left"/>
      <w:pPr>
        <w:ind w:left="2880" w:hanging="360"/>
      </w:pPr>
    </w:lvl>
    <w:lvl w:ilvl="4" w:tplc="B17ECFCA" w:tentative="1">
      <w:start w:val="1"/>
      <w:numFmt w:val="lowerLetter"/>
      <w:lvlText w:val="%5."/>
      <w:lvlJc w:val="left"/>
      <w:pPr>
        <w:ind w:left="3600" w:hanging="360"/>
      </w:pPr>
    </w:lvl>
    <w:lvl w:ilvl="5" w:tplc="2472830E" w:tentative="1">
      <w:start w:val="1"/>
      <w:numFmt w:val="lowerRoman"/>
      <w:lvlText w:val="%6."/>
      <w:lvlJc w:val="right"/>
      <w:pPr>
        <w:ind w:left="4320" w:hanging="180"/>
      </w:pPr>
    </w:lvl>
    <w:lvl w:ilvl="6" w:tplc="5070688A" w:tentative="1">
      <w:start w:val="1"/>
      <w:numFmt w:val="decimal"/>
      <w:lvlText w:val="%7."/>
      <w:lvlJc w:val="left"/>
      <w:pPr>
        <w:ind w:left="5040" w:hanging="360"/>
      </w:pPr>
    </w:lvl>
    <w:lvl w:ilvl="7" w:tplc="06F421D8" w:tentative="1">
      <w:start w:val="1"/>
      <w:numFmt w:val="lowerLetter"/>
      <w:lvlText w:val="%8."/>
      <w:lvlJc w:val="left"/>
      <w:pPr>
        <w:ind w:left="5760" w:hanging="360"/>
      </w:pPr>
    </w:lvl>
    <w:lvl w:ilvl="8" w:tplc="A21C9456" w:tentative="1">
      <w:start w:val="1"/>
      <w:numFmt w:val="lowerRoman"/>
      <w:lvlText w:val="%9."/>
      <w:lvlJc w:val="right"/>
      <w:pPr>
        <w:ind w:left="6480" w:hanging="180"/>
      </w:pPr>
    </w:lvl>
  </w:abstractNum>
  <w:abstractNum w:abstractNumId="12">
    <w:nsid w:val="56B40522"/>
    <w:multiLevelType w:val="multilevel"/>
    <w:tmpl w:val="5834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C0326C"/>
    <w:multiLevelType w:val="multilevel"/>
    <w:tmpl w:val="2926F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B3C543C"/>
    <w:multiLevelType w:val="hybridMultilevel"/>
    <w:tmpl w:val="ACC6D41C"/>
    <w:lvl w:ilvl="0" w:tplc="95EC2A9E">
      <w:start w:val="1"/>
      <w:numFmt w:val="decimal"/>
      <w:lvlText w:val="%1."/>
      <w:lvlJc w:val="left"/>
      <w:pPr>
        <w:ind w:left="720" w:hanging="360"/>
      </w:pPr>
    </w:lvl>
    <w:lvl w:ilvl="1" w:tplc="7CC86E14" w:tentative="1">
      <w:start w:val="1"/>
      <w:numFmt w:val="lowerLetter"/>
      <w:lvlText w:val="%2."/>
      <w:lvlJc w:val="left"/>
      <w:pPr>
        <w:ind w:left="1440" w:hanging="360"/>
      </w:pPr>
    </w:lvl>
    <w:lvl w:ilvl="2" w:tplc="6F8A7B96" w:tentative="1">
      <w:start w:val="1"/>
      <w:numFmt w:val="lowerRoman"/>
      <w:lvlText w:val="%3."/>
      <w:lvlJc w:val="right"/>
      <w:pPr>
        <w:ind w:left="2160" w:hanging="180"/>
      </w:pPr>
    </w:lvl>
    <w:lvl w:ilvl="3" w:tplc="AF62AF28" w:tentative="1">
      <w:start w:val="1"/>
      <w:numFmt w:val="decimal"/>
      <w:lvlText w:val="%4."/>
      <w:lvlJc w:val="left"/>
      <w:pPr>
        <w:ind w:left="2880" w:hanging="360"/>
      </w:pPr>
    </w:lvl>
    <w:lvl w:ilvl="4" w:tplc="3E5CDC2E" w:tentative="1">
      <w:start w:val="1"/>
      <w:numFmt w:val="lowerLetter"/>
      <w:lvlText w:val="%5."/>
      <w:lvlJc w:val="left"/>
      <w:pPr>
        <w:ind w:left="3600" w:hanging="360"/>
      </w:pPr>
    </w:lvl>
    <w:lvl w:ilvl="5" w:tplc="63D68448" w:tentative="1">
      <w:start w:val="1"/>
      <w:numFmt w:val="lowerRoman"/>
      <w:lvlText w:val="%6."/>
      <w:lvlJc w:val="right"/>
      <w:pPr>
        <w:ind w:left="4320" w:hanging="180"/>
      </w:pPr>
    </w:lvl>
    <w:lvl w:ilvl="6" w:tplc="375EA3D2" w:tentative="1">
      <w:start w:val="1"/>
      <w:numFmt w:val="decimal"/>
      <w:lvlText w:val="%7."/>
      <w:lvlJc w:val="left"/>
      <w:pPr>
        <w:ind w:left="5040" w:hanging="360"/>
      </w:pPr>
    </w:lvl>
    <w:lvl w:ilvl="7" w:tplc="6090F8EC" w:tentative="1">
      <w:start w:val="1"/>
      <w:numFmt w:val="lowerLetter"/>
      <w:lvlText w:val="%8."/>
      <w:lvlJc w:val="left"/>
      <w:pPr>
        <w:ind w:left="5760" w:hanging="360"/>
      </w:pPr>
    </w:lvl>
    <w:lvl w:ilvl="8" w:tplc="3FDC5E32" w:tentative="1">
      <w:start w:val="1"/>
      <w:numFmt w:val="lowerRoman"/>
      <w:lvlText w:val="%9."/>
      <w:lvlJc w:val="right"/>
      <w:pPr>
        <w:ind w:left="6480" w:hanging="180"/>
      </w:pPr>
    </w:lvl>
  </w:abstractNum>
  <w:abstractNum w:abstractNumId="15">
    <w:nsid w:val="5F631DBF"/>
    <w:multiLevelType w:val="multilevel"/>
    <w:tmpl w:val="C62C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491C22"/>
    <w:multiLevelType w:val="hybridMultilevel"/>
    <w:tmpl w:val="6CBA999C"/>
    <w:lvl w:ilvl="0" w:tplc="0308A2A8">
      <w:start w:val="1"/>
      <w:numFmt w:val="decimal"/>
      <w:lvlText w:val="%1."/>
      <w:lvlJc w:val="left"/>
      <w:pPr>
        <w:ind w:left="720" w:hanging="360"/>
      </w:pPr>
    </w:lvl>
    <w:lvl w:ilvl="1" w:tplc="B1966D20" w:tentative="1">
      <w:start w:val="1"/>
      <w:numFmt w:val="lowerLetter"/>
      <w:lvlText w:val="%2."/>
      <w:lvlJc w:val="left"/>
      <w:pPr>
        <w:ind w:left="1440" w:hanging="360"/>
      </w:pPr>
    </w:lvl>
    <w:lvl w:ilvl="2" w:tplc="01546C68" w:tentative="1">
      <w:start w:val="1"/>
      <w:numFmt w:val="lowerRoman"/>
      <w:lvlText w:val="%3."/>
      <w:lvlJc w:val="right"/>
      <w:pPr>
        <w:ind w:left="2160" w:hanging="180"/>
      </w:pPr>
    </w:lvl>
    <w:lvl w:ilvl="3" w:tplc="36FA7C5C" w:tentative="1">
      <w:start w:val="1"/>
      <w:numFmt w:val="decimal"/>
      <w:lvlText w:val="%4."/>
      <w:lvlJc w:val="left"/>
      <w:pPr>
        <w:ind w:left="2880" w:hanging="360"/>
      </w:pPr>
    </w:lvl>
    <w:lvl w:ilvl="4" w:tplc="57E8E5A2" w:tentative="1">
      <w:start w:val="1"/>
      <w:numFmt w:val="lowerLetter"/>
      <w:lvlText w:val="%5."/>
      <w:lvlJc w:val="left"/>
      <w:pPr>
        <w:ind w:left="3600" w:hanging="360"/>
      </w:pPr>
    </w:lvl>
    <w:lvl w:ilvl="5" w:tplc="2AB82846" w:tentative="1">
      <w:start w:val="1"/>
      <w:numFmt w:val="lowerRoman"/>
      <w:lvlText w:val="%6."/>
      <w:lvlJc w:val="right"/>
      <w:pPr>
        <w:ind w:left="4320" w:hanging="180"/>
      </w:pPr>
    </w:lvl>
    <w:lvl w:ilvl="6" w:tplc="5CC8E5D0" w:tentative="1">
      <w:start w:val="1"/>
      <w:numFmt w:val="decimal"/>
      <w:lvlText w:val="%7."/>
      <w:lvlJc w:val="left"/>
      <w:pPr>
        <w:ind w:left="5040" w:hanging="360"/>
      </w:pPr>
    </w:lvl>
    <w:lvl w:ilvl="7" w:tplc="EFBED8F6" w:tentative="1">
      <w:start w:val="1"/>
      <w:numFmt w:val="lowerLetter"/>
      <w:lvlText w:val="%8."/>
      <w:lvlJc w:val="left"/>
      <w:pPr>
        <w:ind w:left="5760" w:hanging="360"/>
      </w:pPr>
    </w:lvl>
    <w:lvl w:ilvl="8" w:tplc="DA300546" w:tentative="1">
      <w:start w:val="1"/>
      <w:numFmt w:val="lowerRoman"/>
      <w:lvlText w:val="%9."/>
      <w:lvlJc w:val="right"/>
      <w:pPr>
        <w:ind w:left="6480" w:hanging="180"/>
      </w:pPr>
    </w:lvl>
  </w:abstractNum>
  <w:abstractNum w:abstractNumId="17">
    <w:nsid w:val="67E514BA"/>
    <w:multiLevelType w:val="multilevel"/>
    <w:tmpl w:val="C71A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FB3EF6"/>
    <w:multiLevelType w:val="multilevel"/>
    <w:tmpl w:val="399A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0E5D80"/>
    <w:multiLevelType w:val="multilevel"/>
    <w:tmpl w:val="8330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6A2A06"/>
    <w:multiLevelType w:val="multilevel"/>
    <w:tmpl w:val="C1627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1A6575"/>
    <w:multiLevelType w:val="hybridMultilevel"/>
    <w:tmpl w:val="1AD6EB22"/>
    <w:lvl w:ilvl="0" w:tplc="2F1EEF9E">
      <w:start w:val="1"/>
      <w:numFmt w:val="bullet"/>
      <w:lvlText w:val="•"/>
      <w:lvlJc w:val="left"/>
      <w:pPr>
        <w:tabs>
          <w:tab w:val="num" w:pos="720"/>
        </w:tabs>
        <w:ind w:left="720" w:hanging="360"/>
      </w:pPr>
      <w:rPr>
        <w:rFonts w:ascii="Times New Roman" w:hAnsi="Times New Roman" w:hint="default"/>
      </w:rPr>
    </w:lvl>
    <w:lvl w:ilvl="1" w:tplc="335CD5AC" w:tentative="1">
      <w:start w:val="1"/>
      <w:numFmt w:val="bullet"/>
      <w:lvlText w:val="•"/>
      <w:lvlJc w:val="left"/>
      <w:pPr>
        <w:tabs>
          <w:tab w:val="num" w:pos="1440"/>
        </w:tabs>
        <w:ind w:left="1440" w:hanging="360"/>
      </w:pPr>
      <w:rPr>
        <w:rFonts w:ascii="Times New Roman" w:hAnsi="Times New Roman" w:hint="default"/>
      </w:rPr>
    </w:lvl>
    <w:lvl w:ilvl="2" w:tplc="C52849EA" w:tentative="1">
      <w:start w:val="1"/>
      <w:numFmt w:val="bullet"/>
      <w:lvlText w:val="•"/>
      <w:lvlJc w:val="left"/>
      <w:pPr>
        <w:tabs>
          <w:tab w:val="num" w:pos="2160"/>
        </w:tabs>
        <w:ind w:left="2160" w:hanging="360"/>
      </w:pPr>
      <w:rPr>
        <w:rFonts w:ascii="Times New Roman" w:hAnsi="Times New Roman" w:hint="default"/>
      </w:rPr>
    </w:lvl>
    <w:lvl w:ilvl="3" w:tplc="2B7230C0" w:tentative="1">
      <w:start w:val="1"/>
      <w:numFmt w:val="bullet"/>
      <w:lvlText w:val="•"/>
      <w:lvlJc w:val="left"/>
      <w:pPr>
        <w:tabs>
          <w:tab w:val="num" w:pos="2880"/>
        </w:tabs>
        <w:ind w:left="2880" w:hanging="360"/>
      </w:pPr>
      <w:rPr>
        <w:rFonts w:ascii="Times New Roman" w:hAnsi="Times New Roman" w:hint="default"/>
      </w:rPr>
    </w:lvl>
    <w:lvl w:ilvl="4" w:tplc="85B4D398" w:tentative="1">
      <w:start w:val="1"/>
      <w:numFmt w:val="bullet"/>
      <w:lvlText w:val="•"/>
      <w:lvlJc w:val="left"/>
      <w:pPr>
        <w:tabs>
          <w:tab w:val="num" w:pos="3600"/>
        </w:tabs>
        <w:ind w:left="3600" w:hanging="360"/>
      </w:pPr>
      <w:rPr>
        <w:rFonts w:ascii="Times New Roman" w:hAnsi="Times New Roman" w:hint="default"/>
      </w:rPr>
    </w:lvl>
    <w:lvl w:ilvl="5" w:tplc="2E6662C4" w:tentative="1">
      <w:start w:val="1"/>
      <w:numFmt w:val="bullet"/>
      <w:lvlText w:val="•"/>
      <w:lvlJc w:val="left"/>
      <w:pPr>
        <w:tabs>
          <w:tab w:val="num" w:pos="4320"/>
        </w:tabs>
        <w:ind w:left="4320" w:hanging="360"/>
      </w:pPr>
      <w:rPr>
        <w:rFonts w:ascii="Times New Roman" w:hAnsi="Times New Roman" w:hint="default"/>
      </w:rPr>
    </w:lvl>
    <w:lvl w:ilvl="6" w:tplc="536827D2" w:tentative="1">
      <w:start w:val="1"/>
      <w:numFmt w:val="bullet"/>
      <w:lvlText w:val="•"/>
      <w:lvlJc w:val="left"/>
      <w:pPr>
        <w:tabs>
          <w:tab w:val="num" w:pos="5040"/>
        </w:tabs>
        <w:ind w:left="5040" w:hanging="360"/>
      </w:pPr>
      <w:rPr>
        <w:rFonts w:ascii="Times New Roman" w:hAnsi="Times New Roman" w:hint="default"/>
      </w:rPr>
    </w:lvl>
    <w:lvl w:ilvl="7" w:tplc="FDA42226" w:tentative="1">
      <w:start w:val="1"/>
      <w:numFmt w:val="bullet"/>
      <w:lvlText w:val="•"/>
      <w:lvlJc w:val="left"/>
      <w:pPr>
        <w:tabs>
          <w:tab w:val="num" w:pos="5760"/>
        </w:tabs>
        <w:ind w:left="5760" w:hanging="360"/>
      </w:pPr>
      <w:rPr>
        <w:rFonts w:ascii="Times New Roman" w:hAnsi="Times New Roman" w:hint="default"/>
      </w:rPr>
    </w:lvl>
    <w:lvl w:ilvl="8" w:tplc="9736710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3153716"/>
    <w:multiLevelType w:val="multilevel"/>
    <w:tmpl w:val="06D20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472288"/>
    <w:multiLevelType w:val="multilevel"/>
    <w:tmpl w:val="E4F8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AA10F0"/>
    <w:multiLevelType w:val="multilevel"/>
    <w:tmpl w:val="0C440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A404AA4"/>
    <w:multiLevelType w:val="hybridMultilevel"/>
    <w:tmpl w:val="9C5CEB68"/>
    <w:lvl w:ilvl="0" w:tplc="8626FF72">
      <w:start w:val="1"/>
      <w:numFmt w:val="decimal"/>
      <w:lvlText w:val="%1."/>
      <w:lvlJc w:val="left"/>
      <w:pPr>
        <w:ind w:left="1080" w:hanging="360"/>
      </w:pPr>
      <w:rPr>
        <w:rFonts w:hint="default"/>
      </w:rPr>
    </w:lvl>
    <w:lvl w:ilvl="1" w:tplc="517EAE58" w:tentative="1">
      <w:start w:val="1"/>
      <w:numFmt w:val="lowerLetter"/>
      <w:lvlText w:val="%2."/>
      <w:lvlJc w:val="left"/>
      <w:pPr>
        <w:ind w:left="1800" w:hanging="360"/>
      </w:pPr>
    </w:lvl>
    <w:lvl w:ilvl="2" w:tplc="D91A361C" w:tentative="1">
      <w:start w:val="1"/>
      <w:numFmt w:val="lowerRoman"/>
      <w:lvlText w:val="%3."/>
      <w:lvlJc w:val="right"/>
      <w:pPr>
        <w:ind w:left="2520" w:hanging="180"/>
      </w:pPr>
    </w:lvl>
    <w:lvl w:ilvl="3" w:tplc="289C4B26" w:tentative="1">
      <w:start w:val="1"/>
      <w:numFmt w:val="decimal"/>
      <w:lvlText w:val="%4."/>
      <w:lvlJc w:val="left"/>
      <w:pPr>
        <w:ind w:left="3240" w:hanging="360"/>
      </w:pPr>
    </w:lvl>
    <w:lvl w:ilvl="4" w:tplc="42ECB0AC" w:tentative="1">
      <w:start w:val="1"/>
      <w:numFmt w:val="lowerLetter"/>
      <w:lvlText w:val="%5."/>
      <w:lvlJc w:val="left"/>
      <w:pPr>
        <w:ind w:left="3960" w:hanging="360"/>
      </w:pPr>
    </w:lvl>
    <w:lvl w:ilvl="5" w:tplc="6BECDF04" w:tentative="1">
      <w:start w:val="1"/>
      <w:numFmt w:val="lowerRoman"/>
      <w:lvlText w:val="%6."/>
      <w:lvlJc w:val="right"/>
      <w:pPr>
        <w:ind w:left="4680" w:hanging="180"/>
      </w:pPr>
    </w:lvl>
    <w:lvl w:ilvl="6" w:tplc="2D347430" w:tentative="1">
      <w:start w:val="1"/>
      <w:numFmt w:val="decimal"/>
      <w:lvlText w:val="%7."/>
      <w:lvlJc w:val="left"/>
      <w:pPr>
        <w:ind w:left="5400" w:hanging="360"/>
      </w:pPr>
    </w:lvl>
    <w:lvl w:ilvl="7" w:tplc="DC184404" w:tentative="1">
      <w:start w:val="1"/>
      <w:numFmt w:val="lowerLetter"/>
      <w:lvlText w:val="%8."/>
      <w:lvlJc w:val="left"/>
      <w:pPr>
        <w:ind w:left="6120" w:hanging="360"/>
      </w:pPr>
    </w:lvl>
    <w:lvl w:ilvl="8" w:tplc="B67AFD5E" w:tentative="1">
      <w:start w:val="1"/>
      <w:numFmt w:val="lowerRoman"/>
      <w:lvlText w:val="%9."/>
      <w:lvlJc w:val="right"/>
      <w:pPr>
        <w:ind w:left="6840" w:hanging="180"/>
      </w:pPr>
    </w:lvl>
  </w:abstractNum>
  <w:abstractNum w:abstractNumId="26">
    <w:nsid w:val="7AF144A1"/>
    <w:multiLevelType w:val="multilevel"/>
    <w:tmpl w:val="245E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572075"/>
    <w:multiLevelType w:val="multilevel"/>
    <w:tmpl w:val="E2BA8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4"/>
  </w:num>
  <w:num w:numId="4">
    <w:abstractNumId w:val="17"/>
  </w:num>
  <w:num w:numId="5">
    <w:abstractNumId w:val="20"/>
  </w:num>
  <w:num w:numId="6">
    <w:abstractNumId w:val="18"/>
  </w:num>
  <w:num w:numId="7">
    <w:abstractNumId w:val="24"/>
  </w:num>
  <w:num w:numId="8">
    <w:abstractNumId w:val="19"/>
  </w:num>
  <w:num w:numId="9">
    <w:abstractNumId w:val="26"/>
  </w:num>
  <w:num w:numId="10">
    <w:abstractNumId w:val="13"/>
  </w:num>
  <w:num w:numId="11">
    <w:abstractNumId w:val="27"/>
  </w:num>
  <w:num w:numId="12">
    <w:abstractNumId w:val="9"/>
  </w:num>
  <w:num w:numId="13">
    <w:abstractNumId w:val="22"/>
  </w:num>
  <w:num w:numId="14">
    <w:abstractNumId w:val="10"/>
  </w:num>
  <w:num w:numId="15">
    <w:abstractNumId w:val="16"/>
  </w:num>
  <w:num w:numId="16">
    <w:abstractNumId w:val="15"/>
  </w:num>
  <w:num w:numId="17">
    <w:abstractNumId w:val="23"/>
  </w:num>
  <w:num w:numId="18">
    <w:abstractNumId w:val="8"/>
  </w:num>
  <w:num w:numId="19">
    <w:abstractNumId w:val="25"/>
  </w:num>
  <w:num w:numId="20">
    <w:abstractNumId w:val="6"/>
  </w:num>
  <w:num w:numId="21">
    <w:abstractNumId w:val="0"/>
  </w:num>
  <w:num w:numId="22">
    <w:abstractNumId w:val="1"/>
  </w:num>
  <w:num w:numId="23">
    <w:abstractNumId w:val="14"/>
  </w:num>
  <w:num w:numId="24">
    <w:abstractNumId w:val="11"/>
  </w:num>
  <w:num w:numId="25">
    <w:abstractNumId w:val="2"/>
  </w:num>
  <w:num w:numId="26">
    <w:abstractNumId w:val="7"/>
  </w:num>
  <w:num w:numId="27">
    <w:abstractNumId w:val="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5D2"/>
    <w:rsid w:val="00002098"/>
    <w:rsid w:val="0016169B"/>
    <w:rsid w:val="00530EF2"/>
    <w:rsid w:val="007805D2"/>
    <w:rsid w:val="00821217"/>
    <w:rsid w:val="00E605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805D2"/>
    <w:pPr>
      <w:keepNext/>
      <w:tabs>
        <w:tab w:val="num" w:pos="2556"/>
      </w:tabs>
      <w:suppressAutoHyphens/>
      <w:spacing w:before="240" w:after="60"/>
      <w:ind w:left="2556" w:hanging="432"/>
      <w:outlineLvl w:val="0"/>
    </w:pPr>
    <w:rPr>
      <w:rFonts w:ascii="Cambria" w:eastAsia="Times New Roman" w:hAnsi="Cambria" w:cs="Times New Roman"/>
      <w:b/>
      <w:color w:val="00000A"/>
      <w:kern w:val="1"/>
      <w:sz w:val="32"/>
      <w:szCs w:val="20"/>
      <w:lang w:eastAsia="ru-RU"/>
    </w:rPr>
  </w:style>
  <w:style w:type="paragraph" w:styleId="2">
    <w:name w:val="heading 2"/>
    <w:basedOn w:val="a"/>
    <w:next w:val="a"/>
    <w:link w:val="20"/>
    <w:uiPriority w:val="9"/>
    <w:semiHidden/>
    <w:unhideWhenUsed/>
    <w:qFormat/>
    <w:rsid w:val="007805D2"/>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qFormat/>
    <w:rsid w:val="007805D2"/>
    <w:pPr>
      <w:keepNext/>
      <w:tabs>
        <w:tab w:val="num" w:pos="2844"/>
      </w:tabs>
      <w:spacing w:before="240" w:after="60" w:line="240" w:lineRule="auto"/>
      <w:ind w:left="2844" w:hanging="720"/>
      <w:jc w:val="center"/>
      <w:outlineLvl w:val="2"/>
    </w:pPr>
    <w:rPr>
      <w:rFonts w:ascii="Times New Roman" w:eastAsia="Times New Roman" w:hAnsi="Times New Roman" w:cs="Times New Roman"/>
      <w:b/>
      <w:i/>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05D2"/>
    <w:rPr>
      <w:rFonts w:ascii="Cambria" w:eastAsia="Times New Roman" w:hAnsi="Cambria" w:cs="Times New Roman"/>
      <w:b/>
      <w:color w:val="00000A"/>
      <w:kern w:val="1"/>
      <w:sz w:val="32"/>
      <w:szCs w:val="20"/>
      <w:lang w:eastAsia="ru-RU"/>
    </w:rPr>
  </w:style>
  <w:style w:type="paragraph" w:customStyle="1" w:styleId="21">
    <w:name w:val="Заголовок 21"/>
    <w:basedOn w:val="a"/>
    <w:next w:val="a"/>
    <w:uiPriority w:val="9"/>
    <w:unhideWhenUsed/>
    <w:qFormat/>
    <w:rsid w:val="007805D2"/>
    <w:pPr>
      <w:keepNext/>
      <w:keepLines/>
      <w:spacing w:before="200" w:after="0"/>
      <w:outlineLvl w:val="1"/>
    </w:pPr>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7805D2"/>
    <w:rPr>
      <w:rFonts w:ascii="Times New Roman" w:eastAsia="Times New Roman" w:hAnsi="Times New Roman" w:cs="Times New Roman"/>
      <w:b/>
      <w:i/>
      <w:sz w:val="28"/>
      <w:szCs w:val="20"/>
      <w:lang w:eastAsia="ru-RU"/>
    </w:rPr>
  </w:style>
  <w:style w:type="paragraph" w:styleId="a3">
    <w:name w:val="header"/>
    <w:basedOn w:val="a"/>
    <w:link w:val="a4"/>
    <w:uiPriority w:val="99"/>
    <w:semiHidden/>
    <w:unhideWhenUsed/>
    <w:rsid w:val="007805D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805D2"/>
  </w:style>
  <w:style w:type="paragraph" w:styleId="a5">
    <w:name w:val="footer"/>
    <w:basedOn w:val="a"/>
    <w:link w:val="a6"/>
    <w:uiPriority w:val="99"/>
    <w:unhideWhenUsed/>
    <w:rsid w:val="007805D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805D2"/>
  </w:style>
  <w:style w:type="character" w:customStyle="1" w:styleId="20">
    <w:name w:val="Заголовок 2 Знак"/>
    <w:basedOn w:val="a0"/>
    <w:link w:val="2"/>
    <w:uiPriority w:val="9"/>
    <w:rsid w:val="007805D2"/>
    <w:rPr>
      <w:rFonts w:ascii="Cambria" w:eastAsia="Times New Roman" w:hAnsi="Cambria" w:cs="Times New Roman"/>
      <w:b/>
      <w:bCs/>
      <w:color w:val="4F81BD"/>
      <w:sz w:val="26"/>
      <w:szCs w:val="26"/>
    </w:rPr>
  </w:style>
  <w:style w:type="paragraph" w:styleId="a7">
    <w:name w:val="Normal (Web)"/>
    <w:basedOn w:val="a"/>
    <w:uiPriority w:val="99"/>
    <w:unhideWhenUsed/>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7805D2"/>
  </w:style>
  <w:style w:type="paragraph" w:customStyle="1" w:styleId="c45">
    <w:name w:val="c45"/>
    <w:basedOn w:val="a"/>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7805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7805D2"/>
    <w:pPr>
      <w:ind w:left="720"/>
      <w:contextualSpacing/>
    </w:pPr>
  </w:style>
  <w:style w:type="table" w:customStyle="1" w:styleId="11">
    <w:name w:val="Сетка таблицы1"/>
    <w:basedOn w:val="a1"/>
    <w:next w:val="a8"/>
    <w:uiPriority w:val="59"/>
    <w:rsid w:val="007805D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alloon Text"/>
    <w:basedOn w:val="a"/>
    <w:link w:val="ab"/>
    <w:uiPriority w:val="99"/>
    <w:semiHidden/>
    <w:unhideWhenUsed/>
    <w:rsid w:val="007805D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05D2"/>
    <w:rPr>
      <w:rFonts w:ascii="Tahoma" w:hAnsi="Tahoma" w:cs="Tahoma"/>
      <w:sz w:val="16"/>
      <w:szCs w:val="16"/>
    </w:rPr>
  </w:style>
  <w:style w:type="paragraph" w:styleId="ac">
    <w:name w:val="No Spacing"/>
    <w:uiPriority w:val="1"/>
    <w:qFormat/>
    <w:rsid w:val="007805D2"/>
    <w:pPr>
      <w:suppressAutoHyphens/>
      <w:spacing w:after="0" w:line="240" w:lineRule="auto"/>
    </w:pPr>
    <w:rPr>
      <w:rFonts w:ascii="Calibri" w:eastAsia="Times New Roman" w:hAnsi="Calibri" w:cs="Times New Roman"/>
      <w:lang w:eastAsia="ar-SA"/>
    </w:rPr>
  </w:style>
  <w:style w:type="character" w:styleId="ad">
    <w:name w:val="Strong"/>
    <w:basedOn w:val="a0"/>
    <w:uiPriority w:val="22"/>
    <w:qFormat/>
    <w:rsid w:val="007805D2"/>
    <w:rPr>
      <w:b/>
      <w:bCs/>
    </w:rPr>
  </w:style>
  <w:style w:type="paragraph" w:styleId="ae">
    <w:name w:val="Document Map"/>
    <w:basedOn w:val="a"/>
    <w:link w:val="af"/>
    <w:uiPriority w:val="99"/>
    <w:semiHidden/>
    <w:unhideWhenUsed/>
    <w:rsid w:val="007805D2"/>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7805D2"/>
    <w:rPr>
      <w:rFonts w:ascii="Tahoma" w:hAnsi="Tahoma" w:cs="Tahoma"/>
      <w:sz w:val="16"/>
      <w:szCs w:val="16"/>
    </w:rPr>
  </w:style>
  <w:style w:type="paragraph" w:customStyle="1" w:styleId="c1">
    <w:name w:val="c1"/>
    <w:basedOn w:val="a"/>
    <w:uiPriority w:val="99"/>
    <w:rsid w:val="007805D2"/>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210">
    <w:name w:val="Заголовок 2 Знак1"/>
    <w:basedOn w:val="a0"/>
    <w:link w:val="2"/>
    <w:uiPriority w:val="9"/>
    <w:semiHidden/>
    <w:rsid w:val="007805D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805D2"/>
    <w:pPr>
      <w:keepNext/>
      <w:tabs>
        <w:tab w:val="num" w:pos="2556"/>
      </w:tabs>
      <w:suppressAutoHyphens/>
      <w:spacing w:before="240" w:after="60"/>
      <w:ind w:left="2556" w:hanging="432"/>
      <w:outlineLvl w:val="0"/>
    </w:pPr>
    <w:rPr>
      <w:rFonts w:ascii="Cambria" w:eastAsia="Times New Roman" w:hAnsi="Cambria" w:cs="Times New Roman"/>
      <w:b/>
      <w:color w:val="00000A"/>
      <w:kern w:val="1"/>
      <w:sz w:val="32"/>
      <w:szCs w:val="20"/>
      <w:lang w:eastAsia="ru-RU"/>
    </w:rPr>
  </w:style>
  <w:style w:type="paragraph" w:styleId="2">
    <w:name w:val="heading 2"/>
    <w:basedOn w:val="a"/>
    <w:next w:val="a"/>
    <w:link w:val="20"/>
    <w:uiPriority w:val="9"/>
    <w:semiHidden/>
    <w:unhideWhenUsed/>
    <w:qFormat/>
    <w:rsid w:val="007805D2"/>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qFormat/>
    <w:rsid w:val="007805D2"/>
    <w:pPr>
      <w:keepNext/>
      <w:tabs>
        <w:tab w:val="num" w:pos="2844"/>
      </w:tabs>
      <w:spacing w:before="240" w:after="60" w:line="240" w:lineRule="auto"/>
      <w:ind w:left="2844" w:hanging="720"/>
      <w:jc w:val="center"/>
      <w:outlineLvl w:val="2"/>
    </w:pPr>
    <w:rPr>
      <w:rFonts w:ascii="Times New Roman" w:eastAsia="Times New Roman" w:hAnsi="Times New Roman" w:cs="Times New Roman"/>
      <w:b/>
      <w:i/>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05D2"/>
    <w:rPr>
      <w:rFonts w:ascii="Cambria" w:eastAsia="Times New Roman" w:hAnsi="Cambria" w:cs="Times New Roman"/>
      <w:b/>
      <w:color w:val="00000A"/>
      <w:kern w:val="1"/>
      <w:sz w:val="32"/>
      <w:szCs w:val="20"/>
      <w:lang w:eastAsia="ru-RU"/>
    </w:rPr>
  </w:style>
  <w:style w:type="paragraph" w:customStyle="1" w:styleId="21">
    <w:name w:val="Заголовок 21"/>
    <w:basedOn w:val="a"/>
    <w:next w:val="a"/>
    <w:uiPriority w:val="9"/>
    <w:unhideWhenUsed/>
    <w:qFormat/>
    <w:rsid w:val="007805D2"/>
    <w:pPr>
      <w:keepNext/>
      <w:keepLines/>
      <w:spacing w:before="200" w:after="0"/>
      <w:outlineLvl w:val="1"/>
    </w:pPr>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7805D2"/>
    <w:rPr>
      <w:rFonts w:ascii="Times New Roman" w:eastAsia="Times New Roman" w:hAnsi="Times New Roman" w:cs="Times New Roman"/>
      <w:b/>
      <w:i/>
      <w:sz w:val="28"/>
      <w:szCs w:val="20"/>
      <w:lang w:eastAsia="ru-RU"/>
    </w:rPr>
  </w:style>
  <w:style w:type="paragraph" w:styleId="a3">
    <w:name w:val="header"/>
    <w:basedOn w:val="a"/>
    <w:link w:val="a4"/>
    <w:uiPriority w:val="99"/>
    <w:semiHidden/>
    <w:unhideWhenUsed/>
    <w:rsid w:val="007805D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805D2"/>
  </w:style>
  <w:style w:type="paragraph" w:styleId="a5">
    <w:name w:val="footer"/>
    <w:basedOn w:val="a"/>
    <w:link w:val="a6"/>
    <w:uiPriority w:val="99"/>
    <w:unhideWhenUsed/>
    <w:rsid w:val="007805D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805D2"/>
  </w:style>
  <w:style w:type="character" w:customStyle="1" w:styleId="20">
    <w:name w:val="Заголовок 2 Знак"/>
    <w:basedOn w:val="a0"/>
    <w:link w:val="2"/>
    <w:uiPriority w:val="9"/>
    <w:rsid w:val="007805D2"/>
    <w:rPr>
      <w:rFonts w:ascii="Cambria" w:eastAsia="Times New Roman" w:hAnsi="Cambria" w:cs="Times New Roman"/>
      <w:b/>
      <w:bCs/>
      <w:color w:val="4F81BD"/>
      <w:sz w:val="26"/>
      <w:szCs w:val="26"/>
    </w:rPr>
  </w:style>
  <w:style w:type="paragraph" w:styleId="a7">
    <w:name w:val="Normal (Web)"/>
    <w:basedOn w:val="a"/>
    <w:uiPriority w:val="99"/>
    <w:unhideWhenUsed/>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7805D2"/>
  </w:style>
  <w:style w:type="paragraph" w:customStyle="1" w:styleId="c45">
    <w:name w:val="c45"/>
    <w:basedOn w:val="a"/>
    <w:rsid w:val="007805D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7805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7805D2"/>
    <w:pPr>
      <w:ind w:left="720"/>
      <w:contextualSpacing/>
    </w:pPr>
  </w:style>
  <w:style w:type="table" w:customStyle="1" w:styleId="11">
    <w:name w:val="Сетка таблицы1"/>
    <w:basedOn w:val="a1"/>
    <w:next w:val="a8"/>
    <w:uiPriority w:val="59"/>
    <w:rsid w:val="007805D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alloon Text"/>
    <w:basedOn w:val="a"/>
    <w:link w:val="ab"/>
    <w:uiPriority w:val="99"/>
    <w:semiHidden/>
    <w:unhideWhenUsed/>
    <w:rsid w:val="007805D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05D2"/>
    <w:rPr>
      <w:rFonts w:ascii="Tahoma" w:hAnsi="Tahoma" w:cs="Tahoma"/>
      <w:sz w:val="16"/>
      <w:szCs w:val="16"/>
    </w:rPr>
  </w:style>
  <w:style w:type="paragraph" w:styleId="ac">
    <w:name w:val="No Spacing"/>
    <w:uiPriority w:val="1"/>
    <w:qFormat/>
    <w:rsid w:val="007805D2"/>
    <w:pPr>
      <w:suppressAutoHyphens/>
      <w:spacing w:after="0" w:line="240" w:lineRule="auto"/>
    </w:pPr>
    <w:rPr>
      <w:rFonts w:ascii="Calibri" w:eastAsia="Times New Roman" w:hAnsi="Calibri" w:cs="Times New Roman"/>
      <w:lang w:eastAsia="ar-SA"/>
    </w:rPr>
  </w:style>
  <w:style w:type="character" w:styleId="ad">
    <w:name w:val="Strong"/>
    <w:basedOn w:val="a0"/>
    <w:uiPriority w:val="22"/>
    <w:qFormat/>
    <w:rsid w:val="007805D2"/>
    <w:rPr>
      <w:b/>
      <w:bCs/>
    </w:rPr>
  </w:style>
  <w:style w:type="paragraph" w:styleId="ae">
    <w:name w:val="Document Map"/>
    <w:basedOn w:val="a"/>
    <w:link w:val="af"/>
    <w:uiPriority w:val="99"/>
    <w:semiHidden/>
    <w:unhideWhenUsed/>
    <w:rsid w:val="007805D2"/>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7805D2"/>
    <w:rPr>
      <w:rFonts w:ascii="Tahoma" w:hAnsi="Tahoma" w:cs="Tahoma"/>
      <w:sz w:val="16"/>
      <w:szCs w:val="16"/>
    </w:rPr>
  </w:style>
  <w:style w:type="paragraph" w:customStyle="1" w:styleId="c1">
    <w:name w:val="c1"/>
    <w:basedOn w:val="a"/>
    <w:uiPriority w:val="99"/>
    <w:rsid w:val="007805D2"/>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210">
    <w:name w:val="Заголовок 2 Знак1"/>
    <w:basedOn w:val="a0"/>
    <w:link w:val="2"/>
    <w:uiPriority w:val="9"/>
    <w:semiHidden/>
    <w:rsid w:val="007805D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22.mintrudrb.ru/" TargetMode="External"/><Relationship Id="rId3" Type="http://schemas.microsoft.com/office/2007/relationships/stylesWithEffects" Target="stylesWithEffects.xml"/><Relationship Id="rId7" Type="http://schemas.openxmlformats.org/officeDocument/2006/relationships/hyperlink" Target="http://su22.mintrudr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43</Pages>
  <Words>14047</Words>
  <Characters>80070</Characters>
  <Application>Microsoft Office Word</Application>
  <DocSecurity>0</DocSecurity>
  <Lines>667</Lines>
  <Paragraphs>187</Paragraphs>
  <ScaleCrop>false</ScaleCrop>
  <Company/>
  <LinksUpToDate>false</LinksUpToDate>
  <CharactersWithSpaces>93930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9</cp:revision>
  <dcterms:created xsi:type="dcterms:W3CDTF">2023-07-14T10:06:00Z</dcterms:created>
  <dcterms:modified xsi:type="dcterms:W3CDTF">2023-07-14T10:13:00Z</dcterms:modified>
</cp:coreProperties>
</file>