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F08" w:rsidRPr="00541F08" w:rsidRDefault="00541F08">
      <w:pPr>
        <w:rPr>
          <w:rFonts w:ascii="Times New Roman" w:hAnsi="Times New Roman" w:cs="Times New Roman"/>
          <w:b/>
          <w:sz w:val="24"/>
          <w:szCs w:val="24"/>
        </w:rPr>
      </w:pPr>
      <w:r w:rsidRPr="00541F08">
        <w:rPr>
          <w:rFonts w:ascii="Times New Roman" w:hAnsi="Times New Roman" w:cs="Times New Roman"/>
          <w:b/>
          <w:sz w:val="24"/>
          <w:szCs w:val="24"/>
        </w:rPr>
        <w:t>УДК-37</w:t>
      </w:r>
    </w:p>
    <w:p w:rsidR="00541F08" w:rsidRPr="00541F08" w:rsidRDefault="00541F08" w:rsidP="00541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F08">
        <w:rPr>
          <w:rFonts w:ascii="Times New Roman" w:hAnsi="Times New Roman" w:cs="Times New Roman"/>
          <w:b/>
          <w:sz w:val="24"/>
          <w:szCs w:val="24"/>
        </w:rPr>
        <w:t>«ПАТРИОТИЧЕСКОЕ ВОСПИТАНИЕ МОЛОДЕЖИ: НОВЫЕ ОРГАНИЗАЦИОННЫЕ ФОРМЫ, МЕТОДЫ И ТЕХНОЛОГИИ»</w:t>
      </w:r>
    </w:p>
    <w:p w:rsidR="00541F08" w:rsidRPr="00541F08" w:rsidRDefault="00541F08" w:rsidP="00541F08">
      <w:pPr>
        <w:shd w:val="clear" w:color="auto" w:fill="FFFFFF"/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b/>
          <w:color w:val="000000"/>
          <w:sz w:val="24"/>
          <w:szCs w:val="24"/>
        </w:rPr>
        <w:t>Белова Ирина Владимировна</w:t>
      </w:r>
    </w:p>
    <w:p w:rsidR="00541F08" w:rsidRPr="00541F08" w:rsidRDefault="00541F08" w:rsidP="00541F08">
      <w:pPr>
        <w:shd w:val="clear" w:color="auto" w:fill="FFFFFF"/>
        <w:spacing w:line="240" w:lineRule="auto"/>
        <w:jc w:val="right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41F08">
        <w:rPr>
          <w:rFonts w:ascii="Times New Roman" w:hAnsi="Times New Roman" w:cs="Times New Roman"/>
          <w:bCs/>
          <w:color w:val="000000"/>
          <w:sz w:val="24"/>
          <w:szCs w:val="24"/>
        </w:rPr>
        <w:t>Старший преподаватель</w:t>
      </w:r>
      <w:r w:rsidRPr="00541F08">
        <w:rPr>
          <w:rFonts w:ascii="Times New Roman" w:hAnsi="Times New Roman" w:cs="Times New Roman"/>
          <w:sz w:val="24"/>
          <w:szCs w:val="24"/>
        </w:rPr>
        <w:t xml:space="preserve">, </w:t>
      </w:r>
      <w:r w:rsidRPr="00541F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Северо-Западный институт управления </w:t>
      </w:r>
    </w:p>
    <w:p w:rsidR="00541F08" w:rsidRPr="00541F08" w:rsidRDefault="00541F08" w:rsidP="00541F08">
      <w:pPr>
        <w:shd w:val="clear" w:color="auto" w:fill="FFFFFF"/>
        <w:spacing w:line="240" w:lineRule="auto"/>
        <w:jc w:val="right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41F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Российской академии народного хозяйства и государственной </w:t>
      </w:r>
    </w:p>
    <w:p w:rsidR="00541F08" w:rsidRPr="00541F08" w:rsidRDefault="00541F08" w:rsidP="00541F08">
      <w:pPr>
        <w:shd w:val="clear" w:color="auto" w:fill="FFFFFF"/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bCs/>
          <w:color w:val="000000"/>
          <w:sz w:val="24"/>
          <w:szCs w:val="24"/>
        </w:rPr>
        <w:t>службы при Президенте Российской Федерации</w:t>
      </w:r>
    </w:p>
    <w:p w:rsidR="00541F08" w:rsidRPr="00541F08" w:rsidRDefault="00541F08" w:rsidP="00541F08">
      <w:pPr>
        <w:rPr>
          <w:rFonts w:ascii="Times New Roman" w:hAnsi="Times New Roman" w:cs="Times New Roman"/>
          <w:sz w:val="24"/>
          <w:szCs w:val="24"/>
        </w:rPr>
      </w:pPr>
    </w:p>
    <w:p w:rsidR="00541F08" w:rsidRPr="00541F08" w:rsidRDefault="00541F08" w:rsidP="00541F08">
      <w:pPr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b/>
          <w:sz w:val="24"/>
          <w:szCs w:val="24"/>
        </w:rPr>
        <w:t>Аннотация: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данной </w:t>
      </w:r>
      <w:r w:rsidRPr="00541F08">
        <w:rPr>
          <w:rFonts w:ascii="Times New Roman" w:hAnsi="Times New Roman" w:cs="Times New Roman"/>
          <w:sz w:val="24"/>
          <w:szCs w:val="24"/>
        </w:rPr>
        <w:t xml:space="preserve">статье рассматриваются особенности патриотизма и его влияние на формирование молодого поколения. </w:t>
      </w:r>
    </w:p>
    <w:p w:rsidR="00541F08" w:rsidRPr="00541F08" w:rsidRDefault="00541F08" w:rsidP="00541F08">
      <w:pPr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b/>
          <w:sz w:val="24"/>
          <w:szCs w:val="24"/>
        </w:rPr>
        <w:t>Ключевые слова</w:t>
      </w:r>
      <w:r w:rsidRPr="00541F08">
        <w:rPr>
          <w:rFonts w:ascii="Times New Roman" w:hAnsi="Times New Roman" w:cs="Times New Roman"/>
          <w:sz w:val="24"/>
          <w:szCs w:val="24"/>
        </w:rPr>
        <w:t xml:space="preserve">: патриот, патриотическое воспитание, молодежь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Патриотическое воспитание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1F08">
        <w:rPr>
          <w:rFonts w:ascii="Times New Roman" w:hAnsi="Times New Roman" w:cs="Times New Roman"/>
          <w:sz w:val="24"/>
          <w:szCs w:val="24"/>
        </w:rPr>
        <w:t>- одна из важнейших звеньев системы воспитательной работы. Вопросы патриотического воспитания молодежи значимы во все времена, ведь состояние государства в опреде</w:t>
      </w:r>
      <w:r>
        <w:rPr>
          <w:rFonts w:ascii="Times New Roman" w:hAnsi="Times New Roman" w:cs="Times New Roman"/>
          <w:sz w:val="24"/>
          <w:szCs w:val="24"/>
        </w:rPr>
        <w:t>ляющей степени зависит от уровня</w:t>
      </w:r>
      <w:r w:rsidRPr="00541F08">
        <w:rPr>
          <w:rFonts w:ascii="Times New Roman" w:hAnsi="Times New Roman" w:cs="Times New Roman"/>
          <w:sz w:val="24"/>
          <w:szCs w:val="24"/>
        </w:rPr>
        <w:t xml:space="preserve"> сознания каждого члена общества, его стремления участвовать в становлении своей Родины… Одной из самых актуальных проблем на сегодняшний день является воспитание будущего патриота своей страны. Данная проблема охватывает всех людей без исключения в независимости от их религии, расы, пола, культуры, духовного и нравственного развития. И в первую очередь эта проблема касается молодежи.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А кто же это такой — патриот? «Толковый словарь русского языка» С. Ожегова дает следующее определение данному слову: «Человек, преданный своему народу, любящий свое отечество, готовый на жертвы и совершающий подвиги во имя интересов своей родины». [1]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С понятием «патриот» неразрывно связано понятие «патриотизм». Известно, что идеи патриотизма в истории России занимали и занимают одно из ключевых мест. Проблема гражданско-патриотического воспитания молодежи в соответствии со Стратегией национальной безопасности и Госпрограммы по патриотическому воспитанию занимает важную роль в обеспечении как национальной безопасности России, так и безопасности конкретного человека. [2, c.40]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Поэтому одним из наиболее важных вопросов воспитания на сегодняшний день является формирование потребности любви к России, знания её истории. Ведь патриотизм — это составная и неотъемлемая часть национальной идеи, неотъемлемый компонент культуры и науки.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 Исследованием проблемы патриотического воспитания молодежи занимались многие отечественные ученые, среди которых — Добролюбов Н. А., Белинский В. Г., </w:t>
      </w:r>
      <w:proofErr w:type="spellStart"/>
      <w:r w:rsidRPr="00541F08">
        <w:rPr>
          <w:rFonts w:ascii="Times New Roman" w:hAnsi="Times New Roman" w:cs="Times New Roman"/>
          <w:sz w:val="24"/>
          <w:szCs w:val="24"/>
        </w:rPr>
        <w:t>Ипполитова</w:t>
      </w:r>
      <w:proofErr w:type="spellEnd"/>
      <w:r w:rsidRPr="00541F08">
        <w:rPr>
          <w:rFonts w:ascii="Times New Roman" w:hAnsi="Times New Roman" w:cs="Times New Roman"/>
          <w:sz w:val="24"/>
          <w:szCs w:val="24"/>
        </w:rPr>
        <w:t xml:space="preserve"> Н. В., Чернышевский В. Г. Для решения задач национальной безопасности в области воспитания и образования необходимо повышение роли образовательных организаций в воспитании молодежи как ответственных граждан России на основе традиционных российских духовно-нравственных и культурно-исторических ценностей. Безопасность человека может быть обеспечена посредством воспитания социальной ответственности у индивидов и создания этико-правовых барьеров в практической деятельности.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lastRenderedPageBreak/>
        <w:t xml:space="preserve"> Патриотизм не заложен в генах человека: это не наследственное, а социальное качество.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Настоящий патриотизм имеет гуманистическую сущность — уважение к культуре других народов и их традиций. Культура межнациональных отношений и патриотизм — эти два явления связаны между собой. Патриотизм включает в себя различные духовные компоненты: сохранение родного языка; заботу и долг перед большой и малой Родиной; уважение к историческому и культурному наследию страны; ответственность за судьбу страны; милосердие и гуманизм, т. е. истинный патриотизм — это комплекс позитивных качеств, которые должны быть сформированы обществом и в том числе педагогами в подрастающем поколении. [3]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Основная цель патриотического воспитания — это привитие подрастающему поколению любви к Отчизне, гордости за свою Родину, формирование желания и готовности защищать страну в случае необходимости, стремления способствовать процветанию Отечества.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Патриотизм прививается ещё в детстве, со временем развиваясь и обогащаясь в духовно-нравственной сфере жизни. В более позднем проявлении он становится активной гражданской позицией личности, выраженной в действиях и поступках, осуществляемых на благо Родины.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Одна из важнейших задач современного образования на сегодняшний день — воспитание патриота. Оно должно осуществляться в результате включения учащихся в созидательный труд на благо Родины, привития любви к истории, культуре, традициям страны.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Проблема патриотического воспитания не может быть решена без формирования у молодого поколения уважительного отношения к прошлому и настоящему своей страны. Одной из особенностей современного патриотического воспитания является увеличение значения связи человека с местом, где он родился, с его малой Родиной. Молодежь всё чаще проявляет живой интерес к истории своего учебного заведения, района, города, края. Так история трансформируется из абстрактного понятия в историю событий и судеб людей, переплетенных с малой Родиной. Открытие новых музеев и выставок, организация и расширение всех видов краеведческой деятельности, поисковые работы, туристско-краеведческие программы, героико-патриотические акции — всё это формы патриотического воспитания. [2, c.39]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Проведение подобных мероприятий не может оставить молодежь равнодушной к тем испытаниям, которые выпали на долю старшего поколения, к будущему Родины, к защите Отечества. И подтверждением этого является всё возрастающее число молодых людей, желающих принять активное участие в организации и проведении патриотических мероприятий. Они с удовольствием участвуют во всех мероприятиях, и это участие — участие на деятельном уровне — имеет важнейшее значение для воспитания нового поколения в духе патриотизма, преданности высшим жизненным идеалам.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Так же одним из наиболее эффективных средств патриотического воспитания учащейся молодежи остаются музеи. И особое внимание уделяется музеям боевой славы. Большое воспитательное воздействие на учащихся имеет работа по сбору документов, материалов и вещественных экспонатов во время туристско-краеведческих экспедиций непосредственно на местах, где проходили исторические события. [4]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lastRenderedPageBreak/>
        <w:t>Сегодня Россия часто сталкивается с многочисленными вызовами — попытками переписывания истории, принижением своей роли в мировой истории, подменой традиционных ценностей, характерных для русской культуры. Однако существует средство, которое помогает защитить общество перед лицом этих угроз. И это — осознанное отношение к Родине, к её прошлому, настоящему и будущему, развитие национального самосознания подрастающего поколения, углубление знаний об истории и культуре родного края, о подвигах дедов и прадедов при защите Отчизны.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 В начале XXI века патриотизм выступает как мобилизационный ресурс развития личности, общества и государства. Он призывает всех граждан объединиться, чтобы достигнуть общей цели — сделать всё возможное для становления экономически мощной и политически стабильной державы.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Таким образом, для воспитания будущих патриотов в лице современной молодежи, необходимо сотрудничество школы, семьи, педагогов и самих детей. Только помогая друг другу, можно достичь желаемой цели — воспитать истинного патриота. Учащейся молодёжи предоставлены различные возможности для реализации своих потребностей и интересов. И на сегодняшний день лидирующие позиции занимает военно-патриотические направление воспитания учащихся.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29 октября 2015 года было создано всероссийское военно-патриотическое общественное движение — «</w:t>
      </w:r>
      <w:proofErr w:type="spellStart"/>
      <w:r w:rsidRPr="00541F08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541F08">
        <w:rPr>
          <w:rFonts w:ascii="Times New Roman" w:hAnsi="Times New Roman" w:cs="Times New Roman"/>
          <w:sz w:val="24"/>
          <w:szCs w:val="24"/>
        </w:rPr>
        <w:t xml:space="preserve">». Юнармейское движение создано по инициативе Минобороны России и поддержано президентом Российской Федерации. Оно призвано объединить все организации и органы, занимающиеся допризывной подготовкой граждан, чтобы систематизировать патриотическое движение, а также увлечь учащихся военно-патриотической тематикой.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Численность участников движения,</w:t>
      </w:r>
      <w:r w:rsidR="008C4B01">
        <w:rPr>
          <w:rFonts w:ascii="Times New Roman" w:hAnsi="Times New Roman" w:cs="Times New Roman"/>
          <w:sz w:val="24"/>
          <w:szCs w:val="24"/>
        </w:rPr>
        <w:t xml:space="preserve"> по данным июля 2023 года, составила около 18</w:t>
      </w:r>
      <w:bookmarkStart w:id="0" w:name="_GoBack"/>
      <w:bookmarkEnd w:id="0"/>
      <w:r w:rsidRPr="00541F08">
        <w:rPr>
          <w:rFonts w:ascii="Times New Roman" w:hAnsi="Times New Roman" w:cs="Times New Roman"/>
          <w:sz w:val="24"/>
          <w:szCs w:val="24"/>
        </w:rPr>
        <w:t>0 000 человек, за все время существования штабы движения открылись во всех 85 субъектах Российской Федерации. Сегодня вступить в «</w:t>
      </w:r>
      <w:proofErr w:type="spellStart"/>
      <w:r w:rsidRPr="00541F08">
        <w:rPr>
          <w:rFonts w:ascii="Times New Roman" w:hAnsi="Times New Roman" w:cs="Times New Roman"/>
          <w:sz w:val="24"/>
          <w:szCs w:val="24"/>
        </w:rPr>
        <w:t>Юнармию</w:t>
      </w:r>
      <w:proofErr w:type="spellEnd"/>
      <w:r w:rsidRPr="00541F08">
        <w:rPr>
          <w:rFonts w:ascii="Times New Roman" w:hAnsi="Times New Roman" w:cs="Times New Roman"/>
          <w:sz w:val="24"/>
          <w:szCs w:val="24"/>
        </w:rPr>
        <w:t xml:space="preserve">» может любой школьник от 11 до 18 лет, ведь членство в организации является открытым и добровольным.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Главной целью этого движения является вызов интереса у подрастающего поколения к географии, истории России и её народов, героев, выдающихся ученых и полководцев. В движение вступить может любой школьник, военно-патриотическая организация, клуб или поисковый отряд. Предполагается, что члены движения в свободное от учёбы время будут заниматься волонтерской деятельностью, принимать участие в культурных и спортивных мероприятиях, получать дополнительное образование, навыки оказания первой помощи. [5]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Однако кроме этого важно сделать упор и на другие виды патриотической воспитательной деятельности, которые велись бы по другим, но не менее значимым направлениям: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 – Пропаганда спорта и здорового образа жизни;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– Профилактика подростковой преступности, наркомании, алкоголизма и курения; 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– Формирование патриотических чувств у подрастающего поколения и воспитание чувства гордости за свою страну;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lastRenderedPageBreak/>
        <w:t xml:space="preserve"> – Противодействие религиозному и политическому экстремизму в молодежной среде, воспитание толерантности;</w:t>
      </w:r>
    </w:p>
    <w:p w:rsidR="008C4B01" w:rsidRDefault="00541F08" w:rsidP="00541F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 – Включение учащихся в активную созидательную деятельность на благо своей Родины; Ведь благодаря современным подходам к процессу патриотического воспитания молодое поколение </w:t>
      </w:r>
      <w:proofErr w:type="spellStart"/>
      <w:r w:rsidRPr="00541F08">
        <w:rPr>
          <w:rFonts w:ascii="Times New Roman" w:hAnsi="Times New Roman" w:cs="Times New Roman"/>
          <w:sz w:val="24"/>
          <w:szCs w:val="24"/>
        </w:rPr>
        <w:t>cможет</w:t>
      </w:r>
      <w:proofErr w:type="spellEnd"/>
      <w:r w:rsidRPr="00541F08">
        <w:rPr>
          <w:rFonts w:ascii="Times New Roman" w:hAnsi="Times New Roman" w:cs="Times New Roman"/>
          <w:sz w:val="24"/>
          <w:szCs w:val="24"/>
        </w:rPr>
        <w:t xml:space="preserve"> по-новому взглянуть на свою страну, почувствовать личную сопричастность к ее истории и культуре и осознать свою роль в развитии Отечества. </w:t>
      </w:r>
    </w:p>
    <w:p w:rsidR="008C4B01" w:rsidRPr="008C4B01" w:rsidRDefault="00541F08" w:rsidP="008C4B0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4B01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8C4B01" w:rsidRDefault="00541F08" w:rsidP="008C4B01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8C4B01">
        <w:rPr>
          <w:rFonts w:ascii="Times New Roman" w:hAnsi="Times New Roman" w:cs="Times New Roman"/>
          <w:sz w:val="24"/>
          <w:szCs w:val="24"/>
        </w:rPr>
        <w:t>Ожегов С. И., Шведова Н. Ю. Толковый словарь русского языка. — 22-е изд. — М.: Русский язык, 1990. — 921 с. Н. А. Белоусов «Патриотическое воспитание студентов как проблема педагогического образования» /</w:t>
      </w:r>
    </w:p>
    <w:p w:rsidR="008C4B01" w:rsidRDefault="00541F08" w:rsidP="008C4B01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8C4B01">
        <w:rPr>
          <w:rFonts w:ascii="Times New Roman" w:hAnsi="Times New Roman" w:cs="Times New Roman"/>
          <w:sz w:val="24"/>
          <w:szCs w:val="24"/>
        </w:rPr>
        <w:t xml:space="preserve"> Н. А. Белоусов, Т. Н. Белоусова // Патриотическое воспитание: история и современность: Сб. науч. ст. — М., 2004. — С. 38–41. </w:t>
      </w:r>
    </w:p>
    <w:p w:rsidR="008C4B01" w:rsidRDefault="00541F08" w:rsidP="008C4B01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8C4B01">
        <w:rPr>
          <w:rFonts w:ascii="Times New Roman" w:hAnsi="Times New Roman" w:cs="Times New Roman"/>
          <w:sz w:val="24"/>
          <w:szCs w:val="24"/>
        </w:rPr>
        <w:t>Проблемы патриотического воспитания современной молодежи // Научно-издательский центр «</w:t>
      </w:r>
      <w:proofErr w:type="spellStart"/>
      <w:r w:rsidRPr="008C4B01">
        <w:rPr>
          <w:rFonts w:ascii="Times New Roman" w:hAnsi="Times New Roman" w:cs="Times New Roman"/>
          <w:sz w:val="24"/>
          <w:szCs w:val="24"/>
        </w:rPr>
        <w:t>Социосфера</w:t>
      </w:r>
      <w:proofErr w:type="spellEnd"/>
      <w:r w:rsidRPr="008C4B01">
        <w:rPr>
          <w:rFonts w:ascii="Times New Roman" w:hAnsi="Times New Roman" w:cs="Times New Roman"/>
          <w:sz w:val="24"/>
          <w:szCs w:val="24"/>
        </w:rPr>
        <w:t>». URL: http://sociosphera.com/publication/conference/2017/135/problemy_patrioticheskogo_vospitaniya_sovremennoj_m</w:t>
      </w:r>
      <w:r w:rsidR="008C4B01">
        <w:rPr>
          <w:rFonts w:ascii="Times New Roman" w:hAnsi="Times New Roman" w:cs="Times New Roman"/>
          <w:sz w:val="24"/>
          <w:szCs w:val="24"/>
        </w:rPr>
        <w:t>olodezhi/ (дата обращения: 11.04.2023</w:t>
      </w:r>
      <w:r w:rsidRPr="008C4B01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C4B01" w:rsidRDefault="00541F08" w:rsidP="008C4B01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8C4B01">
        <w:rPr>
          <w:rFonts w:ascii="Times New Roman" w:hAnsi="Times New Roman" w:cs="Times New Roman"/>
          <w:sz w:val="24"/>
          <w:szCs w:val="24"/>
        </w:rPr>
        <w:t>Патрушева, Е. А. Формирование гражданско-патриотических ценностей у подростков историко-краеведческой деятельности школы: автореферат диссертации на соискание ученой степени кандидата педагогических наук: 13.00.05 / Е. А. Патрушева Челябинск, 2009. — 24 с.</w:t>
      </w:r>
    </w:p>
    <w:p w:rsidR="00E93DA9" w:rsidRPr="008C4B01" w:rsidRDefault="00541F08" w:rsidP="008C4B01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8C4B01">
        <w:rPr>
          <w:rFonts w:ascii="Times New Roman" w:hAnsi="Times New Roman" w:cs="Times New Roman"/>
          <w:sz w:val="24"/>
          <w:szCs w:val="24"/>
        </w:rPr>
        <w:t xml:space="preserve"> Всероссийское военно-патриотическое общественное движение «</w:t>
      </w:r>
      <w:proofErr w:type="spellStart"/>
      <w:r w:rsidRPr="008C4B01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8C4B01">
        <w:rPr>
          <w:rFonts w:ascii="Times New Roman" w:hAnsi="Times New Roman" w:cs="Times New Roman"/>
          <w:sz w:val="24"/>
          <w:szCs w:val="24"/>
        </w:rPr>
        <w:t>» // Министерство обороны Российской Федерации (Минобороны России). URL: http://stat.mil.ru/youtharmy/info</w:t>
      </w:r>
      <w:r w:rsidR="008C4B01">
        <w:rPr>
          <w:rFonts w:ascii="Times New Roman" w:hAnsi="Times New Roman" w:cs="Times New Roman"/>
          <w:sz w:val="24"/>
          <w:szCs w:val="24"/>
        </w:rPr>
        <w:t>.htm (дата обращения: 13.04.2023</w:t>
      </w:r>
      <w:r w:rsidRPr="008C4B01">
        <w:rPr>
          <w:rFonts w:ascii="Times New Roman" w:hAnsi="Times New Roman" w:cs="Times New Roman"/>
          <w:sz w:val="24"/>
          <w:szCs w:val="24"/>
        </w:rPr>
        <w:t>).</w:t>
      </w:r>
      <w:r w:rsidRPr="008C4B01">
        <w:rPr>
          <w:rFonts w:ascii="Times New Roman" w:hAnsi="Times New Roman" w:cs="Times New Roman"/>
          <w:sz w:val="24"/>
          <w:szCs w:val="24"/>
        </w:rPr>
        <w:br/>
      </w:r>
      <w:r w:rsidRPr="008C4B01">
        <w:rPr>
          <w:rFonts w:ascii="Times New Roman" w:hAnsi="Times New Roman" w:cs="Times New Roman"/>
          <w:sz w:val="24"/>
          <w:szCs w:val="24"/>
        </w:rPr>
        <w:br/>
      </w:r>
      <w:r w:rsidR="008C4B0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93DA9" w:rsidRPr="008C4B01" w:rsidSect="00CC1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tica Book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06E62"/>
    <w:multiLevelType w:val="hybridMultilevel"/>
    <w:tmpl w:val="B1569DDC"/>
    <w:lvl w:ilvl="0" w:tplc="3DCC0C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EAD"/>
    <w:rsid w:val="00496EAD"/>
    <w:rsid w:val="00541F08"/>
    <w:rsid w:val="008C4B01"/>
    <w:rsid w:val="00B40AB0"/>
    <w:rsid w:val="00CC19F1"/>
    <w:rsid w:val="00E93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1F08"/>
    <w:pPr>
      <w:widowControl w:val="0"/>
      <w:suppressAutoHyphens/>
      <w:spacing w:after="0" w:line="240" w:lineRule="auto"/>
    </w:pPr>
    <w:rPr>
      <w:rFonts w:ascii="Pragmatica Book" w:eastAsia="SimSun" w:hAnsi="Pragmatica Book" w:cs="Arial"/>
      <w:color w:val="000000"/>
      <w:sz w:val="24"/>
      <w:szCs w:val="24"/>
      <w:lang w:eastAsia="zh-CN" w:bidi="hi-IN"/>
    </w:rPr>
  </w:style>
  <w:style w:type="paragraph" w:styleId="a3">
    <w:name w:val="List Paragraph"/>
    <w:basedOn w:val="a"/>
    <w:uiPriority w:val="34"/>
    <w:qFormat/>
    <w:rsid w:val="008C4B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1513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SZIU filial RANHiGS</Company>
  <LinksUpToDate>false</LinksUpToDate>
  <CharactersWithSpaces>10121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Белова Ирина Владимировна</dc:creator>
  <cp:keywords/>
  <dc:description/>
  <cp:lastModifiedBy>GMR</cp:lastModifiedBy>
  <cp:revision>5</cp:revision>
  <dcterms:created xsi:type="dcterms:W3CDTF">2023-04-24T05:30:00Z</dcterms:created>
  <dcterms:modified xsi:type="dcterms:W3CDTF">2023-04-27T15:34:00Z</dcterms:modified>
</cp:coreProperties>
</file>