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482" w:rsidRPr="00283283" w:rsidRDefault="00283283" w:rsidP="007A4348">
      <w:pPr>
        <w:spacing w:after="0" w:line="240" w:lineRule="auto"/>
        <w:ind w:left="-1134" w:right="-284"/>
        <w:jc w:val="center"/>
        <w:rPr>
          <w:rFonts w:ascii="Times New Roman" w:hAnsi="Times New Roman" w:cs="Times New Roman"/>
          <w:b/>
          <w:sz w:val="28"/>
          <w:szCs w:val="28"/>
        </w:rPr>
      </w:pPr>
      <w:r w:rsidRPr="00283283">
        <w:rPr>
          <w:rFonts w:ascii="Times New Roman" w:hAnsi="Times New Roman" w:cs="Times New Roman"/>
          <w:b/>
          <w:sz w:val="28"/>
          <w:szCs w:val="28"/>
        </w:rPr>
        <w:t>СОЦИАЛЬНАЯ АДАПТАЦИЯ И ПРОБЛЕМА ФОРМИРОВАНИЯ ЦЕННОСТЕЙ У СОВРЕМЕННОЙ РОССИЙСКОЙ МОЛОДЕЖИ</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p>
    <w:p w:rsidR="007A4348" w:rsidRDefault="00484482" w:rsidP="007A4348">
      <w:pPr>
        <w:spacing w:after="0" w:line="240" w:lineRule="auto"/>
        <w:ind w:left="-1134" w:right="-284" w:firstLine="709"/>
        <w:jc w:val="right"/>
        <w:rPr>
          <w:rFonts w:ascii="Times New Roman" w:hAnsi="Times New Roman" w:cs="Times New Roman"/>
          <w:sz w:val="28"/>
          <w:szCs w:val="28"/>
        </w:rPr>
      </w:pPr>
      <w:r w:rsidRPr="00283283">
        <w:rPr>
          <w:rFonts w:ascii="Times New Roman" w:hAnsi="Times New Roman" w:cs="Times New Roman"/>
          <w:sz w:val="28"/>
          <w:szCs w:val="28"/>
        </w:rPr>
        <w:t xml:space="preserve">         </w:t>
      </w:r>
      <w:proofErr w:type="spellStart"/>
      <w:r w:rsidR="007A4348">
        <w:rPr>
          <w:rFonts w:ascii="Times New Roman" w:hAnsi="Times New Roman" w:cs="Times New Roman"/>
          <w:sz w:val="28"/>
          <w:szCs w:val="28"/>
        </w:rPr>
        <w:t>Кушева</w:t>
      </w:r>
      <w:proofErr w:type="spellEnd"/>
      <w:r w:rsidR="007A4348">
        <w:rPr>
          <w:rFonts w:ascii="Times New Roman" w:hAnsi="Times New Roman" w:cs="Times New Roman"/>
          <w:sz w:val="28"/>
          <w:szCs w:val="28"/>
        </w:rPr>
        <w:t xml:space="preserve"> Светлана Васильевна</w:t>
      </w:r>
    </w:p>
    <w:p w:rsidR="00484482" w:rsidRPr="00283283" w:rsidRDefault="00484482" w:rsidP="007A4348">
      <w:pPr>
        <w:spacing w:after="0" w:line="240" w:lineRule="auto"/>
        <w:ind w:left="-1134" w:right="-284" w:firstLine="709"/>
        <w:jc w:val="right"/>
        <w:rPr>
          <w:rFonts w:ascii="Times New Roman" w:hAnsi="Times New Roman" w:cs="Times New Roman"/>
          <w:sz w:val="28"/>
          <w:szCs w:val="28"/>
        </w:rPr>
      </w:pPr>
      <w:proofErr w:type="spellStart"/>
      <w:r w:rsidRPr="00283283">
        <w:rPr>
          <w:rFonts w:ascii="Times New Roman" w:hAnsi="Times New Roman" w:cs="Times New Roman"/>
          <w:sz w:val="28"/>
          <w:szCs w:val="28"/>
        </w:rPr>
        <w:t>Цепенщикова</w:t>
      </w:r>
      <w:proofErr w:type="spellEnd"/>
      <w:r w:rsidRPr="00283283">
        <w:rPr>
          <w:rFonts w:ascii="Times New Roman" w:hAnsi="Times New Roman" w:cs="Times New Roman"/>
          <w:sz w:val="28"/>
          <w:szCs w:val="28"/>
        </w:rPr>
        <w:t xml:space="preserve"> Вера Григорьевна </w:t>
      </w:r>
    </w:p>
    <w:p w:rsidR="00484482" w:rsidRPr="00283283" w:rsidRDefault="007A4348" w:rsidP="007A4348">
      <w:pPr>
        <w:spacing w:after="0" w:line="240" w:lineRule="auto"/>
        <w:ind w:left="-1134" w:right="-284" w:firstLine="709"/>
        <w:jc w:val="right"/>
        <w:rPr>
          <w:rFonts w:ascii="Times New Roman" w:hAnsi="Times New Roman" w:cs="Times New Roman"/>
          <w:sz w:val="28"/>
          <w:szCs w:val="28"/>
        </w:rPr>
      </w:pPr>
      <w:r>
        <w:rPr>
          <w:rFonts w:ascii="Times New Roman" w:hAnsi="Times New Roman" w:cs="Times New Roman"/>
          <w:sz w:val="28"/>
          <w:szCs w:val="28"/>
        </w:rPr>
        <w:t>ГБПОУ Прокопьевский горнотехнический техникум</w:t>
      </w:r>
      <w:r w:rsidR="00484482" w:rsidRPr="00283283">
        <w:rPr>
          <w:rFonts w:ascii="Times New Roman" w:hAnsi="Times New Roman" w:cs="Times New Roman"/>
          <w:sz w:val="28"/>
          <w:szCs w:val="28"/>
        </w:rPr>
        <w:t xml:space="preserve">  </w:t>
      </w:r>
      <w:r>
        <w:rPr>
          <w:rFonts w:ascii="Times New Roman" w:hAnsi="Times New Roman" w:cs="Times New Roman"/>
          <w:sz w:val="28"/>
          <w:szCs w:val="28"/>
        </w:rPr>
        <w:t>Им. В.П.Романова</w:t>
      </w:r>
      <w:r w:rsidR="00484482" w:rsidRPr="00283283">
        <w:rPr>
          <w:rFonts w:ascii="Times New Roman" w:hAnsi="Times New Roman" w:cs="Times New Roman"/>
          <w:sz w:val="28"/>
          <w:szCs w:val="28"/>
        </w:rPr>
        <w:t xml:space="preserve">       </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В условиях постоянной нестабильности и смены общественных ориентиров возникает необходимость постоянной адаптации индивида к окружающей среде. Умение быстро приспосабливаться является одним из главных умений современного человека.</w:t>
      </w:r>
    </w:p>
    <w:p w:rsid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 xml:space="preserve">В связи с этим возникает проблема формирования системы ценностей и идентификации личности в условиях неопределенности окружающего мира. </w:t>
      </w:r>
    </w:p>
    <w:p w:rsid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Актуальность темы заключается в том, что современные условия жизни характеризуются огромным разноо</w:t>
      </w:r>
      <w:r w:rsidR="00283283">
        <w:rPr>
          <w:rFonts w:ascii="Times New Roman" w:hAnsi="Times New Roman" w:cs="Times New Roman"/>
          <w:sz w:val="28"/>
          <w:szCs w:val="28"/>
        </w:rPr>
        <w:t xml:space="preserve">бразием </w:t>
      </w:r>
      <w:proofErr w:type="spellStart"/>
      <w:r w:rsidR="00283283">
        <w:rPr>
          <w:rFonts w:ascii="Times New Roman" w:hAnsi="Times New Roman" w:cs="Times New Roman"/>
          <w:sz w:val="28"/>
          <w:szCs w:val="28"/>
        </w:rPr>
        <w:t>социокультурных</w:t>
      </w:r>
      <w:proofErr w:type="spellEnd"/>
      <w:r w:rsidR="00283283">
        <w:rPr>
          <w:rFonts w:ascii="Times New Roman" w:hAnsi="Times New Roman" w:cs="Times New Roman"/>
          <w:sz w:val="28"/>
          <w:szCs w:val="28"/>
        </w:rPr>
        <w:t xml:space="preserve"> идеалов, а</w:t>
      </w:r>
      <w:r w:rsidRPr="00283283">
        <w:rPr>
          <w:rFonts w:ascii="Times New Roman" w:hAnsi="Times New Roman" w:cs="Times New Roman"/>
          <w:sz w:val="28"/>
          <w:szCs w:val="28"/>
        </w:rPr>
        <w:t xml:space="preserve"> самоидентификация молодого человека испытывает объективную нагрузку. </w:t>
      </w:r>
    </w:p>
    <w:p w:rsidR="009D2658" w:rsidRPr="00283283" w:rsidRDefault="009D2658" w:rsidP="009D265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Цель исследования: обобщить и систематизировать проблемы в социально - педагогической работе по гражданскому становлению молодёжи.</w:t>
      </w:r>
    </w:p>
    <w:p w:rsidR="00484482" w:rsidRPr="00283283" w:rsidRDefault="00283283" w:rsidP="007A4348">
      <w:pPr>
        <w:spacing w:after="0" w:line="240" w:lineRule="auto"/>
        <w:ind w:left="-1134" w:right="-284" w:firstLine="709"/>
        <w:jc w:val="both"/>
        <w:rPr>
          <w:rFonts w:ascii="Times New Roman" w:hAnsi="Times New Roman" w:cs="Times New Roman"/>
          <w:sz w:val="28"/>
          <w:szCs w:val="28"/>
        </w:rPr>
      </w:pPr>
      <w:r>
        <w:rPr>
          <w:rFonts w:ascii="Times New Roman" w:hAnsi="Times New Roman" w:cs="Times New Roman"/>
          <w:sz w:val="28"/>
          <w:szCs w:val="28"/>
        </w:rPr>
        <w:t>Рассмотрим в</w:t>
      </w:r>
      <w:r w:rsidR="00484482" w:rsidRPr="00283283">
        <w:rPr>
          <w:rFonts w:ascii="Times New Roman" w:hAnsi="Times New Roman" w:cs="Times New Roman"/>
          <w:sz w:val="28"/>
          <w:szCs w:val="28"/>
        </w:rPr>
        <w:t>нешние факторы, влияющие на становление ценностных ориентиров молодого поколения:</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1.</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СМИ - инструмент влияния на сознание людей, формируют основные стереотипы и установки,</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в том числе жестокость, нетерпимость, равнодушие.</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2.</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Политика государства-сегодня у государства нет определенного «заказа» на модель «человека, необходимого стране», у большей части молодежи отсутствует четкая картина мира, система ценностей, норм и установок, существуют явные противоречия в сознании. Поколению будущего понять себя и свое место достаточно сложно. Молодежные движения находятся в состоянии постоянной модификации, а государство – в поисках адекватных способов управления молодежной политикой.</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3.</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Нестабильная и неблагоприятная социально-экономическая обстановка в стране отрицательно воздействует на развитие способностей молодежи. Молодежь, вынужденная приспосабливаться к постоянно меняющимся условиям жизни, зачастую обходить нормы. Жизненная среда мало осмыслена и интересна, показателем этого является аморфность.</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4.</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Роль педагога в процессе становления гражданственности у молодёжи не конкретизирована.</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 xml:space="preserve">Россия все сможет вынести, всегда сумеет выстоять, если потомки будут верны памяти отцов, если сохранят </w:t>
      </w:r>
      <w:r w:rsidR="00283283" w:rsidRPr="00283283">
        <w:rPr>
          <w:rFonts w:ascii="Times New Roman" w:hAnsi="Times New Roman" w:cs="Times New Roman"/>
          <w:sz w:val="28"/>
          <w:szCs w:val="28"/>
        </w:rPr>
        <w:t>преемственность</w:t>
      </w:r>
      <w:r w:rsidRPr="00283283">
        <w:rPr>
          <w:rFonts w:ascii="Times New Roman" w:hAnsi="Times New Roman" w:cs="Times New Roman"/>
          <w:sz w:val="28"/>
          <w:szCs w:val="28"/>
        </w:rPr>
        <w:t>, а «патриотизм» и гражданственность станут мерилом их жизненных поступков и устремлений.</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Отечественные социологи также фиксируют массовые проявления конформизма, приспособленчества, апатии и т.п. Граждане страны по-прежнему ощущает себя преимущественно подданными государства, а не свободными гражданами. Этот фактор еще больше усиливает актуальность нашей темы.</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Педагог сегодня - одна из ключевых фигур, которая призванная объединить усилия семьи, школы, общественности в процессе привития истинных ценностей, чтобы не получить свой «майдан».</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 xml:space="preserve">Цель его работы: способствовать устранению и преодолению специфических трудностей, развивать процесс опережающей социализации, имеющий целью ознакомить всех молодых людей, независимо от их происхождения, с их ролевыми перспективами и </w:t>
      </w:r>
      <w:r w:rsidRPr="00283283">
        <w:rPr>
          <w:rFonts w:ascii="Times New Roman" w:hAnsi="Times New Roman" w:cs="Times New Roman"/>
          <w:sz w:val="28"/>
          <w:szCs w:val="28"/>
        </w:rPr>
        <w:lastRenderedPageBreak/>
        <w:t>шансами в обществе, с общественными запросами, а также подготовить их к критическому восприятию этих перспектив.</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Молодость - это трудный, полный стрессов и чрезвычайно важный период жизни»; «длящийся конфликт между индивидом и обществом»; «проблемная стадия в развитии человека, когда молодые люди более не играют ролей ребенка и в то же время не являются полноправными носителями ролей «взрослого».</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 xml:space="preserve">Самая проблемная задача </w:t>
      </w:r>
      <w:r w:rsidR="009D2658">
        <w:rPr>
          <w:rFonts w:ascii="Times New Roman" w:hAnsi="Times New Roman" w:cs="Times New Roman"/>
          <w:sz w:val="28"/>
          <w:szCs w:val="28"/>
        </w:rPr>
        <w:t xml:space="preserve">среднего профессионального образования </w:t>
      </w:r>
      <w:r w:rsidRPr="00283283">
        <w:rPr>
          <w:rFonts w:ascii="Times New Roman" w:hAnsi="Times New Roman" w:cs="Times New Roman"/>
          <w:sz w:val="28"/>
          <w:szCs w:val="28"/>
        </w:rPr>
        <w:t xml:space="preserve"> подготовить к усвоению и выполнению социальных ролей </w:t>
      </w:r>
      <w:r w:rsidR="009D2658">
        <w:rPr>
          <w:rFonts w:ascii="Times New Roman" w:hAnsi="Times New Roman" w:cs="Times New Roman"/>
          <w:sz w:val="28"/>
          <w:szCs w:val="28"/>
        </w:rPr>
        <w:t>«</w:t>
      </w:r>
      <w:r w:rsidRPr="00283283">
        <w:rPr>
          <w:rFonts w:ascii="Times New Roman" w:hAnsi="Times New Roman" w:cs="Times New Roman"/>
          <w:sz w:val="28"/>
          <w:szCs w:val="28"/>
        </w:rPr>
        <w:t>взрослого».</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 xml:space="preserve">Признаки молодежи как социальной группы: переход от свойства быть объектом социализации к свойству быть субъектом социальной деятельности. Ее характерные черты: динамичность и перспективность, </w:t>
      </w:r>
      <w:proofErr w:type="spellStart"/>
      <w:r w:rsidRPr="00283283">
        <w:rPr>
          <w:rFonts w:ascii="Times New Roman" w:hAnsi="Times New Roman" w:cs="Times New Roman"/>
          <w:sz w:val="28"/>
          <w:szCs w:val="28"/>
        </w:rPr>
        <w:t>маргинальность</w:t>
      </w:r>
      <w:proofErr w:type="spellEnd"/>
      <w:r w:rsidRPr="00283283">
        <w:rPr>
          <w:rFonts w:ascii="Times New Roman" w:hAnsi="Times New Roman" w:cs="Times New Roman"/>
          <w:sz w:val="28"/>
          <w:szCs w:val="28"/>
        </w:rPr>
        <w:t>.</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Черты на современном этапе: равнодушие, безразличие, агрессия, неуважение  старшего поколения, исторического прошлого, устойчивая тенденция падения нравственности, духовности, престижа военной и государственной службы.</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 xml:space="preserve">Вместе с тем у современной молодёжи немало позитивных </w:t>
      </w:r>
      <w:r w:rsidR="00283283" w:rsidRPr="00283283">
        <w:rPr>
          <w:rFonts w:ascii="Times New Roman" w:hAnsi="Times New Roman" w:cs="Times New Roman"/>
          <w:sz w:val="28"/>
          <w:szCs w:val="28"/>
        </w:rPr>
        <w:t>черт. Она</w:t>
      </w:r>
      <w:r w:rsidRPr="00283283">
        <w:rPr>
          <w:rFonts w:ascii="Times New Roman" w:hAnsi="Times New Roman" w:cs="Times New Roman"/>
          <w:sz w:val="28"/>
          <w:szCs w:val="28"/>
        </w:rPr>
        <w:t xml:space="preserve"> оригинальна, интересна. </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Перфекционизм - отличительная черта нынешнего поколения: хороший вкус, разносторонность взглядов, умение выгодно показать себя; осознанная самореализация; успешность любой ценой;</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критичность мышления, стремление дать собственную оценку разным явлениям, поиск аргументации, оригинальность мышления. Одновременно в поведении молодёжи удивительное сочетание противоречивых качеств и черт: стремление к идентификации и обособление, конформизм и негативизм, подражание и отрицание общепринятых норм, стремление к общению и уход, отрешённость от внешнего мира.</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Усложнился и удлинился сам процесс социализации, и соответственно, другими стали критерии её социальной зрелости. Причем он может быть ответственным и серьёзным в одной сфере и чувствовать себя как подросток в другой.</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Это период, сопряжённый с мучительно трудным процессом самопознания, обретения собственного Я, когда необходимо сформировать максимально достоверное представление об окружающем мире, систематизировать ценностные ориентации в условиях дефицита жизненного опыта. Молодежь отличается от других возрастных групп населения, прежде всего, повышенной социальной активностью. Молодой человек как бы "примеряет" на себя разные социальные роли. Для молодежи также характерна повышенная эмоциональность, которая  порой приводит молодых людей к прямолинейности и бескомпромиссности. У юношей и девушек зачастую теряется чувство меры, отсутствует такт, гибкость, выдержанность по отношению не только к сверстникам, но и к людям старшего возраста.</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Именно на этот возраст приходится пик развития потребности в общении.</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Можно отметить запоздалое развитие социальной и гражданской зрелости как тенденцию, тревожащую общество. Молодежь не всегда в состоянии самостоятельно разобраться в изменяющихся сложных социальных процессах, иногда пасует перед трудностями, не берет на себя ответственность, стараетс</w:t>
      </w:r>
      <w:r w:rsidR="00283283">
        <w:rPr>
          <w:rFonts w:ascii="Times New Roman" w:hAnsi="Times New Roman" w:cs="Times New Roman"/>
          <w:sz w:val="28"/>
          <w:szCs w:val="28"/>
        </w:rPr>
        <w:t xml:space="preserve">я избежать конфликтных ситуаций, а </w:t>
      </w:r>
      <w:r w:rsidRPr="00283283">
        <w:rPr>
          <w:rFonts w:ascii="Times New Roman" w:hAnsi="Times New Roman" w:cs="Times New Roman"/>
          <w:sz w:val="28"/>
          <w:szCs w:val="28"/>
        </w:rPr>
        <w:t xml:space="preserve">чрезмерная опека молодежи со стороны государства, семьи, приводит к </w:t>
      </w:r>
      <w:proofErr w:type="spellStart"/>
      <w:r w:rsidRPr="00283283">
        <w:rPr>
          <w:rFonts w:ascii="Times New Roman" w:hAnsi="Times New Roman" w:cs="Times New Roman"/>
          <w:sz w:val="28"/>
          <w:szCs w:val="28"/>
        </w:rPr>
        <w:t>потребительству</w:t>
      </w:r>
      <w:proofErr w:type="spellEnd"/>
      <w:r w:rsidRPr="00283283">
        <w:rPr>
          <w:rFonts w:ascii="Times New Roman" w:hAnsi="Times New Roman" w:cs="Times New Roman"/>
          <w:sz w:val="28"/>
          <w:szCs w:val="28"/>
        </w:rPr>
        <w:t>, инфантилизму.</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Од</w:t>
      </w:r>
      <w:r w:rsidR="00283283">
        <w:rPr>
          <w:rFonts w:ascii="Times New Roman" w:hAnsi="Times New Roman" w:cs="Times New Roman"/>
          <w:sz w:val="28"/>
          <w:szCs w:val="28"/>
        </w:rPr>
        <w:t>ин</w:t>
      </w:r>
      <w:r w:rsidRPr="00283283">
        <w:rPr>
          <w:rFonts w:ascii="Times New Roman" w:hAnsi="Times New Roman" w:cs="Times New Roman"/>
          <w:sz w:val="28"/>
          <w:szCs w:val="28"/>
        </w:rPr>
        <w:t xml:space="preserve"> из основоположников иде</w:t>
      </w:r>
      <w:r w:rsidR="00283283">
        <w:rPr>
          <w:rFonts w:ascii="Times New Roman" w:hAnsi="Times New Roman" w:cs="Times New Roman"/>
          <w:sz w:val="28"/>
          <w:szCs w:val="28"/>
        </w:rPr>
        <w:t>и</w:t>
      </w:r>
      <w:r w:rsidRPr="00283283">
        <w:rPr>
          <w:rFonts w:ascii="Times New Roman" w:hAnsi="Times New Roman" w:cs="Times New Roman"/>
          <w:sz w:val="28"/>
          <w:szCs w:val="28"/>
        </w:rPr>
        <w:t xml:space="preserve"> гражданского воспитания в начале ХХ в</w:t>
      </w:r>
      <w:r w:rsidR="00283283">
        <w:rPr>
          <w:rFonts w:ascii="Times New Roman" w:hAnsi="Times New Roman" w:cs="Times New Roman"/>
          <w:sz w:val="28"/>
          <w:szCs w:val="28"/>
        </w:rPr>
        <w:t>ека</w:t>
      </w:r>
      <w:r w:rsidRPr="00283283">
        <w:rPr>
          <w:rFonts w:ascii="Times New Roman" w:hAnsi="Times New Roman" w:cs="Times New Roman"/>
          <w:sz w:val="28"/>
          <w:szCs w:val="28"/>
        </w:rPr>
        <w:t xml:space="preserve"> немецкий педагог Г. </w:t>
      </w:r>
      <w:proofErr w:type="spellStart"/>
      <w:r w:rsidRPr="00283283">
        <w:rPr>
          <w:rFonts w:ascii="Times New Roman" w:hAnsi="Times New Roman" w:cs="Times New Roman"/>
          <w:sz w:val="28"/>
          <w:szCs w:val="28"/>
        </w:rPr>
        <w:t>Кершенштейнер</w:t>
      </w:r>
      <w:proofErr w:type="spellEnd"/>
      <w:r w:rsidR="00283283">
        <w:rPr>
          <w:rFonts w:ascii="Times New Roman" w:hAnsi="Times New Roman" w:cs="Times New Roman"/>
          <w:sz w:val="28"/>
          <w:szCs w:val="28"/>
        </w:rPr>
        <w:t xml:space="preserve">  называл главной его задачей «</w:t>
      </w:r>
      <w:r w:rsidRPr="00283283">
        <w:rPr>
          <w:rFonts w:ascii="Times New Roman" w:hAnsi="Times New Roman" w:cs="Times New Roman"/>
          <w:sz w:val="28"/>
          <w:szCs w:val="28"/>
        </w:rPr>
        <w:t>приучение молодёжи служить общине</w:t>
      </w:r>
      <w:r w:rsidR="00283283">
        <w:rPr>
          <w:rFonts w:ascii="Times New Roman" w:hAnsi="Times New Roman" w:cs="Times New Roman"/>
          <w:sz w:val="28"/>
          <w:szCs w:val="28"/>
        </w:rPr>
        <w:t>»</w:t>
      </w:r>
      <w:r w:rsidRPr="00283283">
        <w:rPr>
          <w:rFonts w:ascii="Times New Roman" w:hAnsi="Times New Roman" w:cs="Times New Roman"/>
          <w:sz w:val="28"/>
          <w:szCs w:val="28"/>
        </w:rPr>
        <w:t>.</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lastRenderedPageBreak/>
        <w:t xml:space="preserve">Утрата или ослабление подлинной гражданственности, подмена её лозунгами и вульгарным политизированным воспитанием приводят либо к воспитанию карьеристов, либо к отчуждению молодёжи от общества, к попыткам найти понимание в асоциальных и </w:t>
      </w:r>
      <w:proofErr w:type="spellStart"/>
      <w:r w:rsidRPr="00283283">
        <w:rPr>
          <w:rFonts w:ascii="Times New Roman" w:hAnsi="Times New Roman" w:cs="Times New Roman"/>
          <w:sz w:val="28"/>
          <w:szCs w:val="28"/>
        </w:rPr>
        <w:t>антисоциальных</w:t>
      </w:r>
      <w:proofErr w:type="spellEnd"/>
      <w:r w:rsidRPr="00283283">
        <w:rPr>
          <w:rFonts w:ascii="Times New Roman" w:hAnsi="Times New Roman" w:cs="Times New Roman"/>
          <w:sz w:val="28"/>
          <w:szCs w:val="28"/>
        </w:rPr>
        <w:t xml:space="preserve"> неформальных группах.  Гражданская ответственность формируется, когда человек осознаёт реальные проблемы своей страны и начинает защищать её интересы.</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r w:rsidRPr="00283283">
        <w:rPr>
          <w:rFonts w:ascii="Times New Roman" w:hAnsi="Times New Roman" w:cs="Times New Roman"/>
          <w:sz w:val="28"/>
          <w:szCs w:val="28"/>
        </w:rPr>
        <w:t>Социально-педагогический подход к проблеме становления гражданственности молодёжи предполагает:</w:t>
      </w:r>
      <w:r w:rsidR="00283283">
        <w:rPr>
          <w:rFonts w:ascii="Times New Roman" w:hAnsi="Times New Roman" w:cs="Times New Roman"/>
          <w:sz w:val="28"/>
          <w:szCs w:val="28"/>
        </w:rPr>
        <w:t xml:space="preserve"> </w:t>
      </w:r>
      <w:r w:rsidRPr="00283283">
        <w:rPr>
          <w:rFonts w:ascii="Times New Roman" w:hAnsi="Times New Roman" w:cs="Times New Roman"/>
          <w:sz w:val="28"/>
          <w:szCs w:val="28"/>
        </w:rPr>
        <w:t>сосредоточение усилий на формировании у молодежи ценностного отношения к явлениям общественной жизни; формировании гражданственности как интегративного качества.</w:t>
      </w:r>
    </w:p>
    <w:p w:rsidR="00484482" w:rsidRPr="00283283" w:rsidRDefault="00484482" w:rsidP="007A4348">
      <w:pPr>
        <w:spacing w:after="0" w:line="240" w:lineRule="auto"/>
        <w:ind w:left="-1134" w:right="-284" w:firstLine="709"/>
        <w:jc w:val="both"/>
        <w:rPr>
          <w:rFonts w:ascii="Times New Roman" w:hAnsi="Times New Roman" w:cs="Times New Roman"/>
          <w:sz w:val="28"/>
          <w:szCs w:val="28"/>
        </w:rPr>
      </w:pPr>
      <w:proofErr w:type="gramStart"/>
      <w:r w:rsidRPr="00283283">
        <w:rPr>
          <w:rFonts w:ascii="Times New Roman" w:hAnsi="Times New Roman" w:cs="Times New Roman"/>
          <w:sz w:val="28"/>
          <w:szCs w:val="28"/>
        </w:rPr>
        <w:t xml:space="preserve">По целевым ориентациям данная социально-педагогическая технология направлена: на воспитание мотивации к осознанному </w:t>
      </w:r>
      <w:proofErr w:type="spellStart"/>
      <w:r w:rsidRPr="00283283">
        <w:rPr>
          <w:rFonts w:ascii="Times New Roman" w:hAnsi="Times New Roman" w:cs="Times New Roman"/>
          <w:sz w:val="28"/>
          <w:szCs w:val="28"/>
        </w:rPr>
        <w:t>родительству</w:t>
      </w:r>
      <w:proofErr w:type="spellEnd"/>
      <w:r w:rsidRPr="00283283">
        <w:rPr>
          <w:rFonts w:ascii="Times New Roman" w:hAnsi="Times New Roman" w:cs="Times New Roman"/>
          <w:sz w:val="28"/>
          <w:szCs w:val="28"/>
        </w:rPr>
        <w:t xml:space="preserve"> (мотивационный компонент); воспитание эмоционального отношения к детям как объекту любви и заботы (</w:t>
      </w:r>
      <w:proofErr w:type="spellStart"/>
      <w:r w:rsidRPr="00283283">
        <w:rPr>
          <w:rFonts w:ascii="Times New Roman" w:hAnsi="Times New Roman" w:cs="Times New Roman"/>
          <w:sz w:val="28"/>
          <w:szCs w:val="28"/>
        </w:rPr>
        <w:t>эмотивный</w:t>
      </w:r>
      <w:proofErr w:type="spellEnd"/>
      <w:r w:rsidRPr="00283283">
        <w:rPr>
          <w:rFonts w:ascii="Times New Roman" w:hAnsi="Times New Roman" w:cs="Times New Roman"/>
          <w:sz w:val="28"/>
          <w:szCs w:val="28"/>
        </w:rPr>
        <w:t xml:space="preserve"> компонент); становление познавательного потенциала личности (когнитивный компонент); становление ценностных ориентаций (</w:t>
      </w:r>
      <w:proofErr w:type="spellStart"/>
      <w:r w:rsidRPr="00283283">
        <w:rPr>
          <w:rFonts w:ascii="Times New Roman" w:hAnsi="Times New Roman" w:cs="Times New Roman"/>
          <w:sz w:val="28"/>
          <w:szCs w:val="28"/>
        </w:rPr>
        <w:t>аксиологический</w:t>
      </w:r>
      <w:proofErr w:type="spellEnd"/>
      <w:r w:rsidRPr="00283283">
        <w:rPr>
          <w:rFonts w:ascii="Times New Roman" w:hAnsi="Times New Roman" w:cs="Times New Roman"/>
          <w:sz w:val="28"/>
          <w:szCs w:val="28"/>
        </w:rPr>
        <w:t xml:space="preserve"> компонент); формирование интереса к самопознанию и рефлексии, стимулирование нравственного развития личности (</w:t>
      </w:r>
      <w:proofErr w:type="spellStart"/>
      <w:r w:rsidRPr="00283283">
        <w:rPr>
          <w:rFonts w:ascii="Times New Roman" w:hAnsi="Times New Roman" w:cs="Times New Roman"/>
          <w:sz w:val="28"/>
          <w:szCs w:val="28"/>
        </w:rPr>
        <w:t>системно-деятельностный</w:t>
      </w:r>
      <w:proofErr w:type="spellEnd"/>
      <w:r w:rsidRPr="00283283">
        <w:rPr>
          <w:rFonts w:ascii="Times New Roman" w:hAnsi="Times New Roman" w:cs="Times New Roman"/>
          <w:sz w:val="28"/>
          <w:szCs w:val="28"/>
        </w:rPr>
        <w:t xml:space="preserve"> компонент).</w:t>
      </w:r>
      <w:proofErr w:type="gramEnd"/>
    </w:p>
    <w:p w:rsidR="009D2658" w:rsidRPr="00283283" w:rsidRDefault="009D2658" w:rsidP="009D2658">
      <w:pPr>
        <w:spacing w:after="0" w:line="240" w:lineRule="auto"/>
        <w:ind w:left="-1134" w:right="-284"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констатировать, что в настоящее время в России о</w:t>
      </w:r>
      <w:r w:rsidRPr="00283283">
        <w:rPr>
          <w:rFonts w:ascii="Times New Roman" w:hAnsi="Times New Roman" w:cs="Times New Roman"/>
          <w:sz w:val="28"/>
          <w:szCs w:val="28"/>
        </w:rPr>
        <w:t xml:space="preserve">слабляются социальные связи между родителями и детьми, снижается значимость родства и </w:t>
      </w:r>
      <w:proofErr w:type="spellStart"/>
      <w:r w:rsidRPr="00283283">
        <w:rPr>
          <w:rFonts w:ascii="Times New Roman" w:hAnsi="Times New Roman" w:cs="Times New Roman"/>
          <w:sz w:val="28"/>
          <w:szCs w:val="28"/>
        </w:rPr>
        <w:t>родительства</w:t>
      </w:r>
      <w:proofErr w:type="spellEnd"/>
      <w:r w:rsidRPr="00283283">
        <w:rPr>
          <w:rFonts w:ascii="Times New Roman" w:hAnsi="Times New Roman" w:cs="Times New Roman"/>
          <w:sz w:val="28"/>
          <w:szCs w:val="28"/>
        </w:rPr>
        <w:t xml:space="preserve">. При этом супружество становится основной линией внутрисемейных отношений, тогда как </w:t>
      </w:r>
      <w:proofErr w:type="spellStart"/>
      <w:r w:rsidRPr="00283283">
        <w:rPr>
          <w:rFonts w:ascii="Times New Roman" w:hAnsi="Times New Roman" w:cs="Times New Roman"/>
          <w:sz w:val="28"/>
          <w:szCs w:val="28"/>
        </w:rPr>
        <w:t>родительство</w:t>
      </w:r>
      <w:proofErr w:type="spellEnd"/>
      <w:r w:rsidRPr="00283283">
        <w:rPr>
          <w:rFonts w:ascii="Times New Roman" w:hAnsi="Times New Roman" w:cs="Times New Roman"/>
          <w:sz w:val="28"/>
          <w:szCs w:val="28"/>
        </w:rPr>
        <w:t xml:space="preserve"> – второстепенной. Ослабление в последние годы родительского внимания к детям, которое называют «дефицитом родительской любви. Сложившаяся ситуация усугубляется низким уровнем педагогической культуры многих родителей и ее повышение является </w:t>
      </w:r>
      <w:r>
        <w:rPr>
          <w:rFonts w:ascii="Times New Roman" w:hAnsi="Times New Roman" w:cs="Times New Roman"/>
          <w:sz w:val="28"/>
          <w:szCs w:val="28"/>
        </w:rPr>
        <w:t xml:space="preserve">важной общенациональной задачей, а это, в свою очередь, приводит к снижению формирования ценностных ориентаций у подростков и молодежи. Решение данной проблемы возможно только в связке: государство - система образования - семья. </w:t>
      </w:r>
    </w:p>
    <w:p w:rsidR="009D2658" w:rsidRPr="00283283" w:rsidRDefault="009D2658" w:rsidP="007A4348">
      <w:pPr>
        <w:spacing w:after="0" w:line="240" w:lineRule="auto"/>
        <w:ind w:left="-1134" w:right="-284" w:firstLine="709"/>
        <w:jc w:val="both"/>
        <w:rPr>
          <w:rFonts w:ascii="Times New Roman" w:hAnsi="Times New Roman" w:cs="Times New Roman"/>
          <w:sz w:val="28"/>
          <w:szCs w:val="28"/>
        </w:rPr>
      </w:pPr>
    </w:p>
    <w:sectPr w:rsidR="009D2658" w:rsidRPr="00283283" w:rsidSect="00283283">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18D4"/>
    <w:rsid w:val="000562E6"/>
    <w:rsid w:val="00283283"/>
    <w:rsid w:val="00356E1F"/>
    <w:rsid w:val="00484482"/>
    <w:rsid w:val="007A4348"/>
    <w:rsid w:val="009D2658"/>
    <w:rsid w:val="00CB18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E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1204</Words>
  <Characters>6865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1</cp:lastModifiedBy>
  <cp:revision>4</cp:revision>
  <dcterms:created xsi:type="dcterms:W3CDTF">2022-01-20T08:39:00Z</dcterms:created>
  <dcterms:modified xsi:type="dcterms:W3CDTF">2023-03-31T10:17:00Z</dcterms:modified>
</cp:coreProperties>
</file>