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7F0" w:rsidRPr="0056279B" w:rsidRDefault="0056279B" w:rsidP="0056279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79B">
        <w:rPr>
          <w:rFonts w:ascii="Times New Roman" w:hAnsi="Times New Roman" w:cs="Times New Roman"/>
          <w:b/>
          <w:sz w:val="24"/>
          <w:szCs w:val="24"/>
        </w:rPr>
        <w:t xml:space="preserve"> «МУЗЕЙ ОБРАЗО</w:t>
      </w:r>
      <w:r w:rsidR="009817A4">
        <w:rPr>
          <w:rFonts w:ascii="Times New Roman" w:hAnsi="Times New Roman" w:cs="Times New Roman"/>
          <w:b/>
          <w:sz w:val="24"/>
          <w:szCs w:val="24"/>
        </w:rPr>
        <w:t>ВАТЕЛЬНОГО УЧРЕЖДЕНИЯ КАК РЕСУРС</w:t>
      </w:r>
      <w:r w:rsidRPr="0056279B">
        <w:rPr>
          <w:rFonts w:ascii="Times New Roman" w:hAnsi="Times New Roman" w:cs="Times New Roman"/>
          <w:b/>
          <w:sz w:val="24"/>
          <w:szCs w:val="24"/>
        </w:rPr>
        <w:t xml:space="preserve"> ПАТРИОТИЧЕСКОГО ВОСПИТАНИЯ УЧАЩИХСЯ</w:t>
      </w:r>
      <w:r w:rsidR="00AF77F0" w:rsidRPr="0056279B">
        <w:rPr>
          <w:rFonts w:ascii="Times New Roman" w:hAnsi="Times New Roman" w:cs="Times New Roman"/>
          <w:b/>
          <w:sz w:val="24"/>
          <w:szCs w:val="24"/>
        </w:rPr>
        <w:t>».</w:t>
      </w:r>
      <w:r w:rsidR="00AF77F0" w:rsidRPr="0056279B">
        <w:rPr>
          <w:rFonts w:ascii="Times New Roman" w:hAnsi="Times New Roman" w:cs="Times New Roman"/>
          <w:b/>
          <w:sz w:val="24"/>
          <w:szCs w:val="24"/>
        </w:rPr>
        <w:br/>
      </w:r>
    </w:p>
    <w:p w:rsidR="00826A24" w:rsidRPr="0056279B" w:rsidRDefault="00826A24" w:rsidP="0056279B">
      <w:pPr>
        <w:pStyle w:val="a4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6279B">
        <w:rPr>
          <w:rFonts w:ascii="Times New Roman" w:hAnsi="Times New Roman" w:cs="Times New Roman"/>
          <w:i/>
          <w:sz w:val="24"/>
          <w:szCs w:val="24"/>
        </w:rPr>
        <w:t xml:space="preserve">Виктория Сергеевна Прокопенко, </w:t>
      </w:r>
      <w:r w:rsidR="003C4AE4">
        <w:rPr>
          <w:rFonts w:ascii="Times New Roman" w:hAnsi="Times New Roman" w:cs="Times New Roman"/>
          <w:i/>
          <w:sz w:val="24"/>
          <w:szCs w:val="24"/>
        </w:rPr>
        <w:t>преподаватель</w:t>
      </w:r>
      <w:bookmarkStart w:id="0" w:name="_GoBack"/>
      <w:bookmarkEnd w:id="0"/>
      <w:r w:rsidR="0056279B" w:rsidRPr="0056279B">
        <w:rPr>
          <w:rFonts w:ascii="Times New Roman" w:hAnsi="Times New Roman" w:cs="Times New Roman"/>
          <w:i/>
          <w:sz w:val="24"/>
          <w:szCs w:val="24"/>
        </w:rPr>
        <w:t>,</w:t>
      </w:r>
    </w:p>
    <w:p w:rsidR="0056279B" w:rsidRPr="0056279B" w:rsidRDefault="003C4AE4" w:rsidP="0056279B">
      <w:pPr>
        <w:pStyle w:val="a4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Мажурова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Наталья Михайловна</w:t>
      </w:r>
      <w:r w:rsidR="0056279B" w:rsidRPr="0056279B">
        <w:rPr>
          <w:rFonts w:ascii="Times New Roman" w:hAnsi="Times New Roman" w:cs="Times New Roman"/>
          <w:i/>
          <w:sz w:val="24"/>
          <w:szCs w:val="24"/>
        </w:rPr>
        <w:t xml:space="preserve">, преподаватель </w:t>
      </w:r>
    </w:p>
    <w:p w:rsidR="00826A24" w:rsidRPr="0056279B" w:rsidRDefault="00826A24" w:rsidP="0056279B">
      <w:pPr>
        <w:pStyle w:val="a4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A3FF3" w:rsidRPr="0056279B" w:rsidRDefault="002A3FF3" w:rsidP="0056279B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2D24F1" w:rsidRPr="0056279B" w:rsidRDefault="00AF77F0" w:rsidP="0056279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hAnsi="Times New Roman" w:cs="Times New Roman"/>
          <w:sz w:val="24"/>
          <w:szCs w:val="24"/>
        </w:rPr>
        <w:t xml:space="preserve">Одна из важнейших задач современного российского образования </w:t>
      </w:r>
      <w:r w:rsidR="002D24F1" w:rsidRPr="0056279B">
        <w:rPr>
          <w:rFonts w:ascii="Times New Roman" w:hAnsi="Times New Roman" w:cs="Times New Roman"/>
          <w:sz w:val="24"/>
          <w:szCs w:val="24"/>
        </w:rPr>
        <w:t>–</w:t>
      </w:r>
      <w:r w:rsidRPr="0056279B">
        <w:rPr>
          <w:rFonts w:ascii="Times New Roman" w:hAnsi="Times New Roman" w:cs="Times New Roman"/>
          <w:sz w:val="24"/>
          <w:szCs w:val="24"/>
        </w:rPr>
        <w:t xml:space="preserve"> формирование базовых гражданских ценностей, которые опираются на исторические и социокультурные достижения народа, связывающие между собой разные поколения.</w:t>
      </w:r>
    </w:p>
    <w:p w:rsidR="002D24F1" w:rsidRPr="0056279B" w:rsidRDefault="009817A4" w:rsidP="0056279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Современное </w:t>
      </w:r>
      <w:r w:rsidR="00AF77F0" w:rsidRPr="0056279B">
        <w:rPr>
          <w:rFonts w:ascii="Times New Roman" w:hAnsi="Times New Roman" w:cs="Times New Roman"/>
          <w:sz w:val="24"/>
          <w:szCs w:val="24"/>
        </w:rPr>
        <w:t xml:space="preserve">образовательное учреждение </w:t>
      </w:r>
      <w:r w:rsidR="002D24F1" w:rsidRPr="0056279B">
        <w:rPr>
          <w:rFonts w:ascii="Times New Roman" w:hAnsi="Times New Roman" w:cs="Times New Roman"/>
          <w:sz w:val="24"/>
          <w:szCs w:val="24"/>
        </w:rPr>
        <w:t>–</w:t>
      </w:r>
      <w:r w:rsidR="00AF77F0" w:rsidRPr="0056279B">
        <w:rPr>
          <w:rFonts w:ascii="Times New Roman" w:hAnsi="Times New Roman" w:cs="Times New Roman"/>
          <w:sz w:val="24"/>
          <w:szCs w:val="24"/>
        </w:rPr>
        <w:t xml:space="preserve"> это важнейший общественный институт воспитания подрастающего поколения. Вопросы гражданско-патриотического </w:t>
      </w:r>
      <w:r w:rsidR="0056279B">
        <w:rPr>
          <w:rFonts w:ascii="Times New Roman" w:hAnsi="Times New Roman" w:cs="Times New Roman"/>
          <w:sz w:val="24"/>
          <w:szCs w:val="24"/>
        </w:rPr>
        <w:t>воспитания молодежи и роль образовательных учреждений</w:t>
      </w:r>
      <w:r w:rsidR="00AF77F0" w:rsidRPr="0056279B">
        <w:rPr>
          <w:rFonts w:ascii="Times New Roman" w:hAnsi="Times New Roman" w:cs="Times New Roman"/>
          <w:sz w:val="24"/>
          <w:szCs w:val="24"/>
        </w:rPr>
        <w:t xml:space="preserve"> в данном процессе находятся в центре внимания общественности и государства.</w:t>
      </w:r>
    </w:p>
    <w:p w:rsidR="002D24F1" w:rsidRPr="0056279B" w:rsidRDefault="00AF77F0" w:rsidP="0056279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hAnsi="Times New Roman" w:cs="Times New Roman"/>
          <w:sz w:val="24"/>
          <w:szCs w:val="24"/>
        </w:rPr>
        <w:t xml:space="preserve">Современное российское общество все больше приходит к пониманию того, что научить подрастающее поколение уважать людей, живущих рядом, их традиции, историю, любить родной край, село, народ, который в нём живет </w:t>
      </w:r>
      <w:r w:rsidR="002D24F1" w:rsidRPr="0056279B">
        <w:rPr>
          <w:rFonts w:ascii="Times New Roman" w:hAnsi="Times New Roman" w:cs="Times New Roman"/>
          <w:sz w:val="24"/>
          <w:szCs w:val="24"/>
        </w:rPr>
        <w:t>–</w:t>
      </w:r>
      <w:r w:rsidRPr="0056279B">
        <w:rPr>
          <w:rFonts w:ascii="Times New Roman" w:hAnsi="Times New Roman" w:cs="Times New Roman"/>
          <w:sz w:val="24"/>
          <w:szCs w:val="24"/>
        </w:rPr>
        <w:t xml:space="preserve"> значит, укрепить основы государственности. Исключительно важно, каким будет человек будущего, в какой мере он освоит две важные социальные роли </w:t>
      </w:r>
      <w:r w:rsidR="002D24F1" w:rsidRPr="0056279B">
        <w:rPr>
          <w:rFonts w:ascii="Times New Roman" w:hAnsi="Times New Roman" w:cs="Times New Roman"/>
          <w:sz w:val="24"/>
          <w:szCs w:val="24"/>
        </w:rPr>
        <w:t>–</w:t>
      </w:r>
      <w:r w:rsidRPr="0056279B">
        <w:rPr>
          <w:rFonts w:ascii="Times New Roman" w:hAnsi="Times New Roman" w:cs="Times New Roman"/>
          <w:sz w:val="24"/>
          <w:szCs w:val="24"/>
        </w:rPr>
        <w:t xml:space="preserve"> гражданина и патриота. Система гражданско-па</w:t>
      </w:r>
      <w:r w:rsidR="0056279B">
        <w:rPr>
          <w:rFonts w:ascii="Times New Roman" w:hAnsi="Times New Roman" w:cs="Times New Roman"/>
          <w:sz w:val="24"/>
          <w:szCs w:val="24"/>
        </w:rPr>
        <w:t>триотического воспитания</w:t>
      </w:r>
      <w:r w:rsidRPr="0056279B">
        <w:rPr>
          <w:rFonts w:ascii="Times New Roman" w:hAnsi="Times New Roman" w:cs="Times New Roman"/>
          <w:sz w:val="24"/>
          <w:szCs w:val="24"/>
        </w:rPr>
        <w:t xml:space="preserve"> предусматривает формирование и развитие социально значимых ценностей, гражданственности и патриотизма в процессе воспитания и обучения, массовую патриотическую работу, организуемую и осуществляемую государственными структурами и общественными организациями. Создание системы гражданско-патриотического воспитания предполага</w:t>
      </w:r>
      <w:r w:rsidR="0056279B">
        <w:rPr>
          <w:rFonts w:ascii="Times New Roman" w:hAnsi="Times New Roman" w:cs="Times New Roman"/>
          <w:sz w:val="24"/>
          <w:szCs w:val="24"/>
        </w:rPr>
        <w:t>ет совместную деятельность техникумов</w:t>
      </w:r>
      <w:r w:rsidRPr="0056279B">
        <w:rPr>
          <w:rFonts w:ascii="Times New Roman" w:hAnsi="Times New Roman" w:cs="Times New Roman"/>
          <w:sz w:val="24"/>
          <w:szCs w:val="24"/>
        </w:rPr>
        <w:t xml:space="preserve"> с учреждениями дополнительного образования, военно-патриотическими клубами, школьными музеями, Советом ветеранов и другими организациями </w:t>
      </w:r>
      <w:r w:rsidR="002D24F1" w:rsidRPr="0056279B">
        <w:rPr>
          <w:rFonts w:ascii="Times New Roman" w:hAnsi="Times New Roman" w:cs="Times New Roman"/>
          <w:sz w:val="24"/>
          <w:szCs w:val="24"/>
        </w:rPr>
        <w:t xml:space="preserve">города </w:t>
      </w:r>
      <w:r w:rsidRPr="0056279B">
        <w:rPr>
          <w:rFonts w:ascii="Times New Roman" w:hAnsi="Times New Roman" w:cs="Times New Roman"/>
          <w:sz w:val="24"/>
          <w:szCs w:val="24"/>
        </w:rPr>
        <w:t>по решению широкого комплекса проблем патриотического воспитания.</w:t>
      </w:r>
    </w:p>
    <w:p w:rsidR="002D24F1" w:rsidRPr="0056279B" w:rsidRDefault="00AF77F0" w:rsidP="0056279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hAnsi="Times New Roman" w:cs="Times New Roman"/>
          <w:sz w:val="24"/>
          <w:szCs w:val="24"/>
        </w:rPr>
        <w:t>Особенно актуальной сегодня становится проблема памяти поколений и сохранения традиций. Патриотическое воспитание подрастающего поколения является одним из приоритетных направлений политики государства.</w:t>
      </w:r>
    </w:p>
    <w:p w:rsidR="002D24F1" w:rsidRPr="0056279B" w:rsidRDefault="00740B8B" w:rsidP="0056279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hAnsi="Times New Roman" w:cs="Times New Roman"/>
          <w:sz w:val="24"/>
          <w:szCs w:val="24"/>
        </w:rPr>
        <w:t>В</w:t>
      </w:r>
      <w:r w:rsidR="00AF77F0" w:rsidRPr="0056279B">
        <w:rPr>
          <w:rFonts w:ascii="Times New Roman" w:hAnsi="Times New Roman" w:cs="Times New Roman"/>
          <w:sz w:val="24"/>
          <w:szCs w:val="24"/>
        </w:rPr>
        <w:t xml:space="preserve"> последние годы падает уровень духовной культуры общества, подрастающего поколения. Проявляется непонимание значимости культурно-исторических памятников, низкая культура нравственности. Тревожит незначительный интерес к истории Отчизны, непонимание её закономерностей, схематических представлений о прошлом, углубляются противоречия между старшим и молодым поколениями. </w:t>
      </w:r>
      <w:r w:rsidRPr="0056279B">
        <w:rPr>
          <w:rFonts w:ascii="Times New Roman" w:hAnsi="Times New Roman" w:cs="Times New Roman"/>
          <w:sz w:val="24"/>
          <w:szCs w:val="24"/>
        </w:rPr>
        <w:t>Поэтому сегодня необходимо</w:t>
      </w:r>
      <w:r w:rsidR="00AF77F0" w:rsidRPr="0056279B">
        <w:rPr>
          <w:rFonts w:ascii="Times New Roman" w:hAnsi="Times New Roman" w:cs="Times New Roman"/>
          <w:sz w:val="24"/>
          <w:szCs w:val="24"/>
        </w:rPr>
        <w:t xml:space="preserve"> обеспечить ценностно-смысловую определенность системы нравственного воспитания.</w:t>
      </w:r>
    </w:p>
    <w:p w:rsidR="002D24F1" w:rsidRPr="0056279B" w:rsidRDefault="00AF77F0" w:rsidP="0056279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hAnsi="Times New Roman" w:cs="Times New Roman"/>
          <w:sz w:val="24"/>
          <w:szCs w:val="24"/>
        </w:rPr>
        <w:t>Центром реализации такой системы стано</w:t>
      </w:r>
      <w:r w:rsidR="0056279B">
        <w:rPr>
          <w:rFonts w:ascii="Times New Roman" w:hAnsi="Times New Roman" w:cs="Times New Roman"/>
          <w:sz w:val="24"/>
          <w:szCs w:val="24"/>
        </w:rPr>
        <w:t>вится</w:t>
      </w:r>
      <w:r w:rsidRPr="0056279B">
        <w:rPr>
          <w:rFonts w:ascii="Times New Roman" w:hAnsi="Times New Roman" w:cs="Times New Roman"/>
          <w:sz w:val="24"/>
          <w:szCs w:val="24"/>
        </w:rPr>
        <w:t xml:space="preserve"> музей</w:t>
      </w:r>
      <w:r w:rsidR="0056279B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</w:t>
      </w:r>
      <w:r w:rsidRPr="0056279B">
        <w:rPr>
          <w:rFonts w:ascii="Times New Roman" w:hAnsi="Times New Roman" w:cs="Times New Roman"/>
          <w:sz w:val="24"/>
          <w:szCs w:val="24"/>
        </w:rPr>
        <w:t>, который явля</w:t>
      </w:r>
      <w:r w:rsidR="0056279B">
        <w:rPr>
          <w:rFonts w:ascii="Times New Roman" w:hAnsi="Times New Roman" w:cs="Times New Roman"/>
          <w:sz w:val="24"/>
          <w:szCs w:val="24"/>
        </w:rPr>
        <w:t>ется незаменимым помощником</w:t>
      </w:r>
      <w:r w:rsidRPr="0056279B">
        <w:rPr>
          <w:rFonts w:ascii="Times New Roman" w:hAnsi="Times New Roman" w:cs="Times New Roman"/>
          <w:sz w:val="24"/>
          <w:szCs w:val="24"/>
        </w:rPr>
        <w:t xml:space="preserve"> в патриотическом воспитании подрастающих граждан страны, так как решает задачи формиро</w:t>
      </w:r>
      <w:r w:rsidR="002D24F1" w:rsidRPr="0056279B">
        <w:rPr>
          <w:rFonts w:ascii="Times New Roman" w:hAnsi="Times New Roman" w:cs="Times New Roman"/>
          <w:sz w:val="24"/>
          <w:szCs w:val="24"/>
        </w:rPr>
        <w:t>вания патриотического сознания.</w:t>
      </w:r>
    </w:p>
    <w:p w:rsidR="002D24F1" w:rsidRPr="0056279B" w:rsidRDefault="00AF77F0" w:rsidP="0056279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hAnsi="Times New Roman" w:cs="Times New Roman"/>
          <w:sz w:val="24"/>
          <w:szCs w:val="24"/>
        </w:rPr>
        <w:t>Музей создает особые условия для воздействия на интеллектуально-волевые и эмоциональные процессы личности ребенка. Музей</w:t>
      </w:r>
      <w:r w:rsidR="002D24F1" w:rsidRPr="0056279B">
        <w:rPr>
          <w:rFonts w:ascii="Times New Roman" w:hAnsi="Times New Roman" w:cs="Times New Roman"/>
          <w:sz w:val="24"/>
          <w:szCs w:val="24"/>
        </w:rPr>
        <w:t xml:space="preserve"> – </w:t>
      </w:r>
      <w:r w:rsidRPr="0056279B">
        <w:rPr>
          <w:rFonts w:ascii="Times New Roman" w:hAnsi="Times New Roman" w:cs="Times New Roman"/>
          <w:sz w:val="24"/>
          <w:szCs w:val="24"/>
        </w:rPr>
        <w:t>это живой организм. Необходим новый подход к организации его работы, идущий в ногу со временем. Появляется необходимость организации разнообразной внеурочной деятельности, способствующей воспитанию и разв</w:t>
      </w:r>
      <w:r w:rsidR="0056279B">
        <w:rPr>
          <w:rFonts w:ascii="Times New Roman" w:hAnsi="Times New Roman" w:cs="Times New Roman"/>
          <w:sz w:val="24"/>
          <w:szCs w:val="24"/>
        </w:rPr>
        <w:t>итию учащихся и</w:t>
      </w:r>
      <w:r w:rsidRPr="0056279B">
        <w:rPr>
          <w:rFonts w:ascii="Times New Roman" w:hAnsi="Times New Roman" w:cs="Times New Roman"/>
          <w:sz w:val="24"/>
          <w:szCs w:val="24"/>
        </w:rPr>
        <w:t xml:space="preserve"> музей </w:t>
      </w:r>
      <w:r w:rsidR="002D24F1" w:rsidRPr="0056279B">
        <w:rPr>
          <w:rFonts w:ascii="Times New Roman" w:hAnsi="Times New Roman" w:cs="Times New Roman"/>
          <w:sz w:val="24"/>
          <w:szCs w:val="24"/>
        </w:rPr>
        <w:t>призван выполнять и эту задачу.</w:t>
      </w:r>
    </w:p>
    <w:p w:rsidR="002D7CCD" w:rsidRPr="0056279B" w:rsidRDefault="00AF77F0" w:rsidP="0056279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hAnsi="Times New Roman" w:cs="Times New Roman"/>
          <w:sz w:val="24"/>
          <w:szCs w:val="24"/>
        </w:rPr>
        <w:t>На базе муз</w:t>
      </w:r>
      <w:r w:rsidR="002D7CCD" w:rsidRPr="0056279B">
        <w:rPr>
          <w:rFonts w:ascii="Times New Roman" w:hAnsi="Times New Roman" w:cs="Times New Roman"/>
          <w:sz w:val="24"/>
          <w:szCs w:val="24"/>
        </w:rPr>
        <w:t xml:space="preserve">ея </w:t>
      </w:r>
      <w:r w:rsidR="009817A4">
        <w:rPr>
          <w:rFonts w:ascii="Times New Roman" w:hAnsi="Times New Roman" w:cs="Times New Roman"/>
          <w:sz w:val="24"/>
          <w:szCs w:val="24"/>
        </w:rPr>
        <w:t>п</w:t>
      </w:r>
      <w:r w:rsidR="0056279B">
        <w:rPr>
          <w:rFonts w:ascii="Times New Roman" w:hAnsi="Times New Roman" w:cs="Times New Roman"/>
          <w:sz w:val="24"/>
          <w:szCs w:val="24"/>
        </w:rPr>
        <w:t>рактически каждый учащийся</w:t>
      </w:r>
      <w:r w:rsidRPr="0056279B">
        <w:rPr>
          <w:rFonts w:ascii="Times New Roman" w:hAnsi="Times New Roman" w:cs="Times New Roman"/>
          <w:sz w:val="24"/>
          <w:szCs w:val="24"/>
        </w:rPr>
        <w:t xml:space="preserve"> может попробовать себя в </w:t>
      </w:r>
      <w:r w:rsidR="009817A4" w:rsidRPr="0056279B">
        <w:rPr>
          <w:rFonts w:ascii="Times New Roman" w:hAnsi="Times New Roman" w:cs="Times New Roman"/>
          <w:sz w:val="24"/>
          <w:szCs w:val="24"/>
        </w:rPr>
        <w:t>поисково-исследовательской, краеведческой и экскурсионной раб</w:t>
      </w:r>
      <w:r w:rsidR="009817A4">
        <w:rPr>
          <w:rFonts w:ascii="Times New Roman" w:hAnsi="Times New Roman" w:cs="Times New Roman"/>
          <w:sz w:val="24"/>
          <w:szCs w:val="24"/>
        </w:rPr>
        <w:t>оте</w:t>
      </w:r>
      <w:r w:rsidRPr="0056279B">
        <w:rPr>
          <w:rFonts w:ascii="Times New Roman" w:hAnsi="Times New Roman" w:cs="Times New Roman"/>
          <w:sz w:val="24"/>
          <w:szCs w:val="24"/>
        </w:rPr>
        <w:t>, осознать собственную значимость, сопричастность к истории народа, его праздникам и будням.</w:t>
      </w:r>
    </w:p>
    <w:p w:rsidR="002D7CCD" w:rsidRPr="0056279B" w:rsidRDefault="00AF77F0" w:rsidP="0056279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hAnsi="Times New Roman" w:cs="Times New Roman"/>
          <w:sz w:val="24"/>
          <w:szCs w:val="24"/>
        </w:rPr>
        <w:t>Атмосфера поиска, радости открытий способствует проявлению творческой инициативы ребят, их стремлению к самостоятельности, ответственности за происходящее вокруг, желанию оставить о себе добрую память в исторической летописи школы на примере предшествующих поколений выпускников, что для воспитания нынешних ребят имеет неоценимое значение.</w:t>
      </w:r>
    </w:p>
    <w:p w:rsidR="009817A4" w:rsidRDefault="00AF77F0" w:rsidP="0056279B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hAnsi="Times New Roman" w:cs="Times New Roman"/>
          <w:sz w:val="24"/>
          <w:szCs w:val="24"/>
        </w:rPr>
        <w:t>Функционирование музея ак</w:t>
      </w:r>
      <w:r w:rsidR="009817A4">
        <w:rPr>
          <w:rFonts w:ascii="Times New Roman" w:hAnsi="Times New Roman" w:cs="Times New Roman"/>
          <w:sz w:val="24"/>
          <w:szCs w:val="24"/>
        </w:rPr>
        <w:t>туально не только для учащихся</w:t>
      </w:r>
      <w:r w:rsidRPr="0056279B">
        <w:rPr>
          <w:rFonts w:ascii="Times New Roman" w:hAnsi="Times New Roman" w:cs="Times New Roman"/>
          <w:sz w:val="24"/>
          <w:szCs w:val="24"/>
        </w:rPr>
        <w:t xml:space="preserve">, представители старшего поколения заинтересованы в сохранении истории </w:t>
      </w:r>
      <w:r w:rsidR="00740B8B" w:rsidRPr="0056279B">
        <w:rPr>
          <w:rFonts w:ascii="Times New Roman" w:hAnsi="Times New Roman" w:cs="Times New Roman"/>
          <w:sz w:val="24"/>
          <w:szCs w:val="24"/>
        </w:rPr>
        <w:t>города</w:t>
      </w:r>
      <w:r w:rsidRPr="0056279B">
        <w:rPr>
          <w:rFonts w:ascii="Times New Roman" w:hAnsi="Times New Roman" w:cs="Times New Roman"/>
          <w:sz w:val="24"/>
          <w:szCs w:val="24"/>
        </w:rPr>
        <w:t xml:space="preserve"> и людей, живущих в нём и охотно принимают участие в работе музея, делятся воспоминаниями и экспонатами, пополняя фонды </w:t>
      </w:r>
    </w:p>
    <w:p w:rsidR="008D5D82" w:rsidRPr="0056279B" w:rsidRDefault="00AF77F0" w:rsidP="009817A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hAnsi="Times New Roman" w:cs="Times New Roman"/>
          <w:sz w:val="24"/>
          <w:szCs w:val="24"/>
        </w:rPr>
        <w:lastRenderedPageBreak/>
        <w:t>музея.</w:t>
      </w:r>
    </w:p>
    <w:p w:rsidR="008D5D82" w:rsidRPr="0056279B" w:rsidRDefault="008D5D82" w:rsidP="0056279B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работы по патриотическому воспитанию учащихся включает в себя три основных компонента:</w:t>
      </w:r>
    </w:p>
    <w:p w:rsidR="008D5D82" w:rsidRPr="0056279B" w:rsidRDefault="008D5D82" w:rsidP="0056279B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1. Патриотическое воспитание в системе </w:t>
      </w:r>
      <w:proofErr w:type="spellStart"/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обще</w:t>
      </w:r>
      <w:r w:rsidR="009817A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учебных</w:t>
      </w:r>
      <w:proofErr w:type="spellEnd"/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мероприятий</w:t>
      </w: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D5D82" w:rsidRPr="009817A4" w:rsidRDefault="008D5D82" w:rsidP="0056279B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Месячник патриотического воспитания, включающий вст</w:t>
      </w:r>
      <w:r w:rsidR="00981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речи с ветеранами, </w:t>
      </w: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классные часы, направленные на воспитание уважительного отношения к историческому прошлому Родины, своего народа, его обычаям и традициям, чувства гордости за своё Отечество, за символы государства, за свой народ; долга и  ответственности за судьбу Родины и своего народа, за ее будущее, способности проявлять гуманизм, милосердие, общечеловеческие ценности, реализуемое также на материале учебников и учебных пособий, литературных произведений </w:t>
      </w:r>
      <w:r w:rsidR="009817A4" w:rsidRPr="009817A4">
        <w:rPr>
          <w:rFonts w:ascii="Times New Roman" w:eastAsia="Times New Roman" w:hAnsi="Times New Roman" w:cs="Times New Roman"/>
          <w:sz w:val="24"/>
          <w:szCs w:val="24"/>
          <w:lang w:eastAsia="ru-RU"/>
        </w:rPr>
        <w:t>в у</w:t>
      </w:r>
      <w:r w:rsidR="009817A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чебной</w:t>
      </w:r>
      <w:r w:rsidRPr="00981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деятельности.</w:t>
      </w:r>
    </w:p>
    <w:p w:rsidR="008D5D82" w:rsidRPr="0056279B" w:rsidRDefault="008D5D82" w:rsidP="0056279B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 Патриотическое воспитание во внеурочной деятельности</w:t>
      </w: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учащихся реализуется через организацию различных видов деятельности, направленных на освоение знаний об истории, традициях, культуре народов России, своём родном крае; содержательному знакомству с историей своей семьи, формирование уважительного отношения к труду окружающих, стремления посильно участвовать в нем, проявлять нравственное поведение.</w:t>
      </w:r>
    </w:p>
    <w:p w:rsidR="008D5D82" w:rsidRPr="0056279B" w:rsidRDefault="008D5D82" w:rsidP="0056279B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 Патриотическое воспитание в рамках работы с родителями.</w:t>
      </w:r>
    </w:p>
    <w:p w:rsidR="008D5D82" w:rsidRPr="0056279B" w:rsidRDefault="008D5D82" w:rsidP="0056279B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качестве форм работы с семьей по патриотическому воспитанию:</w:t>
      </w:r>
    </w:p>
    <w:p w:rsidR="008D5D82" w:rsidRPr="0056279B" w:rsidRDefault="008D5D82" w:rsidP="0056279B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родительские собрания гражданско-патриотической направленности;</w:t>
      </w:r>
    </w:p>
    <w:p w:rsidR="008D5D82" w:rsidRPr="0056279B" w:rsidRDefault="008D5D82" w:rsidP="0056279B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помощь в </w:t>
      </w:r>
      <w:proofErr w:type="gramStart"/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  и</w:t>
      </w:r>
      <w:proofErr w:type="gramEnd"/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проведении внеклассных мероприятий; </w:t>
      </w:r>
    </w:p>
    <w:p w:rsidR="008D5D82" w:rsidRPr="0056279B" w:rsidRDefault="008D5D82" w:rsidP="0056279B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привлечение родителей к организации экскурсий, походов, праздников;</w:t>
      </w:r>
    </w:p>
    <w:p w:rsidR="008D5D82" w:rsidRPr="0056279B" w:rsidRDefault="008D5D82" w:rsidP="0056279B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совместных внеклассных мероприятий (</w:t>
      </w:r>
      <w:proofErr w:type="gramStart"/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выставки,  конкурсы</w:t>
      </w:r>
      <w:proofErr w:type="gramEnd"/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 экскурсии).</w:t>
      </w:r>
    </w:p>
    <w:p w:rsidR="008D5D82" w:rsidRPr="0056279B" w:rsidRDefault="008D5D82" w:rsidP="00562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627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работы:</w:t>
      </w:r>
    </w:p>
    <w:p w:rsidR="008D5D82" w:rsidRPr="0056279B" w:rsidRDefault="008D5D82" w:rsidP="0056279B">
      <w:pPr>
        <w:numPr>
          <w:ilvl w:val="0"/>
          <w:numId w:val="3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Мероприятия, посвящённые важным историческим датам;</w:t>
      </w:r>
    </w:p>
    <w:p w:rsidR="008D5D82" w:rsidRPr="0056279B" w:rsidRDefault="008D5D82" w:rsidP="0056279B">
      <w:pPr>
        <w:numPr>
          <w:ilvl w:val="0"/>
          <w:numId w:val="3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Деловые игры;</w:t>
      </w:r>
    </w:p>
    <w:p w:rsidR="008D5D82" w:rsidRPr="0056279B" w:rsidRDefault="008D5D82" w:rsidP="0056279B">
      <w:pPr>
        <w:numPr>
          <w:ilvl w:val="0"/>
          <w:numId w:val="3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Классные часы;</w:t>
      </w:r>
    </w:p>
    <w:p w:rsidR="008D5D82" w:rsidRPr="0056279B" w:rsidRDefault="008D5D82" w:rsidP="0056279B">
      <w:pPr>
        <w:numPr>
          <w:ilvl w:val="0"/>
          <w:numId w:val="3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Беседы, диспуты, викторины;</w:t>
      </w:r>
    </w:p>
    <w:p w:rsidR="008D5D82" w:rsidRPr="0056279B" w:rsidRDefault="008D5D82" w:rsidP="0056279B">
      <w:pPr>
        <w:numPr>
          <w:ilvl w:val="0"/>
          <w:numId w:val="3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Исследовательская деятельность;</w:t>
      </w:r>
    </w:p>
    <w:p w:rsidR="008D5D82" w:rsidRPr="0056279B" w:rsidRDefault="008D5D82" w:rsidP="0056279B">
      <w:pPr>
        <w:numPr>
          <w:ilvl w:val="0"/>
          <w:numId w:val="3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Коллективные творческие дела;</w:t>
      </w:r>
    </w:p>
    <w:p w:rsidR="008D5D82" w:rsidRPr="0056279B" w:rsidRDefault="008D5D82" w:rsidP="0056279B">
      <w:pPr>
        <w:numPr>
          <w:ilvl w:val="0"/>
          <w:numId w:val="3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Смотры-конкурсы, выставки;</w:t>
      </w:r>
    </w:p>
    <w:p w:rsidR="008D5D82" w:rsidRPr="0056279B" w:rsidRDefault="008D5D82" w:rsidP="0056279B">
      <w:pPr>
        <w:numPr>
          <w:ilvl w:val="0"/>
          <w:numId w:val="3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Соревнования;</w:t>
      </w:r>
    </w:p>
    <w:p w:rsidR="008D5D82" w:rsidRPr="0056279B" w:rsidRDefault="008D5D82" w:rsidP="0056279B">
      <w:pPr>
        <w:numPr>
          <w:ilvl w:val="0"/>
          <w:numId w:val="3"/>
        </w:num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Экскурсии, поездки, походы;</w:t>
      </w:r>
    </w:p>
    <w:p w:rsidR="008D5D82" w:rsidRPr="0056279B" w:rsidRDefault="008D5D82" w:rsidP="0056279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Воспитание патриотов своей Родины – ответственная, сложная и одна из приоритетных воспит</w:t>
      </w:r>
      <w:r w:rsidR="009817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ательных задач современной системы образования</w:t>
      </w: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Планомерная, систематическая работа, использование разнообразных средст</w:t>
      </w:r>
      <w:r w:rsidR="009817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воспитания, общие усилия образовательных учреждений</w:t>
      </w:r>
      <w:r w:rsidRPr="005627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семьи,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 подрастающего поколения.</w:t>
      </w:r>
    </w:p>
    <w:p w:rsidR="00C70214" w:rsidRPr="0056279B" w:rsidRDefault="00C70214" w:rsidP="0056279B">
      <w:pPr>
        <w:widowControl w:val="0"/>
        <w:shd w:val="clear" w:color="auto" w:fill="FFFFFF"/>
        <w:tabs>
          <w:tab w:val="left" w:pos="158"/>
          <w:tab w:val="left" w:pos="709"/>
        </w:tabs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56279B"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  <w:tab/>
        <w:t xml:space="preserve">К сожалению, в общественном сознании на сегодняшний день еще широко </w:t>
      </w:r>
      <w:proofErr w:type="gramStart"/>
      <w:r w:rsidRPr="0056279B"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  <w:t>распространены  равнодушие</w:t>
      </w:r>
      <w:proofErr w:type="gramEnd"/>
      <w:r w:rsidRPr="0056279B"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  <w:t>, эгоизм, цинизм, неуважительное отношение к государству. В отношениях между людьми превалируют ценности потребительского поведения. В этих условиях очевидна неотложность решения на всех уровнях власти и управления острой проблемы воссоздания системы воспитания патриотизма, как основы консолидации общества и укрепления государства.</w:t>
      </w:r>
    </w:p>
    <w:p w:rsidR="00C70214" w:rsidRPr="0056279B" w:rsidRDefault="00C70214" w:rsidP="0056279B">
      <w:pPr>
        <w:widowControl w:val="0"/>
        <w:shd w:val="clear" w:color="auto" w:fill="FFFFFF"/>
        <w:tabs>
          <w:tab w:val="left" w:pos="158"/>
          <w:tab w:val="left" w:pos="709"/>
        </w:tabs>
        <w:autoSpaceDE w:val="0"/>
        <w:autoSpaceDN w:val="0"/>
        <w:adjustRightInd w:val="0"/>
        <w:spacing w:after="0" w:line="240" w:lineRule="auto"/>
        <w:ind w:left="19"/>
        <w:jc w:val="both"/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56279B"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  <w:tab/>
        <w:t xml:space="preserve">Традиционно большая ответственность за выполнение задач патриотического </w:t>
      </w:r>
      <w:proofErr w:type="gramStart"/>
      <w:r w:rsidRPr="0056279B"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  <w:t>воспитания  возлагается</w:t>
      </w:r>
      <w:proofErr w:type="gramEnd"/>
      <w:r w:rsidR="009817A4"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  <w:t xml:space="preserve">  на  </w:t>
      </w:r>
      <w:r w:rsidRPr="0056279B">
        <w:rPr>
          <w:rFonts w:ascii="Times New Roman" w:eastAsia="MS ??" w:hAnsi="Times New Roman" w:cs="Times New Roman"/>
          <w:color w:val="000000"/>
          <w:sz w:val="24"/>
          <w:szCs w:val="24"/>
          <w:lang w:eastAsia="ru-RU"/>
        </w:rPr>
        <w:t xml:space="preserve">образовательные учреждения.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Несомненную помощь в реализации программ духовно-нравственного, гражданско-патриотическог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>о воспитания оказывают музеи.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>М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узей обладает такими качественными и количественными параметрами открытости, которые, в конечном итоге, определяют его уникальность по сравнению с другими культурно - воспитательными учреждениями. </w:t>
      </w:r>
    </w:p>
    <w:p w:rsidR="00AC24F9" w:rsidRPr="0056279B" w:rsidRDefault="00AC24F9" w:rsidP="0056279B">
      <w:pPr>
        <w:spacing w:after="0" w:line="240" w:lineRule="auto"/>
        <w:jc w:val="center"/>
        <w:rPr>
          <w:rFonts w:ascii="Times New Roman" w:eastAsia="MS ??" w:hAnsi="Times New Roman" w:cs="Times New Roman"/>
          <w:b/>
          <w:bCs/>
          <w:sz w:val="24"/>
          <w:szCs w:val="24"/>
          <w:lang w:eastAsia="ru-RU"/>
        </w:rPr>
      </w:pPr>
    </w:p>
    <w:p w:rsidR="008A7738" w:rsidRPr="0056279B" w:rsidRDefault="008A7738" w:rsidP="0056279B">
      <w:pPr>
        <w:spacing w:after="0" w:line="240" w:lineRule="auto"/>
        <w:jc w:val="center"/>
        <w:rPr>
          <w:rFonts w:ascii="Times New Roman" w:eastAsia="MS ??" w:hAnsi="Times New Roman" w:cs="Times New Roman"/>
          <w:b/>
          <w:bCs/>
          <w:sz w:val="24"/>
          <w:szCs w:val="24"/>
          <w:lang w:eastAsia="ru-RU"/>
        </w:rPr>
      </w:pPr>
    </w:p>
    <w:p w:rsidR="008A7738" w:rsidRPr="0056279B" w:rsidRDefault="008A7738" w:rsidP="0056279B">
      <w:pPr>
        <w:spacing w:after="0" w:line="240" w:lineRule="auto"/>
        <w:jc w:val="center"/>
        <w:rPr>
          <w:rFonts w:ascii="Times New Roman" w:eastAsia="MS ??" w:hAnsi="Times New Roman" w:cs="Times New Roman"/>
          <w:b/>
          <w:bCs/>
          <w:sz w:val="24"/>
          <w:szCs w:val="24"/>
          <w:lang w:eastAsia="ru-RU"/>
        </w:rPr>
      </w:pPr>
    </w:p>
    <w:p w:rsidR="00AC24F9" w:rsidRPr="0056279B" w:rsidRDefault="00AC24F9" w:rsidP="0056279B">
      <w:pPr>
        <w:spacing w:after="0" w:line="240" w:lineRule="auto"/>
        <w:jc w:val="center"/>
        <w:rPr>
          <w:rFonts w:ascii="Times New Roman" w:eastAsia="MS ??" w:hAnsi="Times New Roman" w:cs="Times New Roman"/>
          <w:b/>
          <w:bCs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b/>
          <w:bCs/>
          <w:sz w:val="24"/>
          <w:szCs w:val="24"/>
          <w:lang w:val="en-US" w:eastAsia="ru-RU"/>
        </w:rPr>
        <w:lastRenderedPageBreak/>
        <w:t>C</w:t>
      </w:r>
      <w:r w:rsidRPr="0056279B">
        <w:rPr>
          <w:rFonts w:ascii="Times New Roman" w:eastAsia="MS ??" w:hAnsi="Times New Roman" w:cs="Times New Roman"/>
          <w:b/>
          <w:bCs/>
          <w:sz w:val="24"/>
          <w:szCs w:val="24"/>
          <w:lang w:eastAsia="ru-RU"/>
        </w:rPr>
        <w:t>писок используемых документов и источников информации</w:t>
      </w:r>
    </w:p>
    <w:p w:rsidR="00AC24F9" w:rsidRPr="0056279B" w:rsidRDefault="00AC24F9" w:rsidP="0056279B">
      <w:pPr>
        <w:spacing w:after="0" w:line="240" w:lineRule="auto"/>
        <w:jc w:val="center"/>
        <w:rPr>
          <w:rFonts w:ascii="Times New Roman" w:eastAsia="MS ??" w:hAnsi="Times New Roman" w:cs="Times New Roman"/>
          <w:b/>
          <w:bCs/>
          <w:sz w:val="24"/>
          <w:szCs w:val="24"/>
          <w:lang w:eastAsia="ru-RU"/>
        </w:rPr>
      </w:pPr>
    </w:p>
    <w:p w:rsidR="008A7738" w:rsidRPr="0056279B" w:rsidRDefault="008A7738" w:rsidP="0056279B">
      <w:pPr>
        <w:spacing w:after="0" w:line="240" w:lineRule="auto"/>
        <w:jc w:val="center"/>
        <w:rPr>
          <w:rFonts w:ascii="Times New Roman" w:eastAsia="MS ??" w:hAnsi="Times New Roman" w:cs="Times New Roman"/>
          <w:b/>
          <w:bCs/>
          <w:sz w:val="24"/>
          <w:szCs w:val="24"/>
          <w:lang w:eastAsia="ru-RU"/>
        </w:rPr>
      </w:pP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1. Актуальные проблемы музейной педагогики // Ориентиры личности в условиях изменяющейся социальной среды / Под ред. Н.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В. Соловьевой. — Воронеж, 1996. — С.82-85.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2.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Ахунов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, В. М. Музейная педагогика как научная дисциплина: к истории становления / В.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М.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Ахунов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// Вестник Московского университета. - 2008. – Сер. 20: Педагогическое образование. - № 4. – С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>. 36-44.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4. Васичева Э.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В., Иванова Л.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М., Соколова Т.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А. Музейная педагогика в образовательном пространстве школы / Методист. – № 7. – 2007.– С. 53-59.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6.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Гуральник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, Ю. У. Музейная педагогика и музейная социология: сотрудничество наук, от которого выигрывает посетитель / Ю. У.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Гуральник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// Музей и общество. Проблемы взаимодействия. – М., 2001. –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С. 21-29.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7. Долгих, Е. В. Проект «Музейная педагогика» - пространство гражданского становления / Е. В. Долгих, Н. И. Проскурякова, Т. Н.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Феодосова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// Директор школы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>. – 2008. - № 2. – С.82-85.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8. Макарова, Н. П. Образовательная среда в музее? Да, если этот музей – детский: Детский музей как способ организации образовательной среды / Н.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П.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Макарова, Т.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А.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Чичканова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// Школьные технологии. –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2002. - № 2. – С. 133-140.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9. Медведева Е.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Б., Юхневич М.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Ю. Музейная педагогика как новая научная дисциплина: Сборник «Культурно-образовательная деятельность музеев». - М., 1997. - С.102-105.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11.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Поцелуева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, А. И. Музей и детская аудитория / А. И.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Поцелуева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// Современный российский реализм: в 10-ти т. Т. V: Будущие поколения – национальное достояние России. – М.: Клуб «Реалисты», 2009. – С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>. 283-289.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12. Примерное Положение о музее образовательного учреждения (школьном музее). Из Письма Министерства образования от 12.03.2003 г. № 28 - 51 - 181/16.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Профессиональное становление музейного педагога. //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Профориентология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: теория и практика. /Под. ред. Л.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А. Колосовой. — Воронеж, 1997. —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С.115-116.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14. Родина, Т. А. Алгоритмы музейной педагогики / Татьяна Родина // Лицейское и гимназическое образование.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– 2010. - № 1. – С. 16-19.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15. Российский центр музейной педагогики и детского творчества: содержание деятельности, планы, проекты / Б. А. Столяров; Мин-во культуры РФ, ФГУК «Государственный русский музей», 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РАО. – </w:t>
      </w:r>
      <w:proofErr w:type="gramStart"/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>СПб.:</w:t>
      </w:r>
      <w:proofErr w:type="gramEnd"/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ГРМ, 2010. – 36 с.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16. Столяров, Б. А. Музейная педагогика: История, теория, </w:t>
      </w:r>
      <w:proofErr w:type="gram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практика :</w:t>
      </w:r>
      <w:proofErr w:type="gram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учеб. пособие Музейная педагогика /Под ред. Н.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М.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Ланковой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/ Работа со школьниками в краеведческом музее. - М., 2001. - С.34-37.</w:t>
      </w:r>
    </w:p>
    <w:p w:rsidR="00AC24F9" w:rsidRPr="0056279B" w:rsidRDefault="00AC24F9" w:rsidP="0056279B">
      <w:pPr>
        <w:spacing w:after="0" w:line="240" w:lineRule="auto"/>
        <w:ind w:firstLine="708"/>
        <w:jc w:val="both"/>
        <w:rPr>
          <w:rFonts w:ascii="Times New Roman" w:eastAsia="MS ??" w:hAnsi="Times New Roman" w:cs="Times New Roman"/>
          <w:sz w:val="24"/>
          <w:szCs w:val="24"/>
          <w:lang w:eastAsia="ru-RU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17. Столяров, Б.А. Музейная педагогика. История, теория, практика: учебное пособие / Б.</w:t>
      </w:r>
      <w:r w:rsidR="009817A4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</w:t>
      </w: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А. Столяров - М.: Высшая школа, 2004, - 216 с.</w:t>
      </w:r>
    </w:p>
    <w:p w:rsidR="006E6EBB" w:rsidRPr="0056279B" w:rsidRDefault="00AC24F9" w:rsidP="005627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18.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Чумалова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, Т. В. Музейная педагогика как новая образовательная технология. Проблемы и пути из решения / Т. В. </w:t>
      </w:r>
      <w:proofErr w:type="spellStart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>Чумалова</w:t>
      </w:r>
      <w:proofErr w:type="spellEnd"/>
      <w:r w:rsidRPr="0056279B">
        <w:rPr>
          <w:rFonts w:ascii="Times New Roman" w:eastAsia="MS ??" w:hAnsi="Times New Roman" w:cs="Times New Roman"/>
          <w:sz w:val="24"/>
          <w:szCs w:val="24"/>
          <w:lang w:eastAsia="ru-RU"/>
        </w:rPr>
        <w:t xml:space="preserve"> // Музей и общество. Проблемы взаимодействия. – М., 2001. – С. 30-34. </w:t>
      </w:r>
    </w:p>
    <w:sectPr w:rsidR="006E6EBB" w:rsidRPr="0056279B" w:rsidSect="009817A4">
      <w:headerReference w:type="default" r:id="rId7"/>
      <w:pgSz w:w="11906" w:h="16838"/>
      <w:pgMar w:top="1276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A97" w:rsidRDefault="00601A97" w:rsidP="008D5D82">
      <w:pPr>
        <w:spacing w:after="0" w:line="240" w:lineRule="auto"/>
      </w:pPr>
      <w:r>
        <w:separator/>
      </w:r>
    </w:p>
  </w:endnote>
  <w:endnote w:type="continuationSeparator" w:id="0">
    <w:p w:rsidR="00601A97" w:rsidRDefault="00601A97" w:rsidP="008D5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A97" w:rsidRDefault="00601A97" w:rsidP="008D5D82">
      <w:pPr>
        <w:spacing w:after="0" w:line="240" w:lineRule="auto"/>
      </w:pPr>
      <w:r>
        <w:separator/>
      </w:r>
    </w:p>
  </w:footnote>
  <w:footnote w:type="continuationSeparator" w:id="0">
    <w:p w:rsidR="00601A97" w:rsidRDefault="00601A97" w:rsidP="008D5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A24" w:rsidRDefault="00826A24">
    <w:pPr>
      <w:pStyle w:val="a9"/>
      <w:jc w:val="right"/>
    </w:pPr>
  </w:p>
  <w:p w:rsidR="00826A24" w:rsidRDefault="00826A2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D01C7"/>
    <w:multiLevelType w:val="hybridMultilevel"/>
    <w:tmpl w:val="65584050"/>
    <w:lvl w:ilvl="0" w:tplc="877646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571067F"/>
    <w:multiLevelType w:val="hybridMultilevel"/>
    <w:tmpl w:val="CCE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8872EA"/>
    <w:multiLevelType w:val="hybridMultilevel"/>
    <w:tmpl w:val="2F4A8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472F93"/>
    <w:multiLevelType w:val="multilevel"/>
    <w:tmpl w:val="90B4C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0DD3C71"/>
    <w:multiLevelType w:val="hybridMultilevel"/>
    <w:tmpl w:val="F0F220D4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7F0"/>
    <w:rsid w:val="0005535B"/>
    <w:rsid w:val="00112E70"/>
    <w:rsid w:val="001D3864"/>
    <w:rsid w:val="00217405"/>
    <w:rsid w:val="002A3FF3"/>
    <w:rsid w:val="002D24F1"/>
    <w:rsid w:val="002D7CCD"/>
    <w:rsid w:val="003926A0"/>
    <w:rsid w:val="003C4AE4"/>
    <w:rsid w:val="00402C4E"/>
    <w:rsid w:val="00442A5F"/>
    <w:rsid w:val="00493284"/>
    <w:rsid w:val="0056279B"/>
    <w:rsid w:val="00601A97"/>
    <w:rsid w:val="00640D9D"/>
    <w:rsid w:val="00697820"/>
    <w:rsid w:val="006E6EBB"/>
    <w:rsid w:val="00740B8B"/>
    <w:rsid w:val="007C61E8"/>
    <w:rsid w:val="00826A24"/>
    <w:rsid w:val="00851889"/>
    <w:rsid w:val="008A7738"/>
    <w:rsid w:val="008D5D82"/>
    <w:rsid w:val="00920B91"/>
    <w:rsid w:val="009817A4"/>
    <w:rsid w:val="00AC24F9"/>
    <w:rsid w:val="00AC7C10"/>
    <w:rsid w:val="00AF77F0"/>
    <w:rsid w:val="00B7366B"/>
    <w:rsid w:val="00C70214"/>
    <w:rsid w:val="00E1018F"/>
    <w:rsid w:val="00EA6008"/>
    <w:rsid w:val="00EA6BAA"/>
    <w:rsid w:val="00EB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D7765-9862-454C-8D62-E4C54C315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7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F77F0"/>
    <w:pPr>
      <w:spacing w:after="0" w:line="240" w:lineRule="auto"/>
    </w:pPr>
  </w:style>
  <w:style w:type="paragraph" w:styleId="a5">
    <w:name w:val="footnote text"/>
    <w:basedOn w:val="a"/>
    <w:link w:val="a6"/>
    <w:uiPriority w:val="99"/>
    <w:semiHidden/>
    <w:unhideWhenUsed/>
    <w:rsid w:val="008D5D8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D5D82"/>
    <w:rPr>
      <w:sz w:val="20"/>
      <w:szCs w:val="20"/>
    </w:rPr>
  </w:style>
  <w:style w:type="character" w:styleId="a7">
    <w:name w:val="footnote reference"/>
    <w:uiPriority w:val="99"/>
    <w:semiHidden/>
    <w:unhideWhenUsed/>
    <w:rsid w:val="008D5D82"/>
    <w:rPr>
      <w:vertAlign w:val="superscript"/>
    </w:rPr>
  </w:style>
  <w:style w:type="paragraph" w:styleId="a8">
    <w:name w:val="List Paragraph"/>
    <w:basedOn w:val="a"/>
    <w:uiPriority w:val="34"/>
    <w:qFormat/>
    <w:rsid w:val="00C70214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26A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26A24"/>
  </w:style>
  <w:style w:type="paragraph" w:styleId="ab">
    <w:name w:val="footer"/>
    <w:basedOn w:val="a"/>
    <w:link w:val="ac"/>
    <w:uiPriority w:val="99"/>
    <w:unhideWhenUsed/>
    <w:rsid w:val="00826A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26A24"/>
  </w:style>
  <w:style w:type="character" w:styleId="ad">
    <w:name w:val="Hyperlink"/>
    <w:basedOn w:val="a0"/>
    <w:uiPriority w:val="99"/>
    <w:unhideWhenUsed/>
    <w:rsid w:val="00740B8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2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1435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Victorya</dc:creator>
  <cp:keywords/>
  <dc:description/>
  <cp:lastModifiedBy>Victorya</cp:lastModifiedBy>
  <cp:revision>2</cp:revision>
  <dcterms:created xsi:type="dcterms:W3CDTF">2023-03-19T13:01:00Z</dcterms:created>
  <dcterms:modified xsi:type="dcterms:W3CDTF">2023-03-19T13:01:00Z</dcterms:modified>
</cp:coreProperties>
</file>