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4EA4" w:rsidRPr="00CA775A" w:rsidRDefault="00CA775A" w:rsidP="00637583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A775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ЭДЬЮТЕЙНМЕНТ В ВИРТУАЛЬНОМ ПРОСТРАНСТВЕ </w:t>
      </w:r>
      <w:r w:rsidRPr="00C0194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СОВРЕМЕННОГО</w:t>
      </w:r>
      <w:r w:rsidRPr="00CA775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МУЗЕЯ</w:t>
      </w:r>
    </w:p>
    <w:p w:rsidR="00CD0282" w:rsidRPr="006D5956" w:rsidRDefault="00CD0282" w:rsidP="002468D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C701B" w:rsidRPr="00AF7B45" w:rsidRDefault="00AC701B" w:rsidP="002468D9">
      <w:pPr>
        <w:spacing w:after="0" w:line="36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7B45">
        <w:rPr>
          <w:rFonts w:ascii="Times New Roman" w:hAnsi="Times New Roman" w:cs="Times New Roman"/>
          <w:color w:val="000000" w:themeColor="text1"/>
          <w:sz w:val="28"/>
          <w:szCs w:val="28"/>
        </w:rPr>
        <w:t>Терскова Ксения Владимировна,</w:t>
      </w:r>
    </w:p>
    <w:p w:rsidR="001624F3" w:rsidRPr="00AF7B45" w:rsidRDefault="00AC701B" w:rsidP="002468D9">
      <w:pPr>
        <w:spacing w:after="0" w:line="36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7B45">
        <w:rPr>
          <w:rFonts w:ascii="Times New Roman" w:hAnsi="Times New Roman" w:cs="Times New Roman"/>
          <w:color w:val="000000" w:themeColor="text1"/>
          <w:sz w:val="28"/>
          <w:szCs w:val="28"/>
        </w:rPr>
        <w:t>методист музея</w:t>
      </w:r>
      <w:r w:rsidR="001624F3" w:rsidRPr="00AF7B4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AF7B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AC701B" w:rsidRPr="00AF7B45" w:rsidRDefault="00AC701B" w:rsidP="002468D9">
      <w:pPr>
        <w:spacing w:after="0" w:line="36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7B45">
        <w:rPr>
          <w:rFonts w:ascii="Times New Roman" w:hAnsi="Times New Roman" w:cs="Times New Roman"/>
          <w:color w:val="000000" w:themeColor="text1"/>
          <w:sz w:val="28"/>
          <w:szCs w:val="28"/>
        </w:rPr>
        <w:t>ГАПОУ «Кузбасский колледж архитектуры,</w:t>
      </w:r>
    </w:p>
    <w:p w:rsidR="00AC701B" w:rsidRPr="00AF7B45" w:rsidRDefault="00AC701B" w:rsidP="002468D9">
      <w:pPr>
        <w:spacing w:after="0" w:line="36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7B45">
        <w:rPr>
          <w:rFonts w:ascii="Times New Roman" w:hAnsi="Times New Roman" w:cs="Times New Roman"/>
          <w:color w:val="000000" w:themeColor="text1"/>
          <w:sz w:val="28"/>
          <w:szCs w:val="28"/>
        </w:rPr>
        <w:t>строительства и цифровых технологий»,</w:t>
      </w:r>
    </w:p>
    <w:p w:rsidR="00AC701B" w:rsidRPr="00AF7B45" w:rsidRDefault="00AC701B" w:rsidP="002468D9">
      <w:pPr>
        <w:spacing w:after="0" w:line="36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7B45">
        <w:rPr>
          <w:rFonts w:ascii="Times New Roman" w:hAnsi="Times New Roman" w:cs="Times New Roman"/>
          <w:color w:val="000000" w:themeColor="text1"/>
          <w:sz w:val="28"/>
          <w:szCs w:val="28"/>
        </w:rPr>
        <w:t>г. Новокузнецк,</w:t>
      </w:r>
    </w:p>
    <w:p w:rsidR="006D5956" w:rsidRDefault="00CF7227" w:rsidP="002468D9">
      <w:pPr>
        <w:spacing w:after="0" w:line="36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5" w:history="1">
        <w:r w:rsidRPr="00B13722">
          <w:rPr>
            <w:rStyle w:val="a4"/>
            <w:rFonts w:ascii="Times New Roman" w:hAnsi="Times New Roman" w:cs="Times New Roman"/>
            <w:sz w:val="28"/>
            <w:szCs w:val="28"/>
          </w:rPr>
          <w:t>k.terskova@kasict.ru</w:t>
        </w:r>
      </w:hyperlink>
    </w:p>
    <w:p w:rsidR="00CF7227" w:rsidRPr="003F5E48" w:rsidRDefault="00CF7227" w:rsidP="002468D9">
      <w:pPr>
        <w:spacing w:after="0" w:line="36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</w:p>
    <w:p w:rsidR="00AA4EA4" w:rsidRPr="006D5956" w:rsidRDefault="008F0026" w:rsidP="002468D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Аннотация.</w:t>
      </w:r>
      <w:r w:rsidR="00AF7B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статье рассматриваю</w:t>
      </w:r>
      <w:r w:rsidR="007C0781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тся</w:t>
      </w:r>
      <w:r w:rsidR="003707ED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F5E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принципы реализации </w:t>
      </w:r>
      <w:r w:rsidR="007C0781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инновационной образовате</w:t>
      </w:r>
      <w:r w:rsidR="003707ED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льной технологии «эдьютейнмент</w:t>
      </w:r>
      <w:r w:rsidR="007C0781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в рамках </w:t>
      </w:r>
      <w:r w:rsidR="00634D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функционирования </w:t>
      </w:r>
      <w:r w:rsidR="00DE3E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виртуального музея и интернет-среды. </w:t>
      </w:r>
    </w:p>
    <w:p w:rsidR="00AC701B" w:rsidRDefault="007C0781" w:rsidP="002468D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595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Ключевые слова:</w:t>
      </w:r>
      <w:r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65AFA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эдь</w:t>
      </w:r>
      <w:r w:rsidR="00FA1399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="00A65AFA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тейнмент, интерактивное обучение, виртуальный музей, образовательный процесс. </w:t>
      </w:r>
    </w:p>
    <w:p w:rsidR="006D5956" w:rsidRPr="006D5956" w:rsidRDefault="006D5956" w:rsidP="002468D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245FC" w:rsidRPr="002468D9" w:rsidRDefault="006E30E4" w:rsidP="002468D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современной России характерны высокая динамика общественных процессов и социально-экономическая </w:t>
      </w:r>
      <w:r w:rsidR="009C0FA7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изменчивость</w:t>
      </w:r>
      <w:r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Подобные условия приводят к постоянной трансформации социокультурного пространства: меняются социальные </w:t>
      </w:r>
      <w:r w:rsidR="009C0FA7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нормы</w:t>
      </w:r>
      <w:r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требования, особенности социального взаимодействия, появляются новые социально-культурные установки. </w:t>
      </w:r>
      <w:r w:rsidR="004343A6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Перед образовательной системой стоит сложная задача - формирование и развитие мобильной, самореализующейся личности, способной </w:t>
      </w:r>
      <w:r w:rsidR="00A8744C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стремящейся </w:t>
      </w:r>
      <w:r w:rsidR="004343A6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 обучению на протяжении всей </w:t>
      </w:r>
      <w:r w:rsidR="00960D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своей </w:t>
      </w:r>
      <w:r w:rsidR="004343A6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жизни. </w:t>
      </w:r>
      <w:r w:rsidR="002245FC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Использование компьютера, интернета, социальных сетей, мультимедиа в качестве средств обучения позволяет активизировать познавательные процессы, что в свою очередь будет способствовать формированию устойчивой учебной мотивации – «движущей силы, направляющей обучающегося к конструктивному овладению знаниями, умениями, навыками. Именно устойчивая мотивация обусловливает высокую </w:t>
      </w:r>
      <w:r w:rsidR="002245FC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эффективность образовательного процесса»</w:t>
      </w:r>
      <w:r w:rsidR="003707ED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[</w:t>
      </w:r>
      <w:r w:rsidR="00EF2B8C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3707ED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. С. 1]</w:t>
      </w:r>
      <w:r w:rsidR="00A71ADB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то есть </w:t>
      </w:r>
      <w:r w:rsidR="008B6F36">
        <w:rPr>
          <w:rFonts w:ascii="Times New Roman" w:hAnsi="Times New Roman" w:cs="Times New Roman"/>
          <w:color w:val="000000" w:themeColor="text1"/>
          <w:sz w:val="28"/>
          <w:szCs w:val="28"/>
        </w:rPr>
        <w:t>создает основу для достижения</w:t>
      </w:r>
      <w:r w:rsidR="009C0FA7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34D6D">
        <w:rPr>
          <w:rFonts w:ascii="Times New Roman" w:hAnsi="Times New Roman" w:cs="Times New Roman"/>
          <w:color w:val="000000" w:themeColor="text1"/>
          <w:sz w:val="28"/>
          <w:szCs w:val="28"/>
        </w:rPr>
        <w:t>качественного результата.</w:t>
      </w:r>
      <w:r w:rsidR="005466FA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C2AB0" w:rsidRPr="006D5956" w:rsidRDefault="003732D1" w:rsidP="002468D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Цифровые каналы коммуникации, выстраиваемые в </w:t>
      </w:r>
      <w:r w:rsidR="004C2AB0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современной</w:t>
      </w:r>
      <w:r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музейно</w:t>
      </w:r>
      <w:r w:rsidR="00960D72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60D72">
        <w:rPr>
          <w:rFonts w:ascii="Times New Roman" w:hAnsi="Times New Roman" w:cs="Times New Roman"/>
          <w:color w:val="000000" w:themeColor="text1"/>
          <w:sz w:val="28"/>
          <w:szCs w:val="28"/>
        </w:rPr>
        <w:t>сообществе</w:t>
      </w:r>
      <w:r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, не только помогают организовать эффективное взаимодействие</w:t>
      </w:r>
      <w:r w:rsidR="00B52B9D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музея с аудиторией</w:t>
      </w:r>
      <w:r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но и позволяют более целостно осваивать </w:t>
      </w:r>
      <w:proofErr w:type="spellStart"/>
      <w:r w:rsidR="00A11BB9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4C2AB0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нтернет-ресурсы</w:t>
      </w:r>
      <w:proofErr w:type="spellEnd"/>
      <w:r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, обеспечивают доступность информации</w:t>
      </w:r>
      <w:r w:rsidR="00B52B9D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разнообразным интернет-каналам</w:t>
      </w:r>
      <w:r w:rsidR="00A70D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ускоряют достижение целей </w:t>
      </w:r>
      <w:r w:rsidR="00C06048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образовательной</w:t>
      </w:r>
      <w:r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деятельности, предоставляют возможность храни</w:t>
      </w:r>
      <w:r w:rsidR="00B52B9D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ть информацию в больших объемах. </w:t>
      </w:r>
      <w:r w:rsidR="005E13CA">
        <w:rPr>
          <w:rFonts w:ascii="Times New Roman" w:hAnsi="Times New Roman" w:cs="Times New Roman"/>
          <w:color w:val="000000" w:themeColor="text1"/>
          <w:sz w:val="28"/>
          <w:szCs w:val="28"/>
        </w:rPr>
        <w:t>Отталкиваясь</w:t>
      </w:r>
      <w:r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</w:t>
      </w:r>
      <w:r w:rsidR="009F552A">
        <w:rPr>
          <w:rFonts w:ascii="Times New Roman" w:hAnsi="Times New Roman" w:cs="Times New Roman"/>
          <w:color w:val="000000" w:themeColor="text1"/>
          <w:sz w:val="28"/>
          <w:szCs w:val="28"/>
        </w:rPr>
        <w:t>восприятия</w:t>
      </w:r>
      <w:r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классического музея</w:t>
      </w:r>
      <w:r w:rsidR="00B52B9D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виртуальный музей имеет </w:t>
      </w:r>
      <w:r w:rsidR="00B667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больше </w:t>
      </w:r>
      <w:r w:rsidR="00B52B9D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возможност</w:t>
      </w:r>
      <w:r w:rsidR="00B6673C">
        <w:rPr>
          <w:rFonts w:ascii="Times New Roman" w:hAnsi="Times New Roman" w:cs="Times New Roman"/>
          <w:color w:val="000000" w:themeColor="text1"/>
          <w:sz w:val="28"/>
          <w:szCs w:val="28"/>
        </w:rPr>
        <w:t>ей</w:t>
      </w:r>
      <w:r w:rsidR="00B52B9D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обращаться к самым</w:t>
      </w:r>
      <w:r w:rsidR="004C2AB0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передовым </w:t>
      </w:r>
      <w:r w:rsidR="00BD4D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образовательным </w:t>
      </w:r>
      <w:r w:rsidR="004C2AB0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методам и практикам</w:t>
      </w:r>
      <w:r w:rsidR="00BB6ADC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, включая и «эдьютейнмент».</w:t>
      </w:r>
    </w:p>
    <w:p w:rsidR="006E30E4" w:rsidRPr="006D5956" w:rsidRDefault="00017306" w:rsidP="002468D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7B2C34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ермин «эдьютейнмент»</w:t>
      </w:r>
      <w:r w:rsidR="006B4222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B2C34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образован из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сочетания </w:t>
      </w:r>
      <w:r w:rsidR="007B2C34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двух английских слов “entertainment” и “education”</w:t>
      </w:r>
      <w:r w:rsidR="00561C4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7B2C34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объединяет в себе развлечение и обучение</w:t>
      </w:r>
      <w:r w:rsidR="00660220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A11BB9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5796C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В своей основе</w:t>
      </w:r>
      <w:r w:rsidR="00ED1BEF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="00290D3E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ED1BEF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dutainment</w:t>
      </w:r>
      <w:r w:rsidR="006B6E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</w:t>
      </w:r>
      <w:r w:rsidR="00ED1BEF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это технология обучения, рассматриваемая как совокупность современных технических и дидактических средств обучения, которая основана на концепции обучения через развлеч</w:t>
      </w:r>
      <w:r w:rsidR="005466FA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ение»</w:t>
      </w:r>
      <w:r w:rsidR="00F71026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90D3E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[</w:t>
      </w:r>
      <w:r w:rsidR="00EF2B8C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290D3E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. С. 31]</w:t>
      </w:r>
      <w:r w:rsidR="005466FA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D1BEF" w:rsidRDefault="00F71026" w:rsidP="002468D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Актуальность применения этой технологии в образовательной среде очевидна</w:t>
      </w:r>
      <w:r w:rsidR="00967E3F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игровое обучение один из наиболее доступных и понятных способов получения и усвоения информации. </w:t>
      </w:r>
      <w:r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Применение </w:t>
      </w:r>
      <w:r w:rsidR="00967E3F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этой </w:t>
      </w:r>
      <w:r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технологии в виртуальном пространстве музея позволяет достаточно быстро </w:t>
      </w:r>
      <w:r w:rsidR="00967E3F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привлекать к </w:t>
      </w:r>
      <w:r w:rsidR="00561C45">
        <w:rPr>
          <w:rFonts w:ascii="Times New Roman" w:hAnsi="Times New Roman" w:cs="Times New Roman"/>
          <w:color w:val="000000" w:themeColor="text1"/>
          <w:sz w:val="28"/>
          <w:szCs w:val="28"/>
        </w:rPr>
        <w:t>развлекательному</w:t>
      </w:r>
      <w:r w:rsidR="00575A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67E3F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процессу большое количество людей посредством </w:t>
      </w:r>
      <w:r w:rsidR="00017274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музейной</w:t>
      </w:r>
      <w:r w:rsidR="000173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67E3F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практики</w:t>
      </w:r>
      <w:r w:rsidR="00F961A6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967E3F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 этом затрачивая </w:t>
      </w:r>
      <w:r w:rsidR="00034AE7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наименьшее количество</w:t>
      </w:r>
      <w:r w:rsidR="00967E3F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времени.</w:t>
      </w:r>
      <w:r w:rsidR="00034AE7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тандеме виртуаль</w:t>
      </w:r>
      <w:r w:rsidR="0041206B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ных возможностей и </w:t>
      </w:r>
      <w:r w:rsidR="00017306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эдьютейнмент</w:t>
      </w:r>
      <w:r w:rsidR="00017306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41206B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7175D">
        <w:rPr>
          <w:rFonts w:ascii="Times New Roman" w:hAnsi="Times New Roman" w:cs="Times New Roman"/>
          <w:color w:val="000000" w:themeColor="text1"/>
          <w:sz w:val="28"/>
          <w:szCs w:val="28"/>
        </w:rPr>
        <w:t>указывал</w:t>
      </w:r>
      <w:r w:rsidR="00034AE7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24667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О.</w:t>
      </w:r>
      <w:r w:rsidR="005E13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24667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Л. Гнатюк, профессор РГПУ им. А.</w:t>
      </w:r>
      <w:r w:rsidR="005E13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24667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И. Герцена, определя</w:t>
      </w:r>
      <w:r w:rsidR="0041206B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824667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1206B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эту технологию обучения</w:t>
      </w:r>
      <w:r w:rsidR="00824667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«цифровой контент, соединяющий образовательные и развлекательные элементы» и обеспечивающий при этом информирование аудитории при «максимально облегченном анализе событий» </w:t>
      </w:r>
      <w:r w:rsidR="00F27F9E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[</w:t>
      </w:r>
      <w:r w:rsidR="00EF2B8C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F27F9E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С. 66]. </w:t>
      </w:r>
      <w:r w:rsidR="00747207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Проф</w:t>
      </w:r>
      <w:r w:rsidR="00BD4D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ессор турецкого университета </w:t>
      </w:r>
      <w:proofErr w:type="spellStart"/>
      <w:r w:rsidR="00BD4D01">
        <w:rPr>
          <w:rFonts w:ascii="Times New Roman" w:hAnsi="Times New Roman" w:cs="Times New Roman"/>
          <w:color w:val="000000" w:themeColor="text1"/>
          <w:sz w:val="28"/>
          <w:szCs w:val="28"/>
        </w:rPr>
        <w:t>г.</w:t>
      </w:r>
      <w:r w:rsidR="00747207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Адана</w:t>
      </w:r>
      <w:proofErr w:type="spellEnd"/>
      <w:r w:rsidR="00747207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З. </w:t>
      </w:r>
      <w:proofErr w:type="spellStart"/>
      <w:r w:rsidR="00747207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Окан</w:t>
      </w:r>
      <w:proofErr w:type="spellEnd"/>
      <w:r w:rsidR="00747207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отмечал, что главной особенностью </w:t>
      </w:r>
      <w:r w:rsidR="0041206B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педагогической технологии «эдьютейнмент»</w:t>
      </w:r>
      <w:r w:rsidR="00747207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является «баланс между эмоциями пользователя компьютера и его </w:t>
      </w:r>
      <w:r w:rsidR="003707ED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образовательными потребностями»</w:t>
      </w:r>
      <w:r w:rsidR="00747207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27F9E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[</w:t>
      </w:r>
      <w:r w:rsidR="00EF2B8C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F27F9E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С. 3]. </w:t>
      </w:r>
      <w:r w:rsidR="00747207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Благодаря использованию современных цифровых технологий субъект </w:t>
      </w:r>
      <w:r w:rsidR="005E13CA">
        <w:rPr>
          <w:rFonts w:ascii="Times New Roman" w:hAnsi="Times New Roman" w:cs="Times New Roman"/>
          <w:color w:val="000000" w:themeColor="text1"/>
          <w:sz w:val="28"/>
          <w:szCs w:val="28"/>
        </w:rPr>
        <w:t>познания осознает</w:t>
      </w:r>
      <w:r w:rsidR="00747207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что обучение может быть не просто полезным, но и крайне занимательным </w:t>
      </w:r>
      <w:r w:rsidR="00824667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процессом</w:t>
      </w:r>
      <w:r w:rsidR="00747207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что </w:t>
      </w:r>
      <w:r w:rsidR="00824667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благоприятно</w:t>
      </w:r>
      <w:r w:rsidR="00747207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сказывается на качестве усвоения </w:t>
      </w:r>
      <w:r w:rsidR="00DF4AC8">
        <w:rPr>
          <w:rFonts w:ascii="Times New Roman" w:hAnsi="Times New Roman" w:cs="Times New Roman"/>
          <w:color w:val="000000" w:themeColor="text1"/>
          <w:sz w:val="28"/>
          <w:szCs w:val="28"/>
        </w:rPr>
        <w:t>нового</w:t>
      </w:r>
      <w:r w:rsidR="00747207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материала.</w:t>
      </w:r>
    </w:p>
    <w:p w:rsidR="008622B2" w:rsidRPr="006D5956" w:rsidRDefault="008622B2" w:rsidP="002468D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22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Эдьютейнмент - это особый формат подачи </w:t>
      </w:r>
      <w:r w:rsidR="00C61E5A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информации</w:t>
      </w:r>
      <w:r w:rsidRPr="008622B2">
        <w:rPr>
          <w:rFonts w:ascii="Times New Roman" w:hAnsi="Times New Roman" w:cs="Times New Roman"/>
          <w:color w:val="000000" w:themeColor="text1"/>
          <w:sz w:val="28"/>
          <w:szCs w:val="28"/>
        </w:rPr>
        <w:t>, объединяющий различные интерактивные способы, интенсифицирующие процесс усвоения знаний. Особенностью технологии является внедрение современных форм и методов работы: дискуссионный клуб, игровая территория, лаборатория экспериментов, brainstorm’ы, квесты, воркшопы, сo-working'и, перформансы, игры живого действия, видеоигры, презентации, турмаршруты, экспедиции и многое</w:t>
      </w:r>
      <w:r w:rsidR="00F96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другое, что сегодня в обиходе </w:t>
      </w:r>
      <w:r w:rsidR="00F961A6" w:rsidRPr="008622B2">
        <w:rPr>
          <w:rFonts w:ascii="Times New Roman" w:hAnsi="Times New Roman" w:cs="Times New Roman"/>
          <w:color w:val="000000" w:themeColor="text1"/>
          <w:sz w:val="28"/>
          <w:szCs w:val="28"/>
        </w:rPr>
        <w:t>различных</w:t>
      </w:r>
      <w:r w:rsidRPr="008622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961A6" w:rsidRPr="008622B2">
        <w:rPr>
          <w:rFonts w:ascii="Times New Roman" w:hAnsi="Times New Roman" w:cs="Times New Roman"/>
          <w:color w:val="000000" w:themeColor="text1"/>
          <w:sz w:val="28"/>
          <w:szCs w:val="28"/>
        </w:rPr>
        <w:t>област</w:t>
      </w:r>
      <w:r w:rsidR="00F961A6">
        <w:rPr>
          <w:rFonts w:ascii="Times New Roman" w:hAnsi="Times New Roman" w:cs="Times New Roman"/>
          <w:color w:val="000000" w:themeColor="text1"/>
          <w:sz w:val="28"/>
          <w:szCs w:val="28"/>
        </w:rPr>
        <w:t>ей</w:t>
      </w:r>
      <w:r w:rsidRPr="008622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человеческой деятельности.</w:t>
      </w:r>
    </w:p>
    <w:p w:rsidR="00010A2E" w:rsidRDefault="0041206B" w:rsidP="004B05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Эдьютейнмент </w:t>
      </w:r>
      <w:r w:rsidR="00F60AEA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позволяет виртуальн</w:t>
      </w:r>
      <w:r w:rsidR="005E13CA">
        <w:rPr>
          <w:rFonts w:ascii="Times New Roman" w:hAnsi="Times New Roman" w:cs="Times New Roman"/>
          <w:color w:val="000000" w:themeColor="text1"/>
          <w:sz w:val="28"/>
          <w:szCs w:val="28"/>
        </w:rPr>
        <w:t>ым</w:t>
      </w:r>
      <w:r w:rsidR="00F60AEA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E13CA">
        <w:rPr>
          <w:rFonts w:ascii="Times New Roman" w:hAnsi="Times New Roman" w:cs="Times New Roman"/>
          <w:color w:val="000000" w:themeColor="text1"/>
          <w:sz w:val="28"/>
          <w:szCs w:val="28"/>
        </w:rPr>
        <w:t>посетителям</w:t>
      </w:r>
      <w:r w:rsidR="00F60AEA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музея самостоятельно выбирать модели и формы взаимод</w:t>
      </w:r>
      <w:r w:rsidR="00E5796C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ействия с </w:t>
      </w:r>
      <w:r w:rsidR="00BC40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предоставляемой </w:t>
      </w:r>
      <w:r w:rsidR="00E5796C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информацией</w:t>
      </w:r>
      <w:r w:rsidR="004B05A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Эта инновационная технология </w:t>
      </w:r>
      <w:r w:rsidR="00F81046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отличается от традиционн</w:t>
      </w:r>
      <w:r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ых</w:t>
      </w:r>
      <w:r w:rsidR="008622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тем, что </w:t>
      </w:r>
      <w:r w:rsidR="00F81046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субъект принимает активное участие в процессе </w:t>
      </w:r>
      <w:r w:rsidR="0035571F">
        <w:rPr>
          <w:rFonts w:ascii="Times New Roman" w:hAnsi="Times New Roman" w:cs="Times New Roman"/>
          <w:color w:val="000000" w:themeColor="text1"/>
          <w:sz w:val="28"/>
          <w:szCs w:val="28"/>
        </w:rPr>
        <w:t>познания</w:t>
      </w:r>
      <w:r w:rsidR="00F81046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высказывает личностные предпочтения, проявляет субъективную реакцию на </w:t>
      </w:r>
      <w:r w:rsidR="004B05AB">
        <w:rPr>
          <w:rFonts w:ascii="Times New Roman" w:hAnsi="Times New Roman" w:cs="Times New Roman"/>
          <w:color w:val="000000" w:themeColor="text1"/>
          <w:sz w:val="28"/>
          <w:szCs w:val="28"/>
        </w:rPr>
        <w:t>знания</w:t>
      </w:r>
      <w:r w:rsidR="00F81046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9B1F11" w:rsidRPr="006D5956">
        <w:rPr>
          <w:rFonts w:ascii="Times New Roman" w:hAnsi="Times New Roman" w:cs="Times New Roman"/>
          <w:sz w:val="28"/>
          <w:szCs w:val="28"/>
        </w:rPr>
        <w:t xml:space="preserve"> </w:t>
      </w:r>
      <w:r w:rsidR="00010A2E" w:rsidRPr="00010A2E">
        <w:rPr>
          <w:rFonts w:ascii="Times New Roman" w:hAnsi="Times New Roman" w:cs="Times New Roman"/>
          <w:sz w:val="28"/>
          <w:szCs w:val="28"/>
        </w:rPr>
        <w:t xml:space="preserve">Эдьютейнмент позволяет делать акцент на личный опыт, жизненные ситуации и реальные примеры, где изучаемые объекты становятся более «живыми» и «понятными», </w:t>
      </w:r>
      <w:r w:rsidR="008F75A3" w:rsidRPr="008F75A3">
        <w:rPr>
          <w:rFonts w:ascii="Times New Roman" w:hAnsi="Times New Roman" w:cs="Times New Roman"/>
          <w:sz w:val="28"/>
          <w:szCs w:val="28"/>
        </w:rPr>
        <w:t>убираются опосредованные элементы</w:t>
      </w:r>
      <w:r w:rsidR="0035571F">
        <w:rPr>
          <w:rFonts w:ascii="Times New Roman" w:hAnsi="Times New Roman" w:cs="Times New Roman"/>
          <w:sz w:val="28"/>
          <w:szCs w:val="28"/>
        </w:rPr>
        <w:t xml:space="preserve">. В результате </w:t>
      </w:r>
      <w:r w:rsidR="00010A2E" w:rsidRPr="00010A2E">
        <w:rPr>
          <w:rFonts w:ascii="Times New Roman" w:hAnsi="Times New Roman" w:cs="Times New Roman"/>
          <w:sz w:val="28"/>
          <w:szCs w:val="28"/>
        </w:rPr>
        <w:t xml:space="preserve">включается эмоциональная привязанность к объекту изучения, зарождается эмоциональная вовлеченность в процесс музейного </w:t>
      </w:r>
      <w:r w:rsidR="0035571F">
        <w:rPr>
          <w:rFonts w:ascii="Times New Roman" w:hAnsi="Times New Roman" w:cs="Times New Roman"/>
          <w:sz w:val="28"/>
          <w:szCs w:val="28"/>
        </w:rPr>
        <w:t>развлекательного</w:t>
      </w:r>
      <w:r w:rsidR="00010A2E" w:rsidRPr="00010A2E">
        <w:rPr>
          <w:rFonts w:ascii="Times New Roman" w:hAnsi="Times New Roman" w:cs="Times New Roman"/>
          <w:sz w:val="28"/>
          <w:szCs w:val="28"/>
        </w:rPr>
        <w:t xml:space="preserve"> обучения.</w:t>
      </w:r>
    </w:p>
    <w:p w:rsidR="008F75A3" w:rsidRPr="008F75A3" w:rsidRDefault="008F75A3" w:rsidP="008F75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75A3">
        <w:rPr>
          <w:rFonts w:ascii="Times New Roman" w:hAnsi="Times New Roman" w:cs="Times New Roman"/>
          <w:sz w:val="28"/>
          <w:szCs w:val="28"/>
        </w:rPr>
        <w:t xml:space="preserve">Как отмечает Железнякова А. Ю. «при взаимодействии информативно-развлекающего объекта и активного в обучении субъекта как результат мы получаем знания, умения, навыки, индивидуальный опыт, субъективные эмоции, т. е. «эдьютейнмент» [1. С. 30]. Важная задача музейного наставника заключается в том, чтобы простроить </w:t>
      </w:r>
      <w:r w:rsidR="0035571F">
        <w:rPr>
          <w:rFonts w:ascii="Times New Roman" w:hAnsi="Times New Roman" w:cs="Times New Roman"/>
          <w:sz w:val="28"/>
          <w:szCs w:val="28"/>
        </w:rPr>
        <w:t>образовательный</w:t>
      </w:r>
      <w:r w:rsidRPr="008F75A3">
        <w:rPr>
          <w:rFonts w:ascii="Times New Roman" w:hAnsi="Times New Roman" w:cs="Times New Roman"/>
          <w:sz w:val="28"/>
          <w:szCs w:val="28"/>
        </w:rPr>
        <w:t xml:space="preserve"> процесс так, чтобы развлечение качественно сочеталось с увлечением. </w:t>
      </w:r>
    </w:p>
    <w:p w:rsidR="008F75A3" w:rsidRPr="008F75A3" w:rsidRDefault="008F75A3" w:rsidP="008F75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75A3">
        <w:rPr>
          <w:rFonts w:ascii="Times New Roman" w:hAnsi="Times New Roman" w:cs="Times New Roman"/>
          <w:sz w:val="28"/>
          <w:szCs w:val="28"/>
        </w:rPr>
        <w:lastRenderedPageBreak/>
        <w:t>В исследовании О. Дьяконовой и О. Железняковой «эдьютейнмент» представлен как «особый тип обучения, который начинается с развлечения (раз</w:t>
      </w:r>
      <w:r w:rsidR="00B379A6">
        <w:rPr>
          <w:rFonts w:ascii="Times New Roman" w:hAnsi="Times New Roman" w:cs="Times New Roman"/>
          <w:sz w:val="28"/>
          <w:szCs w:val="28"/>
        </w:rPr>
        <w:t>+</w:t>
      </w:r>
      <w:r w:rsidRPr="008F75A3">
        <w:rPr>
          <w:rFonts w:ascii="Times New Roman" w:hAnsi="Times New Roman" w:cs="Times New Roman"/>
          <w:sz w:val="28"/>
          <w:szCs w:val="28"/>
        </w:rPr>
        <w:t>влечение) в обучении, сопровождается формированием привлечения (при</w:t>
      </w:r>
      <w:r w:rsidR="00B379A6">
        <w:rPr>
          <w:rFonts w:ascii="Times New Roman" w:hAnsi="Times New Roman" w:cs="Times New Roman"/>
          <w:sz w:val="28"/>
          <w:szCs w:val="28"/>
        </w:rPr>
        <w:t>+</w:t>
      </w:r>
      <w:r w:rsidRPr="008F75A3">
        <w:rPr>
          <w:rFonts w:ascii="Times New Roman" w:hAnsi="Times New Roman" w:cs="Times New Roman"/>
          <w:sz w:val="28"/>
          <w:szCs w:val="28"/>
        </w:rPr>
        <w:t>влечения) внимания обучающихся к предмету и, в результате, завершается увлечением (у</w:t>
      </w:r>
      <w:r w:rsidR="00B379A6">
        <w:rPr>
          <w:rFonts w:ascii="Times New Roman" w:hAnsi="Times New Roman" w:cs="Times New Roman"/>
          <w:sz w:val="28"/>
          <w:szCs w:val="28"/>
        </w:rPr>
        <w:t>+</w:t>
      </w:r>
      <w:r w:rsidRPr="008F75A3">
        <w:rPr>
          <w:rFonts w:ascii="Times New Roman" w:hAnsi="Times New Roman" w:cs="Times New Roman"/>
          <w:sz w:val="28"/>
          <w:szCs w:val="28"/>
        </w:rPr>
        <w:t>влечение) и получением удовольствия от обучения» [1. С. 5]. В музейной практике это представляется как познающий субъект, проводя время в свободном виртуальном пространстве за освоением музейного материала, обращает внимание на особенности этого материала и запоминает его основные принципы. Это приводит к формированию устойчивого интереса, гармонично сочетающегося с качеством усвоения знаний. Можно говорить о том, что любопытство как неконтролируемое стремление к познанию в конечном итоге должно перерасти в любознательность -  внутренний стимул к получению новой информации с целью развития, расширения кругозора.</w:t>
      </w:r>
    </w:p>
    <w:p w:rsidR="009B1F11" w:rsidRPr="006D5956" w:rsidRDefault="00B0611E" w:rsidP="002468D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Технология </w:t>
      </w:r>
      <w:r w:rsidR="009B1F11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«эдьютейнмент» </w:t>
      </w:r>
      <w:r w:rsidR="00B61954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подразумевает большую самостоятельную работу посетителей с виртуальным пространством, где музей может выступать во множестве </w:t>
      </w:r>
      <w:r w:rsidR="00C10089">
        <w:rPr>
          <w:rFonts w:ascii="Times New Roman" w:hAnsi="Times New Roman" w:cs="Times New Roman"/>
          <w:color w:val="000000" w:themeColor="text1"/>
          <w:sz w:val="28"/>
          <w:szCs w:val="28"/>
        </w:rPr>
        <w:t>назначений</w:t>
      </w:r>
      <w:r w:rsidR="00B61954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и как </w:t>
      </w:r>
      <w:r w:rsidR="00C10089">
        <w:rPr>
          <w:rFonts w:ascii="Times New Roman" w:hAnsi="Times New Roman" w:cs="Times New Roman"/>
          <w:color w:val="000000" w:themeColor="text1"/>
          <w:sz w:val="28"/>
          <w:szCs w:val="28"/>
        </w:rPr>
        <w:t>фонд</w:t>
      </w:r>
      <w:r w:rsidR="008A0051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10089">
        <w:rPr>
          <w:rFonts w:ascii="Times New Roman" w:hAnsi="Times New Roman" w:cs="Times New Roman"/>
          <w:color w:val="000000" w:themeColor="text1"/>
          <w:sz w:val="28"/>
          <w:szCs w:val="28"/>
        </w:rPr>
        <w:t>уникальных</w:t>
      </w:r>
      <w:r w:rsidR="00B61954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знаний</w:t>
      </w:r>
      <w:r w:rsidR="00135579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B61954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="008A0051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как</w:t>
      </w:r>
      <w:r w:rsidR="008A0051" w:rsidRPr="006D5956">
        <w:rPr>
          <w:rFonts w:ascii="Times New Roman" w:hAnsi="Times New Roman" w:cs="Times New Roman"/>
          <w:sz w:val="28"/>
          <w:szCs w:val="28"/>
        </w:rPr>
        <w:t xml:space="preserve"> </w:t>
      </w:r>
      <w:r w:rsidR="008A0051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творческое пространство для поисковой деятельности, и как банк будущих идей, проектов и инициатив. </w:t>
      </w:r>
      <w:r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Достичь этого помогает многообразие </w:t>
      </w:r>
      <w:r w:rsidR="00BC40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предоставляемых </w:t>
      </w:r>
      <w:r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игровых ролей </w:t>
      </w:r>
      <w:r w:rsidR="001355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ситуаций </w:t>
      </w:r>
      <w:r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как мотивирующ</w:t>
      </w:r>
      <w:r w:rsidR="008622B2">
        <w:rPr>
          <w:rFonts w:ascii="Times New Roman" w:hAnsi="Times New Roman" w:cs="Times New Roman"/>
          <w:color w:val="000000" w:themeColor="text1"/>
          <w:sz w:val="28"/>
          <w:szCs w:val="28"/>
        </w:rPr>
        <w:t>ие</w:t>
      </w:r>
      <w:r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элемент</w:t>
      </w:r>
      <w:r w:rsidR="008622B2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F0026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эдьютейнмент</w:t>
      </w:r>
      <w:r w:rsidR="00DF4AC8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9B1F11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45DD0" w:rsidRDefault="009B1F11" w:rsidP="002468D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Эдьютейнмент </w:t>
      </w:r>
      <w:r w:rsidR="00B0611E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предполагает и тесное диалоговое общение</w:t>
      </w:r>
      <w:r w:rsidR="00C10089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B0611E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где должен действовать принцип совместности. </w:t>
      </w:r>
      <w:r w:rsidR="00135579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5A7127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узейный </w:t>
      </w:r>
      <w:r w:rsidR="00C10089">
        <w:rPr>
          <w:rFonts w:ascii="Times New Roman" w:hAnsi="Times New Roman" w:cs="Times New Roman"/>
          <w:color w:val="000000" w:themeColor="text1"/>
          <w:sz w:val="28"/>
          <w:szCs w:val="28"/>
        </w:rPr>
        <w:t>сотрудник</w:t>
      </w:r>
      <w:r w:rsidR="005A7127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выступает не </w:t>
      </w:r>
      <w:r w:rsidR="00B45DD0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просто как хранитель</w:t>
      </w:r>
      <w:r w:rsidR="005A7127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47DF7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ретранслятор </w:t>
      </w:r>
      <w:r w:rsidR="005A7127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информации, </w:t>
      </w:r>
      <w:r w:rsidR="008958A1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а как</w:t>
      </w:r>
      <w:r w:rsidR="005A7127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верный </w:t>
      </w:r>
      <w:r w:rsidR="007B2978">
        <w:rPr>
          <w:rFonts w:ascii="Times New Roman" w:hAnsi="Times New Roman" w:cs="Times New Roman"/>
          <w:color w:val="000000" w:themeColor="text1"/>
          <w:sz w:val="28"/>
          <w:szCs w:val="28"/>
        </w:rPr>
        <w:t>соратник</w:t>
      </w:r>
      <w:r w:rsidR="005A7127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получении </w:t>
      </w:r>
      <w:r w:rsidR="00B45DD0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новых знаний</w:t>
      </w:r>
      <w:r w:rsidR="005A7127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775C67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проводник</w:t>
      </w:r>
      <w:r w:rsidR="005A7127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пути решения музейной проблемы</w:t>
      </w:r>
      <w:r w:rsidR="00F203AE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775C67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помогающий </w:t>
      </w:r>
      <w:r w:rsidR="00F203AE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исключ</w:t>
      </w:r>
      <w:r w:rsidR="00775C67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ить</w:t>
      </w:r>
      <w:r w:rsidR="00F203AE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избыточной поток ненужной </w:t>
      </w:r>
      <w:r w:rsidR="004B6D93">
        <w:rPr>
          <w:rFonts w:ascii="Times New Roman" w:hAnsi="Times New Roman" w:cs="Times New Roman"/>
          <w:color w:val="000000" w:themeColor="text1"/>
          <w:sz w:val="28"/>
          <w:szCs w:val="28"/>
        </w:rPr>
        <w:t>интернет-</w:t>
      </w:r>
      <w:r w:rsidR="00F203AE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информации</w:t>
      </w:r>
      <w:r w:rsidR="005A7127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286DBD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BB2D0F" w:rsidRPr="006D5956" w:rsidRDefault="00BB2D0F" w:rsidP="002468D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B2D0F">
        <w:rPr>
          <w:rFonts w:ascii="Times New Roman" w:hAnsi="Times New Roman" w:cs="Times New Roman"/>
          <w:color w:val="000000" w:themeColor="text1"/>
          <w:sz w:val="28"/>
          <w:szCs w:val="28"/>
        </w:rPr>
        <w:t>Работа в технологии «эдьютейнмент» дает возможность музейному методисту самостоятельно выбирать соотношени</w:t>
      </w:r>
      <w:r w:rsidR="00E1796F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BB2D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теоретической и практической частей, образовательного и развлекательного контента. Исследователи педагогических инноваций отмечают, что главным критерием в этом выборе должна быть нацеленность на результат, чему способствует </w:t>
      </w:r>
      <w:r w:rsidRPr="00BB2D0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следование принципам последовательности, доступности и новизны. Под последовательностью принято понимать неоднократное закрепление полученных знаний путем возвращения к изученному материалу в ходе музейных практик. Принцип доступности предполагает, что сложность заданий соответствует возрастному и образовательному уровню музейных посетителей</w:t>
      </w:r>
      <w:r w:rsidR="00E1796F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BB2D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62D54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BB2D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рабочий материал предоставляется в последовательности от простого к более сложному. Новизна заключается в том, что изучаемый объект должен быть интересным и мотивировать на получение информации о нем.</w:t>
      </w:r>
    </w:p>
    <w:p w:rsidR="005A7127" w:rsidRPr="006D5956" w:rsidRDefault="00051627" w:rsidP="002468D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Неотъемлемым плюсом технологии «</w:t>
      </w:r>
      <w:r w:rsidR="009B1F11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эдьютейнмент</w:t>
      </w:r>
      <w:r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</w:t>
      </w:r>
      <w:r w:rsidR="007B2978">
        <w:rPr>
          <w:rFonts w:ascii="Times New Roman" w:hAnsi="Times New Roman" w:cs="Times New Roman"/>
          <w:color w:val="000000" w:themeColor="text1"/>
          <w:sz w:val="28"/>
          <w:szCs w:val="28"/>
        </w:rPr>
        <w:t>является многовариантность</w:t>
      </w:r>
      <w:r w:rsidR="009F4CFE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способов решения поставленной</w:t>
      </w:r>
      <w:r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музейн</w:t>
      </w:r>
      <w:r w:rsidR="009F4CFE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ой</w:t>
      </w:r>
      <w:r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задач</w:t>
      </w:r>
      <w:r w:rsidR="009F4CFE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C553B0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Задействованн</w:t>
      </w:r>
      <w:r w:rsidR="00E814D3">
        <w:rPr>
          <w:rFonts w:ascii="Times New Roman" w:hAnsi="Times New Roman" w:cs="Times New Roman"/>
          <w:color w:val="000000" w:themeColor="text1"/>
          <w:sz w:val="28"/>
          <w:szCs w:val="28"/>
        </w:rPr>
        <w:t>ая</w:t>
      </w:r>
      <w:r w:rsidR="00C553B0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аудитория получает возможность самостоятельно </w:t>
      </w:r>
      <w:r w:rsidR="00E814D3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найти</w:t>
      </w:r>
      <w:r w:rsidR="00E814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возможные</w:t>
      </w:r>
      <w:r w:rsidR="00C553B0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C010C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решения</w:t>
      </w:r>
      <w:r w:rsidR="00C553B0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определенно</w:t>
      </w:r>
      <w:r w:rsidR="005A7127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го</w:t>
      </w:r>
      <w:r w:rsidR="00C553B0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музейного </w:t>
      </w:r>
      <w:r w:rsidR="00647DF7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задания</w:t>
      </w:r>
      <w:r w:rsidR="002C6070">
        <w:rPr>
          <w:rFonts w:ascii="Times New Roman" w:hAnsi="Times New Roman" w:cs="Times New Roman"/>
          <w:color w:val="000000" w:themeColor="text1"/>
          <w:sz w:val="28"/>
          <w:szCs w:val="28"/>
        </w:rPr>
        <w:t>, чему благоприятно</w:t>
      </w:r>
      <w:r w:rsidR="00B647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способствует </w:t>
      </w:r>
      <w:r w:rsidR="003A4B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открытая </w:t>
      </w:r>
      <w:r w:rsidR="00B6470D">
        <w:rPr>
          <w:rFonts w:ascii="Times New Roman" w:hAnsi="Times New Roman" w:cs="Times New Roman"/>
          <w:color w:val="000000" w:themeColor="text1"/>
          <w:sz w:val="28"/>
          <w:szCs w:val="28"/>
        </w:rPr>
        <w:t>виртуальная среда</w:t>
      </w:r>
      <w:r w:rsidR="003A4B6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C553B0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B1F11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Эдьютейнмент </w:t>
      </w:r>
      <w:r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предполагает отсутствие единого верного</w:t>
      </w:r>
      <w:r w:rsidR="009F4CFE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ответа на поставленны</w:t>
      </w:r>
      <w:r w:rsidR="00262D54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9F4CFE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62D54">
        <w:rPr>
          <w:rFonts w:ascii="Times New Roman" w:hAnsi="Times New Roman" w:cs="Times New Roman"/>
          <w:color w:val="000000" w:themeColor="text1"/>
          <w:sz w:val="28"/>
          <w:szCs w:val="28"/>
        </w:rPr>
        <w:t>вопрос</w:t>
      </w:r>
      <w:r w:rsidR="009F4CFE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что </w:t>
      </w:r>
      <w:r w:rsidR="00DC01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итоге </w:t>
      </w:r>
      <w:r w:rsidR="009F4CFE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приведёт к формированию многообразия мнений и выводов</w:t>
      </w:r>
      <w:r w:rsidR="00C553B0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, различных подходов и точек зрения.</w:t>
      </w:r>
      <w:r w:rsidR="009F4CFE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E2061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A44CF4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удитория становится не просто потребителем, н</w:t>
      </w:r>
      <w:r w:rsidR="002C60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и </w:t>
      </w:r>
      <w:r w:rsidR="00B6470D">
        <w:rPr>
          <w:rFonts w:ascii="Times New Roman" w:hAnsi="Times New Roman" w:cs="Times New Roman"/>
          <w:color w:val="000000" w:themeColor="text1"/>
          <w:sz w:val="28"/>
          <w:szCs w:val="28"/>
        </w:rPr>
        <w:t>активным производителем информации, котор</w:t>
      </w:r>
      <w:r w:rsidR="002C6070">
        <w:rPr>
          <w:rFonts w:ascii="Times New Roman" w:hAnsi="Times New Roman" w:cs="Times New Roman"/>
          <w:color w:val="000000" w:themeColor="text1"/>
          <w:sz w:val="28"/>
          <w:szCs w:val="28"/>
        </w:rPr>
        <w:t>ой</w:t>
      </w:r>
      <w:r w:rsidR="00E75FDB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B647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посредством функционирования виртуального музея</w:t>
      </w:r>
      <w:r w:rsidR="00E75FDB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B647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B2978">
        <w:rPr>
          <w:rFonts w:ascii="Times New Roman" w:hAnsi="Times New Roman" w:cs="Times New Roman"/>
          <w:color w:val="000000" w:themeColor="text1"/>
          <w:sz w:val="28"/>
          <w:szCs w:val="28"/>
        </w:rPr>
        <w:t>можно легко</w:t>
      </w:r>
      <w:r w:rsidR="00B647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поделиться с </w:t>
      </w:r>
      <w:r w:rsidR="00DC01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другими </w:t>
      </w:r>
      <w:r w:rsidR="00E75FDB">
        <w:rPr>
          <w:rFonts w:ascii="Times New Roman" w:hAnsi="Times New Roman" w:cs="Times New Roman"/>
          <w:color w:val="000000" w:themeColor="text1"/>
          <w:sz w:val="28"/>
          <w:szCs w:val="28"/>
        </w:rPr>
        <w:t>интернет-пользователями.</w:t>
      </w:r>
    </w:p>
    <w:p w:rsidR="00F5291D" w:rsidRPr="006D5956" w:rsidRDefault="00F5291D" w:rsidP="002468D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Итогом работы по технологии «</w:t>
      </w:r>
      <w:r w:rsidR="00F16BE0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эдьютейнмент</w:t>
      </w:r>
      <w:r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» должна стать оценка и рефлексия проведенной работы, которые помогут откорректировать дальнейш</w:t>
      </w:r>
      <w:r w:rsidR="00E66FB8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ей формат отношений в музейной среде</w:t>
      </w:r>
      <w:r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1E15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идеале музейная </w:t>
      </w:r>
      <w:r w:rsidR="0062794E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аудитория </w:t>
      </w:r>
      <w:r w:rsidR="001E155B">
        <w:rPr>
          <w:rFonts w:ascii="Times New Roman" w:hAnsi="Times New Roman" w:cs="Times New Roman"/>
          <w:color w:val="000000" w:themeColor="text1"/>
          <w:sz w:val="28"/>
          <w:szCs w:val="28"/>
        </w:rPr>
        <w:t>самостоятельно должна прийти к выводу</w:t>
      </w:r>
      <w:r w:rsidR="0062794E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 увлекательности музейной деятельности и стремлени</w:t>
      </w:r>
      <w:r w:rsidR="00082E46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="0062794E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повторени</w:t>
      </w:r>
      <w:r w:rsidR="00ED13B4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62794E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музейной </w:t>
      </w:r>
      <w:r w:rsidR="00E15989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>практики</w:t>
      </w:r>
      <w:r w:rsidR="0062794E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B36D2E">
        <w:rPr>
          <w:rFonts w:ascii="Times New Roman" w:hAnsi="Times New Roman" w:cs="Times New Roman"/>
          <w:color w:val="000000" w:themeColor="text1"/>
          <w:sz w:val="28"/>
          <w:szCs w:val="28"/>
        </w:rPr>
        <w:t>Конечный результат должен сочетать в себе</w:t>
      </w:r>
      <w:r w:rsidR="00104040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два элемента: полученные знания и умения плюс их материальное </w:t>
      </w:r>
      <w:r w:rsidR="00B36D2E">
        <w:rPr>
          <w:rFonts w:ascii="Times New Roman" w:hAnsi="Times New Roman" w:cs="Times New Roman"/>
          <w:color w:val="000000" w:themeColor="text1"/>
          <w:sz w:val="28"/>
          <w:szCs w:val="28"/>
        </w:rPr>
        <w:t>воплощение. Конечным виртуальным продуктом могут стать</w:t>
      </w:r>
      <w:r w:rsidR="00C45A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видеоролики, презентации, виртуальные экскурсии, </w:t>
      </w:r>
      <w:r w:rsidR="00082E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карты, буклеты, </w:t>
      </w:r>
      <w:r w:rsidR="00C45AF6">
        <w:rPr>
          <w:rFonts w:ascii="Times New Roman" w:hAnsi="Times New Roman" w:cs="Times New Roman"/>
          <w:color w:val="000000" w:themeColor="text1"/>
          <w:sz w:val="28"/>
          <w:szCs w:val="28"/>
        </w:rPr>
        <w:t>дневники исследований и много другое</w:t>
      </w:r>
      <w:r w:rsidR="0024477B" w:rsidRPr="006D5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9A4549" w:rsidRPr="006D5956" w:rsidRDefault="00C45AF6" w:rsidP="002468D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С</w:t>
      </w:r>
      <w:r w:rsidR="008958A1" w:rsidRPr="006D595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помощью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применени</w:t>
      </w:r>
      <w:r w:rsidR="008B6442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технологии обучения «эдьютейнмент»</w:t>
      </w:r>
      <w:r w:rsidR="008958A1" w:rsidRPr="006D595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</w:t>
      </w:r>
      <w:r w:rsidR="003A4B6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музейные посетители</w:t>
      </w:r>
      <w:r w:rsidR="008958A1" w:rsidRPr="006D595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переходят от неосознанного заучивания, получения </w:t>
      </w:r>
      <w:r w:rsidR="008958A1" w:rsidRPr="006D595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lastRenderedPageBreak/>
        <w:t>большого о</w:t>
      </w:r>
      <w:r w:rsidR="003A4B6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бъема теоретической информации </w:t>
      </w:r>
      <w:r w:rsidR="008958A1" w:rsidRPr="006D595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к формулированию собственных интересов в обучении, добыванию знаний в </w:t>
      </w:r>
      <w:r w:rsidR="00F16BE0" w:rsidRPr="006D595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виртуальных</w:t>
      </w:r>
      <w:r w:rsidR="008958A1" w:rsidRPr="006D595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условия и индивидуальному вектору построения процесса</w:t>
      </w:r>
      <w:r w:rsidR="00E15989" w:rsidRPr="006D595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получения новых знаний и умений</w:t>
      </w:r>
      <w:r w:rsidR="008958A1" w:rsidRPr="006D595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.</w:t>
      </w:r>
      <w:r w:rsidR="00343E85" w:rsidRPr="006D595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</w:t>
      </w:r>
    </w:p>
    <w:p w:rsidR="006D5956" w:rsidRDefault="006E1790" w:rsidP="002468D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6D595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В период пандемии </w:t>
      </w:r>
      <w:r w:rsidR="008807C4" w:rsidRPr="006D595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и современных реали</w:t>
      </w:r>
      <w:r w:rsidR="008F296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й</w:t>
      </w:r>
      <w:r w:rsidR="008807C4" w:rsidRPr="006D595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</w:t>
      </w:r>
      <w:r w:rsidRPr="006D595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цифровые ресурсы доказали свою востребованность. Люди получили доступ к культурным ценностям даже в условиях ограничения посещений театров, музеев и концертных площадок. И это</w:t>
      </w:r>
      <w:r w:rsidR="00BC3565" w:rsidRPr="006D595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</w:t>
      </w:r>
      <w:r w:rsidRPr="006D595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дало новый стимул для того, чтобы цифровое направление в области культуры начало развиваться с еще большей силой.</w:t>
      </w:r>
      <w:r w:rsidR="008807C4" w:rsidRPr="006D595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</w:t>
      </w:r>
      <w:r w:rsidR="00264BD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Применение</w:t>
      </w:r>
      <w:r w:rsidR="0021429A" w:rsidRPr="006D595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технологии «</w:t>
      </w:r>
      <w:r w:rsidR="00F16BE0" w:rsidRPr="006D595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эдьютейнмент</w:t>
      </w:r>
      <w:r w:rsidR="0021429A" w:rsidRPr="006D595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» </w:t>
      </w:r>
      <w:r w:rsidR="00BC3565" w:rsidRPr="006D595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в виртуальной среде </w:t>
      </w:r>
      <w:r w:rsidR="0021429A" w:rsidRPr="006D595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ведет к развитию идейного потенциала, творческой личности и формированию индивидуального опыта познания</w:t>
      </w:r>
      <w:r w:rsidR="00F16BE0" w:rsidRPr="006D595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, отвечая современным тенденциям общественного прогресса. </w:t>
      </w:r>
    </w:p>
    <w:p w:rsidR="00CD0282" w:rsidRPr="006D5956" w:rsidRDefault="00CD0282" w:rsidP="002468D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</w:p>
    <w:p w:rsidR="00BC3565" w:rsidRPr="006D5956" w:rsidRDefault="006D5956" w:rsidP="002468D9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D5956">
        <w:rPr>
          <w:rFonts w:ascii="Times New Roman" w:eastAsia="Calibri" w:hAnsi="Times New Roman" w:cs="Times New Roman"/>
          <w:b/>
          <w:sz w:val="28"/>
          <w:szCs w:val="28"/>
        </w:rPr>
        <w:t>Список литературы</w:t>
      </w:r>
    </w:p>
    <w:p w:rsidR="00C3596D" w:rsidRPr="006D5956" w:rsidRDefault="00EF2B8C" w:rsidP="002468D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6D5956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6D5956">
        <w:rPr>
          <w:rFonts w:ascii="Times New Roman" w:hAnsi="Times New Roman" w:cs="Times New Roman"/>
          <w:sz w:val="28"/>
          <w:szCs w:val="28"/>
        </w:rPr>
        <w:t>Самосенкова</w:t>
      </w:r>
      <w:proofErr w:type="spellEnd"/>
      <w:r w:rsidRPr="006D5956">
        <w:rPr>
          <w:rFonts w:ascii="Times New Roman" w:hAnsi="Times New Roman" w:cs="Times New Roman"/>
          <w:sz w:val="28"/>
          <w:szCs w:val="28"/>
        </w:rPr>
        <w:t xml:space="preserve"> Т. В., Савочкина И. В. Технология «эдьютейнмент»: к истории вопроса </w:t>
      </w:r>
      <w:r w:rsidRPr="006D5956">
        <w:rPr>
          <w:rFonts w:ascii="Times New Roman" w:eastAsia="Calibri" w:hAnsi="Times New Roman" w:cs="Times New Roman"/>
          <w:sz w:val="28"/>
          <w:szCs w:val="28"/>
        </w:rPr>
        <w:t xml:space="preserve">// Педагогика. </w:t>
      </w:r>
      <w:r w:rsidRPr="006D5956">
        <w:rPr>
          <w:rFonts w:ascii="Times New Roman" w:hAnsi="Times New Roman" w:cs="Times New Roman"/>
          <w:sz w:val="28"/>
          <w:szCs w:val="28"/>
        </w:rPr>
        <w:t xml:space="preserve">Систем. требования: </w:t>
      </w:r>
      <w:r w:rsidRPr="006D5956">
        <w:rPr>
          <w:rFonts w:ascii="Times New Roman" w:eastAsia="Times New Roman" w:hAnsi="Times New Roman" w:cs="Times New Roman"/>
          <w:spacing w:val="3"/>
          <w:sz w:val="28"/>
          <w:szCs w:val="28"/>
          <w:lang w:val="en-US" w:eastAsia="ru-RU"/>
        </w:rPr>
        <w:t>Adobe</w:t>
      </w:r>
      <w:r w:rsidRPr="006D5956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Pr="006D5956">
        <w:rPr>
          <w:rFonts w:ascii="Times New Roman" w:eastAsia="Times New Roman" w:hAnsi="Times New Roman" w:cs="Times New Roman"/>
          <w:spacing w:val="3"/>
          <w:sz w:val="28"/>
          <w:szCs w:val="28"/>
          <w:lang w:val="en-US" w:eastAsia="ru-RU"/>
        </w:rPr>
        <w:t>Acrobat</w:t>
      </w:r>
      <w:r w:rsidRPr="006D5956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Pr="006D5956">
        <w:rPr>
          <w:rFonts w:ascii="Times New Roman" w:eastAsia="Times New Roman" w:hAnsi="Times New Roman" w:cs="Times New Roman"/>
          <w:spacing w:val="3"/>
          <w:sz w:val="28"/>
          <w:szCs w:val="28"/>
          <w:lang w:val="en-US" w:eastAsia="ru-RU"/>
        </w:rPr>
        <w:t>Reader</w:t>
      </w:r>
      <w:r w:rsidRPr="006D5956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.</w:t>
      </w:r>
      <w:r w:rsidRPr="006D5956">
        <w:rPr>
          <w:rFonts w:ascii="Times New Roman" w:hAnsi="Times New Roman" w:cs="Times New Roman"/>
          <w:sz w:val="28"/>
          <w:szCs w:val="28"/>
        </w:rPr>
        <w:t xml:space="preserve"> </w:t>
      </w:r>
      <w:r w:rsidRPr="006D5956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6D5956">
        <w:rPr>
          <w:rFonts w:ascii="Times New Roman" w:hAnsi="Times New Roman" w:cs="Times New Roman"/>
          <w:sz w:val="28"/>
          <w:szCs w:val="28"/>
        </w:rPr>
        <w:t xml:space="preserve">: </w:t>
      </w:r>
      <w:hyperlink r:id="rId6" w:history="1">
        <w:r w:rsidRPr="006D5956">
          <w:rPr>
            <w:rStyle w:val="a4"/>
            <w:rFonts w:ascii="Times New Roman" w:eastAsia="Times New Roman" w:hAnsi="Times New Roman" w:cs="Times New Roman"/>
            <w:color w:val="auto"/>
            <w:spacing w:val="3"/>
            <w:sz w:val="28"/>
            <w:szCs w:val="28"/>
            <w:u w:val="none"/>
            <w:lang w:eastAsia="ru-RU"/>
          </w:rPr>
          <w:t>https://cyberleninka.ru/article/n/tehnologiya-edyuteynment-k-istorii-voprosa</w:t>
        </w:r>
      </w:hyperlink>
      <w:r w:rsidRPr="006D5956">
        <w:rPr>
          <w:rStyle w:val="a4"/>
          <w:rFonts w:ascii="Times New Roman" w:eastAsia="Times New Roman" w:hAnsi="Times New Roman" w:cs="Times New Roman"/>
          <w:color w:val="auto"/>
          <w:spacing w:val="3"/>
          <w:sz w:val="28"/>
          <w:szCs w:val="28"/>
          <w:u w:val="none"/>
          <w:lang w:eastAsia="ru-RU"/>
        </w:rPr>
        <w:t xml:space="preserve"> (дата обращения: 15.08.2022)</w:t>
      </w:r>
      <w:r w:rsidR="006D24CF">
        <w:rPr>
          <w:rStyle w:val="a4"/>
          <w:rFonts w:ascii="Times New Roman" w:eastAsia="Times New Roman" w:hAnsi="Times New Roman" w:cs="Times New Roman"/>
          <w:color w:val="auto"/>
          <w:spacing w:val="3"/>
          <w:sz w:val="28"/>
          <w:szCs w:val="28"/>
          <w:u w:val="none"/>
          <w:lang w:eastAsia="ru-RU"/>
        </w:rPr>
        <w:t>.</w:t>
      </w:r>
    </w:p>
    <w:p w:rsidR="003A62E1" w:rsidRPr="006D5956" w:rsidRDefault="00EF2B8C" w:rsidP="002468D9">
      <w:pPr>
        <w:spacing w:after="0" w:line="360" w:lineRule="auto"/>
        <w:ind w:firstLine="709"/>
        <w:jc w:val="both"/>
        <w:rPr>
          <w:rStyle w:val="a4"/>
          <w:rFonts w:ascii="Times New Roman" w:eastAsia="Times New Roman" w:hAnsi="Times New Roman" w:cs="Times New Roman"/>
          <w:color w:val="auto"/>
          <w:spacing w:val="3"/>
          <w:sz w:val="28"/>
          <w:szCs w:val="28"/>
          <w:u w:val="none"/>
          <w:lang w:eastAsia="ru-RU"/>
        </w:rPr>
      </w:pPr>
      <w:r w:rsidRPr="006D5956">
        <w:rPr>
          <w:rFonts w:ascii="Times New Roman" w:hAnsi="Times New Roman" w:cs="Times New Roman"/>
          <w:sz w:val="28"/>
          <w:szCs w:val="28"/>
        </w:rPr>
        <w:t>2</w:t>
      </w:r>
      <w:r w:rsidR="00490BCC" w:rsidRPr="006D595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3A62E1" w:rsidRPr="006D5956">
        <w:rPr>
          <w:rFonts w:ascii="Times New Roman" w:hAnsi="Times New Roman" w:cs="Times New Roman"/>
          <w:sz w:val="28"/>
          <w:szCs w:val="28"/>
        </w:rPr>
        <w:t>Сапух</w:t>
      </w:r>
      <w:proofErr w:type="spellEnd"/>
      <w:r w:rsidR="003A62E1" w:rsidRPr="006D5956">
        <w:rPr>
          <w:rFonts w:ascii="Times New Roman" w:hAnsi="Times New Roman" w:cs="Times New Roman"/>
          <w:sz w:val="28"/>
          <w:szCs w:val="28"/>
        </w:rPr>
        <w:t xml:space="preserve"> Т.</w:t>
      </w:r>
      <w:r w:rsidR="00DE3E2F">
        <w:rPr>
          <w:rFonts w:ascii="Times New Roman" w:hAnsi="Times New Roman" w:cs="Times New Roman"/>
          <w:sz w:val="28"/>
          <w:szCs w:val="28"/>
        </w:rPr>
        <w:t xml:space="preserve"> </w:t>
      </w:r>
      <w:r w:rsidR="003A62E1" w:rsidRPr="006D5956">
        <w:rPr>
          <w:rFonts w:ascii="Times New Roman" w:hAnsi="Times New Roman" w:cs="Times New Roman"/>
          <w:sz w:val="28"/>
          <w:szCs w:val="28"/>
        </w:rPr>
        <w:t xml:space="preserve">В.  Применение технологии «эдьютейнмент» в образовательной среде университета // Вестник ТГПУ (TSPU </w:t>
      </w:r>
      <w:proofErr w:type="spellStart"/>
      <w:r w:rsidR="003A62E1" w:rsidRPr="006D5956">
        <w:rPr>
          <w:rFonts w:ascii="Times New Roman" w:hAnsi="Times New Roman" w:cs="Times New Roman"/>
          <w:sz w:val="28"/>
          <w:szCs w:val="28"/>
        </w:rPr>
        <w:t>Bulletin</w:t>
      </w:r>
      <w:proofErr w:type="spellEnd"/>
      <w:r w:rsidR="003A62E1" w:rsidRPr="006D5956">
        <w:rPr>
          <w:rFonts w:ascii="Times New Roman" w:hAnsi="Times New Roman" w:cs="Times New Roman"/>
          <w:sz w:val="28"/>
          <w:szCs w:val="28"/>
        </w:rPr>
        <w:t xml:space="preserve">). 2016. № 8 (173). </w:t>
      </w:r>
      <w:r w:rsidR="006D6889" w:rsidRPr="006D5956">
        <w:rPr>
          <w:rFonts w:ascii="Times New Roman" w:hAnsi="Times New Roman" w:cs="Times New Roman"/>
          <w:sz w:val="28"/>
          <w:szCs w:val="28"/>
        </w:rPr>
        <w:t xml:space="preserve">С. 30-34. </w:t>
      </w:r>
      <w:r w:rsidR="003A62E1" w:rsidRPr="006D5956">
        <w:rPr>
          <w:rFonts w:ascii="Times New Roman" w:hAnsi="Times New Roman" w:cs="Times New Roman"/>
          <w:sz w:val="28"/>
          <w:szCs w:val="28"/>
        </w:rPr>
        <w:t xml:space="preserve">Систем. </w:t>
      </w:r>
      <w:r w:rsidR="008C00C0" w:rsidRPr="006D5956">
        <w:rPr>
          <w:rFonts w:ascii="Times New Roman" w:hAnsi="Times New Roman" w:cs="Times New Roman"/>
          <w:sz w:val="28"/>
          <w:szCs w:val="28"/>
        </w:rPr>
        <w:t>т</w:t>
      </w:r>
      <w:r w:rsidR="003A62E1" w:rsidRPr="006D5956">
        <w:rPr>
          <w:rFonts w:ascii="Times New Roman" w:hAnsi="Times New Roman" w:cs="Times New Roman"/>
          <w:sz w:val="28"/>
          <w:szCs w:val="28"/>
        </w:rPr>
        <w:t xml:space="preserve">ребования: </w:t>
      </w:r>
      <w:r w:rsidR="003A62E1" w:rsidRPr="006D5956">
        <w:rPr>
          <w:rFonts w:ascii="Times New Roman" w:eastAsia="Times New Roman" w:hAnsi="Times New Roman" w:cs="Times New Roman"/>
          <w:spacing w:val="3"/>
          <w:sz w:val="28"/>
          <w:szCs w:val="28"/>
          <w:lang w:val="en-US" w:eastAsia="ru-RU"/>
        </w:rPr>
        <w:t>Adobe</w:t>
      </w:r>
      <w:r w:rsidR="003A62E1" w:rsidRPr="006D5956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="003A62E1" w:rsidRPr="006D5956">
        <w:rPr>
          <w:rFonts w:ascii="Times New Roman" w:eastAsia="Times New Roman" w:hAnsi="Times New Roman" w:cs="Times New Roman"/>
          <w:spacing w:val="3"/>
          <w:sz w:val="28"/>
          <w:szCs w:val="28"/>
          <w:lang w:val="en-US" w:eastAsia="ru-RU"/>
        </w:rPr>
        <w:t>Acrobat</w:t>
      </w:r>
      <w:r w:rsidR="003A62E1" w:rsidRPr="006D5956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="003A62E1" w:rsidRPr="006D5956">
        <w:rPr>
          <w:rFonts w:ascii="Times New Roman" w:eastAsia="Times New Roman" w:hAnsi="Times New Roman" w:cs="Times New Roman"/>
          <w:spacing w:val="3"/>
          <w:sz w:val="28"/>
          <w:szCs w:val="28"/>
          <w:lang w:val="en-US" w:eastAsia="ru-RU"/>
        </w:rPr>
        <w:t>Reader</w:t>
      </w:r>
      <w:r w:rsidR="003A62E1" w:rsidRPr="006D5956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.</w:t>
      </w:r>
      <w:r w:rsidR="006D6889" w:rsidRPr="006D5956">
        <w:rPr>
          <w:rFonts w:ascii="Times New Roman" w:hAnsi="Times New Roman" w:cs="Times New Roman"/>
          <w:sz w:val="28"/>
          <w:szCs w:val="28"/>
        </w:rPr>
        <w:t xml:space="preserve"> </w:t>
      </w:r>
      <w:r w:rsidR="003A62E1" w:rsidRPr="006D5956">
        <w:rPr>
          <w:rFonts w:ascii="Times New Roman" w:hAnsi="Times New Roman" w:cs="Times New Roman"/>
          <w:sz w:val="28"/>
          <w:szCs w:val="28"/>
        </w:rPr>
        <w:t>URL:</w:t>
      </w:r>
      <w:r w:rsidR="006D6889" w:rsidRPr="006D5956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="003A62E1" w:rsidRPr="006D5956">
          <w:rPr>
            <w:rStyle w:val="a4"/>
            <w:rFonts w:ascii="Times New Roman" w:eastAsia="Times New Roman" w:hAnsi="Times New Roman" w:cs="Times New Roman"/>
            <w:color w:val="auto"/>
            <w:spacing w:val="3"/>
            <w:sz w:val="28"/>
            <w:szCs w:val="28"/>
            <w:u w:val="none"/>
            <w:lang w:eastAsia="ru-RU"/>
          </w:rPr>
          <w:t>https://cyberleninka.ru/article/n/primenenie-tehnologii-edyuteynment-v-obrazovatelnoy-srede-universiteta?ysclid=l706492alx786425203</w:t>
        </w:r>
      </w:hyperlink>
      <w:r w:rsidR="006D6889" w:rsidRPr="006D5956">
        <w:rPr>
          <w:rStyle w:val="a4"/>
          <w:rFonts w:ascii="Times New Roman" w:eastAsia="Times New Roman" w:hAnsi="Times New Roman" w:cs="Times New Roman"/>
          <w:color w:val="auto"/>
          <w:spacing w:val="3"/>
          <w:sz w:val="28"/>
          <w:szCs w:val="28"/>
          <w:u w:val="none"/>
          <w:lang w:eastAsia="ru-RU"/>
        </w:rPr>
        <w:t xml:space="preserve"> </w:t>
      </w:r>
      <w:r w:rsidR="003A62E1" w:rsidRPr="006D5956">
        <w:rPr>
          <w:rStyle w:val="a4"/>
          <w:rFonts w:ascii="Times New Roman" w:eastAsia="Times New Roman" w:hAnsi="Times New Roman" w:cs="Times New Roman"/>
          <w:color w:val="auto"/>
          <w:spacing w:val="3"/>
          <w:sz w:val="28"/>
          <w:szCs w:val="28"/>
          <w:u w:val="none"/>
          <w:lang w:eastAsia="ru-RU"/>
        </w:rPr>
        <w:t>(дата обращения: 15.08.2022)</w:t>
      </w:r>
      <w:r w:rsidR="006D24CF">
        <w:rPr>
          <w:rStyle w:val="a4"/>
          <w:rFonts w:ascii="Times New Roman" w:eastAsia="Times New Roman" w:hAnsi="Times New Roman" w:cs="Times New Roman"/>
          <w:color w:val="auto"/>
          <w:spacing w:val="3"/>
          <w:sz w:val="28"/>
          <w:szCs w:val="28"/>
          <w:u w:val="none"/>
          <w:lang w:eastAsia="ru-RU"/>
        </w:rPr>
        <w:t>.</w:t>
      </w:r>
    </w:p>
    <w:p w:rsidR="00C963B5" w:rsidRPr="00F251D4" w:rsidRDefault="00EF2B8C" w:rsidP="00F251D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6D5956">
        <w:rPr>
          <w:rStyle w:val="a4"/>
          <w:rFonts w:ascii="Times New Roman" w:eastAsia="Times New Roman" w:hAnsi="Times New Roman" w:cs="Times New Roman"/>
          <w:color w:val="auto"/>
          <w:spacing w:val="3"/>
          <w:sz w:val="28"/>
          <w:szCs w:val="28"/>
          <w:u w:val="none"/>
          <w:lang w:eastAsia="ru-RU"/>
        </w:rPr>
        <w:t>3</w:t>
      </w:r>
      <w:r w:rsidR="00490BCC" w:rsidRPr="006D5956">
        <w:rPr>
          <w:rStyle w:val="a4"/>
          <w:rFonts w:ascii="Times New Roman" w:eastAsia="Times New Roman" w:hAnsi="Times New Roman" w:cs="Times New Roman"/>
          <w:color w:val="auto"/>
          <w:spacing w:val="3"/>
          <w:sz w:val="28"/>
          <w:szCs w:val="28"/>
          <w:u w:val="none"/>
          <w:lang w:eastAsia="ru-RU"/>
        </w:rPr>
        <w:t xml:space="preserve">. </w:t>
      </w:r>
      <w:proofErr w:type="spellStart"/>
      <w:r w:rsidR="006D6889" w:rsidRPr="006D5956">
        <w:rPr>
          <w:rStyle w:val="a4"/>
          <w:rFonts w:ascii="Times New Roman" w:eastAsia="Times New Roman" w:hAnsi="Times New Roman" w:cs="Times New Roman"/>
          <w:color w:val="auto"/>
          <w:spacing w:val="3"/>
          <w:sz w:val="28"/>
          <w:szCs w:val="28"/>
          <w:u w:val="none"/>
          <w:lang w:eastAsia="ru-RU"/>
        </w:rPr>
        <w:t>Кармалова</w:t>
      </w:r>
      <w:proofErr w:type="spellEnd"/>
      <w:r w:rsidR="006D6889" w:rsidRPr="006D5956">
        <w:rPr>
          <w:rStyle w:val="a4"/>
          <w:rFonts w:ascii="Times New Roman" w:eastAsia="Times New Roman" w:hAnsi="Times New Roman" w:cs="Times New Roman"/>
          <w:color w:val="auto"/>
          <w:spacing w:val="3"/>
          <w:sz w:val="28"/>
          <w:szCs w:val="28"/>
          <w:u w:val="none"/>
          <w:lang w:eastAsia="ru-RU"/>
        </w:rPr>
        <w:t xml:space="preserve"> Е. Ю., </w:t>
      </w:r>
      <w:proofErr w:type="spellStart"/>
      <w:r w:rsidR="006D6889" w:rsidRPr="006D5956">
        <w:rPr>
          <w:rStyle w:val="a4"/>
          <w:rFonts w:ascii="Times New Roman" w:eastAsia="Times New Roman" w:hAnsi="Times New Roman" w:cs="Times New Roman"/>
          <w:color w:val="auto"/>
          <w:spacing w:val="3"/>
          <w:sz w:val="28"/>
          <w:szCs w:val="28"/>
          <w:u w:val="none"/>
          <w:lang w:eastAsia="ru-RU"/>
        </w:rPr>
        <w:t>Ханкеева</w:t>
      </w:r>
      <w:proofErr w:type="spellEnd"/>
      <w:r w:rsidR="006D6889" w:rsidRPr="006D5956">
        <w:rPr>
          <w:rStyle w:val="a4"/>
          <w:rFonts w:ascii="Times New Roman" w:eastAsia="Times New Roman" w:hAnsi="Times New Roman" w:cs="Times New Roman"/>
          <w:color w:val="auto"/>
          <w:spacing w:val="3"/>
          <w:sz w:val="28"/>
          <w:szCs w:val="28"/>
          <w:u w:val="none"/>
          <w:lang w:eastAsia="ru-RU"/>
        </w:rPr>
        <w:t xml:space="preserve"> А. А. </w:t>
      </w:r>
      <w:proofErr w:type="spellStart"/>
      <w:r w:rsidR="006D6889" w:rsidRPr="006D5956">
        <w:rPr>
          <w:rStyle w:val="a4"/>
          <w:rFonts w:ascii="Times New Roman" w:eastAsia="Times New Roman" w:hAnsi="Times New Roman" w:cs="Times New Roman"/>
          <w:color w:val="auto"/>
          <w:spacing w:val="3"/>
          <w:sz w:val="28"/>
          <w:szCs w:val="28"/>
          <w:u w:val="none"/>
          <w:lang w:eastAsia="ru-RU"/>
        </w:rPr>
        <w:t>Эдьютеймент</w:t>
      </w:r>
      <w:proofErr w:type="spellEnd"/>
      <w:r w:rsidR="006D6889" w:rsidRPr="006D5956">
        <w:rPr>
          <w:rStyle w:val="a4"/>
          <w:rFonts w:ascii="Times New Roman" w:eastAsia="Times New Roman" w:hAnsi="Times New Roman" w:cs="Times New Roman"/>
          <w:color w:val="auto"/>
          <w:spacing w:val="3"/>
          <w:sz w:val="28"/>
          <w:szCs w:val="28"/>
          <w:u w:val="none"/>
          <w:lang w:eastAsia="ru-RU"/>
        </w:rPr>
        <w:t xml:space="preserve">: понятие, специфика, исследование потребности в нем целевой аудитории </w:t>
      </w:r>
      <w:r w:rsidR="00C963B5" w:rsidRPr="006D5956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// Вестник Челябинского государственного университета. 2016. №7 (389). С. 64-71. </w:t>
      </w:r>
      <w:r w:rsidR="00C963B5" w:rsidRPr="006D5956">
        <w:rPr>
          <w:rFonts w:ascii="Times New Roman" w:hAnsi="Times New Roman" w:cs="Times New Roman"/>
          <w:sz w:val="28"/>
          <w:szCs w:val="28"/>
        </w:rPr>
        <w:t xml:space="preserve">Систем. </w:t>
      </w:r>
      <w:r w:rsidR="008C00C0" w:rsidRPr="006D5956">
        <w:rPr>
          <w:rFonts w:ascii="Times New Roman" w:hAnsi="Times New Roman" w:cs="Times New Roman"/>
          <w:sz w:val="28"/>
          <w:szCs w:val="28"/>
        </w:rPr>
        <w:t>т</w:t>
      </w:r>
      <w:r w:rsidR="00C963B5" w:rsidRPr="006D5956">
        <w:rPr>
          <w:rFonts w:ascii="Times New Roman" w:hAnsi="Times New Roman" w:cs="Times New Roman"/>
          <w:sz w:val="28"/>
          <w:szCs w:val="28"/>
        </w:rPr>
        <w:t xml:space="preserve">ребования: </w:t>
      </w:r>
      <w:r w:rsidR="00C963B5" w:rsidRPr="006D5956">
        <w:rPr>
          <w:rFonts w:ascii="Times New Roman" w:eastAsia="Times New Roman" w:hAnsi="Times New Roman" w:cs="Times New Roman"/>
          <w:spacing w:val="3"/>
          <w:sz w:val="28"/>
          <w:szCs w:val="28"/>
          <w:lang w:val="en-US" w:eastAsia="ru-RU"/>
        </w:rPr>
        <w:t>Adobe</w:t>
      </w:r>
      <w:r w:rsidR="00C963B5" w:rsidRPr="006D5956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="00C963B5" w:rsidRPr="006D5956">
        <w:rPr>
          <w:rFonts w:ascii="Times New Roman" w:eastAsia="Times New Roman" w:hAnsi="Times New Roman" w:cs="Times New Roman"/>
          <w:spacing w:val="3"/>
          <w:sz w:val="28"/>
          <w:szCs w:val="28"/>
          <w:lang w:val="en-US" w:eastAsia="ru-RU"/>
        </w:rPr>
        <w:t>Acrobat</w:t>
      </w:r>
      <w:r w:rsidR="00C963B5" w:rsidRPr="006D5956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="00C963B5" w:rsidRPr="006D5956">
        <w:rPr>
          <w:rFonts w:ascii="Times New Roman" w:eastAsia="Times New Roman" w:hAnsi="Times New Roman" w:cs="Times New Roman"/>
          <w:spacing w:val="3"/>
          <w:sz w:val="28"/>
          <w:szCs w:val="28"/>
          <w:lang w:val="en-US" w:eastAsia="ru-RU"/>
        </w:rPr>
        <w:t>Reader</w:t>
      </w:r>
      <w:r w:rsidR="00C963B5" w:rsidRPr="006D5956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.</w:t>
      </w:r>
      <w:r w:rsidR="00C963B5" w:rsidRPr="006D5956">
        <w:rPr>
          <w:rFonts w:ascii="Times New Roman" w:hAnsi="Times New Roman" w:cs="Times New Roman"/>
          <w:sz w:val="28"/>
          <w:szCs w:val="28"/>
        </w:rPr>
        <w:t xml:space="preserve"> </w:t>
      </w:r>
      <w:r w:rsidR="00C963B5" w:rsidRPr="006D5956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C963B5" w:rsidRPr="006D5956">
        <w:rPr>
          <w:rFonts w:ascii="Times New Roman" w:hAnsi="Times New Roman" w:cs="Times New Roman"/>
          <w:sz w:val="28"/>
          <w:szCs w:val="28"/>
        </w:rPr>
        <w:t>:</w:t>
      </w:r>
      <w:r w:rsidR="00C963B5" w:rsidRPr="006D5956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hyperlink r:id="rId8" w:history="1">
        <w:r w:rsidR="00C963B5" w:rsidRPr="006D5956">
          <w:rPr>
            <w:rStyle w:val="a4"/>
            <w:rFonts w:ascii="Times New Roman" w:eastAsia="Times New Roman" w:hAnsi="Times New Roman" w:cs="Times New Roman"/>
            <w:color w:val="auto"/>
            <w:spacing w:val="3"/>
            <w:sz w:val="28"/>
            <w:szCs w:val="28"/>
            <w:u w:val="none"/>
            <w:lang w:val="en-US" w:eastAsia="ru-RU"/>
          </w:rPr>
          <w:t>https</w:t>
        </w:r>
        <w:r w:rsidR="00C963B5" w:rsidRPr="006D5956">
          <w:rPr>
            <w:rStyle w:val="a4"/>
            <w:rFonts w:ascii="Times New Roman" w:eastAsia="Times New Roman" w:hAnsi="Times New Roman" w:cs="Times New Roman"/>
            <w:color w:val="auto"/>
            <w:spacing w:val="3"/>
            <w:sz w:val="28"/>
            <w:szCs w:val="28"/>
            <w:u w:val="none"/>
            <w:lang w:eastAsia="ru-RU"/>
          </w:rPr>
          <w:t>://</w:t>
        </w:r>
        <w:proofErr w:type="spellStart"/>
        <w:r w:rsidR="00C963B5" w:rsidRPr="006D5956">
          <w:rPr>
            <w:rStyle w:val="a4"/>
            <w:rFonts w:ascii="Times New Roman" w:eastAsia="Times New Roman" w:hAnsi="Times New Roman" w:cs="Times New Roman"/>
            <w:color w:val="auto"/>
            <w:spacing w:val="3"/>
            <w:sz w:val="28"/>
            <w:szCs w:val="28"/>
            <w:u w:val="none"/>
            <w:lang w:val="en-US" w:eastAsia="ru-RU"/>
          </w:rPr>
          <w:t>cyberleninka</w:t>
        </w:r>
        <w:proofErr w:type="spellEnd"/>
        <w:r w:rsidR="00C963B5" w:rsidRPr="006D5956">
          <w:rPr>
            <w:rStyle w:val="a4"/>
            <w:rFonts w:ascii="Times New Roman" w:eastAsia="Times New Roman" w:hAnsi="Times New Roman" w:cs="Times New Roman"/>
            <w:color w:val="auto"/>
            <w:spacing w:val="3"/>
            <w:sz w:val="28"/>
            <w:szCs w:val="28"/>
            <w:u w:val="none"/>
            <w:lang w:eastAsia="ru-RU"/>
          </w:rPr>
          <w:t>.</w:t>
        </w:r>
        <w:proofErr w:type="spellStart"/>
        <w:r w:rsidR="00C963B5" w:rsidRPr="006D5956">
          <w:rPr>
            <w:rStyle w:val="a4"/>
            <w:rFonts w:ascii="Times New Roman" w:eastAsia="Times New Roman" w:hAnsi="Times New Roman" w:cs="Times New Roman"/>
            <w:color w:val="auto"/>
            <w:spacing w:val="3"/>
            <w:sz w:val="28"/>
            <w:szCs w:val="28"/>
            <w:u w:val="none"/>
            <w:lang w:val="en-US" w:eastAsia="ru-RU"/>
          </w:rPr>
          <w:t>ru</w:t>
        </w:r>
        <w:proofErr w:type="spellEnd"/>
        <w:r w:rsidR="00C963B5" w:rsidRPr="006D5956">
          <w:rPr>
            <w:rStyle w:val="a4"/>
            <w:rFonts w:ascii="Times New Roman" w:eastAsia="Times New Roman" w:hAnsi="Times New Roman" w:cs="Times New Roman"/>
            <w:color w:val="auto"/>
            <w:spacing w:val="3"/>
            <w:sz w:val="28"/>
            <w:szCs w:val="28"/>
            <w:u w:val="none"/>
            <w:lang w:eastAsia="ru-RU"/>
          </w:rPr>
          <w:t>/</w:t>
        </w:r>
        <w:r w:rsidR="00C963B5" w:rsidRPr="006D5956">
          <w:rPr>
            <w:rStyle w:val="a4"/>
            <w:rFonts w:ascii="Times New Roman" w:eastAsia="Times New Roman" w:hAnsi="Times New Roman" w:cs="Times New Roman"/>
            <w:color w:val="auto"/>
            <w:spacing w:val="3"/>
            <w:sz w:val="28"/>
            <w:szCs w:val="28"/>
            <w:u w:val="none"/>
            <w:lang w:val="en-US" w:eastAsia="ru-RU"/>
          </w:rPr>
          <w:t>article</w:t>
        </w:r>
        <w:r w:rsidR="00C963B5" w:rsidRPr="006D5956">
          <w:rPr>
            <w:rStyle w:val="a4"/>
            <w:rFonts w:ascii="Times New Roman" w:eastAsia="Times New Roman" w:hAnsi="Times New Roman" w:cs="Times New Roman"/>
            <w:color w:val="auto"/>
            <w:spacing w:val="3"/>
            <w:sz w:val="28"/>
            <w:szCs w:val="28"/>
            <w:u w:val="none"/>
            <w:lang w:eastAsia="ru-RU"/>
          </w:rPr>
          <w:t>/</w:t>
        </w:r>
        <w:r w:rsidR="00C963B5" w:rsidRPr="006D5956">
          <w:rPr>
            <w:rStyle w:val="a4"/>
            <w:rFonts w:ascii="Times New Roman" w:eastAsia="Times New Roman" w:hAnsi="Times New Roman" w:cs="Times New Roman"/>
            <w:color w:val="auto"/>
            <w:spacing w:val="3"/>
            <w:sz w:val="28"/>
            <w:szCs w:val="28"/>
            <w:u w:val="none"/>
            <w:lang w:val="en-US" w:eastAsia="ru-RU"/>
          </w:rPr>
          <w:t>n</w:t>
        </w:r>
        <w:r w:rsidR="00C963B5" w:rsidRPr="006D5956">
          <w:rPr>
            <w:rStyle w:val="a4"/>
            <w:rFonts w:ascii="Times New Roman" w:eastAsia="Times New Roman" w:hAnsi="Times New Roman" w:cs="Times New Roman"/>
            <w:color w:val="auto"/>
            <w:spacing w:val="3"/>
            <w:sz w:val="28"/>
            <w:szCs w:val="28"/>
            <w:u w:val="none"/>
            <w:lang w:eastAsia="ru-RU"/>
          </w:rPr>
          <w:t>/</w:t>
        </w:r>
        <w:proofErr w:type="spellStart"/>
        <w:r w:rsidR="00C963B5" w:rsidRPr="006D5956">
          <w:rPr>
            <w:rStyle w:val="a4"/>
            <w:rFonts w:ascii="Times New Roman" w:eastAsia="Times New Roman" w:hAnsi="Times New Roman" w:cs="Times New Roman"/>
            <w:color w:val="auto"/>
            <w:spacing w:val="3"/>
            <w:sz w:val="28"/>
            <w:szCs w:val="28"/>
            <w:u w:val="none"/>
            <w:lang w:val="en-US" w:eastAsia="ru-RU"/>
          </w:rPr>
          <w:t>edyuteynment</w:t>
        </w:r>
        <w:proofErr w:type="spellEnd"/>
        <w:r w:rsidR="00C963B5" w:rsidRPr="006D5956">
          <w:rPr>
            <w:rStyle w:val="a4"/>
            <w:rFonts w:ascii="Times New Roman" w:eastAsia="Times New Roman" w:hAnsi="Times New Roman" w:cs="Times New Roman"/>
            <w:color w:val="auto"/>
            <w:spacing w:val="3"/>
            <w:sz w:val="28"/>
            <w:szCs w:val="28"/>
            <w:u w:val="none"/>
            <w:lang w:eastAsia="ru-RU"/>
          </w:rPr>
          <w:t>-</w:t>
        </w:r>
        <w:proofErr w:type="spellStart"/>
        <w:r w:rsidR="00C963B5" w:rsidRPr="006D5956">
          <w:rPr>
            <w:rStyle w:val="a4"/>
            <w:rFonts w:ascii="Times New Roman" w:eastAsia="Times New Roman" w:hAnsi="Times New Roman" w:cs="Times New Roman"/>
            <w:color w:val="auto"/>
            <w:spacing w:val="3"/>
            <w:sz w:val="28"/>
            <w:szCs w:val="28"/>
            <w:u w:val="none"/>
            <w:lang w:val="en-US" w:eastAsia="ru-RU"/>
          </w:rPr>
          <w:t>ponyatie</w:t>
        </w:r>
        <w:proofErr w:type="spellEnd"/>
        <w:r w:rsidR="00C963B5" w:rsidRPr="006D5956">
          <w:rPr>
            <w:rStyle w:val="a4"/>
            <w:rFonts w:ascii="Times New Roman" w:eastAsia="Times New Roman" w:hAnsi="Times New Roman" w:cs="Times New Roman"/>
            <w:color w:val="auto"/>
            <w:spacing w:val="3"/>
            <w:sz w:val="28"/>
            <w:szCs w:val="28"/>
            <w:u w:val="none"/>
            <w:lang w:eastAsia="ru-RU"/>
          </w:rPr>
          <w:t>-</w:t>
        </w:r>
        <w:proofErr w:type="spellStart"/>
        <w:r w:rsidR="00C963B5" w:rsidRPr="006D5956">
          <w:rPr>
            <w:rStyle w:val="a4"/>
            <w:rFonts w:ascii="Times New Roman" w:eastAsia="Times New Roman" w:hAnsi="Times New Roman" w:cs="Times New Roman"/>
            <w:color w:val="auto"/>
            <w:spacing w:val="3"/>
            <w:sz w:val="28"/>
            <w:szCs w:val="28"/>
            <w:u w:val="none"/>
            <w:lang w:val="en-US" w:eastAsia="ru-RU"/>
          </w:rPr>
          <w:t>spetsifika</w:t>
        </w:r>
        <w:proofErr w:type="spellEnd"/>
        <w:r w:rsidR="00C963B5" w:rsidRPr="006D5956">
          <w:rPr>
            <w:rStyle w:val="a4"/>
            <w:rFonts w:ascii="Times New Roman" w:eastAsia="Times New Roman" w:hAnsi="Times New Roman" w:cs="Times New Roman"/>
            <w:color w:val="auto"/>
            <w:spacing w:val="3"/>
            <w:sz w:val="28"/>
            <w:szCs w:val="28"/>
            <w:u w:val="none"/>
            <w:lang w:eastAsia="ru-RU"/>
          </w:rPr>
          <w:t>-</w:t>
        </w:r>
        <w:proofErr w:type="spellStart"/>
        <w:r w:rsidR="00C963B5" w:rsidRPr="006D5956">
          <w:rPr>
            <w:rStyle w:val="a4"/>
            <w:rFonts w:ascii="Times New Roman" w:eastAsia="Times New Roman" w:hAnsi="Times New Roman" w:cs="Times New Roman"/>
            <w:color w:val="auto"/>
            <w:spacing w:val="3"/>
            <w:sz w:val="28"/>
            <w:szCs w:val="28"/>
            <w:u w:val="none"/>
            <w:lang w:val="en-US" w:eastAsia="ru-RU"/>
          </w:rPr>
          <w:t>issledovanie</w:t>
        </w:r>
        <w:proofErr w:type="spellEnd"/>
        <w:r w:rsidR="00C963B5" w:rsidRPr="006D5956">
          <w:rPr>
            <w:rStyle w:val="a4"/>
            <w:rFonts w:ascii="Times New Roman" w:eastAsia="Times New Roman" w:hAnsi="Times New Roman" w:cs="Times New Roman"/>
            <w:color w:val="auto"/>
            <w:spacing w:val="3"/>
            <w:sz w:val="28"/>
            <w:szCs w:val="28"/>
            <w:u w:val="none"/>
            <w:lang w:eastAsia="ru-RU"/>
          </w:rPr>
          <w:t>-</w:t>
        </w:r>
        <w:proofErr w:type="spellStart"/>
        <w:r w:rsidR="00C963B5" w:rsidRPr="006D5956">
          <w:rPr>
            <w:rStyle w:val="a4"/>
            <w:rFonts w:ascii="Times New Roman" w:eastAsia="Times New Roman" w:hAnsi="Times New Roman" w:cs="Times New Roman"/>
            <w:color w:val="auto"/>
            <w:spacing w:val="3"/>
            <w:sz w:val="28"/>
            <w:szCs w:val="28"/>
            <w:u w:val="none"/>
            <w:lang w:val="en-US" w:eastAsia="ru-RU"/>
          </w:rPr>
          <w:t>potrebnosti</w:t>
        </w:r>
        <w:proofErr w:type="spellEnd"/>
        <w:r w:rsidR="00C963B5" w:rsidRPr="006D5956">
          <w:rPr>
            <w:rStyle w:val="a4"/>
            <w:rFonts w:ascii="Times New Roman" w:eastAsia="Times New Roman" w:hAnsi="Times New Roman" w:cs="Times New Roman"/>
            <w:color w:val="auto"/>
            <w:spacing w:val="3"/>
            <w:sz w:val="28"/>
            <w:szCs w:val="28"/>
            <w:u w:val="none"/>
            <w:lang w:eastAsia="ru-RU"/>
          </w:rPr>
          <w:t>-</w:t>
        </w:r>
        <w:r w:rsidR="00C963B5" w:rsidRPr="006D5956">
          <w:rPr>
            <w:rStyle w:val="a4"/>
            <w:rFonts w:ascii="Times New Roman" w:eastAsia="Times New Roman" w:hAnsi="Times New Roman" w:cs="Times New Roman"/>
            <w:color w:val="auto"/>
            <w:spacing w:val="3"/>
            <w:sz w:val="28"/>
            <w:szCs w:val="28"/>
            <w:u w:val="none"/>
            <w:lang w:val="en-US" w:eastAsia="ru-RU"/>
          </w:rPr>
          <w:t>v</w:t>
        </w:r>
        <w:r w:rsidR="00C963B5" w:rsidRPr="006D5956">
          <w:rPr>
            <w:rStyle w:val="a4"/>
            <w:rFonts w:ascii="Times New Roman" w:eastAsia="Times New Roman" w:hAnsi="Times New Roman" w:cs="Times New Roman"/>
            <w:color w:val="auto"/>
            <w:spacing w:val="3"/>
            <w:sz w:val="28"/>
            <w:szCs w:val="28"/>
            <w:u w:val="none"/>
            <w:lang w:eastAsia="ru-RU"/>
          </w:rPr>
          <w:t>-</w:t>
        </w:r>
        <w:proofErr w:type="spellStart"/>
        <w:r w:rsidR="00C963B5" w:rsidRPr="006D5956">
          <w:rPr>
            <w:rStyle w:val="a4"/>
            <w:rFonts w:ascii="Times New Roman" w:eastAsia="Times New Roman" w:hAnsi="Times New Roman" w:cs="Times New Roman"/>
            <w:color w:val="auto"/>
            <w:spacing w:val="3"/>
            <w:sz w:val="28"/>
            <w:szCs w:val="28"/>
            <w:u w:val="none"/>
            <w:lang w:val="en-US" w:eastAsia="ru-RU"/>
          </w:rPr>
          <w:t>nem</w:t>
        </w:r>
        <w:proofErr w:type="spellEnd"/>
        <w:r w:rsidR="00C963B5" w:rsidRPr="006D5956">
          <w:rPr>
            <w:rStyle w:val="a4"/>
            <w:rFonts w:ascii="Times New Roman" w:eastAsia="Times New Roman" w:hAnsi="Times New Roman" w:cs="Times New Roman"/>
            <w:color w:val="auto"/>
            <w:spacing w:val="3"/>
            <w:sz w:val="28"/>
            <w:szCs w:val="28"/>
            <w:u w:val="none"/>
            <w:lang w:eastAsia="ru-RU"/>
          </w:rPr>
          <w:t>-</w:t>
        </w:r>
        <w:proofErr w:type="spellStart"/>
        <w:r w:rsidR="00C963B5" w:rsidRPr="006D5956">
          <w:rPr>
            <w:rStyle w:val="a4"/>
            <w:rFonts w:ascii="Times New Roman" w:eastAsia="Times New Roman" w:hAnsi="Times New Roman" w:cs="Times New Roman"/>
            <w:color w:val="auto"/>
            <w:spacing w:val="3"/>
            <w:sz w:val="28"/>
            <w:szCs w:val="28"/>
            <w:u w:val="none"/>
            <w:lang w:val="en-US" w:eastAsia="ru-RU"/>
          </w:rPr>
          <w:t>tselevoy</w:t>
        </w:r>
        <w:proofErr w:type="spellEnd"/>
        <w:r w:rsidR="00C963B5" w:rsidRPr="006D5956">
          <w:rPr>
            <w:rStyle w:val="a4"/>
            <w:rFonts w:ascii="Times New Roman" w:eastAsia="Times New Roman" w:hAnsi="Times New Roman" w:cs="Times New Roman"/>
            <w:color w:val="auto"/>
            <w:spacing w:val="3"/>
            <w:sz w:val="28"/>
            <w:szCs w:val="28"/>
            <w:u w:val="none"/>
            <w:lang w:eastAsia="ru-RU"/>
          </w:rPr>
          <w:t>-</w:t>
        </w:r>
        <w:proofErr w:type="spellStart"/>
        <w:r w:rsidR="00C963B5" w:rsidRPr="006D5956">
          <w:rPr>
            <w:rStyle w:val="a4"/>
            <w:rFonts w:ascii="Times New Roman" w:eastAsia="Times New Roman" w:hAnsi="Times New Roman" w:cs="Times New Roman"/>
            <w:color w:val="auto"/>
            <w:spacing w:val="3"/>
            <w:sz w:val="28"/>
            <w:szCs w:val="28"/>
            <w:u w:val="none"/>
            <w:lang w:val="en-US" w:eastAsia="ru-RU"/>
          </w:rPr>
          <w:t>auditorii</w:t>
        </w:r>
        <w:proofErr w:type="spellEnd"/>
      </w:hyperlink>
      <w:r w:rsidR="00C963B5" w:rsidRPr="006D5956">
        <w:rPr>
          <w:rStyle w:val="a4"/>
          <w:rFonts w:ascii="Times New Roman" w:eastAsia="Times New Roman" w:hAnsi="Times New Roman" w:cs="Times New Roman"/>
          <w:color w:val="auto"/>
          <w:spacing w:val="3"/>
          <w:sz w:val="28"/>
          <w:szCs w:val="28"/>
          <w:u w:val="none"/>
          <w:lang w:eastAsia="ru-RU"/>
        </w:rPr>
        <w:t xml:space="preserve"> (дата обращения: 15.08.2022)</w:t>
      </w:r>
      <w:r w:rsidR="006D24CF">
        <w:rPr>
          <w:rStyle w:val="a4"/>
          <w:rFonts w:ascii="Times New Roman" w:eastAsia="Times New Roman" w:hAnsi="Times New Roman" w:cs="Times New Roman"/>
          <w:color w:val="auto"/>
          <w:spacing w:val="3"/>
          <w:sz w:val="28"/>
          <w:szCs w:val="28"/>
          <w:u w:val="none"/>
          <w:lang w:eastAsia="ru-RU"/>
        </w:rPr>
        <w:t>.</w:t>
      </w:r>
    </w:p>
    <w:sectPr w:rsidR="00C963B5" w:rsidRPr="00F251D4" w:rsidSect="006D595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207CD8"/>
    <w:multiLevelType w:val="multilevel"/>
    <w:tmpl w:val="9702B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7EC2FD3"/>
    <w:multiLevelType w:val="hybridMultilevel"/>
    <w:tmpl w:val="2200D248"/>
    <w:lvl w:ilvl="0" w:tplc="00C61E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905"/>
    <w:rsid w:val="00003FEF"/>
    <w:rsid w:val="00005F34"/>
    <w:rsid w:val="00010A2E"/>
    <w:rsid w:val="00017274"/>
    <w:rsid w:val="00017306"/>
    <w:rsid w:val="0002141A"/>
    <w:rsid w:val="00034AE7"/>
    <w:rsid w:val="00051627"/>
    <w:rsid w:val="000728D0"/>
    <w:rsid w:val="00082E46"/>
    <w:rsid w:val="000B1E9B"/>
    <w:rsid w:val="00104040"/>
    <w:rsid w:val="001322F3"/>
    <w:rsid w:val="00133393"/>
    <w:rsid w:val="00135579"/>
    <w:rsid w:val="00153737"/>
    <w:rsid w:val="001578F1"/>
    <w:rsid w:val="001624F3"/>
    <w:rsid w:val="001E0D66"/>
    <w:rsid w:val="001E155B"/>
    <w:rsid w:val="001E2061"/>
    <w:rsid w:val="0021429A"/>
    <w:rsid w:val="002245FC"/>
    <w:rsid w:val="002424C2"/>
    <w:rsid w:val="0024477B"/>
    <w:rsid w:val="002468D9"/>
    <w:rsid w:val="00261A02"/>
    <w:rsid w:val="00262D54"/>
    <w:rsid w:val="00264BDA"/>
    <w:rsid w:val="00286DBD"/>
    <w:rsid w:val="00290D3E"/>
    <w:rsid w:val="0029135D"/>
    <w:rsid w:val="002C6070"/>
    <w:rsid w:val="002D755B"/>
    <w:rsid w:val="00343E85"/>
    <w:rsid w:val="0035571F"/>
    <w:rsid w:val="00356C4E"/>
    <w:rsid w:val="003707ED"/>
    <w:rsid w:val="003732D1"/>
    <w:rsid w:val="00377F38"/>
    <w:rsid w:val="00382D41"/>
    <w:rsid w:val="00390BAB"/>
    <w:rsid w:val="00390EDE"/>
    <w:rsid w:val="003978E9"/>
    <w:rsid w:val="003A4B6B"/>
    <w:rsid w:val="003A62E1"/>
    <w:rsid w:val="003B12D1"/>
    <w:rsid w:val="003B1EF6"/>
    <w:rsid w:val="003C2CAD"/>
    <w:rsid w:val="003F5E48"/>
    <w:rsid w:val="00403A40"/>
    <w:rsid w:val="0041206B"/>
    <w:rsid w:val="004343A6"/>
    <w:rsid w:val="00446F7C"/>
    <w:rsid w:val="00467B04"/>
    <w:rsid w:val="00490BCC"/>
    <w:rsid w:val="004B05AB"/>
    <w:rsid w:val="004B6D93"/>
    <w:rsid w:val="004C2AB0"/>
    <w:rsid w:val="00510C2F"/>
    <w:rsid w:val="00523FF5"/>
    <w:rsid w:val="0054409A"/>
    <w:rsid w:val="005466FA"/>
    <w:rsid w:val="00561C45"/>
    <w:rsid w:val="00571298"/>
    <w:rsid w:val="00575AC7"/>
    <w:rsid w:val="00582F21"/>
    <w:rsid w:val="00587828"/>
    <w:rsid w:val="005A7127"/>
    <w:rsid w:val="005E13CA"/>
    <w:rsid w:val="0061049C"/>
    <w:rsid w:val="0062794E"/>
    <w:rsid w:val="00634D6D"/>
    <w:rsid w:val="0063699F"/>
    <w:rsid w:val="00637583"/>
    <w:rsid w:val="00643B3A"/>
    <w:rsid w:val="00647DF7"/>
    <w:rsid w:val="00652EF1"/>
    <w:rsid w:val="00660220"/>
    <w:rsid w:val="006A1984"/>
    <w:rsid w:val="006B3AA1"/>
    <w:rsid w:val="006B4222"/>
    <w:rsid w:val="006B6E79"/>
    <w:rsid w:val="006B7B3B"/>
    <w:rsid w:val="006C0474"/>
    <w:rsid w:val="006D24CF"/>
    <w:rsid w:val="006D5956"/>
    <w:rsid w:val="006D6889"/>
    <w:rsid w:val="006E1790"/>
    <w:rsid w:val="006E30E4"/>
    <w:rsid w:val="007063F6"/>
    <w:rsid w:val="00715BE3"/>
    <w:rsid w:val="0074299A"/>
    <w:rsid w:val="00747207"/>
    <w:rsid w:val="0077588B"/>
    <w:rsid w:val="00775C67"/>
    <w:rsid w:val="00775E9E"/>
    <w:rsid w:val="007B2978"/>
    <w:rsid w:val="007B2C34"/>
    <w:rsid w:val="007C0781"/>
    <w:rsid w:val="007E39A9"/>
    <w:rsid w:val="00813E99"/>
    <w:rsid w:val="00824667"/>
    <w:rsid w:val="008622B2"/>
    <w:rsid w:val="008807C4"/>
    <w:rsid w:val="008958A1"/>
    <w:rsid w:val="008A0051"/>
    <w:rsid w:val="008B5885"/>
    <w:rsid w:val="008B6442"/>
    <w:rsid w:val="008B6F36"/>
    <w:rsid w:val="008C00C0"/>
    <w:rsid w:val="008D34C2"/>
    <w:rsid w:val="008D5377"/>
    <w:rsid w:val="008E2EA7"/>
    <w:rsid w:val="008F0026"/>
    <w:rsid w:val="008F2967"/>
    <w:rsid w:val="008F75A3"/>
    <w:rsid w:val="00941BB2"/>
    <w:rsid w:val="00960D72"/>
    <w:rsid w:val="00963849"/>
    <w:rsid w:val="00967E3F"/>
    <w:rsid w:val="009A4549"/>
    <w:rsid w:val="009A7EB4"/>
    <w:rsid w:val="009B1EA1"/>
    <w:rsid w:val="009B1F11"/>
    <w:rsid w:val="009B4663"/>
    <w:rsid w:val="009C0FA7"/>
    <w:rsid w:val="009E2028"/>
    <w:rsid w:val="009F4CFE"/>
    <w:rsid w:val="009F552A"/>
    <w:rsid w:val="00A11943"/>
    <w:rsid w:val="00A11BB9"/>
    <w:rsid w:val="00A22970"/>
    <w:rsid w:val="00A44CF4"/>
    <w:rsid w:val="00A5066E"/>
    <w:rsid w:val="00A65AFA"/>
    <w:rsid w:val="00A70D86"/>
    <w:rsid w:val="00A71ADB"/>
    <w:rsid w:val="00A8744C"/>
    <w:rsid w:val="00AA4EA4"/>
    <w:rsid w:val="00AC18FB"/>
    <w:rsid w:val="00AC701B"/>
    <w:rsid w:val="00AE514B"/>
    <w:rsid w:val="00AF7B45"/>
    <w:rsid w:val="00B0611E"/>
    <w:rsid w:val="00B36D2E"/>
    <w:rsid w:val="00B379A6"/>
    <w:rsid w:val="00B45DD0"/>
    <w:rsid w:val="00B52B9D"/>
    <w:rsid w:val="00B61954"/>
    <w:rsid w:val="00B6470D"/>
    <w:rsid w:val="00B6673C"/>
    <w:rsid w:val="00B70807"/>
    <w:rsid w:val="00B727D0"/>
    <w:rsid w:val="00B95A4E"/>
    <w:rsid w:val="00BB2D0F"/>
    <w:rsid w:val="00BB6ADC"/>
    <w:rsid w:val="00BC1F38"/>
    <w:rsid w:val="00BC3565"/>
    <w:rsid w:val="00BC4027"/>
    <w:rsid w:val="00BD4D01"/>
    <w:rsid w:val="00BD4FA7"/>
    <w:rsid w:val="00BD6794"/>
    <w:rsid w:val="00BF3D03"/>
    <w:rsid w:val="00C01941"/>
    <w:rsid w:val="00C06048"/>
    <w:rsid w:val="00C10089"/>
    <w:rsid w:val="00C3596D"/>
    <w:rsid w:val="00C43615"/>
    <w:rsid w:val="00C45AF6"/>
    <w:rsid w:val="00C5289C"/>
    <w:rsid w:val="00C550EA"/>
    <w:rsid w:val="00C553B0"/>
    <w:rsid w:val="00C61E5A"/>
    <w:rsid w:val="00C950A6"/>
    <w:rsid w:val="00C963B5"/>
    <w:rsid w:val="00CA3ADE"/>
    <w:rsid w:val="00CA775A"/>
    <w:rsid w:val="00CD0282"/>
    <w:rsid w:val="00CF0905"/>
    <w:rsid w:val="00CF7227"/>
    <w:rsid w:val="00D16148"/>
    <w:rsid w:val="00D2248B"/>
    <w:rsid w:val="00D34BFC"/>
    <w:rsid w:val="00D47F72"/>
    <w:rsid w:val="00D742A7"/>
    <w:rsid w:val="00DB383B"/>
    <w:rsid w:val="00DC010C"/>
    <w:rsid w:val="00DE3E2F"/>
    <w:rsid w:val="00DE6A2C"/>
    <w:rsid w:val="00DE720E"/>
    <w:rsid w:val="00DF1356"/>
    <w:rsid w:val="00DF4AC8"/>
    <w:rsid w:val="00DF4E57"/>
    <w:rsid w:val="00E15989"/>
    <w:rsid w:val="00E1796F"/>
    <w:rsid w:val="00E27EE3"/>
    <w:rsid w:val="00E44E85"/>
    <w:rsid w:val="00E5796C"/>
    <w:rsid w:val="00E64A62"/>
    <w:rsid w:val="00E66FB8"/>
    <w:rsid w:val="00E708DA"/>
    <w:rsid w:val="00E75FDB"/>
    <w:rsid w:val="00E814D3"/>
    <w:rsid w:val="00E85D44"/>
    <w:rsid w:val="00ED13B4"/>
    <w:rsid w:val="00ED1BEF"/>
    <w:rsid w:val="00EE491A"/>
    <w:rsid w:val="00EF0F01"/>
    <w:rsid w:val="00EF2B8C"/>
    <w:rsid w:val="00EF4E2A"/>
    <w:rsid w:val="00F16BE0"/>
    <w:rsid w:val="00F203AE"/>
    <w:rsid w:val="00F251D4"/>
    <w:rsid w:val="00F27F9E"/>
    <w:rsid w:val="00F30F85"/>
    <w:rsid w:val="00F35A0D"/>
    <w:rsid w:val="00F5291D"/>
    <w:rsid w:val="00F60AEA"/>
    <w:rsid w:val="00F71026"/>
    <w:rsid w:val="00F7175D"/>
    <w:rsid w:val="00F74A43"/>
    <w:rsid w:val="00F81046"/>
    <w:rsid w:val="00F961A6"/>
    <w:rsid w:val="00F96526"/>
    <w:rsid w:val="00FA1399"/>
    <w:rsid w:val="00FA2DDD"/>
    <w:rsid w:val="00FD3468"/>
    <w:rsid w:val="00FF6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4930A"/>
  <w15:chartTrackingRefBased/>
  <w15:docId w15:val="{A652791C-BDF5-4376-94C3-64EABF1BD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17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E17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BD4FA7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3A62E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17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0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23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76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7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8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8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0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9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1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5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yberleninka.ru/article/n/edyuteynment-ponyatie-spetsifika-issledovanie-potrebnosti-v-nem-tselevoy-auditorii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yberleninka.ru/article/n/primenenie-tehnologii-edyuteynment-v-obrazovatelnoy-srede-universiteta?ysclid=l706492alx78642520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yberleninka.ru/article/n/tehnologiya-edyuteynment-k-istorii-voprosa" TargetMode="External"/><Relationship Id="rId5" Type="http://schemas.openxmlformats.org/officeDocument/2006/relationships/hyperlink" Target="mailto:k.terskova@kasict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1384</TotalTime>
  <Pages>6</Pages>
  <Words>1698</Words>
  <Characters>9685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Терскова</dc:creator>
  <cp:keywords/>
  <dc:description/>
  <cp:lastModifiedBy>Ксения Терскова</cp:lastModifiedBy>
  <cp:revision>49</cp:revision>
  <dcterms:created xsi:type="dcterms:W3CDTF">2022-08-18T03:04:00Z</dcterms:created>
  <dcterms:modified xsi:type="dcterms:W3CDTF">2023-02-08T04:47:00Z</dcterms:modified>
</cp:coreProperties>
</file>