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83E" w:rsidRDefault="00CD283E" w:rsidP="00CD283E">
      <w:pPr>
        <w:jc w:val="center"/>
        <w:rPr>
          <w:rFonts w:ascii="Century Gothic" w:hAnsi="Century Gothic"/>
          <w:b/>
          <w:sz w:val="24"/>
          <w:szCs w:val="24"/>
          <w:u w:val="single"/>
          <w:lang w:val="en-US"/>
        </w:rPr>
      </w:pPr>
      <w:proofErr w:type="spellStart"/>
      <w:r w:rsidRPr="00CD283E">
        <w:rPr>
          <w:rFonts w:ascii="Century Gothic" w:hAnsi="Century Gothic"/>
          <w:b/>
          <w:sz w:val="56"/>
          <w:szCs w:val="56"/>
        </w:rPr>
        <w:t>September</w:t>
      </w:r>
      <w:proofErr w:type="spellEnd"/>
      <w:r w:rsidRPr="00CD283E">
        <w:rPr>
          <w:rFonts w:ascii="Century Gothic" w:hAnsi="Century Gothic"/>
          <w:b/>
          <w:sz w:val="24"/>
          <w:szCs w:val="24"/>
          <w:u w:val="single"/>
          <w:lang w:val="en-US"/>
        </w:rPr>
        <w:t xml:space="preserve"> </w:t>
      </w:r>
    </w:p>
    <w:p w:rsidR="00CD283E" w:rsidRPr="00CD283E" w:rsidRDefault="00CD283E" w:rsidP="00CD283E">
      <w:pPr>
        <w:rPr>
          <w:rFonts w:ascii="Century Gothic" w:hAnsi="Century Gothic"/>
          <w:b/>
          <w:sz w:val="56"/>
          <w:szCs w:val="56"/>
        </w:rPr>
      </w:pPr>
      <w:proofErr w:type="gramStart"/>
      <w:r w:rsidRPr="00CD283E">
        <w:rPr>
          <w:rFonts w:ascii="Century Gothic" w:hAnsi="Century Gothic"/>
          <w:b/>
          <w:sz w:val="24"/>
          <w:szCs w:val="24"/>
          <w:u w:val="single"/>
          <w:lang w:val="en-US"/>
        </w:rPr>
        <w:t>London Fashion Week</w:t>
      </w:r>
      <w:r w:rsidRPr="00CD283E">
        <w:rPr>
          <w:rFonts w:ascii="Century Gothic" w:hAnsi="Century Gothic"/>
          <w:sz w:val="24"/>
          <w:szCs w:val="24"/>
          <w:lang w:val="en-US"/>
        </w:rPr>
        <w:t>.</w:t>
      </w:r>
      <w:proofErr w:type="gramEnd"/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E06185C" wp14:editId="7AE162E6">
            <wp:simplePos x="0" y="0"/>
            <wp:positionH relativeFrom="column">
              <wp:posOffset>39370</wp:posOffset>
            </wp:positionH>
            <wp:positionV relativeFrom="paragraph">
              <wp:posOffset>11430</wp:posOffset>
            </wp:positionV>
            <wp:extent cx="5847715" cy="3889375"/>
            <wp:effectExtent l="0" t="0" r="635" b="0"/>
            <wp:wrapTight wrapText="bothSides">
              <wp:wrapPolygon edited="0">
                <wp:start x="0" y="0"/>
                <wp:lineTo x="0" y="21477"/>
                <wp:lineTo x="21532" y="21477"/>
                <wp:lineTo x="21532" y="0"/>
                <wp:lineTo x="0" y="0"/>
              </wp:wrapPolygon>
            </wp:wrapTight>
            <wp:docPr id="1" name="Рисунок 1" descr="https://www.dewmagazine.com/wp-content/uploads/2018/01/Bora-Aksu-show-Runway-Fall-Winter-2018-London-Fashion-Week-UK-16-Feb-2018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ewmagazine.com/wp-content/uploads/2018/01/Bora-Aksu-show-Runway-Fall-Winter-2018-London-Fashion-Week-UK-16-Feb-2018-2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b/>
          <w:sz w:val="24"/>
          <w:szCs w:val="24"/>
          <w:u w:val="single"/>
          <w:lang w:val="en-US"/>
        </w:rPr>
      </w:pPr>
    </w:p>
    <w:p w:rsidR="00CD283E" w:rsidRDefault="00CD283E" w:rsidP="00CD283E">
      <w:pPr>
        <w:rPr>
          <w:rFonts w:ascii="Century Gothic" w:hAnsi="Century Gothic"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39C1DE5" wp14:editId="0733BC47">
            <wp:simplePos x="0" y="0"/>
            <wp:positionH relativeFrom="column">
              <wp:posOffset>2187575</wp:posOffset>
            </wp:positionH>
            <wp:positionV relativeFrom="paragraph">
              <wp:posOffset>256540</wp:posOffset>
            </wp:positionV>
            <wp:extent cx="3740150" cy="3687445"/>
            <wp:effectExtent l="0" t="0" r="0" b="8255"/>
            <wp:wrapTight wrapText="bothSides">
              <wp:wrapPolygon edited="0">
                <wp:start x="0" y="0"/>
                <wp:lineTo x="0" y="21537"/>
                <wp:lineTo x="21453" y="21537"/>
                <wp:lineTo x="21453" y="0"/>
                <wp:lineTo x="0" y="0"/>
              </wp:wrapPolygon>
            </wp:wrapTight>
            <wp:docPr id="2" name="Рисунок 2" descr="https://rgnp.ru/wp-content/uploads/9/c/d/9cdf80c6177af8585427c3a92512b2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gnp.ru/wp-content/uploads/9/c/d/9cdf80c6177af8585427c3a92512b2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0" cy="368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283E">
        <w:rPr>
          <w:rFonts w:ascii="Century Gothic" w:hAnsi="Century Gothic"/>
          <w:sz w:val="24"/>
          <w:szCs w:val="24"/>
          <w:lang w:val="en-US"/>
        </w:rPr>
        <w:t xml:space="preserve"> </w:t>
      </w:r>
    </w:p>
    <w:p w:rsidR="00CD283E" w:rsidRDefault="00CD283E" w:rsidP="00CD283E">
      <w:pPr>
        <w:rPr>
          <w:rFonts w:ascii="Century Gothic" w:hAnsi="Century Gothic"/>
          <w:sz w:val="24"/>
          <w:szCs w:val="24"/>
          <w:lang w:val="en-US"/>
        </w:rPr>
      </w:pPr>
      <w:r w:rsidRPr="00CD283E">
        <w:rPr>
          <w:rFonts w:ascii="Century Gothic" w:hAnsi="Century Gothic"/>
          <w:sz w:val="24"/>
          <w:szCs w:val="24"/>
          <w:lang w:val="en-US"/>
        </w:rPr>
        <w:t xml:space="preserve">London Fashion Week sets the fashion agenda, alongside the other big shows in Paris, Milan and New York. </w:t>
      </w:r>
    </w:p>
    <w:p w:rsidR="00CD283E" w:rsidRDefault="00CD283E" w:rsidP="00CD283E">
      <w:pPr>
        <w:rPr>
          <w:rFonts w:ascii="Century Gothic" w:hAnsi="Century Gothic"/>
          <w:sz w:val="24"/>
          <w:szCs w:val="24"/>
          <w:lang w:val="en-US"/>
        </w:rPr>
      </w:pPr>
      <w:r w:rsidRPr="00CD283E">
        <w:rPr>
          <w:rFonts w:ascii="Century Gothic" w:hAnsi="Century Gothic"/>
          <w:sz w:val="24"/>
          <w:szCs w:val="24"/>
          <w:lang w:val="en-US"/>
        </w:rPr>
        <w:t xml:space="preserve">These are for industry insiders, but you can get tickets to London Fashion Weekend for a taste of the fashion show experience. </w:t>
      </w:r>
    </w:p>
    <w:p w:rsidR="00CD283E" w:rsidRDefault="00CD283E" w:rsidP="00CD283E">
      <w:pPr>
        <w:rPr>
          <w:rFonts w:ascii="Century Gothic" w:hAnsi="Century Gothic"/>
          <w:sz w:val="24"/>
          <w:szCs w:val="24"/>
          <w:lang w:val="en-US"/>
        </w:rPr>
      </w:pPr>
      <w:bookmarkStart w:id="0" w:name="_GoBack"/>
      <w:bookmarkEnd w:id="0"/>
      <w:r w:rsidRPr="00CD283E">
        <w:rPr>
          <w:rFonts w:ascii="Century Gothic" w:hAnsi="Century Gothic"/>
          <w:sz w:val="24"/>
          <w:szCs w:val="24"/>
          <w:lang w:val="en-US"/>
        </w:rPr>
        <w:t>There are two each year — the first London Fashion Week is in February.</w:t>
      </w:r>
    </w:p>
    <w:p w:rsidR="003D491E" w:rsidRPr="00CD283E" w:rsidRDefault="00CD283E" w:rsidP="00CD283E">
      <w:pPr>
        <w:rPr>
          <w:rFonts w:ascii="Century Gothic" w:hAnsi="Century Gothic"/>
          <w:sz w:val="24"/>
          <w:szCs w:val="24"/>
          <w:lang w:val="en-US"/>
        </w:rPr>
      </w:pPr>
      <w:r w:rsidRPr="00CD283E">
        <w:rPr>
          <w:rFonts w:ascii="Century Gothic" w:hAnsi="Century Gothic"/>
          <w:sz w:val="24"/>
          <w:szCs w:val="24"/>
          <w:lang w:val="en-US"/>
        </w:rPr>
        <w:t xml:space="preserve"> </w:t>
      </w:r>
    </w:p>
    <w:sectPr w:rsidR="003D491E" w:rsidRPr="00CD283E" w:rsidSect="00CD283E">
      <w:pgSz w:w="11906" w:h="16838"/>
      <w:pgMar w:top="1134" w:right="850" w:bottom="1134" w:left="1276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C8"/>
    <w:rsid w:val="003D491E"/>
    <w:rsid w:val="00CD283E"/>
    <w:rsid w:val="00D3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2022-06-17T13:44:00Z</dcterms:created>
  <dcterms:modified xsi:type="dcterms:W3CDTF">2022-06-17T13:53:00Z</dcterms:modified>
</cp:coreProperties>
</file>