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AD3" w:rsidRPr="00B22039" w:rsidRDefault="00F17491" w:rsidP="00CD5AD3">
      <w:pPr>
        <w:rPr>
          <w:rFonts w:ascii="Times New Roman" w:hAnsi="Times New Roman" w:cs="Times New Roman"/>
          <w:sz w:val="24"/>
          <w:szCs w:val="24"/>
          <w:lang w:val="de-LU"/>
        </w:rPr>
      </w:pPr>
      <w:r w:rsidRPr="008F65AF">
        <w:rPr>
          <w:rFonts w:ascii="Times New Roman" w:hAnsi="Times New Roman" w:cs="Times New Roman"/>
          <w:sz w:val="28"/>
          <w:szCs w:val="28"/>
          <w:lang w:val="de-LU"/>
        </w:rPr>
        <w:t xml:space="preserve">   </w:t>
      </w:r>
      <w:r w:rsidR="00CD5AD3" w:rsidRPr="001E7F78">
        <w:rPr>
          <w:rFonts w:ascii="Times New Roman" w:hAnsi="Times New Roman" w:cs="Times New Roman"/>
          <w:sz w:val="24"/>
          <w:szCs w:val="24"/>
          <w:lang w:val="de-LU"/>
        </w:rPr>
        <w:t xml:space="preserve">                       </w:t>
      </w:r>
      <w:r w:rsidR="00CD5AD3" w:rsidRPr="00F77263">
        <w:rPr>
          <w:rFonts w:ascii="Times New Roman" w:hAnsi="Times New Roman" w:cs="Times New Roman"/>
          <w:sz w:val="24"/>
          <w:szCs w:val="24"/>
          <w:lang w:val="de-LU"/>
        </w:rPr>
        <w:t>Allgemeinbildende Einrichtung</w:t>
      </w:r>
      <w:r w:rsidR="00CD5AD3" w:rsidRPr="00B22039">
        <w:rPr>
          <w:rFonts w:ascii="Times New Roman" w:hAnsi="Times New Roman" w:cs="Times New Roman"/>
          <w:sz w:val="24"/>
          <w:szCs w:val="24"/>
          <w:lang w:val="de-LU"/>
        </w:rPr>
        <w:t xml:space="preserve"> </w:t>
      </w:r>
      <w:r w:rsidR="00CD5AD3" w:rsidRPr="001E7F78">
        <w:rPr>
          <w:rFonts w:ascii="Times New Roman" w:hAnsi="Times New Roman" w:cs="Times New Roman"/>
          <w:sz w:val="24"/>
          <w:szCs w:val="24"/>
          <w:lang w:val="de-LU"/>
        </w:rPr>
        <w:t xml:space="preserve"> Klimstschinski Mittelschule</w:t>
      </w:r>
    </w:p>
    <w:p w:rsidR="00CD5AD3" w:rsidRPr="001E7F78" w:rsidRDefault="00CD5AD3" w:rsidP="00CD5AD3">
      <w:pPr>
        <w:rPr>
          <w:rFonts w:ascii="Times New Roman" w:hAnsi="Times New Roman" w:cs="Times New Roman"/>
          <w:sz w:val="24"/>
          <w:szCs w:val="24"/>
          <w:lang w:val="de-LU"/>
        </w:rPr>
      </w:pPr>
    </w:p>
    <w:p w:rsidR="00CD5AD3" w:rsidRDefault="00CD5AD3" w:rsidP="00CD5AD3">
      <w:pPr>
        <w:rPr>
          <w:lang w:val="de-LU"/>
        </w:rPr>
      </w:pPr>
      <w:r w:rsidRPr="001E7F78">
        <w:rPr>
          <w:lang w:val="de-LU"/>
        </w:rPr>
        <w:t xml:space="preserve">   </w:t>
      </w:r>
    </w:p>
    <w:p w:rsidR="00CD5AD3" w:rsidRPr="001E7F78" w:rsidRDefault="00CD5AD3" w:rsidP="00CD5AD3">
      <w:pPr>
        <w:rPr>
          <w:lang w:val="de-LU"/>
        </w:rPr>
      </w:pPr>
    </w:p>
    <w:p w:rsidR="00CD5AD3" w:rsidRPr="001E7F78" w:rsidRDefault="00CD5AD3" w:rsidP="00CD5AD3">
      <w:pPr>
        <w:rPr>
          <w:rFonts w:ascii="Times New Roman" w:hAnsi="Times New Roman" w:cs="Times New Roman"/>
          <w:b/>
          <w:sz w:val="28"/>
          <w:szCs w:val="28"/>
          <w:lang w:val="de-LU"/>
        </w:rPr>
      </w:pPr>
    </w:p>
    <w:p w:rsidR="00CD5AD3" w:rsidRPr="001E5E6E" w:rsidRDefault="00CD5AD3" w:rsidP="00CD5AD3">
      <w:pPr>
        <w:rPr>
          <w:rFonts w:ascii="Times New Roman" w:hAnsi="Times New Roman" w:cs="Times New Roman"/>
          <w:b/>
          <w:sz w:val="28"/>
          <w:szCs w:val="28"/>
          <w:lang w:val="de-LU"/>
        </w:rPr>
      </w:pPr>
      <w:r w:rsidRPr="001E7F78">
        <w:rPr>
          <w:rFonts w:ascii="Times New Roman" w:hAnsi="Times New Roman" w:cs="Times New Roman"/>
          <w:b/>
          <w:sz w:val="28"/>
          <w:szCs w:val="28"/>
          <w:lang w:val="de-LU"/>
        </w:rPr>
        <w:t xml:space="preserve">   </w:t>
      </w:r>
      <w:r>
        <w:rPr>
          <w:rFonts w:ascii="Times New Roman" w:hAnsi="Times New Roman" w:cs="Times New Roman"/>
          <w:b/>
          <w:sz w:val="28"/>
          <w:szCs w:val="28"/>
          <w:lang w:val="de-LU"/>
        </w:rPr>
        <w:t xml:space="preserve">                                  DAS FORSCHUNGSPROJEKT</w:t>
      </w:r>
    </w:p>
    <w:p w:rsidR="00CD5AD3" w:rsidRPr="001E7F78" w:rsidRDefault="00CD5AD3" w:rsidP="00D934C0">
      <w:pPr>
        <w:spacing w:line="360" w:lineRule="auto"/>
        <w:contextualSpacing/>
        <w:rPr>
          <w:lang w:val="de-LU"/>
        </w:rPr>
      </w:pPr>
    </w:p>
    <w:p w:rsidR="00D934C0" w:rsidRPr="00D934C0" w:rsidRDefault="00CD5AD3" w:rsidP="00D934C0">
      <w:pPr>
        <w:spacing w:line="240" w:lineRule="auto"/>
        <w:contextualSpacing/>
        <w:jc w:val="center"/>
        <w:rPr>
          <w:rFonts w:ascii="Times New Roman" w:hAnsi="Times New Roman" w:cs="Times New Roman"/>
          <w:b/>
          <w:sz w:val="28"/>
          <w:szCs w:val="28"/>
          <w:lang w:val="de-LU"/>
        </w:rPr>
      </w:pPr>
      <w:r w:rsidRPr="002145E5">
        <w:rPr>
          <w:rFonts w:ascii="Times New Roman" w:hAnsi="Times New Roman" w:cs="Times New Roman"/>
          <w:b/>
          <w:sz w:val="28"/>
          <w:szCs w:val="28"/>
          <w:lang w:val="de-LU"/>
        </w:rPr>
        <w:t>ZUM THEMA</w:t>
      </w:r>
      <w:r w:rsidR="00D934C0">
        <w:rPr>
          <w:rFonts w:ascii="Times New Roman" w:hAnsi="Times New Roman" w:cs="Times New Roman"/>
          <w:b/>
          <w:sz w:val="28"/>
          <w:szCs w:val="28"/>
          <w:lang w:val="de-LU"/>
        </w:rPr>
        <w:t xml:space="preserve">  «</w:t>
      </w:r>
      <w:r w:rsidR="00D934C0" w:rsidRPr="00D934C0">
        <w:rPr>
          <w:lang w:val="de-LU"/>
        </w:rPr>
        <w:t xml:space="preserve"> </w:t>
      </w:r>
      <w:r w:rsidR="00A55EC0">
        <w:rPr>
          <w:rFonts w:ascii="Times New Roman" w:hAnsi="Times New Roman" w:cs="Times New Roman"/>
          <w:b/>
          <w:sz w:val="28"/>
          <w:szCs w:val="28"/>
          <w:lang w:val="de-LU"/>
        </w:rPr>
        <w:t>RUSS</w:t>
      </w:r>
      <w:r w:rsidR="00A55EC0" w:rsidRPr="00186528">
        <w:rPr>
          <w:rFonts w:ascii="Times New Roman" w:hAnsi="Times New Roman" w:cs="Times New Roman"/>
          <w:b/>
          <w:sz w:val="28"/>
          <w:szCs w:val="28"/>
          <w:lang w:val="de-LU"/>
        </w:rPr>
        <w:t>LAND</w:t>
      </w:r>
      <w:r w:rsidR="00D934C0" w:rsidRPr="00D934C0">
        <w:rPr>
          <w:rFonts w:ascii="Times New Roman" w:hAnsi="Times New Roman" w:cs="Times New Roman"/>
          <w:b/>
          <w:sz w:val="28"/>
          <w:szCs w:val="28"/>
          <w:lang w:val="de-LU"/>
        </w:rPr>
        <w:t>DEUTSCHE:</w:t>
      </w:r>
    </w:p>
    <w:p w:rsidR="00CD5AD3" w:rsidRPr="00D934C0" w:rsidRDefault="00D934C0" w:rsidP="00D934C0">
      <w:pPr>
        <w:spacing w:line="240" w:lineRule="auto"/>
        <w:contextualSpacing/>
        <w:jc w:val="center"/>
        <w:rPr>
          <w:rFonts w:ascii="Times New Roman" w:hAnsi="Times New Roman" w:cs="Times New Roman"/>
          <w:b/>
          <w:sz w:val="28"/>
          <w:szCs w:val="28"/>
          <w:lang w:val="de-LU"/>
        </w:rPr>
      </w:pPr>
      <w:r w:rsidRPr="00D934C0">
        <w:rPr>
          <w:rFonts w:ascii="Times New Roman" w:hAnsi="Times New Roman" w:cs="Times New Roman"/>
          <w:b/>
          <w:sz w:val="28"/>
          <w:szCs w:val="28"/>
          <w:lang w:val="de-LU"/>
        </w:rPr>
        <w:t>GESCHICHTE UND MODERNE»</w:t>
      </w:r>
    </w:p>
    <w:p w:rsidR="00CD5AD3" w:rsidRPr="001E5E6E" w:rsidRDefault="00CD5AD3" w:rsidP="00CD5AD3">
      <w:pPr>
        <w:rPr>
          <w:rFonts w:ascii="Times New Roman" w:hAnsi="Times New Roman" w:cs="Times New Roman"/>
          <w:sz w:val="28"/>
          <w:szCs w:val="28"/>
          <w:lang w:val="de-LU"/>
        </w:rPr>
      </w:pPr>
    </w:p>
    <w:p w:rsidR="00CD5AD3" w:rsidRPr="00D934C0" w:rsidRDefault="00CD5AD3" w:rsidP="00CD5AD3">
      <w:pPr>
        <w:rPr>
          <w:rFonts w:ascii="Times New Roman" w:hAnsi="Times New Roman" w:cs="Times New Roman"/>
          <w:sz w:val="24"/>
          <w:szCs w:val="24"/>
          <w:lang w:val="de-LU"/>
        </w:rPr>
      </w:pPr>
      <w:r w:rsidRPr="002145E5">
        <w:rPr>
          <w:lang w:val="de-LU"/>
        </w:rPr>
        <w:t xml:space="preserve">                                                                                                                 </w:t>
      </w:r>
      <w:r>
        <w:rPr>
          <w:lang w:val="de-LU"/>
        </w:rPr>
        <w:t xml:space="preserve">         </w:t>
      </w:r>
      <w:r w:rsidRPr="002145E5">
        <w:rPr>
          <w:rFonts w:ascii="Times New Roman" w:hAnsi="Times New Roman" w:cs="Times New Roman"/>
          <w:sz w:val="24"/>
          <w:szCs w:val="24"/>
          <w:lang w:val="de-LU"/>
        </w:rPr>
        <w:t>Projektautor</w:t>
      </w:r>
      <w:r w:rsidRPr="00D934C0">
        <w:rPr>
          <w:rFonts w:ascii="Times New Roman" w:hAnsi="Times New Roman" w:cs="Times New Roman"/>
          <w:sz w:val="24"/>
          <w:szCs w:val="24"/>
          <w:lang w:val="de-LU"/>
        </w:rPr>
        <w:t>:</w:t>
      </w:r>
    </w:p>
    <w:p w:rsidR="00CD5AD3" w:rsidRPr="002145E5" w:rsidRDefault="00CD5AD3" w:rsidP="00CD5AD3">
      <w:pPr>
        <w:rPr>
          <w:rFonts w:ascii="Times New Roman" w:hAnsi="Times New Roman" w:cs="Times New Roman"/>
          <w:sz w:val="24"/>
          <w:szCs w:val="24"/>
          <w:lang w:val="de-LU"/>
        </w:rPr>
      </w:pPr>
      <w:r w:rsidRPr="002145E5">
        <w:rPr>
          <w:lang w:val="de-LU"/>
        </w:rPr>
        <w:tab/>
      </w:r>
      <w:r>
        <w:rPr>
          <w:lang w:val="de-LU"/>
        </w:rPr>
        <w:tab/>
      </w:r>
      <w:r>
        <w:rPr>
          <w:lang w:val="de-LU"/>
        </w:rPr>
        <w:tab/>
      </w:r>
      <w:r>
        <w:rPr>
          <w:lang w:val="de-LU"/>
        </w:rPr>
        <w:tab/>
      </w:r>
      <w:r>
        <w:rPr>
          <w:lang w:val="de-LU"/>
        </w:rPr>
        <w:tab/>
      </w:r>
      <w:r>
        <w:rPr>
          <w:lang w:val="de-LU"/>
        </w:rPr>
        <w:tab/>
      </w:r>
      <w:r>
        <w:rPr>
          <w:lang w:val="de-LU"/>
        </w:rPr>
        <w:tab/>
      </w:r>
      <w:r>
        <w:rPr>
          <w:lang w:val="de-LU"/>
        </w:rPr>
        <w:tab/>
        <w:t xml:space="preserve">        </w:t>
      </w:r>
      <w:r w:rsidRPr="002145E5">
        <w:rPr>
          <w:rFonts w:ascii="Times New Roman" w:hAnsi="Times New Roman" w:cs="Times New Roman"/>
          <w:sz w:val="24"/>
          <w:szCs w:val="24"/>
          <w:lang w:val="de-LU"/>
        </w:rPr>
        <w:t>d</w:t>
      </w:r>
      <w:r w:rsidRPr="00D934C0">
        <w:rPr>
          <w:rFonts w:ascii="Times New Roman" w:hAnsi="Times New Roman" w:cs="Times New Roman"/>
          <w:sz w:val="24"/>
          <w:szCs w:val="24"/>
          <w:lang w:val="de-LU"/>
        </w:rPr>
        <w:t>ie</w:t>
      </w:r>
      <w:r w:rsidR="00D934C0">
        <w:rPr>
          <w:rFonts w:ascii="Times New Roman" w:hAnsi="Times New Roman" w:cs="Times New Roman"/>
          <w:sz w:val="24"/>
          <w:szCs w:val="24"/>
          <w:lang w:val="de-LU"/>
        </w:rPr>
        <w:t xml:space="preserve"> Schülerin der 1</w:t>
      </w:r>
      <w:r w:rsidR="00D934C0">
        <w:rPr>
          <w:rFonts w:ascii="Times New Roman" w:hAnsi="Times New Roman" w:cs="Times New Roman"/>
          <w:sz w:val="24"/>
          <w:szCs w:val="24"/>
        </w:rPr>
        <w:t>1</w:t>
      </w:r>
      <w:r w:rsidRPr="002145E5">
        <w:rPr>
          <w:rFonts w:ascii="Times New Roman" w:hAnsi="Times New Roman" w:cs="Times New Roman"/>
          <w:sz w:val="24"/>
          <w:szCs w:val="24"/>
          <w:lang w:val="de-LU"/>
        </w:rPr>
        <w:t>. Klasse</w:t>
      </w:r>
    </w:p>
    <w:p w:rsidR="00CD5AD3" w:rsidRPr="002145E5" w:rsidRDefault="00CD5AD3" w:rsidP="00CD5AD3">
      <w:pPr>
        <w:rPr>
          <w:rFonts w:ascii="Times New Roman" w:hAnsi="Times New Roman" w:cs="Times New Roman"/>
          <w:sz w:val="24"/>
          <w:szCs w:val="24"/>
          <w:lang w:val="de-LU"/>
        </w:rPr>
      </w:pPr>
      <w:r w:rsidRPr="002145E5">
        <w:rPr>
          <w:rFonts w:ascii="Times New Roman" w:hAnsi="Times New Roman" w:cs="Times New Roman"/>
          <w:sz w:val="24"/>
          <w:szCs w:val="24"/>
          <w:lang w:val="de-LU"/>
        </w:rPr>
        <w:tab/>
      </w:r>
      <w:r w:rsidRPr="002145E5">
        <w:rPr>
          <w:rFonts w:ascii="Times New Roman" w:hAnsi="Times New Roman" w:cs="Times New Roman"/>
          <w:sz w:val="24"/>
          <w:szCs w:val="24"/>
          <w:lang w:val="de-LU"/>
        </w:rPr>
        <w:tab/>
      </w:r>
      <w:r w:rsidRPr="002145E5">
        <w:rPr>
          <w:rFonts w:ascii="Times New Roman" w:hAnsi="Times New Roman" w:cs="Times New Roman"/>
          <w:sz w:val="24"/>
          <w:szCs w:val="24"/>
          <w:lang w:val="de-LU"/>
        </w:rPr>
        <w:tab/>
      </w:r>
      <w:r w:rsidRPr="002145E5">
        <w:rPr>
          <w:rFonts w:ascii="Times New Roman" w:hAnsi="Times New Roman" w:cs="Times New Roman"/>
          <w:sz w:val="24"/>
          <w:szCs w:val="24"/>
          <w:lang w:val="de-LU"/>
        </w:rPr>
        <w:tab/>
      </w:r>
      <w:r w:rsidRPr="002145E5">
        <w:rPr>
          <w:rFonts w:ascii="Times New Roman" w:hAnsi="Times New Roman" w:cs="Times New Roman"/>
          <w:sz w:val="24"/>
          <w:szCs w:val="24"/>
          <w:lang w:val="de-LU"/>
        </w:rPr>
        <w:tab/>
      </w:r>
      <w:r w:rsidRPr="002145E5">
        <w:rPr>
          <w:rFonts w:ascii="Times New Roman" w:hAnsi="Times New Roman" w:cs="Times New Roman"/>
          <w:sz w:val="24"/>
          <w:szCs w:val="24"/>
          <w:lang w:val="de-LU"/>
        </w:rPr>
        <w:tab/>
      </w:r>
      <w:r w:rsidRPr="002145E5">
        <w:rPr>
          <w:rFonts w:ascii="Times New Roman" w:hAnsi="Times New Roman" w:cs="Times New Roman"/>
          <w:sz w:val="24"/>
          <w:szCs w:val="24"/>
          <w:lang w:val="de-LU"/>
        </w:rPr>
        <w:tab/>
      </w:r>
      <w:r>
        <w:rPr>
          <w:rFonts w:ascii="Times New Roman" w:hAnsi="Times New Roman" w:cs="Times New Roman"/>
          <w:sz w:val="24"/>
          <w:szCs w:val="24"/>
          <w:lang w:val="de-LU"/>
        </w:rPr>
        <w:tab/>
        <w:t xml:space="preserve">       </w:t>
      </w:r>
      <w:r w:rsidRPr="002145E5">
        <w:rPr>
          <w:rFonts w:ascii="Times New Roman" w:hAnsi="Times New Roman" w:cs="Times New Roman"/>
          <w:sz w:val="24"/>
          <w:szCs w:val="24"/>
          <w:lang w:val="de-LU"/>
        </w:rPr>
        <w:t>Nowikowa Jelisaweta Olegowna</w:t>
      </w:r>
    </w:p>
    <w:p w:rsidR="00CD5AD3" w:rsidRPr="002145E5" w:rsidRDefault="00CD5AD3" w:rsidP="00CD5AD3">
      <w:pPr>
        <w:rPr>
          <w:lang w:val="de-LU"/>
        </w:rPr>
      </w:pPr>
    </w:p>
    <w:p w:rsidR="00CD5AD3" w:rsidRPr="002145E5" w:rsidRDefault="00CD5AD3" w:rsidP="00CD5AD3">
      <w:pPr>
        <w:rPr>
          <w:rFonts w:ascii="Times New Roman" w:hAnsi="Times New Roman" w:cs="Times New Roman"/>
          <w:sz w:val="24"/>
          <w:szCs w:val="24"/>
          <w:lang w:val="de-LU"/>
        </w:rPr>
      </w:pPr>
      <w:r w:rsidRPr="002145E5">
        <w:rPr>
          <w:lang w:val="de-LU"/>
        </w:rPr>
        <w:tab/>
      </w:r>
      <w:r w:rsidRPr="002145E5">
        <w:rPr>
          <w:lang w:val="de-LU"/>
        </w:rPr>
        <w:tab/>
      </w:r>
      <w:r w:rsidRPr="002145E5">
        <w:rPr>
          <w:lang w:val="de-LU"/>
        </w:rPr>
        <w:tab/>
      </w:r>
      <w:r w:rsidRPr="002145E5">
        <w:rPr>
          <w:lang w:val="de-LU"/>
        </w:rPr>
        <w:tab/>
      </w:r>
      <w:r w:rsidRPr="002145E5">
        <w:rPr>
          <w:lang w:val="de-LU"/>
        </w:rPr>
        <w:tab/>
      </w:r>
      <w:r w:rsidRPr="002145E5">
        <w:rPr>
          <w:lang w:val="de-LU"/>
        </w:rPr>
        <w:tab/>
      </w:r>
      <w:r w:rsidRPr="002145E5">
        <w:rPr>
          <w:rFonts w:ascii="Times New Roman" w:hAnsi="Times New Roman" w:cs="Times New Roman"/>
          <w:sz w:val="24"/>
          <w:szCs w:val="24"/>
          <w:lang w:val="de-LU"/>
        </w:rPr>
        <w:t xml:space="preserve">       Projektleiter: </w:t>
      </w:r>
    </w:p>
    <w:p w:rsidR="00CD5AD3" w:rsidRPr="002145E5" w:rsidRDefault="00CD5AD3" w:rsidP="00CD5AD3">
      <w:pPr>
        <w:rPr>
          <w:rFonts w:ascii="Times New Roman" w:hAnsi="Times New Roman" w:cs="Times New Roman"/>
          <w:sz w:val="24"/>
          <w:szCs w:val="24"/>
          <w:lang w:val="de-LU"/>
        </w:rPr>
      </w:pPr>
      <w:r w:rsidRPr="002145E5">
        <w:rPr>
          <w:rFonts w:ascii="Times New Roman" w:hAnsi="Times New Roman" w:cs="Times New Roman"/>
          <w:sz w:val="24"/>
          <w:szCs w:val="24"/>
          <w:lang w:val="de-LU"/>
        </w:rPr>
        <w:t xml:space="preserve">                                                                             Hilkewitsch Swetlana Nikolajewna,</w:t>
      </w:r>
    </w:p>
    <w:p w:rsidR="00CD5AD3" w:rsidRPr="002145E5" w:rsidRDefault="00CD5AD3" w:rsidP="00CD5AD3">
      <w:pPr>
        <w:rPr>
          <w:lang w:val="de-LU"/>
        </w:rPr>
      </w:pPr>
      <w:r w:rsidRPr="002145E5">
        <w:rPr>
          <w:rFonts w:ascii="Times New Roman" w:hAnsi="Times New Roman" w:cs="Times New Roman"/>
          <w:sz w:val="24"/>
          <w:szCs w:val="24"/>
          <w:lang w:val="de-LU"/>
        </w:rPr>
        <w:t xml:space="preserve">                                                                             Deutschlehrerin</w:t>
      </w:r>
    </w:p>
    <w:p w:rsidR="00CD5AD3" w:rsidRPr="002145E5" w:rsidRDefault="00CD5AD3" w:rsidP="00CD5AD3">
      <w:pPr>
        <w:rPr>
          <w:rFonts w:ascii="Times New Roman" w:hAnsi="Times New Roman" w:cs="Times New Roman"/>
          <w:sz w:val="24"/>
          <w:szCs w:val="24"/>
          <w:lang w:val="de-LU"/>
        </w:rPr>
      </w:pPr>
    </w:p>
    <w:p w:rsidR="00CD5AD3" w:rsidRPr="007F4C4D" w:rsidRDefault="00CD5AD3" w:rsidP="00CD5AD3">
      <w:pPr>
        <w:rPr>
          <w:lang w:val="de-LU"/>
        </w:rPr>
      </w:pPr>
      <w:r w:rsidRPr="007F4C4D">
        <w:rPr>
          <w:rFonts w:ascii="Times New Roman" w:hAnsi="Times New Roman" w:cs="Times New Roman"/>
          <w:b/>
          <w:i/>
          <w:sz w:val="24"/>
          <w:szCs w:val="24"/>
          <w:lang w:val="de-LU"/>
        </w:rPr>
        <w:t xml:space="preserve">                                             </w:t>
      </w:r>
      <w:r>
        <w:rPr>
          <w:rFonts w:ascii="Times New Roman" w:hAnsi="Times New Roman" w:cs="Times New Roman"/>
          <w:b/>
          <w:i/>
          <w:sz w:val="24"/>
          <w:szCs w:val="24"/>
          <w:lang w:val="de-LU"/>
        </w:rPr>
        <w:t xml:space="preserve">                               </w:t>
      </w:r>
      <w:r w:rsidRPr="007F4C4D">
        <w:rPr>
          <w:rFonts w:ascii="Times New Roman" w:hAnsi="Times New Roman" w:cs="Times New Roman"/>
          <w:b/>
          <w:i/>
          <w:sz w:val="24"/>
          <w:szCs w:val="24"/>
          <w:lang w:val="de-LU"/>
        </w:rPr>
        <w:t xml:space="preserve">                                                                                </w:t>
      </w:r>
    </w:p>
    <w:p w:rsidR="00CD5AD3" w:rsidRPr="007F4C4D" w:rsidRDefault="00CD5AD3" w:rsidP="00CD5AD3">
      <w:pPr>
        <w:rPr>
          <w:lang w:val="de-LU"/>
        </w:rPr>
      </w:pPr>
    </w:p>
    <w:p w:rsidR="00CD5AD3" w:rsidRPr="007F4C4D" w:rsidRDefault="00CD5AD3" w:rsidP="00CD5AD3">
      <w:pPr>
        <w:rPr>
          <w:lang w:val="de-LU"/>
        </w:rPr>
      </w:pPr>
    </w:p>
    <w:p w:rsidR="00CD5AD3" w:rsidRPr="007F4C4D" w:rsidRDefault="00CD5AD3" w:rsidP="00CD5AD3">
      <w:pPr>
        <w:rPr>
          <w:lang w:val="de-LU"/>
        </w:rPr>
      </w:pPr>
    </w:p>
    <w:p w:rsidR="00CD5AD3" w:rsidRDefault="00CD5AD3" w:rsidP="00CD5AD3">
      <w:pPr>
        <w:rPr>
          <w:lang w:val="de-LU"/>
        </w:rPr>
      </w:pPr>
    </w:p>
    <w:p w:rsidR="00CD5AD3" w:rsidRDefault="00CD5AD3" w:rsidP="00CD5AD3">
      <w:pPr>
        <w:rPr>
          <w:lang w:val="de-LU"/>
        </w:rPr>
      </w:pPr>
    </w:p>
    <w:p w:rsidR="00CD5AD3" w:rsidRDefault="00CD5AD3" w:rsidP="00CD5AD3">
      <w:pPr>
        <w:rPr>
          <w:lang w:val="de-LU"/>
        </w:rPr>
      </w:pPr>
    </w:p>
    <w:p w:rsidR="00CD5AD3" w:rsidRDefault="00CD5AD3" w:rsidP="00CD5AD3">
      <w:pPr>
        <w:rPr>
          <w:lang w:val="de-LU"/>
        </w:rPr>
      </w:pPr>
    </w:p>
    <w:p w:rsidR="00CD5AD3" w:rsidRDefault="00CD5AD3" w:rsidP="00CD5AD3">
      <w:pPr>
        <w:rPr>
          <w:lang w:val="de-LU"/>
        </w:rPr>
      </w:pPr>
    </w:p>
    <w:p w:rsidR="00CD5AD3" w:rsidRPr="002145E5" w:rsidRDefault="00CD5AD3" w:rsidP="003C7B1D">
      <w:pPr>
        <w:jc w:val="center"/>
        <w:rPr>
          <w:rFonts w:ascii="Times New Roman" w:hAnsi="Times New Roman" w:cs="Times New Roman"/>
          <w:sz w:val="24"/>
          <w:szCs w:val="24"/>
          <w:lang w:val="de-LU"/>
        </w:rPr>
      </w:pPr>
      <w:r w:rsidRPr="002145E5">
        <w:rPr>
          <w:rFonts w:ascii="Times New Roman" w:hAnsi="Times New Roman" w:cs="Times New Roman"/>
          <w:sz w:val="24"/>
          <w:szCs w:val="24"/>
          <w:lang w:val="de-LU"/>
        </w:rPr>
        <w:t>Klimstschina</w:t>
      </w:r>
    </w:p>
    <w:p w:rsidR="00F17491" w:rsidRPr="00461C17" w:rsidRDefault="008B0DCC" w:rsidP="003C7B1D">
      <w:pPr>
        <w:jc w:val="center"/>
        <w:rPr>
          <w:rFonts w:ascii="Times New Roman" w:hAnsi="Times New Roman" w:cs="Times New Roman"/>
          <w:sz w:val="24"/>
          <w:szCs w:val="24"/>
        </w:rPr>
      </w:pPr>
      <w:r>
        <w:rPr>
          <w:rFonts w:ascii="Times New Roman" w:hAnsi="Times New Roman" w:cs="Times New Roman"/>
          <w:sz w:val="24"/>
          <w:szCs w:val="24"/>
          <w:lang w:val="de-LU"/>
        </w:rPr>
        <w:t>202</w:t>
      </w:r>
      <w:r w:rsidR="00461C17">
        <w:rPr>
          <w:rFonts w:ascii="Times New Roman" w:hAnsi="Times New Roman" w:cs="Times New Roman"/>
          <w:sz w:val="24"/>
          <w:szCs w:val="24"/>
        </w:rPr>
        <w:t>1</w:t>
      </w:r>
    </w:p>
    <w:p w:rsidR="00F17491" w:rsidRPr="00062F06" w:rsidRDefault="00CD5AD3" w:rsidP="003C7B1D">
      <w:pPr>
        <w:spacing w:before="100" w:beforeAutospacing="1" w:after="100" w:afterAutospacing="1" w:line="360" w:lineRule="auto"/>
        <w:jc w:val="center"/>
        <w:rPr>
          <w:rFonts w:ascii="Times New Roman" w:hAnsi="Times New Roman" w:cs="Times New Roman"/>
          <w:b/>
          <w:sz w:val="28"/>
          <w:szCs w:val="28"/>
          <w:lang w:val="de-LU"/>
        </w:rPr>
      </w:pPr>
      <w:r w:rsidRPr="00CD5AD3">
        <w:rPr>
          <w:rFonts w:ascii="Times New Roman" w:hAnsi="Times New Roman" w:cs="Times New Roman"/>
          <w:b/>
          <w:sz w:val="28"/>
          <w:szCs w:val="28"/>
          <w:lang w:val="de-LU"/>
        </w:rPr>
        <w:lastRenderedPageBreak/>
        <w:t>Inhaltsverzeichnis</w:t>
      </w:r>
    </w:p>
    <w:p w:rsidR="00280C17" w:rsidRPr="00F46B48" w:rsidRDefault="008F65AF" w:rsidP="00491BAF">
      <w:pPr>
        <w:pStyle w:val="HTML"/>
        <w:shd w:val="clear" w:color="auto" w:fill="FFFFFF"/>
        <w:spacing w:line="360" w:lineRule="auto"/>
        <w:jc w:val="both"/>
        <w:rPr>
          <w:rFonts w:ascii="inherit" w:hAnsi="inherit"/>
          <w:color w:val="212121"/>
          <w:lang w:val="de-LU"/>
        </w:rPr>
      </w:pPr>
      <w:r w:rsidRPr="00A41DF9">
        <w:rPr>
          <w:rFonts w:ascii="Times New Roman" w:hAnsi="Times New Roman" w:cs="Times New Roman"/>
          <w:sz w:val="28"/>
          <w:szCs w:val="28"/>
          <w:lang w:val="de-LU"/>
        </w:rPr>
        <w:t>1</w:t>
      </w:r>
      <w:r w:rsidR="00993042" w:rsidRPr="00993042">
        <w:rPr>
          <w:rFonts w:ascii="Times New Roman" w:hAnsi="Times New Roman" w:cs="Times New Roman"/>
          <w:sz w:val="28"/>
          <w:szCs w:val="28"/>
          <w:lang w:val="de-LU"/>
        </w:rPr>
        <w:t>.</w:t>
      </w:r>
      <w:r w:rsidR="00C56BD4">
        <w:rPr>
          <w:rFonts w:ascii="Times New Roman" w:hAnsi="Times New Roman" w:cs="Times New Roman"/>
          <w:sz w:val="28"/>
          <w:szCs w:val="28"/>
          <w:lang w:val="de-LU"/>
        </w:rPr>
        <w:t>Die Einleitung</w:t>
      </w:r>
      <w:r w:rsidR="00C56BD4" w:rsidRPr="00C56BD4">
        <w:rPr>
          <w:rFonts w:ascii="Times New Roman" w:hAnsi="Times New Roman" w:cs="Times New Roman"/>
          <w:sz w:val="28"/>
          <w:szCs w:val="28"/>
          <w:lang w:val="de-LU"/>
        </w:rPr>
        <w:t>.</w:t>
      </w:r>
      <w:r w:rsidR="00C56BD4" w:rsidRPr="00C56BD4">
        <w:rPr>
          <w:rFonts w:ascii="Times New Roman" w:hAnsi="Times New Roman" w:cs="Times New Roman"/>
          <w:color w:val="212121"/>
          <w:sz w:val="28"/>
          <w:szCs w:val="28"/>
          <w:lang w:val="de-LU"/>
        </w:rPr>
        <w:t>....</w:t>
      </w:r>
      <w:r w:rsidR="001C2F66">
        <w:rPr>
          <w:rFonts w:ascii="Times New Roman" w:hAnsi="Times New Roman" w:cs="Times New Roman"/>
          <w:color w:val="212121"/>
          <w:sz w:val="28"/>
          <w:szCs w:val="28"/>
          <w:lang w:val="de-LU"/>
        </w:rPr>
        <w:t>……</w:t>
      </w:r>
      <w:r w:rsidR="00A06601" w:rsidRPr="00A41DF9">
        <w:rPr>
          <w:rFonts w:ascii="Times New Roman" w:hAnsi="Times New Roman" w:cs="Times New Roman"/>
          <w:sz w:val="28"/>
          <w:szCs w:val="28"/>
          <w:lang w:val="de-LU"/>
        </w:rPr>
        <w:t>………………………………</w:t>
      </w:r>
      <w:r w:rsidR="00D517DB">
        <w:rPr>
          <w:rFonts w:ascii="Times New Roman" w:hAnsi="Times New Roman" w:cs="Times New Roman"/>
          <w:sz w:val="28"/>
          <w:szCs w:val="28"/>
          <w:lang w:val="de-LU"/>
        </w:rPr>
        <w:t>...</w:t>
      </w:r>
      <w:r w:rsidR="00993042">
        <w:rPr>
          <w:rFonts w:ascii="Times New Roman" w:hAnsi="Times New Roman" w:cs="Times New Roman"/>
          <w:sz w:val="28"/>
          <w:szCs w:val="28"/>
          <w:lang w:val="de-LU"/>
        </w:rPr>
        <w:t>.....................</w:t>
      </w:r>
      <w:r w:rsidR="00C56BD4" w:rsidRPr="00C56BD4">
        <w:rPr>
          <w:rFonts w:ascii="Times New Roman" w:hAnsi="Times New Roman" w:cs="Times New Roman"/>
          <w:sz w:val="28"/>
          <w:szCs w:val="28"/>
          <w:lang w:val="de-LU"/>
        </w:rPr>
        <w:t>..........</w:t>
      </w:r>
      <w:r w:rsidR="00C56BD4" w:rsidRPr="008F6EEB">
        <w:rPr>
          <w:rFonts w:ascii="Times New Roman" w:hAnsi="Times New Roman" w:cs="Times New Roman"/>
          <w:sz w:val="28"/>
          <w:szCs w:val="28"/>
          <w:lang w:val="de-LU"/>
        </w:rPr>
        <w:t>..</w:t>
      </w:r>
      <w:r w:rsidR="00A06601" w:rsidRPr="00A41DF9">
        <w:rPr>
          <w:rFonts w:ascii="Times New Roman" w:hAnsi="Times New Roman" w:cs="Times New Roman"/>
          <w:sz w:val="28"/>
          <w:szCs w:val="28"/>
          <w:lang w:val="de-LU"/>
        </w:rPr>
        <w:t>3</w:t>
      </w:r>
    </w:p>
    <w:p w:rsidR="00F17491" w:rsidRPr="001C2F66" w:rsidRDefault="00F17491" w:rsidP="00491BAF">
      <w:pPr>
        <w:spacing w:before="100" w:beforeAutospacing="1" w:after="100" w:afterAutospacing="1" w:line="360" w:lineRule="auto"/>
        <w:jc w:val="both"/>
        <w:rPr>
          <w:rFonts w:ascii="Times New Roman" w:hAnsi="Times New Roman" w:cs="Times New Roman"/>
          <w:sz w:val="28"/>
          <w:szCs w:val="28"/>
          <w:lang w:val="de-LU"/>
        </w:rPr>
      </w:pPr>
      <w:r w:rsidRPr="00A41DF9">
        <w:rPr>
          <w:rFonts w:ascii="Times New Roman" w:hAnsi="Times New Roman" w:cs="Times New Roman"/>
          <w:sz w:val="28"/>
          <w:szCs w:val="28"/>
          <w:lang w:val="de-LU"/>
        </w:rPr>
        <w:t>2.</w:t>
      </w:r>
      <w:r w:rsidR="00A42770" w:rsidRPr="00A41DF9">
        <w:rPr>
          <w:rFonts w:ascii="Times New Roman" w:hAnsi="Times New Roman" w:cs="Times New Roman"/>
          <w:sz w:val="28"/>
          <w:szCs w:val="28"/>
          <w:lang w:val="de-LU"/>
        </w:rPr>
        <w:t xml:space="preserve">Der </w:t>
      </w:r>
      <w:r w:rsidRPr="00A41DF9">
        <w:rPr>
          <w:rFonts w:ascii="Times New Roman" w:hAnsi="Times New Roman" w:cs="Times New Roman"/>
          <w:sz w:val="28"/>
          <w:szCs w:val="28"/>
          <w:lang w:val="de-LU"/>
        </w:rPr>
        <w:t>Hauptteil</w:t>
      </w:r>
      <w:r w:rsidR="008D61F8" w:rsidRPr="00A41DF9">
        <w:rPr>
          <w:rFonts w:ascii="Times New Roman" w:hAnsi="Times New Roman" w:cs="Times New Roman"/>
          <w:sz w:val="28"/>
          <w:szCs w:val="28"/>
          <w:lang w:val="de-LU"/>
        </w:rPr>
        <w:t>………………………………………………………………</w:t>
      </w:r>
      <w:r w:rsidR="00F46B48">
        <w:rPr>
          <w:rFonts w:ascii="Times New Roman" w:hAnsi="Times New Roman" w:cs="Times New Roman"/>
          <w:sz w:val="28"/>
          <w:szCs w:val="28"/>
          <w:lang w:val="de-LU"/>
        </w:rPr>
        <w:t>…</w:t>
      </w:r>
      <w:r w:rsidR="000875DD">
        <w:rPr>
          <w:rFonts w:ascii="Times New Roman" w:hAnsi="Times New Roman" w:cs="Times New Roman"/>
          <w:sz w:val="28"/>
          <w:szCs w:val="28"/>
          <w:lang w:val="de-LU"/>
        </w:rPr>
        <w:t>5</w:t>
      </w:r>
    </w:p>
    <w:p w:rsidR="006D4B14" w:rsidRPr="00491BAF" w:rsidRDefault="00F17491" w:rsidP="00491BAF">
      <w:pPr>
        <w:pStyle w:val="ae"/>
        <w:spacing w:line="360" w:lineRule="auto"/>
        <w:rPr>
          <w:lang w:val="de-LU"/>
        </w:rPr>
      </w:pPr>
      <w:r w:rsidRPr="00186528">
        <w:rPr>
          <w:rFonts w:ascii="Times New Roman" w:hAnsi="Times New Roman" w:cs="Times New Roman"/>
          <w:sz w:val="28"/>
          <w:szCs w:val="28"/>
          <w:lang w:val="de-LU"/>
        </w:rPr>
        <w:t>2.1</w:t>
      </w:r>
      <w:r w:rsidR="00186528" w:rsidRPr="00186528">
        <w:rPr>
          <w:lang w:val="de-LU"/>
        </w:rPr>
        <w:t>.</w:t>
      </w:r>
      <w:r w:rsidR="00186528" w:rsidRPr="00186528">
        <w:rPr>
          <w:rFonts w:ascii="Times New Roman" w:eastAsia="Times New Roman" w:hAnsi="Times New Roman" w:cs="Times New Roman"/>
          <w:sz w:val="28"/>
          <w:szCs w:val="28"/>
          <w:lang w:val="de-DE"/>
        </w:rPr>
        <w:t>Das Auftreten der Deutschen in Russland</w:t>
      </w:r>
      <w:r w:rsidR="00186528" w:rsidRPr="00186528">
        <w:rPr>
          <w:lang w:val="de-LU"/>
        </w:rPr>
        <w:t xml:space="preserve"> </w:t>
      </w:r>
      <w:r w:rsidR="00F46B48" w:rsidRPr="00186528">
        <w:rPr>
          <w:rFonts w:ascii="Times New Roman" w:hAnsi="Times New Roman" w:cs="Times New Roman"/>
          <w:sz w:val="28"/>
          <w:szCs w:val="28"/>
          <w:lang w:val="de-LU"/>
        </w:rPr>
        <w:t>…</w:t>
      </w:r>
      <w:r w:rsidR="00820724" w:rsidRPr="00186528">
        <w:rPr>
          <w:rFonts w:ascii="Times New Roman" w:hAnsi="Times New Roman" w:cs="Times New Roman"/>
          <w:sz w:val="28"/>
          <w:szCs w:val="28"/>
          <w:lang w:val="de-LU"/>
        </w:rPr>
        <w:t>………………………………</w:t>
      </w:r>
      <w:r w:rsidR="001C2F66" w:rsidRPr="00186528">
        <w:rPr>
          <w:rFonts w:ascii="Times New Roman" w:hAnsi="Times New Roman" w:cs="Times New Roman"/>
          <w:sz w:val="28"/>
          <w:szCs w:val="28"/>
          <w:lang w:val="de-LU"/>
        </w:rPr>
        <w:t>5</w:t>
      </w:r>
    </w:p>
    <w:p w:rsidR="008D61F8" w:rsidRPr="00F37AC0" w:rsidRDefault="00F17491" w:rsidP="00491BAF">
      <w:pPr>
        <w:pStyle w:val="HTML"/>
        <w:shd w:val="clear" w:color="auto" w:fill="FFFFFF"/>
        <w:spacing w:before="100" w:beforeAutospacing="1" w:after="100" w:afterAutospacing="1" w:line="360" w:lineRule="auto"/>
        <w:jc w:val="both"/>
        <w:rPr>
          <w:rFonts w:ascii="Times New Roman" w:hAnsi="Times New Roman" w:cs="Times New Roman"/>
          <w:sz w:val="28"/>
          <w:szCs w:val="28"/>
          <w:lang w:val="de-LU"/>
        </w:rPr>
      </w:pPr>
      <w:r w:rsidRPr="00A41DF9">
        <w:rPr>
          <w:rFonts w:ascii="Times New Roman" w:hAnsi="Times New Roman" w:cs="Times New Roman"/>
          <w:sz w:val="28"/>
          <w:szCs w:val="28"/>
          <w:lang w:val="de-LU"/>
        </w:rPr>
        <w:t>2.2</w:t>
      </w:r>
      <w:r w:rsidR="00491BAF">
        <w:rPr>
          <w:rFonts w:ascii="Times New Roman" w:hAnsi="Times New Roman" w:cs="Times New Roman"/>
          <w:sz w:val="28"/>
          <w:szCs w:val="28"/>
          <w:lang w:val="de-LU"/>
        </w:rPr>
        <w:t>.</w:t>
      </w:r>
      <w:r w:rsidR="00BF4930">
        <w:rPr>
          <w:rFonts w:ascii="Times New Roman" w:hAnsi="Times New Roman" w:cs="Times New Roman"/>
          <w:sz w:val="28"/>
          <w:szCs w:val="28"/>
          <w:lang w:val="de-LU"/>
        </w:rPr>
        <w:t>Die Epoche der Romanow</w:t>
      </w:r>
      <w:r w:rsidR="00BF4930" w:rsidRPr="0036127D">
        <w:rPr>
          <w:rFonts w:ascii="Times New Roman" w:hAnsi="Times New Roman" w:cs="Times New Roman"/>
          <w:sz w:val="28"/>
          <w:szCs w:val="28"/>
          <w:lang w:val="de-LU"/>
        </w:rPr>
        <w:t>.</w:t>
      </w:r>
      <w:r w:rsidR="00A06601" w:rsidRPr="00A41DF9">
        <w:rPr>
          <w:rFonts w:ascii="Times New Roman" w:hAnsi="Times New Roman" w:cs="Times New Roman"/>
          <w:sz w:val="28"/>
          <w:szCs w:val="28"/>
          <w:lang w:val="de-LU"/>
        </w:rPr>
        <w:t>…</w:t>
      </w:r>
      <w:r w:rsidR="00AF333A" w:rsidRPr="00A41DF9">
        <w:rPr>
          <w:rFonts w:ascii="Times New Roman" w:hAnsi="Times New Roman" w:cs="Times New Roman"/>
          <w:sz w:val="28"/>
          <w:szCs w:val="28"/>
          <w:lang w:val="de-LU"/>
        </w:rPr>
        <w:t>………………</w:t>
      </w:r>
      <w:r w:rsidR="008D61F8" w:rsidRPr="00A41DF9">
        <w:rPr>
          <w:rFonts w:ascii="Times New Roman" w:hAnsi="Times New Roman" w:cs="Times New Roman"/>
          <w:sz w:val="28"/>
          <w:szCs w:val="28"/>
          <w:lang w:val="de-LU"/>
        </w:rPr>
        <w:t>..</w:t>
      </w:r>
      <w:r w:rsidR="000D29D2" w:rsidRPr="000D29D2">
        <w:rPr>
          <w:rFonts w:ascii="Times New Roman" w:hAnsi="Times New Roman" w:cs="Times New Roman"/>
          <w:sz w:val="28"/>
          <w:szCs w:val="28"/>
          <w:lang w:val="de-LU"/>
        </w:rPr>
        <w:t>.</w:t>
      </w:r>
      <w:r w:rsidR="00652879">
        <w:rPr>
          <w:rFonts w:ascii="Times New Roman" w:hAnsi="Times New Roman" w:cs="Times New Roman"/>
          <w:sz w:val="28"/>
          <w:szCs w:val="28"/>
          <w:lang w:val="de-LU"/>
        </w:rPr>
        <w:t>......</w:t>
      </w:r>
      <w:r w:rsidR="00F46B48" w:rsidRPr="00F46B48">
        <w:rPr>
          <w:rFonts w:ascii="Times New Roman" w:hAnsi="Times New Roman" w:cs="Times New Roman"/>
          <w:sz w:val="28"/>
          <w:szCs w:val="28"/>
          <w:lang w:val="de-LU"/>
        </w:rPr>
        <w:t>..</w:t>
      </w:r>
      <w:r w:rsidR="00F37AC0" w:rsidRPr="00F37AC0">
        <w:rPr>
          <w:rFonts w:ascii="Times New Roman" w:hAnsi="Times New Roman" w:cs="Times New Roman"/>
          <w:sz w:val="28"/>
          <w:szCs w:val="28"/>
          <w:lang w:val="de-LU"/>
        </w:rPr>
        <w:t>...............................</w:t>
      </w:r>
      <w:r w:rsidR="00F37AC0">
        <w:rPr>
          <w:rFonts w:ascii="Times New Roman" w:hAnsi="Times New Roman" w:cs="Times New Roman"/>
          <w:sz w:val="28"/>
          <w:szCs w:val="28"/>
          <w:lang w:val="de-LU"/>
        </w:rPr>
        <w:t>.</w:t>
      </w:r>
      <w:r w:rsidR="00F37AC0" w:rsidRPr="00F37AC0">
        <w:rPr>
          <w:rFonts w:ascii="Times New Roman" w:hAnsi="Times New Roman" w:cs="Times New Roman"/>
          <w:sz w:val="28"/>
          <w:szCs w:val="28"/>
          <w:lang w:val="de-LU"/>
        </w:rPr>
        <w:t>..6</w:t>
      </w:r>
    </w:p>
    <w:p w:rsidR="008D61F8" w:rsidRPr="008B0DCC" w:rsidRDefault="00F17491" w:rsidP="00491BAF">
      <w:pPr>
        <w:pStyle w:val="HTML"/>
        <w:shd w:val="clear" w:color="auto" w:fill="FFFFFF"/>
        <w:spacing w:before="100" w:beforeAutospacing="1" w:after="100" w:afterAutospacing="1" w:line="360" w:lineRule="auto"/>
        <w:jc w:val="both"/>
        <w:rPr>
          <w:rFonts w:ascii="Times New Roman" w:hAnsi="Times New Roman" w:cs="Times New Roman"/>
          <w:sz w:val="28"/>
          <w:szCs w:val="28"/>
          <w:lang w:val="de-LU"/>
        </w:rPr>
      </w:pPr>
      <w:r w:rsidRPr="00F37AC0">
        <w:rPr>
          <w:rFonts w:ascii="Times New Roman" w:hAnsi="Times New Roman" w:cs="Times New Roman"/>
          <w:sz w:val="28"/>
          <w:szCs w:val="28"/>
          <w:lang w:val="de-LU"/>
        </w:rPr>
        <w:t>2.3</w:t>
      </w:r>
      <w:r w:rsidR="008D61F8" w:rsidRPr="00F37AC0">
        <w:rPr>
          <w:rFonts w:ascii="Times New Roman" w:hAnsi="Times New Roman" w:cs="Times New Roman"/>
          <w:sz w:val="28"/>
          <w:szCs w:val="28"/>
          <w:lang w:val="de-LU"/>
        </w:rPr>
        <w:t>.</w:t>
      </w:r>
      <w:r w:rsidR="0036127D">
        <w:rPr>
          <w:rFonts w:ascii="Times New Roman" w:hAnsi="Times New Roman" w:cs="Times New Roman"/>
          <w:sz w:val="28"/>
          <w:szCs w:val="28"/>
          <w:lang w:val="de-LU"/>
        </w:rPr>
        <w:t>Berühmte Russlanddeutsche des XVIII</w:t>
      </w:r>
      <w:r w:rsidR="0036127D" w:rsidRPr="0036127D">
        <w:rPr>
          <w:rFonts w:ascii="Times New Roman" w:hAnsi="Times New Roman" w:cs="Times New Roman"/>
          <w:sz w:val="28"/>
          <w:szCs w:val="28"/>
          <w:lang w:val="de-LU"/>
        </w:rPr>
        <w:t>-X</w:t>
      </w:r>
      <w:r w:rsidR="0036127D">
        <w:rPr>
          <w:rFonts w:ascii="Times New Roman" w:hAnsi="Times New Roman" w:cs="Times New Roman"/>
          <w:sz w:val="28"/>
          <w:szCs w:val="28"/>
          <w:lang w:val="de-LU"/>
        </w:rPr>
        <w:t>IX</w:t>
      </w:r>
      <w:r w:rsidR="0036127D" w:rsidRPr="0036127D">
        <w:rPr>
          <w:rFonts w:ascii="Times New Roman" w:hAnsi="Times New Roman" w:cs="Times New Roman"/>
          <w:sz w:val="28"/>
          <w:szCs w:val="28"/>
          <w:lang w:val="de-LU"/>
        </w:rPr>
        <w:t xml:space="preserve"> Jahrhunderts</w:t>
      </w:r>
      <w:r w:rsidR="00E448A5" w:rsidRPr="00E448A5">
        <w:rPr>
          <w:rFonts w:ascii="Times New Roman" w:hAnsi="Times New Roman" w:cs="Times New Roman"/>
          <w:sz w:val="28"/>
          <w:szCs w:val="28"/>
          <w:lang w:val="de-LU"/>
        </w:rPr>
        <w:t>.</w:t>
      </w:r>
      <w:r w:rsidR="0036127D">
        <w:rPr>
          <w:rFonts w:ascii="Times New Roman" w:hAnsi="Times New Roman" w:cs="Times New Roman"/>
          <w:sz w:val="28"/>
          <w:szCs w:val="28"/>
          <w:lang w:val="de-LU"/>
        </w:rPr>
        <w:t>…………</w:t>
      </w:r>
      <w:r w:rsidR="0036127D" w:rsidRPr="0036127D">
        <w:rPr>
          <w:rFonts w:ascii="Times New Roman" w:hAnsi="Times New Roman" w:cs="Times New Roman"/>
          <w:sz w:val="28"/>
          <w:szCs w:val="28"/>
          <w:lang w:val="de-LU"/>
        </w:rPr>
        <w:t>..</w:t>
      </w:r>
      <w:r w:rsidR="008B0DCC">
        <w:rPr>
          <w:rFonts w:ascii="Times New Roman" w:hAnsi="Times New Roman" w:cs="Times New Roman"/>
          <w:sz w:val="28"/>
          <w:szCs w:val="28"/>
          <w:lang w:val="de-LU"/>
        </w:rPr>
        <w:t>.....</w:t>
      </w:r>
      <w:r w:rsidR="008B0DCC" w:rsidRPr="008B0DCC">
        <w:rPr>
          <w:rFonts w:ascii="Times New Roman" w:hAnsi="Times New Roman" w:cs="Times New Roman"/>
          <w:sz w:val="28"/>
          <w:szCs w:val="28"/>
          <w:lang w:val="de-LU"/>
        </w:rPr>
        <w:t>.9</w:t>
      </w:r>
    </w:p>
    <w:p w:rsidR="002E06CE" w:rsidRPr="00D75E38" w:rsidRDefault="00F37AC0" w:rsidP="00491BAF">
      <w:pPr>
        <w:spacing w:before="100" w:beforeAutospacing="1" w:after="100" w:afterAutospacing="1" w:line="360" w:lineRule="auto"/>
        <w:jc w:val="both"/>
        <w:rPr>
          <w:rFonts w:ascii="Times New Roman" w:hAnsi="Times New Roman" w:cs="Times New Roman"/>
          <w:sz w:val="28"/>
          <w:szCs w:val="28"/>
          <w:lang w:val="de-LU"/>
        </w:rPr>
      </w:pPr>
      <w:r>
        <w:rPr>
          <w:rFonts w:ascii="Times New Roman" w:hAnsi="Times New Roman" w:cs="Times New Roman"/>
          <w:sz w:val="28"/>
          <w:szCs w:val="28"/>
          <w:lang w:val="de-LU"/>
        </w:rPr>
        <w:t>2.</w:t>
      </w:r>
      <w:r w:rsidR="00BF4930">
        <w:rPr>
          <w:rFonts w:ascii="Times New Roman" w:hAnsi="Times New Roman" w:cs="Times New Roman"/>
          <w:sz w:val="28"/>
          <w:szCs w:val="28"/>
          <w:lang w:val="de-LU"/>
        </w:rPr>
        <w:t>4.</w:t>
      </w:r>
      <w:r w:rsidR="00E448A5" w:rsidRPr="00E448A5">
        <w:rPr>
          <w:rFonts w:ascii="Times New Roman" w:hAnsi="Times New Roman" w:cs="Times New Roman"/>
          <w:bCs/>
          <w:sz w:val="28"/>
          <w:szCs w:val="28"/>
          <w:lang w:val="de-DE"/>
        </w:rPr>
        <w:t>Die Deutschen in der Sowjetunion</w:t>
      </w:r>
      <w:r w:rsidR="00E448A5" w:rsidRPr="00E448A5">
        <w:rPr>
          <w:rFonts w:ascii="Times New Roman" w:hAnsi="Times New Roman" w:cs="Times New Roman"/>
          <w:bCs/>
          <w:sz w:val="28"/>
          <w:szCs w:val="28"/>
          <w:lang w:val="de-LU"/>
        </w:rPr>
        <w:t>…..</w:t>
      </w:r>
      <w:r w:rsidR="00A06601" w:rsidRPr="00F37AC0">
        <w:rPr>
          <w:rFonts w:ascii="Times New Roman" w:hAnsi="Times New Roman" w:cs="Times New Roman"/>
          <w:sz w:val="28"/>
          <w:szCs w:val="28"/>
          <w:lang w:val="de-LU"/>
        </w:rPr>
        <w:t>……………</w:t>
      </w:r>
      <w:r w:rsidR="00B76476" w:rsidRPr="00F37AC0">
        <w:rPr>
          <w:rFonts w:ascii="Times New Roman" w:hAnsi="Times New Roman" w:cs="Times New Roman"/>
          <w:sz w:val="28"/>
          <w:szCs w:val="28"/>
          <w:lang w:val="de-LU"/>
        </w:rPr>
        <w:t>……….</w:t>
      </w:r>
      <w:r w:rsidR="00A41DF9" w:rsidRPr="00F37AC0">
        <w:rPr>
          <w:rFonts w:ascii="Times New Roman" w:hAnsi="Times New Roman" w:cs="Times New Roman"/>
          <w:sz w:val="28"/>
          <w:szCs w:val="28"/>
          <w:lang w:val="de-LU"/>
        </w:rPr>
        <w:t>.</w:t>
      </w:r>
      <w:r w:rsidR="00F46B48" w:rsidRPr="00F37AC0">
        <w:rPr>
          <w:rFonts w:ascii="Times New Roman" w:hAnsi="Times New Roman" w:cs="Times New Roman"/>
          <w:sz w:val="28"/>
          <w:szCs w:val="28"/>
          <w:lang w:val="de-LU"/>
        </w:rPr>
        <w:t>.</w:t>
      </w:r>
      <w:r>
        <w:rPr>
          <w:rFonts w:ascii="Times New Roman" w:hAnsi="Times New Roman" w:cs="Times New Roman"/>
          <w:sz w:val="28"/>
          <w:szCs w:val="28"/>
          <w:lang w:val="de-LU"/>
        </w:rPr>
        <w:t>...................</w:t>
      </w:r>
      <w:r w:rsidR="008B0DCC" w:rsidRPr="008B0DCC">
        <w:rPr>
          <w:rFonts w:ascii="Times New Roman" w:hAnsi="Times New Roman" w:cs="Times New Roman"/>
          <w:sz w:val="28"/>
          <w:szCs w:val="28"/>
          <w:lang w:val="de-LU"/>
        </w:rPr>
        <w:t>.</w:t>
      </w:r>
      <w:r>
        <w:rPr>
          <w:rFonts w:ascii="Times New Roman" w:hAnsi="Times New Roman" w:cs="Times New Roman"/>
          <w:sz w:val="28"/>
          <w:szCs w:val="28"/>
          <w:lang w:val="de-LU"/>
        </w:rPr>
        <w:t>1</w:t>
      </w:r>
      <w:r w:rsidR="008B0DCC" w:rsidRPr="008B0DCC">
        <w:rPr>
          <w:rFonts w:ascii="Times New Roman" w:hAnsi="Times New Roman" w:cs="Times New Roman"/>
          <w:sz w:val="28"/>
          <w:szCs w:val="28"/>
          <w:lang w:val="de-LU"/>
        </w:rPr>
        <w:t>5</w:t>
      </w:r>
      <w:r w:rsidR="00F17491" w:rsidRPr="00F37AC0">
        <w:rPr>
          <w:rFonts w:ascii="Times New Roman" w:hAnsi="Times New Roman" w:cs="Times New Roman"/>
          <w:sz w:val="28"/>
          <w:szCs w:val="28"/>
          <w:lang w:val="de-LU"/>
        </w:rPr>
        <w:t xml:space="preserve"> </w:t>
      </w:r>
    </w:p>
    <w:p w:rsidR="00F17491" w:rsidRPr="00F37AC0" w:rsidRDefault="002E06CE" w:rsidP="00491BAF">
      <w:pPr>
        <w:spacing w:before="100" w:beforeAutospacing="1" w:after="100" w:afterAutospacing="1" w:line="360" w:lineRule="auto"/>
        <w:jc w:val="both"/>
        <w:rPr>
          <w:rFonts w:ascii="Times New Roman" w:hAnsi="Times New Roman" w:cs="Times New Roman"/>
          <w:bCs/>
          <w:sz w:val="28"/>
          <w:szCs w:val="28"/>
          <w:lang w:val="de-LU"/>
        </w:rPr>
      </w:pPr>
      <w:r>
        <w:rPr>
          <w:rFonts w:ascii="Times New Roman" w:hAnsi="Times New Roman" w:cs="Times New Roman"/>
          <w:sz w:val="28"/>
          <w:szCs w:val="28"/>
          <w:lang w:val="de-LU"/>
        </w:rPr>
        <w:t>2.5</w:t>
      </w:r>
      <w:r w:rsidRPr="002E06CE">
        <w:rPr>
          <w:rFonts w:ascii="Times New Roman" w:hAnsi="Times New Roman" w:cs="Times New Roman"/>
          <w:sz w:val="28"/>
          <w:szCs w:val="28"/>
          <w:lang w:val="de-LU"/>
        </w:rPr>
        <w:t>.</w:t>
      </w:r>
      <w:r w:rsidRPr="002E06CE">
        <w:rPr>
          <w:rFonts w:ascii="Times New Roman" w:hAnsi="Times New Roman" w:cs="Times New Roman"/>
          <w:bCs/>
          <w:sz w:val="28"/>
          <w:szCs w:val="28"/>
          <w:lang w:val="de-DE"/>
        </w:rPr>
        <w:t>Russlanddeutsche im Großen Vaterländischen Krieg</w:t>
      </w:r>
      <w:r w:rsidR="008B0DCC">
        <w:rPr>
          <w:rFonts w:ascii="Times New Roman" w:hAnsi="Times New Roman" w:cs="Times New Roman"/>
          <w:bCs/>
          <w:sz w:val="28"/>
          <w:szCs w:val="28"/>
          <w:lang w:val="de-LU"/>
        </w:rPr>
        <w:t>……………………</w:t>
      </w:r>
      <w:r w:rsidR="008B0DCC" w:rsidRPr="008B0DCC">
        <w:rPr>
          <w:rFonts w:ascii="Times New Roman" w:hAnsi="Times New Roman" w:cs="Times New Roman"/>
          <w:bCs/>
          <w:sz w:val="28"/>
          <w:szCs w:val="28"/>
          <w:lang w:val="de-LU"/>
        </w:rPr>
        <w:t>.</w:t>
      </w:r>
      <w:r w:rsidR="008B0DCC">
        <w:rPr>
          <w:rFonts w:ascii="Times New Roman" w:hAnsi="Times New Roman" w:cs="Times New Roman"/>
          <w:bCs/>
          <w:sz w:val="28"/>
          <w:szCs w:val="28"/>
          <w:lang w:val="de-LU"/>
        </w:rPr>
        <w:t>1</w:t>
      </w:r>
      <w:r w:rsidR="008B0DCC" w:rsidRPr="008B0DCC">
        <w:rPr>
          <w:rFonts w:ascii="Times New Roman" w:hAnsi="Times New Roman" w:cs="Times New Roman"/>
          <w:bCs/>
          <w:sz w:val="28"/>
          <w:szCs w:val="28"/>
          <w:lang w:val="de-LU"/>
        </w:rPr>
        <w:t>6</w:t>
      </w:r>
      <w:r w:rsidR="00F17491" w:rsidRPr="00F37AC0">
        <w:rPr>
          <w:rFonts w:ascii="Times New Roman" w:hAnsi="Times New Roman" w:cs="Times New Roman"/>
          <w:sz w:val="28"/>
          <w:szCs w:val="28"/>
          <w:lang w:val="de-LU"/>
        </w:rPr>
        <w:t xml:space="preserve">                                         </w:t>
      </w:r>
    </w:p>
    <w:p w:rsidR="00F37AC0" w:rsidRPr="00D447F2" w:rsidRDefault="00F37AC0" w:rsidP="00491BAF">
      <w:pPr>
        <w:spacing w:before="100" w:beforeAutospacing="1" w:after="100" w:afterAutospacing="1" w:line="360" w:lineRule="auto"/>
        <w:jc w:val="both"/>
        <w:rPr>
          <w:rFonts w:ascii="Times New Roman" w:hAnsi="Times New Roman" w:cs="Times New Roman"/>
          <w:sz w:val="28"/>
          <w:szCs w:val="28"/>
          <w:lang w:val="de-LU"/>
        </w:rPr>
      </w:pPr>
      <w:r>
        <w:rPr>
          <w:rFonts w:ascii="Times New Roman" w:hAnsi="Times New Roman" w:cs="Times New Roman"/>
          <w:sz w:val="28"/>
          <w:szCs w:val="28"/>
          <w:lang w:val="de-LU"/>
        </w:rPr>
        <w:t>2.</w:t>
      </w:r>
      <w:r w:rsidR="002E06CE" w:rsidRPr="002E06CE">
        <w:rPr>
          <w:rFonts w:ascii="Times New Roman" w:hAnsi="Times New Roman" w:cs="Times New Roman"/>
          <w:sz w:val="28"/>
          <w:szCs w:val="28"/>
          <w:lang w:val="de-LU"/>
        </w:rPr>
        <w:t>6</w:t>
      </w:r>
      <w:r w:rsidR="0036127D">
        <w:rPr>
          <w:rFonts w:ascii="Times New Roman" w:hAnsi="Times New Roman" w:cs="Times New Roman"/>
          <w:sz w:val="28"/>
          <w:szCs w:val="28"/>
          <w:lang w:val="de-LU"/>
        </w:rPr>
        <w:t>.</w:t>
      </w:r>
      <w:r w:rsidR="0036127D" w:rsidRPr="0036127D">
        <w:rPr>
          <w:lang w:val="de-LU"/>
        </w:rPr>
        <w:t xml:space="preserve"> </w:t>
      </w:r>
      <w:r w:rsidR="0036127D" w:rsidRPr="0036127D">
        <w:rPr>
          <w:rFonts w:ascii="Times New Roman" w:hAnsi="Times New Roman" w:cs="Times New Roman"/>
          <w:sz w:val="28"/>
          <w:szCs w:val="28"/>
          <w:lang w:val="de-LU"/>
        </w:rPr>
        <w:t>Berühmte Russland</w:t>
      </w:r>
      <w:r w:rsidR="0036127D">
        <w:rPr>
          <w:rFonts w:ascii="Times New Roman" w:hAnsi="Times New Roman" w:cs="Times New Roman"/>
          <w:sz w:val="28"/>
          <w:szCs w:val="28"/>
          <w:lang w:val="de-LU"/>
        </w:rPr>
        <w:t>deutsche des XX-XXI Jahrhunderts</w:t>
      </w:r>
      <w:r w:rsidR="00E448A5" w:rsidRPr="00E448A5">
        <w:rPr>
          <w:rFonts w:ascii="Times New Roman" w:hAnsi="Times New Roman" w:cs="Times New Roman"/>
          <w:sz w:val="28"/>
          <w:szCs w:val="28"/>
          <w:lang w:val="de-LU"/>
        </w:rPr>
        <w:t>..</w:t>
      </w:r>
      <w:r w:rsidR="00F46B48">
        <w:rPr>
          <w:rFonts w:ascii="Times New Roman" w:hAnsi="Times New Roman" w:cs="Times New Roman"/>
          <w:sz w:val="28"/>
          <w:szCs w:val="28"/>
          <w:lang w:val="de-LU"/>
        </w:rPr>
        <w:t>………</w:t>
      </w:r>
      <w:r w:rsidRPr="00F37AC0">
        <w:rPr>
          <w:rFonts w:ascii="Times New Roman" w:hAnsi="Times New Roman" w:cs="Times New Roman"/>
          <w:sz w:val="28"/>
          <w:szCs w:val="28"/>
          <w:lang w:val="de-LU"/>
        </w:rPr>
        <w:t>…</w:t>
      </w:r>
      <w:r>
        <w:rPr>
          <w:rFonts w:ascii="Times New Roman" w:hAnsi="Times New Roman" w:cs="Times New Roman"/>
          <w:sz w:val="28"/>
          <w:szCs w:val="28"/>
          <w:lang w:val="de-LU"/>
        </w:rPr>
        <w:t>…</w:t>
      </w:r>
      <w:r w:rsidR="008B0DCC">
        <w:rPr>
          <w:rFonts w:ascii="Times New Roman" w:hAnsi="Times New Roman" w:cs="Times New Roman"/>
          <w:sz w:val="28"/>
          <w:szCs w:val="28"/>
          <w:lang w:val="de-LU"/>
        </w:rPr>
        <w:t>…</w:t>
      </w:r>
      <w:r w:rsidR="008B0DCC" w:rsidRPr="008B0DCC">
        <w:rPr>
          <w:rFonts w:ascii="Times New Roman" w:hAnsi="Times New Roman" w:cs="Times New Roman"/>
          <w:sz w:val="28"/>
          <w:szCs w:val="28"/>
          <w:lang w:val="de-LU"/>
        </w:rPr>
        <w:t>.</w:t>
      </w:r>
      <w:r>
        <w:rPr>
          <w:rFonts w:ascii="Times New Roman" w:hAnsi="Times New Roman" w:cs="Times New Roman"/>
          <w:sz w:val="28"/>
          <w:szCs w:val="28"/>
          <w:lang w:val="de-LU"/>
        </w:rPr>
        <w:t>1</w:t>
      </w:r>
      <w:r w:rsidR="008B0DCC" w:rsidRPr="008B0DCC">
        <w:rPr>
          <w:rFonts w:ascii="Times New Roman" w:hAnsi="Times New Roman" w:cs="Times New Roman"/>
          <w:sz w:val="28"/>
          <w:szCs w:val="28"/>
          <w:lang w:val="de-LU"/>
        </w:rPr>
        <w:t>9</w:t>
      </w:r>
      <w:r w:rsidR="008F65AF" w:rsidRPr="00A41DF9">
        <w:rPr>
          <w:rFonts w:ascii="Times New Roman" w:hAnsi="Times New Roman" w:cs="Times New Roman"/>
          <w:sz w:val="28"/>
          <w:szCs w:val="28"/>
          <w:lang w:val="de-LU"/>
        </w:rPr>
        <w:t xml:space="preserve"> </w:t>
      </w:r>
    </w:p>
    <w:p w:rsidR="00F17491" w:rsidRPr="00D447F2" w:rsidRDefault="002E06CE" w:rsidP="00491BAF">
      <w:pPr>
        <w:spacing w:before="100" w:beforeAutospacing="1" w:after="100" w:afterAutospacing="1" w:line="360" w:lineRule="auto"/>
        <w:jc w:val="both"/>
        <w:rPr>
          <w:rFonts w:ascii="Times New Roman" w:hAnsi="Times New Roman" w:cs="Times New Roman"/>
          <w:sz w:val="28"/>
          <w:szCs w:val="28"/>
          <w:lang w:val="de-LU"/>
        </w:rPr>
      </w:pPr>
      <w:r>
        <w:rPr>
          <w:rFonts w:ascii="Times New Roman" w:hAnsi="Times New Roman" w:cs="Times New Roman"/>
          <w:sz w:val="28"/>
          <w:szCs w:val="28"/>
          <w:lang w:val="de-LU"/>
        </w:rPr>
        <w:t>2.</w:t>
      </w:r>
      <w:r w:rsidRPr="002E06CE">
        <w:rPr>
          <w:rFonts w:ascii="Times New Roman" w:hAnsi="Times New Roman" w:cs="Times New Roman"/>
          <w:sz w:val="28"/>
          <w:szCs w:val="28"/>
          <w:lang w:val="de-LU"/>
        </w:rPr>
        <w:t>7</w:t>
      </w:r>
      <w:r w:rsidR="00E448A5">
        <w:rPr>
          <w:rFonts w:ascii="Times New Roman" w:hAnsi="Times New Roman" w:cs="Times New Roman"/>
          <w:sz w:val="28"/>
          <w:szCs w:val="28"/>
          <w:lang w:val="de-LU"/>
        </w:rPr>
        <w:t>.</w:t>
      </w:r>
      <w:r w:rsidR="007E7355" w:rsidRPr="007E7355">
        <w:rPr>
          <w:lang w:val="de-LU"/>
        </w:rPr>
        <w:t xml:space="preserve"> </w:t>
      </w:r>
      <w:r w:rsidR="007E7355" w:rsidRPr="007E7355">
        <w:rPr>
          <w:rFonts w:ascii="Times New Roman" w:hAnsi="Times New Roman" w:cs="Times New Roman"/>
          <w:sz w:val="28"/>
          <w:szCs w:val="28"/>
          <w:lang w:val="de-LU"/>
        </w:rPr>
        <w:t>Verewigung der Geschichte der Russlanddeutschen</w:t>
      </w:r>
      <w:r w:rsidR="00F37AC0">
        <w:rPr>
          <w:rFonts w:ascii="Times New Roman" w:hAnsi="Times New Roman" w:cs="Times New Roman"/>
          <w:sz w:val="28"/>
          <w:szCs w:val="28"/>
          <w:lang w:val="de-LU"/>
        </w:rPr>
        <w:t>……………………</w:t>
      </w:r>
      <w:r w:rsidR="008B0DCC" w:rsidRPr="008B0DCC">
        <w:rPr>
          <w:rFonts w:ascii="Times New Roman" w:hAnsi="Times New Roman" w:cs="Times New Roman"/>
          <w:sz w:val="28"/>
          <w:szCs w:val="28"/>
          <w:lang w:val="de-LU"/>
        </w:rPr>
        <w:t>.22</w:t>
      </w:r>
      <w:r w:rsidR="008F65AF" w:rsidRPr="00A41DF9">
        <w:rPr>
          <w:rFonts w:ascii="Times New Roman" w:hAnsi="Times New Roman" w:cs="Times New Roman"/>
          <w:sz w:val="28"/>
          <w:szCs w:val="28"/>
          <w:lang w:val="de-LU"/>
        </w:rPr>
        <w:t xml:space="preserve">   </w:t>
      </w:r>
    </w:p>
    <w:p w:rsidR="00F37AC0" w:rsidRPr="008B0DCC" w:rsidRDefault="002E06CE" w:rsidP="00491BAF">
      <w:pPr>
        <w:spacing w:before="100" w:beforeAutospacing="1" w:after="100" w:afterAutospacing="1" w:line="360" w:lineRule="auto"/>
        <w:jc w:val="both"/>
        <w:rPr>
          <w:rFonts w:ascii="Times New Roman" w:hAnsi="Times New Roman" w:cs="Times New Roman"/>
          <w:sz w:val="28"/>
          <w:szCs w:val="28"/>
          <w:lang w:val="de-LU"/>
        </w:rPr>
      </w:pPr>
      <w:r>
        <w:rPr>
          <w:rFonts w:ascii="Times New Roman" w:hAnsi="Times New Roman" w:cs="Times New Roman"/>
          <w:sz w:val="28"/>
          <w:szCs w:val="28"/>
          <w:lang w:val="de-LU"/>
        </w:rPr>
        <w:t>2.</w:t>
      </w:r>
      <w:r w:rsidRPr="00D75E38">
        <w:rPr>
          <w:rFonts w:ascii="Times New Roman" w:hAnsi="Times New Roman" w:cs="Times New Roman"/>
          <w:sz w:val="28"/>
          <w:szCs w:val="28"/>
          <w:lang w:val="de-LU"/>
        </w:rPr>
        <w:t>8</w:t>
      </w:r>
      <w:r w:rsidR="007E7355">
        <w:rPr>
          <w:rFonts w:ascii="Times New Roman" w:hAnsi="Times New Roman" w:cs="Times New Roman"/>
          <w:sz w:val="28"/>
          <w:szCs w:val="28"/>
          <w:lang w:val="de-LU"/>
        </w:rPr>
        <w:t>.</w:t>
      </w:r>
      <w:r w:rsidR="007E7355" w:rsidRPr="007E7355">
        <w:rPr>
          <w:lang w:val="de-LU"/>
        </w:rPr>
        <w:t xml:space="preserve"> </w:t>
      </w:r>
      <w:r w:rsidR="007E7355" w:rsidRPr="007E7355">
        <w:rPr>
          <w:rFonts w:ascii="Times New Roman" w:hAnsi="Times New Roman" w:cs="Times New Roman"/>
          <w:sz w:val="28"/>
          <w:szCs w:val="28"/>
          <w:lang w:val="de-LU"/>
        </w:rPr>
        <w:t>Russlanddeutsche. Befragungsergebnis</w:t>
      </w:r>
      <w:r w:rsidR="007E7355">
        <w:rPr>
          <w:rFonts w:ascii="Times New Roman" w:hAnsi="Times New Roman" w:cs="Times New Roman"/>
          <w:sz w:val="28"/>
          <w:szCs w:val="28"/>
          <w:lang w:val="de-LU"/>
        </w:rPr>
        <w:t>.</w:t>
      </w:r>
      <w:r w:rsidR="007E7355" w:rsidRPr="007E7355">
        <w:rPr>
          <w:rFonts w:ascii="Times New Roman" w:hAnsi="Times New Roman" w:cs="Times New Roman"/>
          <w:sz w:val="28"/>
          <w:szCs w:val="28"/>
          <w:lang w:val="de-LU"/>
        </w:rPr>
        <w:t>……….</w:t>
      </w:r>
      <w:r w:rsidR="008B0DCC">
        <w:rPr>
          <w:rFonts w:ascii="Times New Roman" w:hAnsi="Times New Roman" w:cs="Times New Roman"/>
          <w:sz w:val="28"/>
          <w:szCs w:val="28"/>
          <w:lang w:val="de-LU"/>
        </w:rPr>
        <w:t>………………………..</w:t>
      </w:r>
      <w:r w:rsidR="008B0DCC" w:rsidRPr="008B0DCC">
        <w:rPr>
          <w:rFonts w:ascii="Times New Roman" w:hAnsi="Times New Roman" w:cs="Times New Roman"/>
          <w:sz w:val="28"/>
          <w:szCs w:val="28"/>
          <w:lang w:val="de-LU"/>
        </w:rPr>
        <w:t>.23</w:t>
      </w:r>
    </w:p>
    <w:p w:rsidR="00F17491" w:rsidRPr="008B0DCC" w:rsidRDefault="00A42770" w:rsidP="00491BAF">
      <w:pPr>
        <w:spacing w:before="100" w:beforeAutospacing="1" w:after="100" w:afterAutospacing="1" w:line="360" w:lineRule="auto"/>
        <w:jc w:val="both"/>
        <w:rPr>
          <w:rFonts w:ascii="Times New Roman" w:hAnsi="Times New Roman" w:cs="Times New Roman"/>
          <w:sz w:val="28"/>
          <w:szCs w:val="28"/>
          <w:lang w:val="de-LU"/>
        </w:rPr>
      </w:pPr>
      <w:r w:rsidRPr="00A41DF9">
        <w:rPr>
          <w:rFonts w:ascii="Times New Roman" w:hAnsi="Times New Roman" w:cs="Times New Roman"/>
          <w:sz w:val="28"/>
          <w:szCs w:val="28"/>
          <w:lang w:val="de-LU"/>
        </w:rPr>
        <w:t>3.Der Abschluss</w:t>
      </w:r>
      <w:r w:rsidR="003919AB" w:rsidRPr="00A41DF9">
        <w:rPr>
          <w:rFonts w:ascii="Times New Roman" w:hAnsi="Times New Roman" w:cs="Times New Roman"/>
          <w:sz w:val="28"/>
          <w:szCs w:val="28"/>
          <w:lang w:val="de-LU"/>
        </w:rPr>
        <w:t>……………………………………………………………</w:t>
      </w:r>
      <w:r w:rsidR="008B0DCC" w:rsidRPr="008B0DCC">
        <w:rPr>
          <w:rFonts w:ascii="Times New Roman" w:hAnsi="Times New Roman" w:cs="Times New Roman"/>
          <w:sz w:val="28"/>
          <w:szCs w:val="28"/>
          <w:lang w:val="de-LU"/>
        </w:rPr>
        <w:t>....24</w:t>
      </w:r>
    </w:p>
    <w:p w:rsidR="00810B4D" w:rsidRPr="008B0DCC" w:rsidRDefault="00F17491" w:rsidP="00491BAF">
      <w:pPr>
        <w:spacing w:before="100" w:beforeAutospacing="1" w:after="100" w:afterAutospacing="1" w:line="360" w:lineRule="auto"/>
        <w:jc w:val="both"/>
        <w:rPr>
          <w:rFonts w:ascii="Times New Roman" w:hAnsi="Times New Roman" w:cs="Times New Roman"/>
          <w:sz w:val="28"/>
          <w:szCs w:val="28"/>
          <w:lang w:val="de-LU"/>
        </w:rPr>
      </w:pPr>
      <w:r w:rsidRPr="00A41DF9">
        <w:rPr>
          <w:rFonts w:ascii="Times New Roman" w:hAnsi="Times New Roman" w:cs="Times New Roman"/>
          <w:sz w:val="28"/>
          <w:szCs w:val="28"/>
          <w:lang w:val="de-LU"/>
        </w:rPr>
        <w:t>4.</w:t>
      </w:r>
      <w:r w:rsidR="00A42770" w:rsidRPr="00A41DF9">
        <w:rPr>
          <w:rFonts w:ascii="Times New Roman" w:hAnsi="Times New Roman" w:cs="Times New Roman"/>
          <w:sz w:val="28"/>
          <w:szCs w:val="28"/>
          <w:lang w:val="de-LU"/>
        </w:rPr>
        <w:t xml:space="preserve">Die </w:t>
      </w:r>
      <w:r w:rsidRPr="00A41DF9">
        <w:rPr>
          <w:rFonts w:ascii="Times New Roman" w:hAnsi="Times New Roman" w:cs="Times New Roman"/>
          <w:sz w:val="28"/>
          <w:szCs w:val="28"/>
          <w:lang w:val="de-LU"/>
        </w:rPr>
        <w:t>Liste der verwendeten Quellen</w:t>
      </w:r>
      <w:r w:rsidR="003919AB" w:rsidRPr="00A41DF9">
        <w:rPr>
          <w:rFonts w:ascii="Times New Roman" w:hAnsi="Times New Roman" w:cs="Times New Roman"/>
          <w:sz w:val="28"/>
          <w:szCs w:val="28"/>
          <w:lang w:val="de-LU"/>
        </w:rPr>
        <w:t>………………………………………</w:t>
      </w:r>
      <w:r w:rsidR="008B0DCC">
        <w:rPr>
          <w:rFonts w:ascii="Times New Roman" w:hAnsi="Times New Roman" w:cs="Times New Roman"/>
          <w:sz w:val="28"/>
          <w:szCs w:val="28"/>
          <w:lang w:val="de-LU"/>
        </w:rPr>
        <w:t>…</w:t>
      </w:r>
      <w:r w:rsidR="008B0DCC" w:rsidRPr="008B0DCC">
        <w:rPr>
          <w:rFonts w:ascii="Times New Roman" w:hAnsi="Times New Roman" w:cs="Times New Roman"/>
          <w:sz w:val="28"/>
          <w:szCs w:val="28"/>
          <w:lang w:val="de-LU"/>
        </w:rPr>
        <w:t>25</w:t>
      </w:r>
    </w:p>
    <w:p w:rsidR="008F6EEB" w:rsidRPr="008B0DCC" w:rsidRDefault="008F6EEB" w:rsidP="00491BAF">
      <w:pPr>
        <w:spacing w:before="100" w:beforeAutospacing="1" w:after="100" w:afterAutospacing="1" w:line="360" w:lineRule="auto"/>
        <w:jc w:val="both"/>
        <w:rPr>
          <w:rFonts w:ascii="Times New Roman" w:hAnsi="Times New Roman" w:cs="Times New Roman"/>
          <w:sz w:val="28"/>
          <w:szCs w:val="28"/>
          <w:lang w:val="de-LU"/>
        </w:rPr>
      </w:pPr>
      <w:r w:rsidRPr="00FE0BF5">
        <w:rPr>
          <w:rFonts w:ascii="Times New Roman" w:hAnsi="Times New Roman" w:cs="Times New Roman"/>
          <w:sz w:val="28"/>
          <w:szCs w:val="28"/>
          <w:lang w:val="de-LU"/>
        </w:rPr>
        <w:t>5.</w:t>
      </w:r>
      <w:r w:rsidRPr="008F6EEB">
        <w:rPr>
          <w:rFonts w:ascii="Times New Roman" w:hAnsi="Times New Roman" w:cs="Times New Roman"/>
          <w:color w:val="212121"/>
          <w:sz w:val="28"/>
          <w:szCs w:val="28"/>
          <w:lang w:val="de-LU"/>
        </w:rPr>
        <w:t xml:space="preserve"> </w:t>
      </w:r>
      <w:r>
        <w:rPr>
          <w:rFonts w:ascii="Times New Roman" w:hAnsi="Times New Roman" w:cs="Times New Roman"/>
          <w:color w:val="212121"/>
          <w:sz w:val="28"/>
          <w:szCs w:val="28"/>
          <w:lang w:val="de-LU"/>
        </w:rPr>
        <w:t>Anhang</w:t>
      </w:r>
      <w:r w:rsidRPr="00FE0BF5">
        <w:rPr>
          <w:rFonts w:ascii="Times New Roman" w:hAnsi="Times New Roman" w:cs="Times New Roman"/>
          <w:color w:val="212121"/>
          <w:sz w:val="28"/>
          <w:szCs w:val="28"/>
          <w:lang w:val="de-LU"/>
        </w:rPr>
        <w:t>……………………………………………………………………..</w:t>
      </w:r>
      <w:r w:rsidR="008B0DCC" w:rsidRPr="008B0DCC">
        <w:rPr>
          <w:rFonts w:ascii="Times New Roman" w:hAnsi="Times New Roman" w:cs="Times New Roman"/>
          <w:color w:val="212121"/>
          <w:sz w:val="28"/>
          <w:szCs w:val="28"/>
          <w:lang w:val="de-LU"/>
        </w:rPr>
        <w:t>26</w:t>
      </w:r>
    </w:p>
    <w:p w:rsidR="00062F06" w:rsidRPr="00A41DF9" w:rsidRDefault="00062F06" w:rsidP="00491BAF">
      <w:pPr>
        <w:spacing w:before="100" w:beforeAutospacing="1" w:after="100" w:afterAutospacing="1" w:line="360" w:lineRule="auto"/>
        <w:jc w:val="both"/>
        <w:rPr>
          <w:rFonts w:ascii="Times New Roman" w:hAnsi="Times New Roman" w:cs="Times New Roman"/>
          <w:sz w:val="28"/>
          <w:szCs w:val="28"/>
          <w:lang w:val="de-LU"/>
        </w:rPr>
      </w:pPr>
    </w:p>
    <w:p w:rsidR="00062F06" w:rsidRPr="00A41DF9" w:rsidRDefault="00062F06" w:rsidP="003C7B1D">
      <w:pPr>
        <w:spacing w:before="100" w:beforeAutospacing="1" w:after="100" w:afterAutospacing="1" w:line="360" w:lineRule="auto"/>
        <w:jc w:val="both"/>
        <w:rPr>
          <w:rFonts w:ascii="Times New Roman" w:hAnsi="Times New Roman" w:cs="Times New Roman"/>
          <w:sz w:val="28"/>
          <w:szCs w:val="28"/>
          <w:lang w:val="de-LU"/>
        </w:rPr>
      </w:pPr>
    </w:p>
    <w:p w:rsidR="00062F06" w:rsidRPr="00D934C0" w:rsidRDefault="00062F06" w:rsidP="00F17491">
      <w:pPr>
        <w:spacing w:line="360" w:lineRule="auto"/>
        <w:rPr>
          <w:rFonts w:ascii="Times New Roman" w:hAnsi="Times New Roman" w:cs="Times New Roman"/>
          <w:sz w:val="28"/>
          <w:szCs w:val="28"/>
          <w:lang w:val="de-LU"/>
        </w:rPr>
      </w:pPr>
    </w:p>
    <w:p w:rsidR="000875DD" w:rsidRPr="00A56206" w:rsidRDefault="000875DD" w:rsidP="00F17491">
      <w:pPr>
        <w:spacing w:line="360" w:lineRule="auto"/>
        <w:rPr>
          <w:rFonts w:ascii="Times New Roman" w:hAnsi="Times New Roman" w:cs="Times New Roman"/>
          <w:sz w:val="28"/>
          <w:szCs w:val="28"/>
          <w:lang w:val="de-LU"/>
        </w:rPr>
      </w:pPr>
    </w:p>
    <w:p w:rsidR="00F45722" w:rsidRPr="003C7B1D" w:rsidRDefault="003C7B1D" w:rsidP="003C7B1D">
      <w:pPr>
        <w:spacing w:line="360" w:lineRule="auto"/>
        <w:jc w:val="center"/>
        <w:rPr>
          <w:rFonts w:ascii="Times New Roman" w:hAnsi="Times New Roman" w:cs="Times New Roman"/>
          <w:sz w:val="28"/>
          <w:szCs w:val="28"/>
          <w:lang w:val="de-LU"/>
        </w:rPr>
      </w:pPr>
      <w:r w:rsidRPr="003C7B1D">
        <w:rPr>
          <w:rFonts w:ascii="Times New Roman" w:hAnsi="Times New Roman" w:cs="Times New Roman"/>
          <w:sz w:val="28"/>
          <w:szCs w:val="28"/>
          <w:lang w:val="de-LU"/>
        </w:rPr>
        <w:t>2</w:t>
      </w:r>
    </w:p>
    <w:p w:rsidR="005E76C3" w:rsidRPr="008F6EEB" w:rsidRDefault="00C56BD4" w:rsidP="00C56BD4">
      <w:pPr>
        <w:spacing w:line="360" w:lineRule="auto"/>
        <w:jc w:val="center"/>
        <w:rPr>
          <w:rFonts w:ascii="Times New Roman" w:hAnsi="Times New Roman" w:cs="Times New Roman"/>
          <w:b/>
          <w:sz w:val="28"/>
          <w:szCs w:val="28"/>
          <w:lang w:val="de-LU"/>
        </w:rPr>
      </w:pPr>
      <w:r w:rsidRPr="00D517DB">
        <w:rPr>
          <w:rFonts w:ascii="Times New Roman" w:hAnsi="Times New Roman" w:cs="Times New Roman"/>
          <w:b/>
          <w:sz w:val="28"/>
          <w:szCs w:val="28"/>
          <w:lang w:val="de-LU"/>
        </w:rPr>
        <w:lastRenderedPageBreak/>
        <w:t>Die Einleitung</w:t>
      </w:r>
    </w:p>
    <w:p w:rsidR="008247CF" w:rsidRPr="005913DB" w:rsidRDefault="00D517DB" w:rsidP="008B0DCC">
      <w:pPr>
        <w:spacing w:line="360" w:lineRule="auto"/>
        <w:contextualSpacing/>
        <w:jc w:val="both"/>
        <w:rPr>
          <w:rFonts w:ascii="Times New Roman" w:hAnsi="Times New Roman" w:cs="Times New Roman"/>
          <w:sz w:val="28"/>
          <w:szCs w:val="28"/>
          <w:lang w:val="de-LU"/>
        </w:rPr>
      </w:pPr>
      <w:r>
        <w:rPr>
          <w:rFonts w:ascii="Times New Roman" w:hAnsi="Times New Roman" w:cs="Times New Roman"/>
          <w:b/>
          <w:sz w:val="28"/>
          <w:szCs w:val="28"/>
          <w:lang w:val="de-LU"/>
        </w:rPr>
        <w:t xml:space="preserve">Das Thema </w:t>
      </w:r>
      <w:r w:rsidRPr="00D517DB">
        <w:rPr>
          <w:rFonts w:ascii="Times New Roman" w:hAnsi="Times New Roman" w:cs="Times New Roman"/>
          <w:b/>
          <w:sz w:val="28"/>
          <w:szCs w:val="28"/>
          <w:lang w:val="de-LU"/>
        </w:rPr>
        <w:t>meines</w:t>
      </w:r>
      <w:r w:rsidR="00F45722" w:rsidRPr="008A6D8A">
        <w:rPr>
          <w:rFonts w:ascii="Times New Roman" w:hAnsi="Times New Roman" w:cs="Times New Roman"/>
          <w:b/>
          <w:sz w:val="28"/>
          <w:szCs w:val="28"/>
          <w:lang w:val="de-LU"/>
        </w:rPr>
        <w:t xml:space="preserve"> Projekts</w:t>
      </w:r>
      <w:r w:rsidR="00F45722" w:rsidRPr="00F45722">
        <w:rPr>
          <w:rFonts w:ascii="Times New Roman" w:hAnsi="Times New Roman" w:cs="Times New Roman"/>
          <w:sz w:val="28"/>
          <w:szCs w:val="28"/>
          <w:lang w:val="de-LU"/>
        </w:rPr>
        <w:t xml:space="preserve"> laute</w:t>
      </w:r>
      <w:r w:rsidR="003C7B1D">
        <w:rPr>
          <w:rFonts w:ascii="Times New Roman" w:hAnsi="Times New Roman" w:cs="Times New Roman"/>
          <w:sz w:val="28"/>
          <w:szCs w:val="28"/>
          <w:lang w:val="de-LU"/>
        </w:rPr>
        <w:t>t „</w:t>
      </w:r>
      <w:r w:rsidR="008B0DCC">
        <w:rPr>
          <w:rFonts w:ascii="Times New Roman" w:hAnsi="Times New Roman" w:cs="Times New Roman"/>
          <w:b/>
          <w:sz w:val="28"/>
          <w:szCs w:val="28"/>
          <w:lang w:val="de-LU"/>
        </w:rPr>
        <w:t>Russlanddeutsch</w:t>
      </w:r>
      <w:r w:rsidR="008B0DCC" w:rsidRPr="008B0DCC">
        <w:rPr>
          <w:rFonts w:ascii="Times New Roman" w:hAnsi="Times New Roman" w:cs="Times New Roman"/>
          <w:b/>
          <w:sz w:val="28"/>
          <w:szCs w:val="28"/>
          <w:lang w:val="de-LU"/>
        </w:rPr>
        <w:t>e</w:t>
      </w:r>
      <w:r w:rsidR="008B0DCC" w:rsidRPr="00D934C0">
        <w:rPr>
          <w:rFonts w:ascii="Times New Roman" w:hAnsi="Times New Roman" w:cs="Times New Roman"/>
          <w:b/>
          <w:sz w:val="28"/>
          <w:szCs w:val="28"/>
          <w:lang w:val="de-LU"/>
        </w:rPr>
        <w:t>:</w:t>
      </w:r>
      <w:r w:rsidR="008B0DCC">
        <w:rPr>
          <w:rFonts w:ascii="Times New Roman" w:hAnsi="Times New Roman" w:cs="Times New Roman"/>
          <w:b/>
          <w:sz w:val="28"/>
          <w:szCs w:val="28"/>
          <w:lang w:val="de-LU"/>
        </w:rPr>
        <w:t xml:space="preserve"> Geschichte und</w:t>
      </w:r>
      <w:r w:rsidR="008B0DCC" w:rsidRPr="00D934C0">
        <w:rPr>
          <w:rFonts w:ascii="Times New Roman" w:hAnsi="Times New Roman" w:cs="Times New Roman"/>
          <w:b/>
          <w:sz w:val="28"/>
          <w:szCs w:val="28"/>
          <w:lang w:val="de-LU"/>
        </w:rPr>
        <w:t xml:space="preserve"> M</w:t>
      </w:r>
      <w:r w:rsidR="008B0DCC">
        <w:rPr>
          <w:rFonts w:ascii="Times New Roman" w:hAnsi="Times New Roman" w:cs="Times New Roman"/>
          <w:b/>
          <w:sz w:val="28"/>
          <w:szCs w:val="28"/>
          <w:lang w:val="de-LU"/>
        </w:rPr>
        <w:t>oder-ne</w:t>
      </w:r>
      <w:r w:rsidR="00F45722" w:rsidRPr="00F45722">
        <w:rPr>
          <w:rFonts w:ascii="Times New Roman" w:hAnsi="Times New Roman" w:cs="Times New Roman"/>
          <w:sz w:val="28"/>
          <w:szCs w:val="28"/>
          <w:lang w:val="de-LU"/>
        </w:rPr>
        <w:t xml:space="preserve">“. </w:t>
      </w:r>
      <w:r w:rsidR="00F45722" w:rsidRPr="008A6D8A">
        <w:rPr>
          <w:rFonts w:ascii="Times New Roman" w:hAnsi="Times New Roman" w:cs="Times New Roman"/>
          <w:b/>
          <w:sz w:val="28"/>
          <w:szCs w:val="28"/>
          <w:lang w:val="de-LU"/>
        </w:rPr>
        <w:t>Die Relevanz des Forschungsthemas</w:t>
      </w:r>
      <w:r w:rsidRPr="00D517DB">
        <w:rPr>
          <w:rFonts w:ascii="Times New Roman" w:hAnsi="Times New Roman" w:cs="Times New Roman"/>
          <w:b/>
          <w:sz w:val="28"/>
          <w:szCs w:val="28"/>
          <w:lang w:val="de-LU"/>
        </w:rPr>
        <w:t>:</w:t>
      </w:r>
      <w:r w:rsidR="008247CF" w:rsidRPr="008247CF">
        <w:rPr>
          <w:rFonts w:ascii="Times New Roman" w:hAnsi="Times New Roman" w:cs="Times New Roman"/>
          <w:b/>
          <w:sz w:val="28"/>
          <w:szCs w:val="28"/>
          <w:lang w:val="de-LU"/>
        </w:rPr>
        <w:t xml:space="preserve"> </w:t>
      </w:r>
      <w:r w:rsidR="005913DB" w:rsidRPr="005913DB">
        <w:rPr>
          <w:rFonts w:ascii="Times New Roman" w:hAnsi="Times New Roman" w:cs="Times New Roman"/>
          <w:sz w:val="28"/>
          <w:szCs w:val="28"/>
          <w:lang w:val="de-LU"/>
        </w:rPr>
        <w:t>In der modernen Gesellschaft sollte menschliches Verhalten auf der Assimilation universeller menschlicher Werte beruhen, die Achtung der nationalen Würde der Menschen, ihrer religiösen Überzeugungen, der Bereitschaft zum Widerstand gegen die Ideologie des Extremismus, des Nationalismus und der Diskriminierung aus religiösen, rassischen und ethnischen Gründen fördern. Und dies ist nur möglich dank des gegenseitigen Verständnisses und der Zusammenarbeit zwischen den Völkern, der Bewahrung des historischen Gedächtnisses und des Dialogs der Kulturen.</w:t>
      </w:r>
    </w:p>
    <w:p w:rsidR="008247CF" w:rsidRPr="005913DB" w:rsidRDefault="00D517DB" w:rsidP="005E76C3">
      <w:pPr>
        <w:spacing w:after="0" w:line="360" w:lineRule="auto"/>
        <w:jc w:val="both"/>
        <w:rPr>
          <w:rFonts w:ascii="Times New Roman" w:hAnsi="Times New Roman" w:cs="Times New Roman"/>
          <w:sz w:val="28"/>
          <w:szCs w:val="28"/>
          <w:lang w:val="de-LU"/>
        </w:rPr>
      </w:pPr>
      <w:r w:rsidRPr="00D517DB">
        <w:rPr>
          <w:rFonts w:ascii="Times New Roman" w:hAnsi="Times New Roman" w:cs="Times New Roman"/>
          <w:b/>
          <w:sz w:val="28"/>
          <w:szCs w:val="28"/>
          <w:lang w:val="de-LU"/>
        </w:rPr>
        <w:t>Problem:</w:t>
      </w:r>
      <w:r w:rsidR="008247CF" w:rsidRPr="008247CF">
        <w:rPr>
          <w:lang w:val="de-LU"/>
        </w:rPr>
        <w:t xml:space="preserve"> </w:t>
      </w:r>
      <w:r w:rsidR="005913DB" w:rsidRPr="005913DB">
        <w:rPr>
          <w:rFonts w:ascii="Times New Roman" w:hAnsi="Times New Roman" w:cs="Times New Roman"/>
          <w:sz w:val="28"/>
          <w:szCs w:val="28"/>
          <w:lang w:val="de-LU"/>
        </w:rPr>
        <w:t>der Mangel an gegenseitigem Verständnis und an Kooperation zwischen den Völkern führt zu interethnischen Konflikten, lokalen Kriegen und Terrorismus.</w:t>
      </w:r>
    </w:p>
    <w:p w:rsidR="008247CF" w:rsidRPr="008247CF" w:rsidRDefault="00D517DB" w:rsidP="008247CF">
      <w:pPr>
        <w:spacing w:after="0" w:line="360" w:lineRule="auto"/>
        <w:jc w:val="both"/>
        <w:rPr>
          <w:rFonts w:ascii="Times New Roman" w:hAnsi="Times New Roman" w:cs="Times New Roman"/>
          <w:sz w:val="28"/>
          <w:szCs w:val="28"/>
          <w:lang w:val="de-LU"/>
        </w:rPr>
      </w:pPr>
      <w:r w:rsidRPr="00D517DB">
        <w:rPr>
          <w:rFonts w:ascii="Times New Roman" w:hAnsi="Times New Roman" w:cs="Times New Roman"/>
          <w:b/>
          <w:sz w:val="28"/>
          <w:szCs w:val="28"/>
          <w:lang w:val="de-LU"/>
        </w:rPr>
        <w:t>Hypothese:</w:t>
      </w:r>
      <w:r w:rsidRPr="00D517DB">
        <w:rPr>
          <w:rFonts w:ascii="Times New Roman" w:hAnsi="Times New Roman" w:cs="Times New Roman"/>
          <w:sz w:val="28"/>
          <w:szCs w:val="28"/>
          <w:lang w:val="de-LU"/>
        </w:rPr>
        <w:t xml:space="preserve"> </w:t>
      </w:r>
      <w:r w:rsidR="009929B7" w:rsidRPr="009929B7">
        <w:rPr>
          <w:rFonts w:ascii="Times New Roman" w:hAnsi="Times New Roman" w:cs="Times New Roman"/>
          <w:sz w:val="28"/>
          <w:szCs w:val="28"/>
          <w:lang w:val="de-LU"/>
        </w:rPr>
        <w:t>Um das Problem interethnischer Konflikte in der modernen Welt zu lösen, sollte dem respektvollen Umgang mit der historischen Vergangenheit, Kultur, Sprachen, Traditionen und Gebräuchen verschiedener Völker sowie dem Dialog und der Durchdringung der Kulturen mehr Aufmerksamkeit gewidmet werden.</w:t>
      </w:r>
    </w:p>
    <w:p w:rsidR="008247CF" w:rsidRPr="005A2D03" w:rsidRDefault="008A6D8A" w:rsidP="005E76C3">
      <w:pPr>
        <w:spacing w:after="0" w:line="360" w:lineRule="auto"/>
        <w:jc w:val="both"/>
        <w:rPr>
          <w:rFonts w:ascii="Times New Roman" w:hAnsi="Times New Roman" w:cs="Times New Roman"/>
          <w:sz w:val="28"/>
          <w:szCs w:val="28"/>
          <w:lang w:val="de-LU"/>
        </w:rPr>
      </w:pPr>
      <w:r w:rsidRPr="008A6D8A">
        <w:rPr>
          <w:rFonts w:ascii="Times New Roman" w:hAnsi="Times New Roman" w:cs="Times New Roman"/>
          <w:b/>
          <w:sz w:val="28"/>
          <w:szCs w:val="28"/>
          <w:lang w:val="de-LU"/>
        </w:rPr>
        <w:t>Untersuchungsobjekt</w:t>
      </w:r>
      <w:r w:rsidR="00257F52" w:rsidRPr="00257F52">
        <w:rPr>
          <w:rFonts w:ascii="Times New Roman" w:hAnsi="Times New Roman" w:cs="Times New Roman"/>
          <w:sz w:val="28"/>
          <w:szCs w:val="28"/>
          <w:lang w:val="de-LU"/>
        </w:rPr>
        <w:t xml:space="preserve">: </w:t>
      </w:r>
      <w:r w:rsidR="009929B7" w:rsidRPr="009929B7">
        <w:rPr>
          <w:rFonts w:ascii="Times New Roman" w:hAnsi="Times New Roman" w:cs="Times New Roman"/>
          <w:sz w:val="28"/>
          <w:szCs w:val="28"/>
          <w:lang w:val="de-LU"/>
        </w:rPr>
        <w:t>Dialog und die Durchdringung der beiden Kulturen.</w:t>
      </w:r>
    </w:p>
    <w:p w:rsidR="005A2D03" w:rsidRPr="005A2D03" w:rsidRDefault="008A6D8A" w:rsidP="005E76C3">
      <w:pPr>
        <w:spacing w:after="0" w:line="360" w:lineRule="auto"/>
        <w:jc w:val="both"/>
        <w:rPr>
          <w:rFonts w:ascii="Times New Roman" w:hAnsi="Times New Roman" w:cs="Times New Roman"/>
          <w:sz w:val="28"/>
          <w:szCs w:val="28"/>
          <w:lang w:val="de-LU"/>
        </w:rPr>
      </w:pPr>
      <w:r w:rsidRPr="008A6D8A">
        <w:rPr>
          <w:rFonts w:ascii="Times New Roman" w:hAnsi="Times New Roman" w:cs="Times New Roman"/>
          <w:b/>
          <w:sz w:val="28"/>
          <w:szCs w:val="28"/>
          <w:lang w:val="de-LU"/>
        </w:rPr>
        <w:t>Gegenstand der Studie</w:t>
      </w:r>
      <w:r w:rsidR="009929B7">
        <w:rPr>
          <w:rFonts w:ascii="Times New Roman" w:hAnsi="Times New Roman" w:cs="Times New Roman"/>
          <w:sz w:val="28"/>
          <w:szCs w:val="28"/>
          <w:lang w:val="de-LU"/>
        </w:rPr>
        <w:t>:</w:t>
      </w:r>
      <w:r w:rsidR="009929B7" w:rsidRPr="009929B7">
        <w:rPr>
          <w:rFonts w:ascii="Times New Roman" w:hAnsi="Times New Roman" w:cs="Times New Roman"/>
          <w:sz w:val="28"/>
          <w:szCs w:val="28"/>
          <w:lang w:val="de-LU"/>
        </w:rPr>
        <w:t xml:space="preserve"> Leben und Werk der Russlanddeutschen.</w:t>
      </w:r>
      <w:r w:rsidR="00F45722" w:rsidRPr="00A06601">
        <w:rPr>
          <w:rFonts w:ascii="Times New Roman" w:hAnsi="Times New Roman" w:cs="Times New Roman"/>
          <w:sz w:val="28"/>
          <w:szCs w:val="28"/>
          <w:lang w:val="de-LU"/>
        </w:rPr>
        <w:t xml:space="preserve">                                       </w:t>
      </w:r>
      <w:r w:rsidR="00F46B48" w:rsidRPr="00F46B48">
        <w:rPr>
          <w:rFonts w:ascii="Times New Roman" w:hAnsi="Times New Roman" w:cs="Times New Roman"/>
          <w:b/>
          <w:sz w:val="28"/>
          <w:szCs w:val="28"/>
          <w:lang w:val="de-LU"/>
        </w:rPr>
        <w:t xml:space="preserve"> </w:t>
      </w:r>
      <w:r w:rsidRPr="008A6D8A">
        <w:rPr>
          <w:rFonts w:ascii="Times New Roman" w:hAnsi="Times New Roman" w:cs="Times New Roman"/>
          <w:b/>
          <w:sz w:val="28"/>
          <w:szCs w:val="28"/>
          <w:lang w:val="de-LU"/>
        </w:rPr>
        <w:t>Das Ziel des Projekts</w:t>
      </w:r>
      <w:r w:rsidRPr="008A6D8A">
        <w:rPr>
          <w:rFonts w:ascii="Times New Roman" w:hAnsi="Times New Roman" w:cs="Times New Roman"/>
          <w:sz w:val="28"/>
          <w:szCs w:val="28"/>
          <w:lang w:val="de-LU"/>
        </w:rPr>
        <w:t>:</w:t>
      </w:r>
      <w:r w:rsidR="00A16B35">
        <w:rPr>
          <w:rFonts w:ascii="Times New Roman" w:hAnsi="Times New Roman" w:cs="Times New Roman"/>
          <w:sz w:val="28"/>
          <w:szCs w:val="28"/>
          <w:lang w:val="de-LU"/>
        </w:rPr>
        <w:t xml:space="preserve"> </w:t>
      </w:r>
      <w:r w:rsidR="00A16B35" w:rsidRPr="00A16B35">
        <w:rPr>
          <w:rFonts w:ascii="Times New Roman" w:hAnsi="Times New Roman" w:cs="Times New Roman"/>
          <w:sz w:val="28"/>
          <w:szCs w:val="28"/>
          <w:lang w:val="de-LU"/>
        </w:rPr>
        <w:t>herauszufinden, welchen Beitrag russischsprachige Deutsche zur Bildung und Entwicklung des russischen Staates geleistet haben.</w:t>
      </w:r>
    </w:p>
    <w:p w:rsidR="008B2796" w:rsidRPr="00D447F2" w:rsidRDefault="0015187E" w:rsidP="008B2796">
      <w:pPr>
        <w:spacing w:after="0" w:line="360" w:lineRule="auto"/>
        <w:contextualSpacing/>
        <w:jc w:val="both"/>
        <w:rPr>
          <w:rFonts w:ascii="Times New Roman" w:hAnsi="Times New Roman" w:cs="Times New Roman"/>
          <w:sz w:val="28"/>
          <w:szCs w:val="28"/>
          <w:lang w:val="de-LU"/>
        </w:rPr>
      </w:pPr>
      <w:r w:rsidRPr="0015187E">
        <w:rPr>
          <w:rFonts w:ascii="Times New Roman" w:hAnsi="Times New Roman" w:cs="Times New Roman"/>
          <w:b/>
          <w:sz w:val="28"/>
          <w:szCs w:val="28"/>
          <w:lang w:val="de-LU"/>
        </w:rPr>
        <w:t>Hauptaufgaben</w:t>
      </w:r>
      <w:r w:rsidRPr="0015187E">
        <w:rPr>
          <w:rFonts w:ascii="Times New Roman" w:hAnsi="Times New Roman" w:cs="Times New Roman"/>
          <w:sz w:val="28"/>
          <w:szCs w:val="28"/>
          <w:lang w:val="de-LU"/>
        </w:rPr>
        <w:t xml:space="preserve">: </w:t>
      </w:r>
      <w:r w:rsidR="00A16B35" w:rsidRPr="00A16B35">
        <w:rPr>
          <w:rFonts w:ascii="Times New Roman" w:hAnsi="Times New Roman" w:cs="Times New Roman"/>
          <w:sz w:val="28"/>
          <w:szCs w:val="28"/>
          <w:lang w:val="de-LU"/>
        </w:rPr>
        <w:t>neue Erkenntnisse und Informationen über Leben und Werk der Russlanddeutschen, ihren Dienst für den russischen Staat zu gewinnen; festzustellen, welchen Beitrag die Russlanddeutschen zur Entwicklung der russischen Kultur, Wissenschaft und Technologie geleistet haben; den Schülern die Vorstellung zu vermitteln, dass der Dialog und die Durchdringung der Kulturen in der modernen Welt eine Schlüsselrolle spielen, sowie einen respektvollen Umgang mit der historischen Vergangenheit, Kultur, Sprachen, Traditionen und Bräuchen verschiedener Völker zu fördern.</w:t>
      </w:r>
    </w:p>
    <w:p w:rsidR="008B2796" w:rsidRPr="00D447F2" w:rsidRDefault="0059577C" w:rsidP="0059577C">
      <w:pPr>
        <w:spacing w:after="0" w:line="360" w:lineRule="auto"/>
        <w:contextualSpacing/>
        <w:jc w:val="center"/>
        <w:rPr>
          <w:rFonts w:ascii="Times New Roman" w:hAnsi="Times New Roman" w:cs="Times New Roman"/>
          <w:sz w:val="28"/>
          <w:szCs w:val="28"/>
          <w:lang w:val="de-LU"/>
        </w:rPr>
      </w:pPr>
      <w:r w:rsidRPr="00D447F2">
        <w:rPr>
          <w:rFonts w:ascii="Times New Roman" w:hAnsi="Times New Roman" w:cs="Times New Roman"/>
          <w:sz w:val="28"/>
          <w:szCs w:val="28"/>
          <w:lang w:val="de-LU"/>
        </w:rPr>
        <w:t>3</w:t>
      </w:r>
    </w:p>
    <w:p w:rsidR="0059577C" w:rsidRPr="00A16B35" w:rsidRDefault="00A16B35" w:rsidP="00994B64">
      <w:pPr>
        <w:spacing w:line="360" w:lineRule="auto"/>
        <w:contextualSpacing/>
        <w:jc w:val="both"/>
        <w:rPr>
          <w:rFonts w:ascii="Times New Roman" w:hAnsi="Times New Roman" w:cs="Times New Roman"/>
          <w:sz w:val="28"/>
          <w:szCs w:val="28"/>
          <w:lang w:val="de-LU"/>
        </w:rPr>
      </w:pPr>
      <w:r w:rsidRPr="00D447F2">
        <w:rPr>
          <w:rFonts w:ascii="Times New Roman" w:hAnsi="Times New Roman" w:cs="Times New Roman"/>
          <w:sz w:val="28"/>
          <w:szCs w:val="28"/>
          <w:lang w:val="de-LU"/>
        </w:rPr>
        <w:lastRenderedPageBreak/>
        <w:t xml:space="preserve">Nach der Definition des Themas, der Ziele und der </w:t>
      </w:r>
      <w:r w:rsidRPr="00D447F2">
        <w:rPr>
          <w:rFonts w:ascii="Times New Roman" w:hAnsi="Times New Roman" w:cs="Times New Roman"/>
          <w:sz w:val="28"/>
          <w:szCs w:val="28"/>
        </w:rPr>
        <w:t>А</w:t>
      </w:r>
      <w:r w:rsidRPr="00D447F2">
        <w:rPr>
          <w:rFonts w:ascii="Times New Roman" w:hAnsi="Times New Roman" w:cs="Times New Roman"/>
          <w:sz w:val="28"/>
          <w:szCs w:val="28"/>
          <w:lang w:val="de-LU"/>
        </w:rPr>
        <w:t xml:space="preserve">ufgaben des Projekts wurden Informationsquellen und </w:t>
      </w:r>
      <w:r w:rsidRPr="00A16B35">
        <w:rPr>
          <w:rFonts w:ascii="Times New Roman" w:hAnsi="Times New Roman" w:cs="Times New Roman"/>
          <w:sz w:val="28"/>
          <w:szCs w:val="28"/>
          <w:lang w:val="de-LU"/>
        </w:rPr>
        <w:t>Methoden der Informationssammlung</w:t>
      </w:r>
      <w:r w:rsidRPr="00D447F2">
        <w:rPr>
          <w:rFonts w:ascii="Times New Roman" w:hAnsi="Times New Roman" w:cs="Times New Roman"/>
          <w:sz w:val="28"/>
          <w:szCs w:val="28"/>
          <w:lang w:val="de-LU"/>
        </w:rPr>
        <w:t xml:space="preserve"> definiert.</w:t>
      </w:r>
      <w:r w:rsidRPr="00A16B35">
        <w:rPr>
          <w:lang w:val="de-LU"/>
        </w:rPr>
        <w:t xml:space="preserve"> </w:t>
      </w:r>
      <w:r w:rsidRPr="00A16B35">
        <w:rPr>
          <w:rFonts w:ascii="Times New Roman" w:hAnsi="Times New Roman" w:cs="Times New Roman"/>
          <w:sz w:val="28"/>
          <w:szCs w:val="28"/>
          <w:lang w:val="de-LU"/>
        </w:rPr>
        <w:t>Dabei handelt es sich um eine Untersuchung von Materialien aus Internetressourcen, den Leistungen der Schule im Rahmen der interkulturellen Beziehungen und einer Schülerbefragung. Dazu wurden Fragebögen entwickelt, die ein bestimmtes Fragenspektrum beinhalteten: Können Sie berühmte Russlanddeutsche benennen? Welche berühmten Russlanddeutschen kennen Sie? Welchen Beitrag leisteten sie zur Entwicklung der russischen Wissenschaft, Technologie und Kunst?</w:t>
      </w:r>
    </w:p>
    <w:p w:rsidR="005913DB" w:rsidRPr="00A16B35" w:rsidRDefault="00B16506" w:rsidP="00994B64">
      <w:pPr>
        <w:spacing w:line="360" w:lineRule="auto"/>
        <w:contextualSpacing/>
        <w:jc w:val="both"/>
        <w:rPr>
          <w:rFonts w:ascii="Times New Roman" w:hAnsi="Times New Roman" w:cs="Times New Roman"/>
          <w:sz w:val="28"/>
          <w:szCs w:val="28"/>
          <w:lang w:val="de-LU"/>
        </w:rPr>
      </w:pPr>
      <w:r w:rsidRPr="00B16506">
        <w:rPr>
          <w:rFonts w:ascii="Times New Roman" w:hAnsi="Times New Roman" w:cs="Times New Roman"/>
          <w:sz w:val="28"/>
          <w:szCs w:val="28"/>
          <w:lang w:val="de-LU"/>
        </w:rPr>
        <w:t>Nach dem Sammeln von Informationen wurde eine Analyse und Systematisierung des Materials durchgeführt: Materialien zum Auftreten der Deutschen in Russland, zu ihrem Leben in der Zeit der Romanows, zur Teilnahme am Großen Vaterländischen Krieg, zur Fortschreibung der Geschichte der Russlanddeutschen waren gelernt; systematisierte Materialien zum Beitrag der Russlanddeutschen zur Entwicklung der russischen Wissenschaft und Kultur des 18.</w:t>
      </w:r>
      <w:r>
        <w:rPr>
          <w:rFonts w:ascii="Times New Roman" w:hAnsi="Times New Roman" w:cs="Times New Roman"/>
          <w:sz w:val="28"/>
          <w:szCs w:val="28"/>
          <w:lang w:val="de-LU"/>
        </w:rPr>
        <w:t>-19. und 20.-21. Jahrhunderts; a</w:t>
      </w:r>
      <w:r w:rsidRPr="00B16506">
        <w:rPr>
          <w:rFonts w:ascii="Times New Roman" w:hAnsi="Times New Roman" w:cs="Times New Roman"/>
          <w:sz w:val="28"/>
          <w:szCs w:val="28"/>
          <w:lang w:val="de-LU"/>
        </w:rPr>
        <w:t>uf Grundlage der Umfrageergebnisse wurden Diagramme erstellt. Nach der Analyse und Systematisierung der erhaltenen Materialien wurden Schlussfolgerungen formuliert.</w:t>
      </w:r>
    </w:p>
    <w:p w:rsidR="005913DB" w:rsidRPr="00A16B35" w:rsidRDefault="00B16506" w:rsidP="00994B64">
      <w:pPr>
        <w:spacing w:line="360" w:lineRule="auto"/>
        <w:contextualSpacing/>
        <w:jc w:val="both"/>
        <w:rPr>
          <w:rFonts w:ascii="Times New Roman" w:hAnsi="Times New Roman" w:cs="Times New Roman"/>
          <w:sz w:val="28"/>
          <w:szCs w:val="28"/>
          <w:lang w:val="de-LU"/>
        </w:rPr>
      </w:pPr>
      <w:r w:rsidRPr="00B16506">
        <w:rPr>
          <w:rFonts w:ascii="Times New Roman" w:hAnsi="Times New Roman" w:cs="Times New Roman"/>
          <w:sz w:val="28"/>
          <w:szCs w:val="28"/>
          <w:lang w:val="de-LU"/>
        </w:rPr>
        <w:t>Ich bin sicher, dass alle Menschen auf der Erde in Frieden und Harmonie leben wollen. Und dies ist nur durch gegenseitiges Verständnis und Zusammenarbeit zwischen den Menschen möglich. Die Arbeit „Russlanddeutsche: Geschichte und Moderne“ widmet sich dem Dialog und der Durchdringung der Kulturen.</w:t>
      </w:r>
    </w:p>
    <w:p w:rsidR="005913DB" w:rsidRPr="00A16B35" w:rsidRDefault="005913DB" w:rsidP="001E5D66">
      <w:pPr>
        <w:spacing w:line="360" w:lineRule="auto"/>
        <w:contextualSpacing/>
        <w:rPr>
          <w:rFonts w:ascii="Times New Roman" w:hAnsi="Times New Roman" w:cs="Times New Roman"/>
          <w:sz w:val="28"/>
          <w:szCs w:val="28"/>
          <w:lang w:val="de-LU"/>
        </w:rPr>
      </w:pPr>
    </w:p>
    <w:p w:rsidR="005913DB" w:rsidRPr="00A16B35" w:rsidRDefault="005913DB" w:rsidP="001E5D66">
      <w:pPr>
        <w:spacing w:line="360" w:lineRule="auto"/>
        <w:contextualSpacing/>
        <w:rPr>
          <w:rFonts w:ascii="Times New Roman" w:hAnsi="Times New Roman" w:cs="Times New Roman"/>
          <w:sz w:val="28"/>
          <w:szCs w:val="28"/>
          <w:lang w:val="de-LU"/>
        </w:rPr>
      </w:pPr>
    </w:p>
    <w:p w:rsidR="005913DB" w:rsidRPr="00A16B35" w:rsidRDefault="005913DB" w:rsidP="001E5D66">
      <w:pPr>
        <w:spacing w:line="360" w:lineRule="auto"/>
        <w:contextualSpacing/>
        <w:rPr>
          <w:rFonts w:ascii="Times New Roman" w:hAnsi="Times New Roman" w:cs="Times New Roman"/>
          <w:sz w:val="28"/>
          <w:szCs w:val="28"/>
          <w:lang w:val="de-LU"/>
        </w:rPr>
      </w:pPr>
    </w:p>
    <w:p w:rsidR="005913DB" w:rsidRPr="00A16B35" w:rsidRDefault="005913DB" w:rsidP="001E5D66">
      <w:pPr>
        <w:spacing w:line="360" w:lineRule="auto"/>
        <w:contextualSpacing/>
        <w:rPr>
          <w:rFonts w:ascii="Times New Roman" w:hAnsi="Times New Roman" w:cs="Times New Roman"/>
          <w:sz w:val="28"/>
          <w:szCs w:val="28"/>
          <w:lang w:val="de-LU"/>
        </w:rPr>
      </w:pPr>
    </w:p>
    <w:p w:rsidR="005913DB" w:rsidRPr="00A16B35" w:rsidRDefault="005913DB" w:rsidP="001E5D66">
      <w:pPr>
        <w:spacing w:line="360" w:lineRule="auto"/>
        <w:contextualSpacing/>
        <w:rPr>
          <w:rFonts w:ascii="Times New Roman" w:hAnsi="Times New Roman" w:cs="Times New Roman"/>
          <w:sz w:val="28"/>
          <w:szCs w:val="28"/>
          <w:lang w:val="de-LU"/>
        </w:rPr>
      </w:pPr>
    </w:p>
    <w:p w:rsidR="005913DB" w:rsidRPr="00A16B35" w:rsidRDefault="005913DB" w:rsidP="001E5D66">
      <w:pPr>
        <w:spacing w:line="360" w:lineRule="auto"/>
        <w:contextualSpacing/>
        <w:rPr>
          <w:rFonts w:ascii="Times New Roman" w:hAnsi="Times New Roman" w:cs="Times New Roman"/>
          <w:sz w:val="28"/>
          <w:szCs w:val="28"/>
          <w:lang w:val="de-LU"/>
        </w:rPr>
      </w:pPr>
    </w:p>
    <w:p w:rsidR="005913DB" w:rsidRPr="00A16B35" w:rsidRDefault="005913DB" w:rsidP="001E5D66">
      <w:pPr>
        <w:spacing w:line="360" w:lineRule="auto"/>
        <w:contextualSpacing/>
        <w:rPr>
          <w:rFonts w:ascii="Times New Roman" w:hAnsi="Times New Roman" w:cs="Times New Roman"/>
          <w:sz w:val="28"/>
          <w:szCs w:val="28"/>
          <w:lang w:val="de-LU"/>
        </w:rPr>
      </w:pPr>
    </w:p>
    <w:p w:rsidR="0059577C" w:rsidRDefault="0059577C" w:rsidP="001E5D66">
      <w:pPr>
        <w:spacing w:line="360" w:lineRule="auto"/>
        <w:contextualSpacing/>
        <w:rPr>
          <w:rFonts w:ascii="Times New Roman" w:hAnsi="Times New Roman" w:cs="Times New Roman"/>
          <w:sz w:val="28"/>
          <w:szCs w:val="28"/>
          <w:lang w:val="de-LU"/>
        </w:rPr>
      </w:pPr>
    </w:p>
    <w:p w:rsidR="001E5D66" w:rsidRPr="002A7DC8" w:rsidRDefault="002A7DC8" w:rsidP="002A7DC8">
      <w:pPr>
        <w:spacing w:line="360" w:lineRule="auto"/>
        <w:contextualSpacing/>
        <w:jc w:val="center"/>
        <w:rPr>
          <w:rFonts w:ascii="Times New Roman" w:hAnsi="Times New Roman" w:cs="Times New Roman"/>
          <w:sz w:val="28"/>
          <w:szCs w:val="28"/>
          <w:lang w:val="de-LU"/>
        </w:rPr>
      </w:pPr>
      <w:r w:rsidRPr="002A7DC8">
        <w:rPr>
          <w:rFonts w:ascii="Times New Roman" w:hAnsi="Times New Roman" w:cs="Times New Roman"/>
          <w:sz w:val="28"/>
          <w:szCs w:val="28"/>
          <w:lang w:val="de-LU"/>
        </w:rPr>
        <w:t>4</w:t>
      </w:r>
    </w:p>
    <w:p w:rsidR="001E5D66" w:rsidRPr="009C4C94" w:rsidRDefault="001E5D66" w:rsidP="002A7DC8">
      <w:pPr>
        <w:spacing w:line="240" w:lineRule="auto"/>
        <w:jc w:val="center"/>
        <w:rPr>
          <w:rFonts w:ascii="Times New Roman" w:hAnsi="Times New Roman" w:cs="Times New Roman"/>
          <w:b/>
          <w:sz w:val="28"/>
          <w:szCs w:val="28"/>
          <w:lang w:val="de-LU"/>
        </w:rPr>
      </w:pPr>
      <w:r w:rsidRPr="009C4C94">
        <w:rPr>
          <w:rFonts w:ascii="Times New Roman" w:hAnsi="Times New Roman" w:cs="Times New Roman"/>
          <w:b/>
          <w:sz w:val="28"/>
          <w:szCs w:val="28"/>
          <w:lang w:val="de-LU"/>
        </w:rPr>
        <w:lastRenderedPageBreak/>
        <w:t>Der Hauptteil</w:t>
      </w:r>
    </w:p>
    <w:p w:rsidR="003C1906" w:rsidRDefault="00994B64" w:rsidP="002A7DC8">
      <w:pPr>
        <w:spacing w:after="0" w:line="240" w:lineRule="auto"/>
        <w:contextualSpacing/>
        <w:jc w:val="center"/>
        <w:rPr>
          <w:rFonts w:ascii="Times New Roman" w:hAnsi="Times New Roman" w:cs="Times New Roman"/>
          <w:b/>
          <w:color w:val="212121"/>
          <w:sz w:val="28"/>
          <w:szCs w:val="28"/>
          <w:lang w:val="de-LU"/>
        </w:rPr>
      </w:pPr>
      <w:r w:rsidRPr="00994B64">
        <w:rPr>
          <w:rFonts w:ascii="Times New Roman" w:hAnsi="Times New Roman" w:cs="Times New Roman"/>
          <w:b/>
          <w:color w:val="212121"/>
          <w:sz w:val="28"/>
          <w:szCs w:val="28"/>
          <w:lang w:val="de-LU"/>
        </w:rPr>
        <w:t>Das Auftreten der Deutschen in Russland</w:t>
      </w:r>
    </w:p>
    <w:p w:rsidR="00994B64" w:rsidRPr="004D0E16" w:rsidRDefault="00994B64" w:rsidP="002A7DC8">
      <w:pPr>
        <w:spacing w:after="0" w:line="240" w:lineRule="auto"/>
        <w:contextualSpacing/>
        <w:jc w:val="center"/>
        <w:rPr>
          <w:rFonts w:ascii="Times New Roman" w:hAnsi="Times New Roman" w:cs="Times New Roman"/>
          <w:b/>
          <w:color w:val="212121"/>
          <w:sz w:val="28"/>
          <w:szCs w:val="28"/>
          <w:lang w:val="de-LU"/>
        </w:rPr>
      </w:pPr>
    </w:p>
    <w:p w:rsidR="00994B64" w:rsidRPr="00994B64" w:rsidRDefault="00994B64" w:rsidP="00994B64">
      <w:pPr>
        <w:spacing w:line="360" w:lineRule="auto"/>
        <w:contextualSpacing/>
        <w:jc w:val="both"/>
        <w:rPr>
          <w:rFonts w:ascii="Times New Roman" w:hAnsi="Times New Roman" w:cs="Times New Roman"/>
          <w:color w:val="000000" w:themeColor="text1"/>
          <w:sz w:val="28"/>
          <w:szCs w:val="28"/>
          <w:lang w:val="de-LU"/>
        </w:rPr>
      </w:pPr>
      <w:r w:rsidRPr="00994B64">
        <w:rPr>
          <w:rFonts w:ascii="Times New Roman" w:hAnsi="Times New Roman" w:cs="Times New Roman"/>
          <w:color w:val="000000" w:themeColor="text1"/>
          <w:sz w:val="28"/>
          <w:szCs w:val="28"/>
          <w:lang w:val="de-LU"/>
        </w:rPr>
        <w:t>Russischdeutsche sind Volksdeutsche sowie Bürger deutscher Staaten, die auf dem Territorium Russlands lebten, oder deren direkte Nachkommen.</w:t>
      </w:r>
    </w:p>
    <w:p w:rsidR="00C937BB" w:rsidRDefault="00994B64" w:rsidP="00994B64">
      <w:pPr>
        <w:spacing w:line="360" w:lineRule="auto"/>
        <w:contextualSpacing/>
        <w:jc w:val="both"/>
        <w:rPr>
          <w:rFonts w:ascii="Times New Roman" w:hAnsi="Times New Roman" w:cs="Times New Roman"/>
          <w:color w:val="000000" w:themeColor="text1"/>
          <w:sz w:val="28"/>
          <w:szCs w:val="28"/>
          <w:lang w:val="de-LU"/>
        </w:rPr>
      </w:pPr>
      <w:r w:rsidRPr="00994B64">
        <w:rPr>
          <w:rFonts w:ascii="Times New Roman" w:hAnsi="Times New Roman" w:cs="Times New Roman"/>
          <w:color w:val="000000" w:themeColor="text1"/>
          <w:sz w:val="28"/>
          <w:szCs w:val="28"/>
          <w:lang w:val="de-LU"/>
        </w:rPr>
        <w:t>Die ersten Erwähnungen der Deutschen in Russland stammen aus dem 9. Jahrhundert. Ende des 12. Jahrhunderts hatten sich bereits viele deutsche Kaufleute, Handwerker, Krieger, Heiler und Wissenschaftler in russischen Städten niedergelassen. Die erste schriftliche Erwähnung der Existenz eines „deutschen Gerichts“ in Nowgorod stammt aus dem Jahr 1199.</w:t>
      </w:r>
    </w:p>
    <w:p w:rsidR="002A7DC8" w:rsidRPr="00A63964" w:rsidRDefault="00994B64" w:rsidP="00994B64">
      <w:pPr>
        <w:spacing w:line="360" w:lineRule="auto"/>
        <w:contextualSpacing/>
        <w:jc w:val="both"/>
        <w:rPr>
          <w:rFonts w:ascii="Times New Roman" w:hAnsi="Times New Roman" w:cs="Times New Roman"/>
          <w:color w:val="000000" w:themeColor="text1"/>
          <w:sz w:val="28"/>
          <w:szCs w:val="28"/>
          <w:lang w:val="de-LU"/>
        </w:rPr>
      </w:pPr>
      <w:r w:rsidRPr="00994B64">
        <w:rPr>
          <w:rFonts w:ascii="Times New Roman" w:hAnsi="Times New Roman" w:cs="Times New Roman"/>
          <w:color w:val="000000" w:themeColor="text1"/>
          <w:sz w:val="28"/>
          <w:szCs w:val="28"/>
          <w:lang w:val="de-LU"/>
        </w:rPr>
        <w:t>Eine beträchtliche Anzahl von Deutschen zog während der Regierungszeit der Großf</w:t>
      </w:r>
      <w:r w:rsidR="008C12A5">
        <w:rPr>
          <w:rFonts w:ascii="Times New Roman" w:hAnsi="Times New Roman" w:cs="Times New Roman"/>
          <w:color w:val="000000" w:themeColor="text1"/>
          <w:sz w:val="28"/>
          <w:szCs w:val="28"/>
          <w:lang w:val="de-LU"/>
        </w:rPr>
        <w:t>ürsten Iwan III</w:t>
      </w:r>
      <w:r w:rsidR="008C12A5" w:rsidRPr="008C12A5">
        <w:rPr>
          <w:rFonts w:ascii="Times New Roman" w:hAnsi="Times New Roman" w:cs="Times New Roman"/>
          <w:color w:val="000000" w:themeColor="text1"/>
          <w:sz w:val="28"/>
          <w:szCs w:val="28"/>
          <w:lang w:val="de-LU"/>
        </w:rPr>
        <w:t>.</w:t>
      </w:r>
      <w:r w:rsidR="008C12A5">
        <w:rPr>
          <w:rFonts w:ascii="Times New Roman" w:hAnsi="Times New Roman" w:cs="Times New Roman"/>
          <w:color w:val="000000" w:themeColor="text1"/>
          <w:sz w:val="28"/>
          <w:szCs w:val="28"/>
          <w:lang w:val="de-LU"/>
        </w:rPr>
        <w:t xml:space="preserve"> und Wassili III</w:t>
      </w:r>
      <w:r w:rsidR="008C12A5" w:rsidRPr="008C12A5">
        <w:rPr>
          <w:rFonts w:ascii="Times New Roman" w:hAnsi="Times New Roman" w:cs="Times New Roman"/>
          <w:color w:val="000000" w:themeColor="text1"/>
          <w:sz w:val="28"/>
          <w:szCs w:val="28"/>
          <w:lang w:val="de-LU"/>
        </w:rPr>
        <w:t xml:space="preserve">. </w:t>
      </w:r>
      <w:r w:rsidRPr="00994B64">
        <w:rPr>
          <w:rFonts w:ascii="Times New Roman" w:hAnsi="Times New Roman" w:cs="Times New Roman"/>
          <w:color w:val="000000" w:themeColor="text1"/>
          <w:sz w:val="28"/>
          <w:szCs w:val="28"/>
          <w:lang w:val="de-LU"/>
        </w:rPr>
        <w:t xml:space="preserve"> im 15. bis 16. Jahrhundert in den russischen Staat um.</w:t>
      </w:r>
      <w:r w:rsidR="008C12A5" w:rsidRPr="008C12A5">
        <w:rPr>
          <w:rFonts w:ascii="Times New Roman" w:hAnsi="Times New Roman" w:cs="Times New Roman"/>
          <w:color w:val="000000" w:themeColor="text1"/>
          <w:sz w:val="28"/>
          <w:szCs w:val="28"/>
          <w:lang w:val="de-LU"/>
        </w:rPr>
        <w:t xml:space="preserve"> </w:t>
      </w:r>
      <w:r w:rsidRPr="00994B64">
        <w:rPr>
          <w:rFonts w:ascii="Times New Roman" w:hAnsi="Times New Roman" w:cs="Times New Roman"/>
          <w:color w:val="000000" w:themeColor="text1"/>
          <w:sz w:val="28"/>
          <w:szCs w:val="28"/>
          <w:lang w:val="de-LU"/>
        </w:rPr>
        <w:t>Während der Regierungszeit von Iwan IV. dem Schrecklichen wurde der Anteil der Deutschen an der Bevölkerung der Städte so bedeutend, dass in vielen von ihnen Viertel mit kompakten Residenzen der deutschen Diaspora entstanden - die sogenannten deutschen Siedlungen, von denen die größte und berühmteste war in Moskau.</w:t>
      </w:r>
    </w:p>
    <w:p w:rsidR="008C12A5" w:rsidRPr="00A63964" w:rsidRDefault="008C12A5" w:rsidP="00994B64">
      <w:pPr>
        <w:spacing w:line="360" w:lineRule="auto"/>
        <w:contextualSpacing/>
        <w:jc w:val="both"/>
        <w:rPr>
          <w:rFonts w:ascii="Times New Roman" w:hAnsi="Times New Roman" w:cs="Times New Roman"/>
          <w:color w:val="000000" w:themeColor="text1"/>
          <w:sz w:val="28"/>
          <w:szCs w:val="28"/>
          <w:lang w:val="de-LU"/>
        </w:rPr>
      </w:pPr>
      <w:r w:rsidRPr="008C12A5">
        <w:rPr>
          <w:rFonts w:ascii="Times New Roman" w:hAnsi="Times New Roman" w:cs="Times New Roman"/>
          <w:color w:val="000000" w:themeColor="text1"/>
          <w:sz w:val="28"/>
          <w:szCs w:val="28"/>
          <w:lang w:val="de-LU"/>
        </w:rPr>
        <w:t xml:space="preserve">Zuallererst interessierte sich die russische Regierung für ausländische Spezialisten für militärische Angelegenheiten - Büchsenmacher, Kanonenwerfer, Festungskämpfer und Pioniere. Deutsche Offiziere dienten als Ausbilder in der zaristischen Armee und gaben europäische Erfahrungen in Organisation, Bewaffnung und Taktik weiter. </w:t>
      </w:r>
      <w:r w:rsidRPr="00A63964">
        <w:rPr>
          <w:rFonts w:ascii="Times New Roman" w:hAnsi="Times New Roman" w:cs="Times New Roman"/>
          <w:color w:val="000000" w:themeColor="text1"/>
          <w:sz w:val="28"/>
          <w:szCs w:val="28"/>
          <w:lang w:val="de-LU"/>
        </w:rPr>
        <w:t>Ausländische Ingenieure und Bergbauexperten waren in Russland sehr gefragt.</w:t>
      </w:r>
    </w:p>
    <w:p w:rsidR="008C12A5" w:rsidRPr="008C12A5" w:rsidRDefault="008C12A5" w:rsidP="00994B64">
      <w:pPr>
        <w:spacing w:line="360" w:lineRule="auto"/>
        <w:contextualSpacing/>
        <w:jc w:val="both"/>
        <w:rPr>
          <w:rFonts w:ascii="Times New Roman" w:hAnsi="Times New Roman" w:cs="Times New Roman"/>
          <w:color w:val="000000" w:themeColor="text1"/>
          <w:sz w:val="28"/>
          <w:szCs w:val="28"/>
          <w:lang w:val="de-LU"/>
        </w:rPr>
      </w:pPr>
      <w:r w:rsidRPr="008C12A5">
        <w:rPr>
          <w:rFonts w:ascii="Times New Roman" w:hAnsi="Times New Roman" w:cs="Times New Roman"/>
          <w:color w:val="000000" w:themeColor="text1"/>
          <w:sz w:val="28"/>
          <w:szCs w:val="28"/>
          <w:lang w:val="de-LU"/>
        </w:rPr>
        <w:t>Auch ausländische Fachärzte waren für den Moskauer Hof wichtig. Das Land hatte seine eigenen Heiler, aber keine ausgebildeten Ärzte und Apotheker. Daher waren die ersten Ärzte der großen Moskauer Fürsten Iwan III. und Wassili III. zu verschiedenen Zeiten Nikolaus Bülow und Theophil Marquart aus Lübeck.</w:t>
      </w:r>
    </w:p>
    <w:p w:rsidR="008C12A5" w:rsidRPr="00A63964" w:rsidRDefault="008C12A5" w:rsidP="002A7DC8">
      <w:pPr>
        <w:contextualSpacing/>
        <w:jc w:val="center"/>
        <w:rPr>
          <w:rFonts w:ascii="Times New Roman" w:hAnsi="Times New Roman" w:cs="Times New Roman"/>
          <w:color w:val="000000" w:themeColor="text1"/>
          <w:sz w:val="28"/>
          <w:szCs w:val="28"/>
          <w:lang w:val="de-LU"/>
        </w:rPr>
      </w:pPr>
    </w:p>
    <w:p w:rsidR="008C12A5" w:rsidRPr="00A63964" w:rsidRDefault="008C12A5" w:rsidP="002A7DC8">
      <w:pPr>
        <w:contextualSpacing/>
        <w:jc w:val="center"/>
        <w:rPr>
          <w:rFonts w:ascii="Times New Roman" w:hAnsi="Times New Roman" w:cs="Times New Roman"/>
          <w:color w:val="000000" w:themeColor="text1"/>
          <w:sz w:val="28"/>
          <w:szCs w:val="28"/>
          <w:lang w:val="de-LU"/>
        </w:rPr>
      </w:pPr>
    </w:p>
    <w:p w:rsidR="008C12A5" w:rsidRPr="00A63964" w:rsidRDefault="008C12A5" w:rsidP="002A7DC8">
      <w:pPr>
        <w:contextualSpacing/>
        <w:jc w:val="center"/>
        <w:rPr>
          <w:rFonts w:ascii="Times New Roman" w:hAnsi="Times New Roman" w:cs="Times New Roman"/>
          <w:color w:val="000000" w:themeColor="text1"/>
          <w:sz w:val="28"/>
          <w:szCs w:val="28"/>
          <w:lang w:val="de-LU"/>
        </w:rPr>
      </w:pPr>
    </w:p>
    <w:p w:rsidR="008C12A5" w:rsidRPr="00A63964" w:rsidRDefault="008C12A5" w:rsidP="002A7DC8">
      <w:pPr>
        <w:contextualSpacing/>
        <w:jc w:val="center"/>
        <w:rPr>
          <w:rFonts w:ascii="Times New Roman" w:hAnsi="Times New Roman" w:cs="Times New Roman"/>
          <w:color w:val="000000" w:themeColor="text1"/>
          <w:sz w:val="28"/>
          <w:szCs w:val="28"/>
          <w:lang w:val="de-LU"/>
        </w:rPr>
      </w:pPr>
    </w:p>
    <w:p w:rsidR="002A7DC8" w:rsidRPr="002A7DC8" w:rsidRDefault="002A7DC8" w:rsidP="002A7DC8">
      <w:pPr>
        <w:contextualSpacing/>
        <w:jc w:val="center"/>
        <w:rPr>
          <w:rFonts w:ascii="Times New Roman" w:hAnsi="Times New Roman" w:cs="Times New Roman"/>
          <w:color w:val="000000" w:themeColor="text1"/>
          <w:sz w:val="28"/>
          <w:szCs w:val="28"/>
          <w:lang w:val="de-LU"/>
        </w:rPr>
      </w:pPr>
      <w:r w:rsidRPr="002A7DC8">
        <w:rPr>
          <w:rFonts w:ascii="Times New Roman" w:hAnsi="Times New Roman" w:cs="Times New Roman"/>
          <w:color w:val="000000" w:themeColor="text1"/>
          <w:sz w:val="28"/>
          <w:szCs w:val="28"/>
          <w:lang w:val="de-LU"/>
        </w:rPr>
        <w:t>5</w:t>
      </w:r>
    </w:p>
    <w:p w:rsidR="00C937BB" w:rsidRPr="008C12A5" w:rsidRDefault="008C12A5" w:rsidP="002A7DC8">
      <w:pPr>
        <w:contextualSpacing/>
        <w:jc w:val="center"/>
        <w:rPr>
          <w:rFonts w:ascii="Times New Roman" w:hAnsi="Times New Roman" w:cs="Times New Roman"/>
          <w:b/>
          <w:sz w:val="28"/>
          <w:szCs w:val="28"/>
          <w:lang w:val="de-LU"/>
        </w:rPr>
      </w:pPr>
      <w:r w:rsidRPr="008C12A5">
        <w:rPr>
          <w:rFonts w:ascii="Times New Roman" w:hAnsi="Times New Roman" w:cs="Times New Roman"/>
          <w:b/>
          <w:sz w:val="28"/>
          <w:szCs w:val="28"/>
          <w:lang w:val="de-LU"/>
        </w:rPr>
        <w:lastRenderedPageBreak/>
        <w:t>Die Ära der Romanows</w:t>
      </w:r>
    </w:p>
    <w:p w:rsidR="002A7DC8" w:rsidRPr="00A63964" w:rsidRDefault="008C12A5" w:rsidP="008C12A5">
      <w:pPr>
        <w:spacing w:line="360" w:lineRule="auto"/>
        <w:contextualSpacing/>
        <w:jc w:val="both"/>
        <w:rPr>
          <w:rFonts w:ascii="Times New Roman" w:hAnsi="Times New Roman" w:cs="Times New Roman"/>
          <w:sz w:val="28"/>
          <w:szCs w:val="28"/>
          <w:lang w:val="de-LU"/>
        </w:rPr>
      </w:pPr>
      <w:r w:rsidRPr="008C12A5">
        <w:rPr>
          <w:rFonts w:ascii="Times New Roman" w:hAnsi="Times New Roman" w:cs="Times New Roman"/>
          <w:sz w:val="28"/>
          <w:szCs w:val="28"/>
          <w:lang w:val="de-LU"/>
        </w:rPr>
        <w:t>Zu Zeiten Peters I. war es auch weit verbreitet, ausländische Wissenschaftler, Militärs, Diplomaten und Künstler nach Russland einzuladen, darunter viele Deutsche.</w:t>
      </w:r>
    </w:p>
    <w:p w:rsidR="008C12A5" w:rsidRPr="00A63964" w:rsidRDefault="008C12A5" w:rsidP="008C12A5">
      <w:pPr>
        <w:spacing w:line="360" w:lineRule="auto"/>
        <w:contextualSpacing/>
        <w:jc w:val="both"/>
        <w:rPr>
          <w:rFonts w:ascii="Times New Roman" w:hAnsi="Times New Roman" w:cs="Times New Roman"/>
          <w:sz w:val="28"/>
          <w:szCs w:val="28"/>
          <w:lang w:val="de-LU"/>
        </w:rPr>
      </w:pPr>
      <w:r w:rsidRPr="008C12A5">
        <w:rPr>
          <w:rFonts w:ascii="Times New Roman" w:hAnsi="Times New Roman" w:cs="Times New Roman"/>
          <w:sz w:val="28"/>
          <w:szCs w:val="28"/>
          <w:lang w:val="de-LU"/>
        </w:rPr>
        <w:t>Der deutsche Sloboda übte großen Einfluss auf Peter aus, er ließ sich von für ihn neuen Lebens- und Beziehungsformen mitreißen, trug ein "deutsches" Kleid, tanzte "deutsche" Tänze und feierte lautstark in "deutschen" Häusern. Er besuchte sogar einen katholischen Gottesdienst in der Siedlung, der nach altrussischen Vorstellungen für ihn völlig unanständig war. Ohne Russland zu verlassen, lernte Peter I. das Leben der Westeuropäer kennen und erzog die Gewohnheit westlicher Lebensformen. Die deutsche Siedlung war für Peter die erste Ecke Europas und entführte ihn zu weiteren Bekanntschaften.</w:t>
      </w:r>
    </w:p>
    <w:p w:rsidR="008C12A5" w:rsidRPr="00A63964" w:rsidRDefault="008C12A5" w:rsidP="008C12A5">
      <w:pPr>
        <w:spacing w:line="360" w:lineRule="auto"/>
        <w:contextualSpacing/>
        <w:jc w:val="both"/>
        <w:rPr>
          <w:rFonts w:ascii="Times New Roman" w:hAnsi="Times New Roman" w:cs="Times New Roman"/>
          <w:sz w:val="28"/>
          <w:szCs w:val="28"/>
          <w:lang w:val="de-LU"/>
        </w:rPr>
      </w:pPr>
      <w:r w:rsidRPr="008C12A5">
        <w:rPr>
          <w:rFonts w:ascii="Times New Roman" w:hAnsi="Times New Roman" w:cs="Times New Roman"/>
          <w:sz w:val="28"/>
          <w:szCs w:val="28"/>
          <w:lang w:val="de-LU"/>
        </w:rPr>
        <w:t>Im 18. Jahrhundert begann durch Erlass Katharinas II. (Manifest vom 15. Dezember 1762) die Umsiedlung deutscher Bauern auf die brachliegenden Ländereien der Wolgaregion und des Steppengebietes. Katharina II. versprach den Siedlern in ihrem Manifest zahlreiche Privilegien: Befreiung vom Militärdienst, Selbstverwaltung, Steuervergünstigungen, Finanzhilfen, 30 Hektar Land für jede Siedlerfamilie, Religionsfreiheit.</w:t>
      </w:r>
    </w:p>
    <w:p w:rsidR="008C12A5" w:rsidRPr="00B74EA1" w:rsidRDefault="008C12A5" w:rsidP="00B74EA1">
      <w:pPr>
        <w:spacing w:line="360" w:lineRule="auto"/>
        <w:contextualSpacing/>
        <w:jc w:val="both"/>
        <w:rPr>
          <w:rFonts w:ascii="Times New Roman" w:hAnsi="Times New Roman" w:cs="Times New Roman"/>
          <w:sz w:val="28"/>
          <w:szCs w:val="28"/>
          <w:lang w:val="de-LU"/>
        </w:rPr>
      </w:pPr>
      <w:r w:rsidRPr="008C12A5">
        <w:rPr>
          <w:rFonts w:ascii="Times New Roman" w:hAnsi="Times New Roman" w:cs="Times New Roman"/>
          <w:sz w:val="28"/>
          <w:szCs w:val="28"/>
          <w:lang w:val="de-LU"/>
        </w:rPr>
        <w:t xml:space="preserve">In Russland gab es viel fruchtbares Land, aber zu wenige Menschen, die es bebauen konnten. Deutschland war damals ein zersplittertes Land, die Fürsten führten zahlreiche Kriege untereinander, so dass die Deutschen einer Umsiedlung nach Russland bereitwillig zustimmten. Die erste Kolonie wurde am 29. Juni 1764 an der Wolga gegründet. Es hieß Nischnija Dobrinka. Jede Familie erhielt 150 Rubel (damals kostete eine Kuh nur 7 Rubel). Viele dieser Bauernfamilien blieben mehr als eineinhalb Jahrhunderte an ihrem ursprünglichen, kompakten Wohnsitz und bewahrten die deutsche Sprache, den katholischen Glauben und andere Elemente der nationalen Kultur. </w:t>
      </w:r>
      <w:r w:rsidR="00B74EA1" w:rsidRPr="00B74EA1">
        <w:rPr>
          <w:rFonts w:ascii="Times New Roman" w:hAnsi="Times New Roman" w:cs="Times New Roman"/>
          <w:color w:val="000000" w:themeColor="text1"/>
          <w:sz w:val="28"/>
          <w:szCs w:val="28"/>
          <w:lang w:val="de-LU"/>
        </w:rPr>
        <w:t>Katharina II. war selbst Deutsche. Sophia Augusta Frederica von Anhalt-Zerbst wurde am 2. Mai 1729 im deutsch</w:t>
      </w:r>
      <w:r w:rsidR="00B74EA1">
        <w:rPr>
          <w:rFonts w:ascii="Times New Roman" w:hAnsi="Times New Roman" w:cs="Times New Roman"/>
          <w:color w:val="000000" w:themeColor="text1"/>
          <w:sz w:val="28"/>
          <w:szCs w:val="28"/>
          <w:lang w:val="de-LU"/>
        </w:rPr>
        <w:t>en Stettin in Preußen geboren.</w:t>
      </w:r>
    </w:p>
    <w:p w:rsidR="00D5473E" w:rsidRPr="004D0E16" w:rsidRDefault="00D5473E" w:rsidP="00D5473E">
      <w:pPr>
        <w:spacing w:line="360" w:lineRule="auto"/>
        <w:contextualSpacing/>
        <w:jc w:val="center"/>
        <w:rPr>
          <w:rFonts w:ascii="Times New Roman" w:hAnsi="Times New Roman" w:cs="Times New Roman"/>
          <w:color w:val="000000" w:themeColor="text1"/>
          <w:sz w:val="28"/>
          <w:szCs w:val="28"/>
          <w:lang w:val="de-LU"/>
        </w:rPr>
      </w:pPr>
      <w:r w:rsidRPr="004D0E16">
        <w:rPr>
          <w:rFonts w:ascii="Times New Roman" w:hAnsi="Times New Roman" w:cs="Times New Roman"/>
          <w:color w:val="000000" w:themeColor="text1"/>
          <w:sz w:val="28"/>
          <w:szCs w:val="28"/>
          <w:lang w:val="de-LU"/>
        </w:rPr>
        <w:t>6</w:t>
      </w:r>
    </w:p>
    <w:p w:rsidR="00B74EA1" w:rsidRPr="00B74EA1" w:rsidRDefault="00B74EA1" w:rsidP="002A7DC8">
      <w:pPr>
        <w:spacing w:line="360" w:lineRule="auto"/>
        <w:contextualSpacing/>
        <w:jc w:val="both"/>
        <w:rPr>
          <w:rFonts w:ascii="Times New Roman" w:hAnsi="Times New Roman" w:cs="Times New Roman"/>
          <w:color w:val="000000" w:themeColor="text1"/>
          <w:sz w:val="28"/>
          <w:szCs w:val="28"/>
          <w:lang w:val="de-LU"/>
        </w:rPr>
      </w:pPr>
      <w:r>
        <w:rPr>
          <w:rFonts w:ascii="Times New Roman" w:hAnsi="Times New Roman" w:cs="Times New Roman"/>
          <w:color w:val="000000" w:themeColor="text1"/>
          <w:sz w:val="28"/>
          <w:szCs w:val="28"/>
          <w:lang w:val="de-LU"/>
        </w:rPr>
        <w:lastRenderedPageBreak/>
        <w:t>V</w:t>
      </w:r>
      <w:r w:rsidRPr="00B74EA1">
        <w:rPr>
          <w:rFonts w:ascii="Times New Roman" w:hAnsi="Times New Roman" w:cs="Times New Roman"/>
          <w:color w:val="000000" w:themeColor="text1"/>
          <w:sz w:val="28"/>
          <w:szCs w:val="28"/>
          <w:lang w:val="de-LU"/>
        </w:rPr>
        <w:t>ater Christian August von Anhalt-Zerbst entstammte der Linie Zerbst-Dornburg des Hauses Anhalt und stand im Dienst des preußischen Königs, war Regimentskommandeur, Kommandant, dann Statthalter der Stadt Stettin, wo die spätere Kaiserin geboren wurde, beendete seinen Dienst als preußischer Feldmarschall. Mutter - Johann Elisabeth, die vierte Tochter des Fürsten Holstein-Gottorp, wurde nach dem Tod ihres Vaters am Hof ​​ihres Onkels, des Landesfürsten von Braunschweig, erzogen. Sie war die Cousine des zukünftigen Peter III. Von diesem Moment an wurde die Herrscherdynastie der Romanows aktiv mit Vertretern der deutschen Herrscherdynastien verwandt. Infolgedessen hatten alle späteren russischen Herrscher des Hauses Romanow einen hohen Anteil an "deutschem Blut", viele von ihnen waren in Deutschland geboren und sprachen mit deutlichem Akzent Russisch. Und die Romanow-Dynastie selbst wurde zu einem Ableger der Oldenburger Dynastie unter dem Namen Holstein-Gottorp-Romanovs, der bis heute im offiziellen Titel steht.</w:t>
      </w:r>
    </w:p>
    <w:p w:rsidR="00B74EA1" w:rsidRPr="00B74EA1" w:rsidRDefault="00B74EA1" w:rsidP="002A7DC8">
      <w:pPr>
        <w:spacing w:line="360" w:lineRule="auto"/>
        <w:contextualSpacing/>
        <w:jc w:val="both"/>
        <w:rPr>
          <w:rFonts w:ascii="Times New Roman" w:hAnsi="Times New Roman" w:cs="Times New Roman"/>
          <w:color w:val="000000" w:themeColor="text1"/>
          <w:sz w:val="28"/>
          <w:szCs w:val="28"/>
          <w:lang w:val="de-LU"/>
        </w:rPr>
      </w:pPr>
      <w:r w:rsidRPr="00B74EA1">
        <w:rPr>
          <w:rFonts w:ascii="Times New Roman" w:hAnsi="Times New Roman" w:cs="Times New Roman"/>
          <w:color w:val="000000" w:themeColor="text1"/>
          <w:sz w:val="28"/>
          <w:szCs w:val="28"/>
          <w:lang w:val="de-LU"/>
        </w:rPr>
        <w:t>Der nächste Auswanderungsstrom wurde durch das Manifest von Kaiser Alexander I. von 1804 ausgelöst. Dieser Strom von Kolonisten wurde in die Schwarzmeerregion und den Kaukasus geleitet. So bildeten sich unter den Russlanddeutschen eine Reihe von ethnischen Gruppen - Wolgadeutsche, Ukrainische Deutsche, Volyndeutsche, Bessarabiendeutsche, Kaukasierdeutsche (Schwaben), Mennoniten. Darüber hinaus bildete sich eine spezifische Subethnos - die St. Petersburger Deutschen, die sich zur Kultur des westlichen Christentums vor allem zum Luthertum und zum Katholizismus verbanden. In St. Petersburg wurden Regionen gebildet, in denen die Konzentration der deutschen Bevölkerung so groß war, dass die deutsche Sprache ebenso häufig zu hören war wie Russisch, beispielsweise die Region der Wassiljewski-Insel. Mitte des 19. Jahrhunderts lebten bereits mehr als eine halbe Million Deutsche in Russland.</w:t>
      </w:r>
    </w:p>
    <w:p w:rsidR="00E22C2E" w:rsidRDefault="00E22C2E" w:rsidP="00E22C2E">
      <w:pPr>
        <w:spacing w:line="360" w:lineRule="auto"/>
        <w:jc w:val="both"/>
        <w:rPr>
          <w:rFonts w:ascii="Times New Roman" w:hAnsi="Times New Roman" w:cs="Times New Roman"/>
          <w:color w:val="212121"/>
          <w:sz w:val="28"/>
          <w:szCs w:val="28"/>
          <w:lang w:val="de-LU"/>
        </w:rPr>
      </w:pPr>
      <w:r w:rsidRPr="00E22C2E">
        <w:rPr>
          <w:rFonts w:ascii="Times New Roman" w:hAnsi="Times New Roman" w:cs="Times New Roman"/>
          <w:color w:val="212121"/>
          <w:sz w:val="28"/>
          <w:szCs w:val="28"/>
          <w:lang w:val="de-LU"/>
        </w:rPr>
        <w:t xml:space="preserve">Ausgangspunkt für die Wanderung der deutschen Bevölkerung über das Territorium Russlands waren auch die im 18. Jahrhundert endgültig angegliederten </w:t>
      </w:r>
    </w:p>
    <w:p w:rsidR="00E22C2E" w:rsidRDefault="00E22C2E" w:rsidP="00E22C2E">
      <w:pPr>
        <w:spacing w:line="360" w:lineRule="auto"/>
        <w:jc w:val="center"/>
        <w:rPr>
          <w:rFonts w:ascii="Times New Roman" w:hAnsi="Times New Roman" w:cs="Times New Roman"/>
          <w:color w:val="212121"/>
          <w:sz w:val="28"/>
          <w:szCs w:val="28"/>
          <w:lang w:val="de-LU"/>
        </w:rPr>
      </w:pPr>
      <w:r>
        <w:rPr>
          <w:rFonts w:ascii="Times New Roman" w:hAnsi="Times New Roman" w:cs="Times New Roman"/>
          <w:color w:val="212121"/>
          <w:sz w:val="28"/>
          <w:szCs w:val="28"/>
          <w:lang w:val="de-LU"/>
        </w:rPr>
        <w:t>7</w:t>
      </w:r>
    </w:p>
    <w:p w:rsidR="00E22C2E" w:rsidRPr="00E22C2E" w:rsidRDefault="00E22C2E" w:rsidP="00E22C2E">
      <w:pPr>
        <w:spacing w:line="360" w:lineRule="auto"/>
        <w:contextualSpacing/>
        <w:jc w:val="both"/>
        <w:rPr>
          <w:rFonts w:ascii="Times New Roman" w:hAnsi="Times New Roman" w:cs="Times New Roman"/>
          <w:color w:val="212121"/>
          <w:sz w:val="28"/>
          <w:szCs w:val="28"/>
          <w:lang w:val="de-LU"/>
        </w:rPr>
      </w:pPr>
      <w:r w:rsidRPr="00E22C2E">
        <w:rPr>
          <w:rFonts w:ascii="Times New Roman" w:hAnsi="Times New Roman" w:cs="Times New Roman"/>
          <w:color w:val="212121"/>
          <w:sz w:val="28"/>
          <w:szCs w:val="28"/>
          <w:lang w:val="de-LU"/>
        </w:rPr>
        <w:lastRenderedPageBreak/>
        <w:t>baltischen Länder, insbesondere Estland und Livland. Außerdem zogen im 19. Jahrhundert viele Deutsche aus Polen nach Wolhynien. Schließlich wurde in den 1920er Jahren die deutsche Diaspora in der UdSSR durch eine Reihe deutscher Kommunisten aufgefüllt, die in den einzigen sozialistischen Staat der Welt übersiedelten.</w:t>
      </w:r>
    </w:p>
    <w:p w:rsidR="002A7DC8" w:rsidRDefault="00E22C2E" w:rsidP="00E22C2E">
      <w:pPr>
        <w:spacing w:line="360" w:lineRule="auto"/>
        <w:contextualSpacing/>
        <w:jc w:val="both"/>
        <w:rPr>
          <w:rFonts w:ascii="Times New Roman" w:hAnsi="Times New Roman" w:cs="Times New Roman"/>
          <w:color w:val="212121"/>
          <w:sz w:val="28"/>
          <w:szCs w:val="28"/>
          <w:lang w:val="de-LU"/>
        </w:rPr>
      </w:pPr>
      <w:r w:rsidRPr="00E22C2E">
        <w:rPr>
          <w:rFonts w:ascii="Times New Roman" w:hAnsi="Times New Roman" w:cs="Times New Roman"/>
          <w:color w:val="212121"/>
          <w:sz w:val="28"/>
          <w:szCs w:val="28"/>
          <w:lang w:val="de-LU"/>
        </w:rPr>
        <w:t>1913 lebten etwa 2,4 Millionen Deutsche im Russischen Reich. Vor dem Ersten Weltkrieg betrug die Zahl der deutschen Dörfer</w:t>
      </w:r>
      <w:r>
        <w:rPr>
          <w:rFonts w:ascii="Times New Roman" w:hAnsi="Times New Roman" w:cs="Times New Roman"/>
          <w:color w:val="212121"/>
          <w:sz w:val="28"/>
          <w:szCs w:val="28"/>
          <w:lang w:val="de-LU"/>
        </w:rPr>
        <w:t xml:space="preserve"> im Russischen Reich etwa 4000.</w:t>
      </w:r>
      <w:r w:rsidRPr="00E22C2E">
        <w:rPr>
          <w:rFonts w:ascii="Times New Roman" w:hAnsi="Times New Roman" w:cs="Times New Roman"/>
          <w:color w:val="212121"/>
          <w:sz w:val="28"/>
          <w:szCs w:val="28"/>
          <w:lang w:val="de-LU"/>
        </w:rPr>
        <w:t xml:space="preserve"> Die Deutschen beteiligen sich aktiv an der öffentlichen Verwaltung, setzen ihre Talente, ihr kreatives und intellektuelles Potenzial in der schwierigen Situation der russischen politischen und wirtschaftlichen Realität ein und leisten einen unschätzbaren Beitrag zur Entwicklung von Wissenschaft, Kultur und Wirtschaft des russischen Staates.</w:t>
      </w:r>
      <w:r w:rsidR="00B74EA1">
        <w:rPr>
          <w:rFonts w:ascii="Times New Roman" w:hAnsi="Times New Roman" w:cs="Times New Roman"/>
          <w:color w:val="212121"/>
          <w:sz w:val="28"/>
          <w:szCs w:val="28"/>
          <w:lang w:val="de-LU"/>
        </w:rPr>
        <w:t xml:space="preserve">               </w:t>
      </w:r>
    </w:p>
    <w:p w:rsidR="00E22C2E" w:rsidRDefault="00E22C2E" w:rsidP="00EE0E4B">
      <w:pPr>
        <w:spacing w:line="360" w:lineRule="auto"/>
        <w:rPr>
          <w:rFonts w:ascii="Times New Roman" w:hAnsi="Times New Roman" w:cs="Times New Roman"/>
          <w:color w:val="212121"/>
          <w:sz w:val="28"/>
          <w:szCs w:val="28"/>
          <w:lang w:val="de-LU"/>
        </w:rPr>
      </w:pPr>
    </w:p>
    <w:p w:rsidR="00E22C2E" w:rsidRDefault="00E22C2E" w:rsidP="00EE0E4B">
      <w:pPr>
        <w:spacing w:line="360" w:lineRule="auto"/>
        <w:rPr>
          <w:rFonts w:ascii="Times New Roman" w:hAnsi="Times New Roman" w:cs="Times New Roman"/>
          <w:color w:val="212121"/>
          <w:sz w:val="28"/>
          <w:szCs w:val="28"/>
          <w:lang w:val="de-LU"/>
        </w:rPr>
      </w:pPr>
    </w:p>
    <w:p w:rsidR="00E22C2E" w:rsidRDefault="00E22C2E" w:rsidP="00EE0E4B">
      <w:pPr>
        <w:spacing w:line="360" w:lineRule="auto"/>
        <w:rPr>
          <w:rFonts w:ascii="Times New Roman" w:hAnsi="Times New Roman" w:cs="Times New Roman"/>
          <w:color w:val="212121"/>
          <w:sz w:val="28"/>
          <w:szCs w:val="28"/>
          <w:lang w:val="de-LU"/>
        </w:rPr>
      </w:pPr>
    </w:p>
    <w:p w:rsidR="00E22C2E" w:rsidRPr="002A7DC8" w:rsidRDefault="00E22C2E" w:rsidP="00EE0E4B">
      <w:pPr>
        <w:spacing w:line="360" w:lineRule="auto"/>
        <w:rPr>
          <w:rFonts w:ascii="Times New Roman" w:hAnsi="Times New Roman" w:cs="Times New Roman"/>
          <w:color w:val="212121"/>
          <w:sz w:val="28"/>
          <w:szCs w:val="28"/>
          <w:lang w:val="de-LU"/>
        </w:rPr>
      </w:pPr>
    </w:p>
    <w:p w:rsidR="00E22C2E" w:rsidRPr="00A63964" w:rsidRDefault="00E22C2E" w:rsidP="00B74EA1">
      <w:pPr>
        <w:spacing w:line="360" w:lineRule="auto"/>
        <w:jc w:val="center"/>
        <w:rPr>
          <w:rFonts w:ascii="Times New Roman" w:hAnsi="Times New Roman" w:cs="Times New Roman"/>
          <w:color w:val="212121"/>
          <w:sz w:val="28"/>
          <w:szCs w:val="28"/>
          <w:lang w:val="de-LU"/>
        </w:rPr>
      </w:pPr>
    </w:p>
    <w:p w:rsidR="00E22C2E" w:rsidRPr="00A63964" w:rsidRDefault="00E22C2E" w:rsidP="00B74EA1">
      <w:pPr>
        <w:spacing w:line="360" w:lineRule="auto"/>
        <w:jc w:val="center"/>
        <w:rPr>
          <w:rFonts w:ascii="Times New Roman" w:hAnsi="Times New Roman" w:cs="Times New Roman"/>
          <w:color w:val="212121"/>
          <w:sz w:val="28"/>
          <w:szCs w:val="28"/>
          <w:lang w:val="de-LU"/>
        </w:rPr>
      </w:pPr>
    </w:p>
    <w:p w:rsidR="00E22C2E" w:rsidRPr="00A63964" w:rsidRDefault="00E22C2E" w:rsidP="00B74EA1">
      <w:pPr>
        <w:spacing w:line="360" w:lineRule="auto"/>
        <w:jc w:val="center"/>
        <w:rPr>
          <w:rFonts w:ascii="Times New Roman" w:hAnsi="Times New Roman" w:cs="Times New Roman"/>
          <w:color w:val="212121"/>
          <w:sz w:val="28"/>
          <w:szCs w:val="28"/>
          <w:lang w:val="de-LU"/>
        </w:rPr>
      </w:pPr>
    </w:p>
    <w:p w:rsidR="00E22C2E" w:rsidRPr="00A63964" w:rsidRDefault="00E22C2E" w:rsidP="00B74EA1">
      <w:pPr>
        <w:spacing w:line="360" w:lineRule="auto"/>
        <w:jc w:val="center"/>
        <w:rPr>
          <w:rFonts w:ascii="Times New Roman" w:hAnsi="Times New Roman" w:cs="Times New Roman"/>
          <w:color w:val="212121"/>
          <w:sz w:val="28"/>
          <w:szCs w:val="28"/>
          <w:lang w:val="de-LU"/>
        </w:rPr>
      </w:pPr>
    </w:p>
    <w:p w:rsidR="00E22C2E" w:rsidRPr="00A63964" w:rsidRDefault="00E22C2E" w:rsidP="00B74EA1">
      <w:pPr>
        <w:spacing w:line="360" w:lineRule="auto"/>
        <w:jc w:val="center"/>
        <w:rPr>
          <w:rFonts w:ascii="Times New Roman" w:hAnsi="Times New Roman" w:cs="Times New Roman"/>
          <w:color w:val="212121"/>
          <w:sz w:val="28"/>
          <w:szCs w:val="28"/>
          <w:lang w:val="de-LU"/>
        </w:rPr>
      </w:pPr>
    </w:p>
    <w:p w:rsidR="005E1E92" w:rsidRPr="00A63964" w:rsidRDefault="005E1E92" w:rsidP="00E22C2E">
      <w:pPr>
        <w:spacing w:line="360" w:lineRule="auto"/>
        <w:rPr>
          <w:rFonts w:ascii="Times New Roman" w:hAnsi="Times New Roman" w:cs="Times New Roman"/>
          <w:color w:val="212121"/>
          <w:sz w:val="28"/>
          <w:szCs w:val="28"/>
          <w:lang w:val="de-LU"/>
        </w:rPr>
      </w:pPr>
    </w:p>
    <w:p w:rsidR="00E22C2E" w:rsidRPr="00A63964" w:rsidRDefault="00E22C2E" w:rsidP="00E22C2E">
      <w:pPr>
        <w:spacing w:line="360" w:lineRule="auto"/>
        <w:rPr>
          <w:rFonts w:ascii="Times New Roman" w:hAnsi="Times New Roman" w:cs="Times New Roman"/>
          <w:color w:val="212121"/>
          <w:sz w:val="28"/>
          <w:szCs w:val="28"/>
          <w:lang w:val="de-LU"/>
        </w:rPr>
      </w:pPr>
    </w:p>
    <w:p w:rsidR="005E1E92" w:rsidRPr="00DE2D46" w:rsidRDefault="005E1E92" w:rsidP="005E1E92">
      <w:pPr>
        <w:spacing w:line="360" w:lineRule="auto"/>
        <w:jc w:val="both"/>
        <w:rPr>
          <w:rFonts w:ascii="Times New Roman" w:hAnsi="Times New Roman" w:cs="Times New Roman"/>
          <w:color w:val="212121"/>
          <w:sz w:val="28"/>
          <w:szCs w:val="28"/>
          <w:lang w:val="de-LU"/>
        </w:rPr>
      </w:pPr>
    </w:p>
    <w:p w:rsidR="005E1E92" w:rsidRPr="00E22C2E" w:rsidRDefault="00E22C2E" w:rsidP="005E1E92">
      <w:pPr>
        <w:spacing w:line="360" w:lineRule="auto"/>
        <w:jc w:val="center"/>
        <w:rPr>
          <w:rFonts w:ascii="Times New Roman" w:hAnsi="Times New Roman" w:cs="Times New Roman"/>
          <w:color w:val="212121"/>
          <w:sz w:val="28"/>
          <w:szCs w:val="28"/>
          <w:lang w:val="de-LU"/>
        </w:rPr>
      </w:pPr>
      <w:r w:rsidRPr="00E22C2E">
        <w:rPr>
          <w:rFonts w:ascii="Times New Roman" w:hAnsi="Times New Roman" w:cs="Times New Roman"/>
          <w:color w:val="212121"/>
          <w:sz w:val="28"/>
          <w:szCs w:val="28"/>
          <w:lang w:val="de-LU"/>
        </w:rPr>
        <w:t>8</w:t>
      </w:r>
    </w:p>
    <w:p w:rsidR="005E1E92" w:rsidRPr="00E22C2E" w:rsidRDefault="00E22C2E" w:rsidP="005E1E92">
      <w:pPr>
        <w:spacing w:line="360" w:lineRule="auto"/>
        <w:jc w:val="center"/>
        <w:rPr>
          <w:rFonts w:ascii="Times New Roman" w:hAnsi="Times New Roman" w:cs="Times New Roman"/>
          <w:b/>
          <w:sz w:val="28"/>
          <w:szCs w:val="28"/>
          <w:lang w:val="de-LU"/>
        </w:rPr>
      </w:pPr>
      <w:r w:rsidRPr="00E22C2E">
        <w:rPr>
          <w:rFonts w:ascii="Times New Roman" w:hAnsi="Times New Roman" w:cs="Times New Roman"/>
          <w:b/>
          <w:sz w:val="28"/>
          <w:szCs w:val="28"/>
          <w:lang w:val="de-LU"/>
        </w:rPr>
        <w:lastRenderedPageBreak/>
        <w:t>Berühmte Russendeutsche des 18.-19. Jahrhunderts</w:t>
      </w:r>
    </w:p>
    <w:p w:rsidR="00D5473E" w:rsidRPr="00E22C2E" w:rsidRDefault="00E22C2E" w:rsidP="00E22C2E">
      <w:pPr>
        <w:spacing w:line="360" w:lineRule="auto"/>
        <w:jc w:val="both"/>
        <w:rPr>
          <w:rFonts w:ascii="Times New Roman" w:hAnsi="Times New Roman" w:cs="Times New Roman"/>
          <w:color w:val="212121"/>
          <w:sz w:val="28"/>
          <w:szCs w:val="28"/>
          <w:lang w:val="de-LU"/>
        </w:rPr>
      </w:pPr>
      <w:r w:rsidRPr="00E22C2E">
        <w:rPr>
          <w:rFonts w:ascii="Times New Roman" w:hAnsi="Times New Roman" w:cs="Times New Roman"/>
          <w:color w:val="212121"/>
          <w:sz w:val="28"/>
          <w:szCs w:val="28"/>
          <w:lang w:val="de-LU"/>
        </w:rPr>
        <w:t>Die Deutschen - Spezialisten auf verschiedenen Gebieten der Wissenschaft, Technik, Literatur, Kunst - haben im 18.-19. Jahrhundert einen wesentlichen Beitrag zu allen Lebensbereichen des russischen Staates geleistet. Das multinationale Russland wurde zu ihrer zweiten Heimat, und mit ihr erlebten die Russlanddeutschen alle schwierigen Momente der Geschichte.</w:t>
      </w:r>
    </w:p>
    <w:p w:rsidR="00FB16C5" w:rsidRPr="00D9260C" w:rsidRDefault="00E22C2E" w:rsidP="00FB16C5">
      <w:pPr>
        <w:spacing w:line="360" w:lineRule="auto"/>
        <w:jc w:val="center"/>
        <w:rPr>
          <w:rFonts w:ascii="Times New Roman" w:hAnsi="Times New Roman" w:cs="Times New Roman"/>
          <w:color w:val="212121"/>
          <w:sz w:val="28"/>
          <w:szCs w:val="28"/>
          <w:u w:val="single"/>
          <w:lang w:val="de-LU"/>
        </w:rPr>
      </w:pPr>
      <w:r w:rsidRPr="00E22C2E">
        <w:rPr>
          <w:rFonts w:ascii="Times New Roman" w:hAnsi="Times New Roman" w:cs="Times New Roman"/>
          <w:color w:val="212121"/>
          <w:sz w:val="28"/>
          <w:szCs w:val="28"/>
          <w:u w:val="single"/>
          <w:lang w:val="de-LU"/>
        </w:rPr>
        <w:t xml:space="preserve">Große Generäle, </w:t>
      </w:r>
      <w:r w:rsidR="00D9260C" w:rsidRPr="00D9260C">
        <w:rPr>
          <w:rFonts w:ascii="Times New Roman" w:hAnsi="Times New Roman" w:cs="Times New Roman"/>
          <w:color w:val="212121"/>
          <w:sz w:val="28"/>
          <w:szCs w:val="28"/>
          <w:u w:val="single"/>
          <w:lang w:val="de-LU"/>
        </w:rPr>
        <w:t>Flottenführer</w:t>
      </w:r>
      <w:r w:rsidRPr="00E22C2E">
        <w:rPr>
          <w:rFonts w:ascii="Times New Roman" w:hAnsi="Times New Roman" w:cs="Times New Roman"/>
          <w:color w:val="212121"/>
          <w:sz w:val="28"/>
          <w:szCs w:val="28"/>
          <w:u w:val="single"/>
          <w:lang w:val="de-LU"/>
        </w:rPr>
        <w:t>, Militäringenieure</w:t>
      </w:r>
    </w:p>
    <w:p w:rsidR="00D9260C" w:rsidRPr="00D9260C" w:rsidRDefault="00D9260C" w:rsidP="00D9260C">
      <w:pPr>
        <w:spacing w:line="360" w:lineRule="auto"/>
        <w:contextualSpacing/>
        <w:jc w:val="both"/>
        <w:rPr>
          <w:rFonts w:ascii="Times New Roman" w:hAnsi="Times New Roman" w:cs="Times New Roman"/>
          <w:color w:val="212121"/>
          <w:sz w:val="28"/>
          <w:szCs w:val="28"/>
          <w:lang w:val="de-LU"/>
        </w:rPr>
      </w:pPr>
      <w:r w:rsidRPr="00D9260C">
        <w:rPr>
          <w:rFonts w:ascii="Times New Roman" w:hAnsi="Times New Roman" w:cs="Times New Roman"/>
          <w:b/>
          <w:bCs/>
          <w:color w:val="212121"/>
          <w:sz w:val="28"/>
          <w:szCs w:val="28"/>
          <w:lang w:val="es-ES"/>
        </w:rPr>
        <w:t>Michael Bogdanowitsch Barclay de Tolli</w:t>
      </w:r>
      <w:r w:rsidRPr="00A63964">
        <w:rPr>
          <w:rFonts w:ascii="Times New Roman" w:hAnsi="Times New Roman" w:cs="Times New Roman"/>
          <w:b/>
          <w:bCs/>
          <w:color w:val="212121"/>
          <w:sz w:val="28"/>
          <w:szCs w:val="28"/>
          <w:lang w:val="de-LU"/>
        </w:rPr>
        <w:t xml:space="preserve"> </w:t>
      </w:r>
      <w:r w:rsidRPr="00D9260C">
        <w:rPr>
          <w:rFonts w:ascii="Times New Roman" w:hAnsi="Times New Roman" w:cs="Times New Roman"/>
          <w:color w:val="212121"/>
          <w:sz w:val="28"/>
          <w:szCs w:val="28"/>
          <w:lang w:val="de-LU"/>
        </w:rPr>
        <w:t xml:space="preserve"> (geb. Michael Andreas Barclay de Tolly 1761 - 1818) - russischer Kommandant, entstammte der bürgerlichen deutschen Hansefamilie de Tolly. Kriegsminister (Januar 1810 - August 1812), Feldmarschall (ab 1814). Der zweite (nach M.I.Kutuzov) vollwertige Ritter des St.-Georgs-Ordens. Im Frühjahr 1812 wurde er Kommandeur der 1. Westarmee. Tatsächlich diente er zu Beginn des Vaterländischen Krieges von 1812 als Oberbefehlshaber der russischen Armee, vom Ausscheiden aus der Armee Alexanders I. bis zur Ernennung von M.I. Kutuzov. Im Überseefeldzug der russischen Armee 1813-1814 kommandierte er die vereinigte russisch-preußische Armee als Teil der alliierten Streitkräfte unter dem Generalkommando des Fürsten Schwarzenberg. Oberbefehlshaber der 1. Armee (1814-1818).</w:t>
      </w:r>
    </w:p>
    <w:p w:rsidR="00BE09F4" w:rsidRDefault="00B54B9A" w:rsidP="00B54B9A">
      <w:pPr>
        <w:spacing w:line="360" w:lineRule="auto"/>
        <w:contextualSpacing/>
        <w:jc w:val="both"/>
        <w:rPr>
          <w:rFonts w:ascii="Times New Roman" w:hAnsi="Times New Roman" w:cs="Times New Roman"/>
          <w:color w:val="212121"/>
          <w:sz w:val="28"/>
          <w:szCs w:val="28"/>
          <w:lang w:val="de-LU"/>
        </w:rPr>
      </w:pPr>
      <w:r w:rsidRPr="00B54B9A">
        <w:rPr>
          <w:rFonts w:ascii="Times New Roman" w:hAnsi="Times New Roman" w:cs="Times New Roman"/>
          <w:b/>
          <w:color w:val="212121"/>
          <w:sz w:val="28"/>
          <w:szCs w:val="28"/>
          <w:lang w:val="de-LU"/>
        </w:rPr>
        <w:t>Graf Eduard Iwanow</w:t>
      </w:r>
      <w:r w:rsidR="00D9260C" w:rsidRPr="00B54B9A">
        <w:rPr>
          <w:rFonts w:ascii="Times New Roman" w:hAnsi="Times New Roman" w:cs="Times New Roman"/>
          <w:b/>
          <w:color w:val="212121"/>
          <w:sz w:val="28"/>
          <w:szCs w:val="28"/>
          <w:lang w:val="de-LU"/>
        </w:rPr>
        <w:t>i</w:t>
      </w:r>
      <w:r w:rsidRPr="00B54B9A">
        <w:rPr>
          <w:rFonts w:ascii="Times New Roman" w:hAnsi="Times New Roman" w:cs="Times New Roman"/>
          <w:b/>
          <w:color w:val="212121"/>
          <w:sz w:val="28"/>
          <w:szCs w:val="28"/>
          <w:lang w:val="de-LU"/>
        </w:rPr>
        <w:t>ts</w:t>
      </w:r>
      <w:r w:rsidR="00D9260C" w:rsidRPr="00B54B9A">
        <w:rPr>
          <w:rFonts w:ascii="Times New Roman" w:hAnsi="Times New Roman" w:cs="Times New Roman"/>
          <w:b/>
          <w:color w:val="212121"/>
          <w:sz w:val="28"/>
          <w:szCs w:val="28"/>
          <w:lang w:val="de-LU"/>
        </w:rPr>
        <w:t>ch Totleben</w:t>
      </w:r>
      <w:r w:rsidR="00D9260C" w:rsidRPr="00D9260C">
        <w:rPr>
          <w:rFonts w:ascii="Times New Roman" w:hAnsi="Times New Roman" w:cs="Times New Roman"/>
          <w:color w:val="212121"/>
          <w:sz w:val="28"/>
          <w:szCs w:val="28"/>
          <w:lang w:val="de-LU"/>
        </w:rPr>
        <w:t xml:space="preserve"> (1818, Mitava -1884, Bad Soden, Hessen) - russischer Heerführer, berühmter Militäringenieur, Generaladjutant (1855), Generalingenieur (1869). Mitglied der Kaukasus-, Krim-, Russisch-Türkischen Kriege. Er war an der Entwicklung eines neuen Systems von Verteidigungsstrukturen beteiligt. In Sewastopol wurde ein Denkmal für Totleben errichtet.</w:t>
      </w:r>
    </w:p>
    <w:p w:rsidR="00B54B9A" w:rsidRDefault="00B54B9A" w:rsidP="00B54B9A">
      <w:pPr>
        <w:spacing w:line="360" w:lineRule="auto"/>
        <w:contextualSpacing/>
        <w:jc w:val="both"/>
        <w:rPr>
          <w:rFonts w:ascii="Times New Roman" w:hAnsi="Times New Roman" w:cs="Times New Roman"/>
          <w:color w:val="212121"/>
          <w:sz w:val="28"/>
          <w:szCs w:val="28"/>
          <w:lang w:val="de-LU"/>
        </w:rPr>
      </w:pPr>
      <w:r w:rsidRPr="00B54B9A">
        <w:rPr>
          <w:rFonts w:ascii="Times New Roman" w:hAnsi="Times New Roman" w:cs="Times New Roman"/>
          <w:b/>
          <w:color w:val="212121"/>
          <w:sz w:val="28"/>
          <w:szCs w:val="28"/>
          <w:lang w:val="de-LU"/>
        </w:rPr>
        <w:t>Graf Burchard Christoph von Mün</w:t>
      </w:r>
      <w:r>
        <w:rPr>
          <w:rFonts w:ascii="Times New Roman" w:hAnsi="Times New Roman" w:cs="Times New Roman"/>
          <w:b/>
          <w:color w:val="212121"/>
          <w:sz w:val="28"/>
          <w:szCs w:val="28"/>
          <w:lang w:val="de-LU"/>
        </w:rPr>
        <w:t>nich</w:t>
      </w:r>
      <w:r w:rsidRPr="00B54B9A">
        <w:rPr>
          <w:rFonts w:ascii="Times New Roman" w:hAnsi="Times New Roman" w:cs="Times New Roman"/>
          <w:color w:val="212121"/>
          <w:sz w:val="28"/>
          <w:szCs w:val="28"/>
          <w:lang w:val="de-LU"/>
        </w:rPr>
        <w:t xml:space="preserve"> (in</w:t>
      </w:r>
      <w:r>
        <w:rPr>
          <w:rFonts w:ascii="Times New Roman" w:hAnsi="Times New Roman" w:cs="Times New Roman"/>
          <w:color w:val="212121"/>
          <w:sz w:val="28"/>
          <w:szCs w:val="28"/>
          <w:lang w:val="de-LU"/>
        </w:rPr>
        <w:t xml:space="preserve"> Russland bekannt als Christophor Antonow</w:t>
      </w:r>
      <w:r w:rsidRPr="00B54B9A">
        <w:rPr>
          <w:rFonts w:ascii="Times New Roman" w:hAnsi="Times New Roman" w:cs="Times New Roman"/>
          <w:color w:val="212121"/>
          <w:sz w:val="28"/>
          <w:szCs w:val="28"/>
          <w:lang w:val="de-LU"/>
        </w:rPr>
        <w:t>i</w:t>
      </w:r>
      <w:r>
        <w:rPr>
          <w:rFonts w:ascii="Times New Roman" w:hAnsi="Times New Roman" w:cs="Times New Roman"/>
          <w:color w:val="212121"/>
          <w:sz w:val="28"/>
          <w:szCs w:val="28"/>
          <w:lang w:val="de-LU"/>
        </w:rPr>
        <w:t>ts</w:t>
      </w:r>
      <w:r w:rsidRPr="00B54B9A">
        <w:rPr>
          <w:rFonts w:ascii="Times New Roman" w:hAnsi="Times New Roman" w:cs="Times New Roman"/>
          <w:color w:val="212121"/>
          <w:sz w:val="28"/>
          <w:szCs w:val="28"/>
          <w:lang w:val="de-LU"/>
        </w:rPr>
        <w:t xml:space="preserve">ch Minich; </w:t>
      </w:r>
      <w:r>
        <w:rPr>
          <w:rFonts w:ascii="Times New Roman" w:hAnsi="Times New Roman" w:cs="Times New Roman"/>
          <w:color w:val="212121"/>
          <w:sz w:val="28"/>
          <w:szCs w:val="28"/>
          <w:lang w:val="de-LU"/>
        </w:rPr>
        <w:t>1683, Neuenhuntorf, Oldenburg -</w:t>
      </w:r>
      <w:r w:rsidRPr="00B54B9A">
        <w:rPr>
          <w:rFonts w:ascii="Times New Roman" w:hAnsi="Times New Roman" w:cs="Times New Roman"/>
          <w:color w:val="212121"/>
          <w:sz w:val="28"/>
          <w:szCs w:val="28"/>
          <w:lang w:val="de-LU"/>
        </w:rPr>
        <w:t>1767, St. Petersburg) - Russischer Feldmarschall (1732) der Deutschen Herkunft,</w:t>
      </w:r>
    </w:p>
    <w:p w:rsidR="00BE09F4" w:rsidRDefault="00BE09F4" w:rsidP="00B54B9A">
      <w:pPr>
        <w:spacing w:line="360" w:lineRule="auto"/>
        <w:contextualSpacing/>
        <w:jc w:val="both"/>
        <w:rPr>
          <w:rFonts w:ascii="Times New Roman" w:hAnsi="Times New Roman" w:cs="Times New Roman"/>
          <w:color w:val="212121"/>
          <w:sz w:val="28"/>
          <w:szCs w:val="28"/>
          <w:lang w:val="de-LU"/>
        </w:rPr>
      </w:pPr>
    </w:p>
    <w:p w:rsidR="00B54B9A" w:rsidRPr="00B54B9A" w:rsidRDefault="00B54B9A" w:rsidP="00B54B9A">
      <w:pPr>
        <w:spacing w:line="360" w:lineRule="auto"/>
        <w:jc w:val="center"/>
        <w:rPr>
          <w:rFonts w:ascii="Times New Roman" w:hAnsi="Times New Roman" w:cs="Times New Roman"/>
          <w:color w:val="212121"/>
          <w:sz w:val="28"/>
          <w:szCs w:val="28"/>
          <w:lang w:val="de-LU"/>
        </w:rPr>
      </w:pPr>
      <w:r>
        <w:rPr>
          <w:rFonts w:ascii="Times New Roman" w:hAnsi="Times New Roman" w:cs="Times New Roman"/>
          <w:color w:val="212121"/>
          <w:sz w:val="28"/>
          <w:szCs w:val="28"/>
          <w:lang w:val="de-LU"/>
        </w:rPr>
        <w:t>9</w:t>
      </w:r>
    </w:p>
    <w:p w:rsidR="00B54B9A" w:rsidRDefault="00B54B9A" w:rsidP="00B54B9A">
      <w:pPr>
        <w:spacing w:line="360" w:lineRule="auto"/>
        <w:contextualSpacing/>
        <w:jc w:val="both"/>
        <w:rPr>
          <w:rFonts w:ascii="Times New Roman" w:hAnsi="Times New Roman" w:cs="Times New Roman"/>
          <w:color w:val="212121"/>
          <w:sz w:val="28"/>
          <w:szCs w:val="28"/>
          <w:lang w:val="de-LU"/>
        </w:rPr>
      </w:pPr>
      <w:r w:rsidRPr="00B54B9A">
        <w:rPr>
          <w:rFonts w:ascii="Times New Roman" w:hAnsi="Times New Roman" w:cs="Times New Roman"/>
          <w:color w:val="212121"/>
          <w:sz w:val="28"/>
          <w:szCs w:val="28"/>
          <w:lang w:val="de-LU"/>
        </w:rPr>
        <w:lastRenderedPageBreak/>
        <w:t>deren aktivste Zeit unter der Herrschaft von Anna Ioannovna</w:t>
      </w:r>
      <w:r w:rsidR="000A189B" w:rsidRPr="000A189B">
        <w:rPr>
          <w:rFonts w:ascii="Times New Roman" w:hAnsi="Times New Roman" w:cs="Times New Roman"/>
          <w:color w:val="212121"/>
          <w:sz w:val="28"/>
          <w:szCs w:val="28"/>
          <w:lang w:val="de-LU"/>
        </w:rPr>
        <w:t xml:space="preserve"> f</w:t>
      </w:r>
      <w:r w:rsidR="000A189B">
        <w:rPr>
          <w:rFonts w:ascii="Times New Roman" w:hAnsi="Times New Roman" w:cs="Times New Roman"/>
          <w:color w:val="212121"/>
          <w:sz w:val="28"/>
          <w:szCs w:val="28"/>
          <w:lang w:val="de-LU"/>
        </w:rPr>
        <w:t>iel</w:t>
      </w:r>
      <w:r w:rsidRPr="00B54B9A">
        <w:rPr>
          <w:rFonts w:ascii="Times New Roman" w:hAnsi="Times New Roman" w:cs="Times New Roman"/>
          <w:color w:val="212121"/>
          <w:sz w:val="28"/>
          <w:szCs w:val="28"/>
          <w:lang w:val="de-LU"/>
        </w:rPr>
        <w:t>, Oberstleutnant des Preobrazhe</w:t>
      </w:r>
      <w:r w:rsidR="000A189B">
        <w:rPr>
          <w:rFonts w:ascii="Times New Roman" w:hAnsi="Times New Roman" w:cs="Times New Roman"/>
          <w:color w:val="212121"/>
          <w:sz w:val="28"/>
          <w:szCs w:val="28"/>
          <w:lang w:val="de-LU"/>
        </w:rPr>
        <w:t>nsky Life Guards Regiments</w:t>
      </w:r>
      <w:r w:rsidRPr="00B54B9A">
        <w:rPr>
          <w:rFonts w:ascii="Times New Roman" w:hAnsi="Times New Roman" w:cs="Times New Roman"/>
          <w:color w:val="212121"/>
          <w:sz w:val="28"/>
          <w:szCs w:val="28"/>
          <w:lang w:val="de-LU"/>
        </w:rPr>
        <w:t>.</w:t>
      </w:r>
    </w:p>
    <w:p w:rsidR="00416EE8" w:rsidRDefault="00B54B9A" w:rsidP="00B54B9A">
      <w:pPr>
        <w:spacing w:line="360" w:lineRule="auto"/>
        <w:contextualSpacing/>
        <w:jc w:val="both"/>
        <w:rPr>
          <w:rFonts w:ascii="Times New Roman" w:hAnsi="Times New Roman" w:cs="Times New Roman"/>
          <w:color w:val="212121"/>
          <w:sz w:val="28"/>
          <w:szCs w:val="28"/>
          <w:lang w:val="de-LU"/>
        </w:rPr>
      </w:pPr>
      <w:r w:rsidRPr="00B54B9A">
        <w:rPr>
          <w:rFonts w:ascii="Times New Roman" w:hAnsi="Times New Roman" w:cs="Times New Roman"/>
          <w:color w:val="212121"/>
          <w:sz w:val="28"/>
          <w:szCs w:val="28"/>
          <w:lang w:val="de-LU"/>
        </w:rPr>
        <w:t>Russische Deuts</w:t>
      </w:r>
      <w:r w:rsidR="001F59A3">
        <w:rPr>
          <w:rFonts w:ascii="Times New Roman" w:hAnsi="Times New Roman" w:cs="Times New Roman"/>
          <w:color w:val="212121"/>
          <w:sz w:val="28"/>
          <w:szCs w:val="28"/>
          <w:lang w:val="de-LU"/>
        </w:rPr>
        <w:t xml:space="preserve">che wurden </w:t>
      </w:r>
      <w:r w:rsidR="001F59A3" w:rsidRPr="001F59A3">
        <w:rPr>
          <w:rFonts w:ascii="Times New Roman" w:hAnsi="Times New Roman" w:cs="Times New Roman"/>
          <w:color w:val="212121"/>
          <w:sz w:val="28"/>
          <w:szCs w:val="28"/>
          <w:lang w:val="de-LU"/>
        </w:rPr>
        <w:t>treue</w:t>
      </w:r>
      <w:r w:rsidRPr="00B54B9A">
        <w:rPr>
          <w:rFonts w:ascii="Times New Roman" w:hAnsi="Times New Roman" w:cs="Times New Roman"/>
          <w:color w:val="212121"/>
          <w:sz w:val="28"/>
          <w:szCs w:val="28"/>
          <w:lang w:val="de-LU"/>
        </w:rPr>
        <w:t xml:space="preserve"> Soldaten des Russischen Reiches. So betrug bereits während des Vaterländischen Krieges von 1812 in den Reihen der russischen Armee der Anteil der Deutschen (hauptsächlich Ostsee) im Offizierskorps 7-9% und im obersten Führungsstab 23%.</w:t>
      </w:r>
    </w:p>
    <w:p w:rsidR="00FB16C5" w:rsidRPr="001F59A3" w:rsidRDefault="00FB16C5" w:rsidP="00B54B9A">
      <w:pPr>
        <w:spacing w:line="360" w:lineRule="auto"/>
        <w:contextualSpacing/>
        <w:jc w:val="both"/>
        <w:rPr>
          <w:rFonts w:ascii="Times New Roman" w:hAnsi="Times New Roman" w:cs="Times New Roman"/>
          <w:color w:val="212121"/>
          <w:sz w:val="28"/>
          <w:szCs w:val="28"/>
          <w:lang w:val="de-LU"/>
        </w:rPr>
      </w:pPr>
    </w:p>
    <w:p w:rsidR="00FB16C5" w:rsidRPr="00FB16C5" w:rsidRDefault="00B54B9A" w:rsidP="00FB16C5">
      <w:pPr>
        <w:spacing w:line="360" w:lineRule="auto"/>
        <w:contextualSpacing/>
        <w:jc w:val="center"/>
        <w:rPr>
          <w:rFonts w:ascii="Times New Roman" w:hAnsi="Times New Roman" w:cs="Times New Roman"/>
          <w:color w:val="212121"/>
          <w:sz w:val="28"/>
          <w:szCs w:val="28"/>
          <w:u w:val="single"/>
          <w:lang w:val="de-LU"/>
        </w:rPr>
      </w:pPr>
      <w:r w:rsidRPr="00B54B9A">
        <w:rPr>
          <w:rFonts w:ascii="Times New Roman" w:hAnsi="Times New Roman" w:cs="Times New Roman"/>
          <w:color w:val="212121"/>
          <w:sz w:val="28"/>
          <w:szCs w:val="28"/>
          <w:u w:val="single"/>
          <w:lang w:val="de-LU"/>
        </w:rPr>
        <w:t>Große Seefahrer</w:t>
      </w:r>
    </w:p>
    <w:p w:rsidR="00083422" w:rsidRPr="006B3093" w:rsidRDefault="00083422" w:rsidP="00083422">
      <w:pPr>
        <w:spacing w:line="360" w:lineRule="auto"/>
        <w:contextualSpacing/>
        <w:jc w:val="both"/>
        <w:rPr>
          <w:rFonts w:ascii="Times New Roman" w:hAnsi="Times New Roman" w:cs="Times New Roman"/>
          <w:color w:val="212121"/>
          <w:sz w:val="28"/>
          <w:szCs w:val="28"/>
          <w:lang w:val="de-LU"/>
        </w:rPr>
      </w:pPr>
      <w:r w:rsidRPr="00083422">
        <w:rPr>
          <w:rFonts w:ascii="Times New Roman" w:hAnsi="Times New Roman" w:cs="Times New Roman"/>
          <w:b/>
          <w:color w:val="212121"/>
          <w:sz w:val="28"/>
          <w:szCs w:val="28"/>
          <w:lang w:val="de-LU"/>
        </w:rPr>
        <w:t>Faddey Faddee</w:t>
      </w:r>
      <w:r w:rsidRPr="00A63964">
        <w:rPr>
          <w:rFonts w:ascii="Times New Roman" w:hAnsi="Times New Roman" w:cs="Times New Roman"/>
          <w:b/>
          <w:color w:val="212121"/>
          <w:sz w:val="28"/>
          <w:szCs w:val="28"/>
          <w:lang w:val="de-LU"/>
        </w:rPr>
        <w:t>w</w:t>
      </w:r>
      <w:r w:rsidRPr="00083422">
        <w:rPr>
          <w:rFonts w:ascii="Times New Roman" w:hAnsi="Times New Roman" w:cs="Times New Roman"/>
          <w:b/>
          <w:color w:val="212121"/>
          <w:sz w:val="28"/>
          <w:szCs w:val="28"/>
          <w:lang w:val="de-LU"/>
        </w:rPr>
        <w:t>itsch Bellingshausen</w:t>
      </w:r>
      <w:r w:rsidRPr="00083422">
        <w:rPr>
          <w:rFonts w:ascii="Times New Roman" w:hAnsi="Times New Roman" w:cs="Times New Roman"/>
          <w:color w:val="212121"/>
          <w:sz w:val="28"/>
          <w:szCs w:val="28"/>
          <w:lang w:val="de-LU"/>
        </w:rPr>
        <w:t xml:space="preserve"> (geb. Fabian Gottlieb Benjamin von Bellingshausen (1778, Ezel Island -1852, Kronstadt) - russischer Seefahrer, Admiral (1843), einer der Entdecker der Antarktis.</w:t>
      </w:r>
      <w:r w:rsidR="00370504" w:rsidRPr="00370504">
        <w:rPr>
          <w:lang w:val="de-LU"/>
        </w:rPr>
        <w:t xml:space="preserve"> </w:t>
      </w:r>
      <w:r w:rsidR="00370504" w:rsidRPr="00370504">
        <w:rPr>
          <w:rFonts w:ascii="Times New Roman" w:hAnsi="Times New Roman" w:cs="Times New Roman"/>
          <w:color w:val="212121"/>
          <w:sz w:val="28"/>
          <w:szCs w:val="28"/>
          <w:lang w:val="de-LU"/>
        </w:rPr>
        <w:t>Ein gültiges Mitglied der russischen geographischen Gesellschaft seit 1845.</w:t>
      </w:r>
      <w:r w:rsidR="00370504">
        <w:rPr>
          <w:rFonts w:ascii="Times New Roman" w:hAnsi="Times New Roman" w:cs="Times New Roman"/>
          <w:color w:val="212121"/>
          <w:sz w:val="28"/>
          <w:szCs w:val="28"/>
          <w:lang w:val="de-LU"/>
        </w:rPr>
        <w:t xml:space="preserve"> </w:t>
      </w:r>
    </w:p>
    <w:p w:rsidR="00B54B9A" w:rsidRDefault="00083422" w:rsidP="00083422">
      <w:pPr>
        <w:spacing w:line="360" w:lineRule="auto"/>
        <w:contextualSpacing/>
        <w:jc w:val="both"/>
        <w:rPr>
          <w:rFonts w:ascii="Times New Roman" w:hAnsi="Times New Roman" w:cs="Times New Roman"/>
          <w:color w:val="212121"/>
          <w:sz w:val="28"/>
          <w:szCs w:val="28"/>
          <w:lang w:val="de-LU"/>
        </w:rPr>
      </w:pPr>
      <w:r w:rsidRPr="00083422">
        <w:rPr>
          <w:rFonts w:ascii="Times New Roman" w:hAnsi="Times New Roman" w:cs="Times New Roman"/>
          <w:color w:val="212121"/>
          <w:sz w:val="28"/>
          <w:szCs w:val="28"/>
          <w:lang w:val="de-LU"/>
        </w:rPr>
        <w:t>Ursprünglich ein Deutschbalt aus der Ostsee-Adelsfamilie Bellingshausen. Im Januar 1820 entdeckte die erste russische Antarktisexpedition auf den Schaluppen „Wostok“ und „Mirny“ unter der Führung von Faddey Faddeevich Bellingshausen und Mikhail Petrovich Lazarev die Antarktis.</w:t>
      </w:r>
    </w:p>
    <w:p w:rsidR="00B54B9A" w:rsidRDefault="00370504" w:rsidP="00B54B9A">
      <w:pPr>
        <w:spacing w:line="360" w:lineRule="auto"/>
        <w:contextualSpacing/>
        <w:jc w:val="both"/>
        <w:rPr>
          <w:rFonts w:ascii="Times New Roman" w:hAnsi="Times New Roman" w:cs="Times New Roman"/>
          <w:color w:val="212121"/>
          <w:sz w:val="28"/>
          <w:szCs w:val="28"/>
          <w:lang w:val="de-LU"/>
        </w:rPr>
      </w:pPr>
      <w:r w:rsidRPr="00370504">
        <w:rPr>
          <w:rFonts w:ascii="Times New Roman" w:hAnsi="Times New Roman" w:cs="Times New Roman"/>
          <w:b/>
          <w:color w:val="212121"/>
          <w:sz w:val="28"/>
          <w:szCs w:val="28"/>
          <w:lang w:val="de-LU"/>
        </w:rPr>
        <w:t>Baron Ferdinand Petrowitsch Wrangel</w:t>
      </w:r>
      <w:r w:rsidRPr="00370504">
        <w:rPr>
          <w:rFonts w:ascii="Times New Roman" w:hAnsi="Times New Roman" w:cs="Times New Roman"/>
          <w:color w:val="212121"/>
          <w:sz w:val="28"/>
          <w:szCs w:val="28"/>
          <w:lang w:val="de-LU"/>
        </w:rPr>
        <w:t xml:space="preserve"> (Fjodor Petrowitsch Wrangel; Ferdinand Friedrich Georg Ludwig von Wrangel; 1797, Pskow -1870, Dorpat) - russischer Militär und Staatsmann, Seefahrer und Polarforscher, Admiral (1856), Direktor des Marineministeriums. Stammt aus einer alten Familie von Baltendeutschen. Der Sohn des Artilleriemajors Peter Berendtovich (Peter Ludwig) Wrangel (1760-1807) und seiner Frau Dorothea-Margaret-Barbara von Freiman (1768-1806).</w:t>
      </w:r>
    </w:p>
    <w:p w:rsidR="00B54B9A" w:rsidRDefault="00416EE8" w:rsidP="00B54B9A">
      <w:pPr>
        <w:spacing w:line="360" w:lineRule="auto"/>
        <w:contextualSpacing/>
        <w:jc w:val="both"/>
        <w:rPr>
          <w:rFonts w:ascii="Times New Roman" w:hAnsi="Times New Roman" w:cs="Times New Roman"/>
          <w:color w:val="212121"/>
          <w:sz w:val="28"/>
          <w:szCs w:val="28"/>
          <w:lang w:val="de-LU"/>
        </w:rPr>
      </w:pPr>
      <w:r w:rsidRPr="00416EE8">
        <w:rPr>
          <w:rFonts w:ascii="Times New Roman" w:hAnsi="Times New Roman" w:cs="Times New Roman"/>
          <w:b/>
          <w:color w:val="212121"/>
          <w:sz w:val="28"/>
          <w:szCs w:val="28"/>
          <w:lang w:val="de-LU"/>
        </w:rPr>
        <w:t>Ivan Fedorow</w:t>
      </w:r>
      <w:r w:rsidR="00370504" w:rsidRPr="00416EE8">
        <w:rPr>
          <w:rFonts w:ascii="Times New Roman" w:hAnsi="Times New Roman" w:cs="Times New Roman"/>
          <w:b/>
          <w:color w:val="212121"/>
          <w:sz w:val="28"/>
          <w:szCs w:val="28"/>
          <w:lang w:val="de-LU"/>
        </w:rPr>
        <w:t>i</w:t>
      </w:r>
      <w:r w:rsidRPr="00416EE8">
        <w:rPr>
          <w:rFonts w:ascii="Times New Roman" w:hAnsi="Times New Roman" w:cs="Times New Roman"/>
          <w:b/>
          <w:color w:val="212121"/>
          <w:sz w:val="28"/>
          <w:szCs w:val="28"/>
          <w:lang w:val="de-LU"/>
        </w:rPr>
        <w:t>tsch Krusenstern</w:t>
      </w:r>
      <w:r>
        <w:rPr>
          <w:rFonts w:ascii="Times New Roman" w:hAnsi="Times New Roman" w:cs="Times New Roman"/>
          <w:color w:val="212121"/>
          <w:sz w:val="28"/>
          <w:szCs w:val="28"/>
          <w:lang w:val="de-LU"/>
        </w:rPr>
        <w:t>, Adam Johann von Krusens</w:t>
      </w:r>
      <w:r w:rsidR="00370504" w:rsidRPr="00370504">
        <w:rPr>
          <w:rFonts w:ascii="Times New Roman" w:hAnsi="Times New Roman" w:cs="Times New Roman"/>
          <w:color w:val="212121"/>
          <w:sz w:val="28"/>
          <w:szCs w:val="28"/>
          <w:lang w:val="de-LU"/>
        </w:rPr>
        <w:t>ter</w:t>
      </w:r>
      <w:r>
        <w:rPr>
          <w:rFonts w:ascii="Times New Roman" w:hAnsi="Times New Roman" w:cs="Times New Roman"/>
          <w:color w:val="212121"/>
          <w:sz w:val="28"/>
          <w:szCs w:val="28"/>
          <w:lang w:val="de-LU"/>
        </w:rPr>
        <w:t>n</w:t>
      </w:r>
      <w:r w:rsidR="00370504" w:rsidRPr="00370504">
        <w:rPr>
          <w:rFonts w:ascii="Times New Roman" w:hAnsi="Times New Roman" w:cs="Times New Roman"/>
          <w:color w:val="212121"/>
          <w:sz w:val="28"/>
          <w:szCs w:val="28"/>
          <w:lang w:val="de-LU"/>
        </w:rPr>
        <w:t xml:space="preserve"> (1770-1846) - russischer Seefahrer, der 1803-1806 die erste russische Weltumrundung leitete. Admiral (1841), ein General mit der Person Seiner Kaiserlichen Majestät (1842). Von den Ostseeadligen abstammen.</w:t>
      </w:r>
    </w:p>
    <w:p w:rsidR="00B54B9A" w:rsidRDefault="00B54B9A" w:rsidP="00B54B9A">
      <w:pPr>
        <w:spacing w:line="360" w:lineRule="auto"/>
        <w:contextualSpacing/>
        <w:jc w:val="both"/>
        <w:rPr>
          <w:rFonts w:ascii="Times New Roman" w:hAnsi="Times New Roman" w:cs="Times New Roman"/>
          <w:color w:val="212121"/>
          <w:sz w:val="28"/>
          <w:szCs w:val="28"/>
          <w:lang w:val="de-LU"/>
        </w:rPr>
      </w:pPr>
    </w:p>
    <w:p w:rsidR="00B54B9A" w:rsidRDefault="00B54B9A" w:rsidP="00B54B9A">
      <w:pPr>
        <w:spacing w:line="360" w:lineRule="auto"/>
        <w:contextualSpacing/>
        <w:jc w:val="both"/>
        <w:rPr>
          <w:rFonts w:ascii="Times New Roman" w:hAnsi="Times New Roman" w:cs="Times New Roman"/>
          <w:color w:val="212121"/>
          <w:sz w:val="28"/>
          <w:szCs w:val="28"/>
          <w:lang w:val="de-LU"/>
        </w:rPr>
      </w:pPr>
    </w:p>
    <w:p w:rsidR="00B54B9A" w:rsidRDefault="00B54B9A" w:rsidP="00416EE8">
      <w:pPr>
        <w:spacing w:line="360" w:lineRule="auto"/>
        <w:contextualSpacing/>
        <w:jc w:val="center"/>
        <w:rPr>
          <w:rFonts w:ascii="Times New Roman" w:hAnsi="Times New Roman" w:cs="Times New Roman"/>
          <w:color w:val="212121"/>
          <w:sz w:val="28"/>
          <w:szCs w:val="28"/>
          <w:lang w:val="de-LU"/>
        </w:rPr>
      </w:pPr>
    </w:p>
    <w:p w:rsidR="00DE2D46" w:rsidRDefault="00DE2D46" w:rsidP="00416EE8">
      <w:pPr>
        <w:tabs>
          <w:tab w:val="left" w:pos="3044"/>
        </w:tabs>
        <w:spacing w:line="360" w:lineRule="auto"/>
        <w:contextualSpacing/>
        <w:jc w:val="center"/>
        <w:rPr>
          <w:rFonts w:ascii="Times New Roman" w:hAnsi="Times New Roman" w:cs="Times New Roman"/>
          <w:color w:val="212121"/>
          <w:sz w:val="28"/>
          <w:szCs w:val="28"/>
          <w:lang w:val="de-LU"/>
        </w:rPr>
      </w:pPr>
      <w:r w:rsidRPr="002F05BD">
        <w:rPr>
          <w:rFonts w:ascii="Times New Roman" w:hAnsi="Times New Roman" w:cs="Times New Roman"/>
          <w:color w:val="212121"/>
          <w:sz w:val="28"/>
          <w:szCs w:val="28"/>
          <w:lang w:val="de-LU"/>
        </w:rPr>
        <w:t>10</w:t>
      </w:r>
    </w:p>
    <w:p w:rsidR="00416EE8" w:rsidRDefault="00416EE8" w:rsidP="00416EE8">
      <w:pPr>
        <w:tabs>
          <w:tab w:val="left" w:pos="3044"/>
        </w:tabs>
        <w:spacing w:line="360" w:lineRule="auto"/>
        <w:contextualSpacing/>
        <w:jc w:val="center"/>
        <w:rPr>
          <w:rFonts w:ascii="Times New Roman" w:hAnsi="Times New Roman" w:cs="Times New Roman"/>
          <w:color w:val="212121"/>
          <w:sz w:val="28"/>
          <w:szCs w:val="28"/>
          <w:u w:val="single"/>
          <w:lang w:val="de-LU"/>
        </w:rPr>
      </w:pPr>
      <w:r w:rsidRPr="00416EE8">
        <w:rPr>
          <w:rFonts w:ascii="Times New Roman" w:hAnsi="Times New Roman" w:cs="Times New Roman"/>
          <w:color w:val="212121"/>
          <w:sz w:val="28"/>
          <w:szCs w:val="28"/>
          <w:u w:val="single"/>
          <w:lang w:val="de-LU"/>
        </w:rPr>
        <w:lastRenderedPageBreak/>
        <w:t>Große Maler, Bildhauer und Architekten</w:t>
      </w:r>
    </w:p>
    <w:p w:rsidR="00FB16C5" w:rsidRDefault="00FB16C5" w:rsidP="00FB16C5">
      <w:pPr>
        <w:tabs>
          <w:tab w:val="left" w:pos="3044"/>
        </w:tabs>
        <w:spacing w:line="240" w:lineRule="auto"/>
        <w:contextualSpacing/>
        <w:jc w:val="center"/>
        <w:rPr>
          <w:rFonts w:ascii="Times New Roman" w:hAnsi="Times New Roman" w:cs="Times New Roman"/>
          <w:color w:val="212121"/>
          <w:sz w:val="28"/>
          <w:szCs w:val="28"/>
          <w:u w:val="single"/>
          <w:lang w:val="de-LU"/>
        </w:rPr>
      </w:pPr>
    </w:p>
    <w:p w:rsidR="00BE09F4" w:rsidRDefault="00416EE8" w:rsidP="00416EE8">
      <w:pPr>
        <w:tabs>
          <w:tab w:val="left" w:pos="3044"/>
        </w:tabs>
        <w:spacing w:line="360" w:lineRule="auto"/>
        <w:contextualSpacing/>
        <w:jc w:val="both"/>
        <w:rPr>
          <w:rFonts w:ascii="Times New Roman" w:hAnsi="Times New Roman" w:cs="Times New Roman"/>
          <w:color w:val="212121"/>
          <w:sz w:val="28"/>
          <w:szCs w:val="28"/>
          <w:lang w:val="de-LU"/>
        </w:rPr>
      </w:pPr>
      <w:r w:rsidRPr="00FB16C5">
        <w:rPr>
          <w:rFonts w:ascii="Times New Roman" w:hAnsi="Times New Roman" w:cs="Times New Roman"/>
          <w:b/>
          <w:color w:val="212121"/>
          <w:sz w:val="28"/>
          <w:szCs w:val="28"/>
          <w:lang w:val="de-LU"/>
        </w:rPr>
        <w:t>Karl Pawlowitsch Brjullov</w:t>
      </w:r>
      <w:r>
        <w:rPr>
          <w:rFonts w:ascii="Times New Roman" w:hAnsi="Times New Roman" w:cs="Times New Roman"/>
          <w:color w:val="212121"/>
          <w:sz w:val="28"/>
          <w:szCs w:val="28"/>
          <w:lang w:val="de-LU"/>
        </w:rPr>
        <w:t xml:space="preserve"> (bis 1822 - Brj</w:t>
      </w:r>
      <w:r w:rsidRPr="00416EE8">
        <w:rPr>
          <w:rFonts w:ascii="Times New Roman" w:hAnsi="Times New Roman" w:cs="Times New Roman"/>
          <w:color w:val="212121"/>
          <w:sz w:val="28"/>
          <w:szCs w:val="28"/>
          <w:lang w:val="de-LU"/>
        </w:rPr>
        <w:t>ullo; 1799, St. Petersburg, Russland - 1852, Manziana, Päpstliche Region) - Russischer Künstler, Maler, Wandmaler, Aquarellist, Vertreter des Klassizismus und der Romantik. Autor von Genre</w:t>
      </w:r>
      <w:r>
        <w:rPr>
          <w:rFonts w:ascii="Times New Roman" w:hAnsi="Times New Roman" w:cs="Times New Roman"/>
          <w:color w:val="212121"/>
          <w:sz w:val="28"/>
          <w:szCs w:val="28"/>
          <w:lang w:val="de-LU"/>
        </w:rPr>
        <w:t>- und Historienbildern. Karl Brj</w:t>
      </w:r>
      <w:r w:rsidRPr="00416EE8">
        <w:rPr>
          <w:rFonts w:ascii="Times New Roman" w:hAnsi="Times New Roman" w:cs="Times New Roman"/>
          <w:color w:val="212121"/>
          <w:sz w:val="28"/>
          <w:szCs w:val="28"/>
          <w:lang w:val="de-LU"/>
        </w:rPr>
        <w:t>ullov wurde in die Familie eines Akademikers, Lehrers in der Klasse für dekorative Bildhauerei an der St. Petersburger Akademie der Künste, Holzschnitzer, Meister der Miniaturmalerei und Kupferstecher</w:t>
      </w:r>
      <w:r>
        <w:rPr>
          <w:rFonts w:ascii="Times New Roman" w:hAnsi="Times New Roman" w:cs="Times New Roman"/>
          <w:color w:val="212121"/>
          <w:sz w:val="28"/>
          <w:szCs w:val="28"/>
          <w:lang w:val="de-LU"/>
        </w:rPr>
        <w:t xml:space="preserve"> französischer Herkunft Pavel Iwanow</w:t>
      </w:r>
      <w:r w:rsidRPr="00416EE8">
        <w:rPr>
          <w:rFonts w:ascii="Times New Roman" w:hAnsi="Times New Roman" w:cs="Times New Roman"/>
          <w:color w:val="212121"/>
          <w:sz w:val="28"/>
          <w:szCs w:val="28"/>
          <w:lang w:val="de-LU"/>
        </w:rPr>
        <w:t>i</w:t>
      </w:r>
      <w:r>
        <w:rPr>
          <w:rFonts w:ascii="Times New Roman" w:hAnsi="Times New Roman" w:cs="Times New Roman"/>
          <w:color w:val="212121"/>
          <w:sz w:val="28"/>
          <w:szCs w:val="28"/>
          <w:lang w:val="de-LU"/>
        </w:rPr>
        <w:t>tsch Brj</w:t>
      </w:r>
      <w:r w:rsidRPr="00416EE8">
        <w:rPr>
          <w:rFonts w:ascii="Times New Roman" w:hAnsi="Times New Roman" w:cs="Times New Roman"/>
          <w:color w:val="212121"/>
          <w:sz w:val="28"/>
          <w:szCs w:val="28"/>
          <w:lang w:val="de-LU"/>
        </w:rPr>
        <w:t xml:space="preserve">ullo und seiner Frau </w:t>
      </w:r>
      <w:r>
        <w:rPr>
          <w:rFonts w:ascii="Times New Roman" w:hAnsi="Times New Roman" w:cs="Times New Roman"/>
          <w:color w:val="212121"/>
          <w:sz w:val="28"/>
          <w:szCs w:val="28"/>
          <w:lang w:val="de-LU"/>
        </w:rPr>
        <w:t>Maria Iwanow</w:t>
      </w:r>
      <w:r w:rsidRPr="00416EE8">
        <w:rPr>
          <w:rFonts w:ascii="Times New Roman" w:hAnsi="Times New Roman" w:cs="Times New Roman"/>
          <w:color w:val="212121"/>
          <w:sz w:val="28"/>
          <w:szCs w:val="28"/>
          <w:lang w:val="de-LU"/>
        </w:rPr>
        <w:t>na Schr</w:t>
      </w:r>
      <w:r w:rsidR="00FB16C5">
        <w:rPr>
          <w:rFonts w:ascii="Times New Roman" w:hAnsi="Times New Roman" w:cs="Times New Roman"/>
          <w:color w:val="212121"/>
          <w:sz w:val="28"/>
          <w:szCs w:val="28"/>
          <w:lang w:val="de-LU"/>
        </w:rPr>
        <w:t>jo</w:t>
      </w:r>
      <w:r w:rsidRPr="00416EE8">
        <w:rPr>
          <w:rFonts w:ascii="Times New Roman" w:hAnsi="Times New Roman" w:cs="Times New Roman"/>
          <w:color w:val="212121"/>
          <w:sz w:val="28"/>
          <w:szCs w:val="28"/>
          <w:lang w:val="de-LU"/>
        </w:rPr>
        <w:t>der geboren, die Deutsche Wurzeln. Seine berühmten Gemälde: Die Reiterin und Der letzte Tag von Pompeji.</w:t>
      </w:r>
    </w:p>
    <w:p w:rsidR="00BE09F4" w:rsidRDefault="00FB16C5" w:rsidP="00416EE8">
      <w:pPr>
        <w:tabs>
          <w:tab w:val="left" w:pos="3044"/>
        </w:tabs>
        <w:spacing w:line="360" w:lineRule="auto"/>
        <w:contextualSpacing/>
        <w:jc w:val="both"/>
        <w:rPr>
          <w:rFonts w:ascii="Times New Roman" w:hAnsi="Times New Roman" w:cs="Times New Roman"/>
          <w:color w:val="212121"/>
          <w:sz w:val="28"/>
          <w:szCs w:val="28"/>
          <w:lang w:val="de-LU"/>
        </w:rPr>
      </w:pPr>
      <w:r w:rsidRPr="00BE09F4">
        <w:rPr>
          <w:rFonts w:ascii="Times New Roman" w:hAnsi="Times New Roman" w:cs="Times New Roman"/>
          <w:b/>
          <w:color w:val="212121"/>
          <w:sz w:val="28"/>
          <w:szCs w:val="28"/>
          <w:lang w:val="de-LU"/>
        </w:rPr>
        <w:t>Konstantin Andreewitsch Ton</w:t>
      </w:r>
      <w:r w:rsidRPr="00FB16C5">
        <w:rPr>
          <w:rFonts w:ascii="Times New Roman" w:hAnsi="Times New Roman" w:cs="Times New Roman"/>
          <w:color w:val="212121"/>
          <w:sz w:val="28"/>
          <w:szCs w:val="28"/>
          <w:lang w:val="de-LU"/>
        </w:rPr>
        <w:t xml:space="preserve"> (1794, St. Petersburg, Russisches Reich - 1881, St. Petersburg) - Russischer Architekt, der den sogenannten "russisch-byzantinischen Stil" der Tempelarchitektur entwickelte, der sich während der Regierungszeit von Nikolaus I. verbreitete, der begünstigte Unter den berühmtesten Gebäuden - die Christ-Erlöser-Kathedrale und der Große Kremlpalast. Geheimrat, seit 1854 - Rektor der kaiserlichen Akademie der Künste. Konstantin Ton wurde in die Familie eines russisierten deutschen Juweliers („Werkstattjuwelier“) hineingeboren.</w:t>
      </w:r>
    </w:p>
    <w:p w:rsidR="00BE09F4" w:rsidRDefault="00BE09F4" w:rsidP="00416EE8">
      <w:pPr>
        <w:tabs>
          <w:tab w:val="left" w:pos="3044"/>
        </w:tabs>
        <w:spacing w:line="360" w:lineRule="auto"/>
        <w:contextualSpacing/>
        <w:jc w:val="both"/>
        <w:rPr>
          <w:rFonts w:ascii="Times New Roman" w:hAnsi="Times New Roman" w:cs="Times New Roman"/>
          <w:color w:val="212121"/>
          <w:sz w:val="28"/>
          <w:szCs w:val="28"/>
          <w:lang w:val="de-LU"/>
        </w:rPr>
      </w:pPr>
      <w:r w:rsidRPr="00BE09F4">
        <w:rPr>
          <w:rFonts w:ascii="Times New Roman" w:hAnsi="Times New Roman" w:cs="Times New Roman"/>
          <w:b/>
          <w:color w:val="212121"/>
          <w:sz w:val="28"/>
          <w:szCs w:val="28"/>
          <w:lang w:val="de-LU"/>
        </w:rPr>
        <w:t>Baron Peter Karlowitsch Klodt</w:t>
      </w:r>
      <w:r w:rsidRPr="00BE09F4">
        <w:rPr>
          <w:rFonts w:ascii="Times New Roman" w:hAnsi="Times New Roman" w:cs="Times New Roman"/>
          <w:color w:val="212121"/>
          <w:sz w:val="28"/>
          <w:szCs w:val="28"/>
          <w:lang w:val="de-LU"/>
        </w:rPr>
        <w:t xml:space="preserve"> (1805-1867) ist ein russischer Bildhauer aus der Baronfamilie Klodt von Jürgensburg. Akademiker und verdienter Professor an der Kaiserlichen Akademie der Künste. Gültiger Staatsrat (1859).Die Familie des zukünftigen Bildhauers (arm, aber geboren) stammte aus den baltischen deutschen Aristokraten, bestand aus erblichen Militärs. Berühmte Werke: Das Denkmal für Kaiser Nikolaus I. auf dem Isaaksplatz und das Krylov-Denkmal in St. Petersburg.</w:t>
      </w:r>
    </w:p>
    <w:p w:rsidR="00BE09F4" w:rsidRDefault="00BE09F4" w:rsidP="00416EE8">
      <w:pPr>
        <w:tabs>
          <w:tab w:val="left" w:pos="3044"/>
        </w:tabs>
        <w:spacing w:line="360" w:lineRule="auto"/>
        <w:contextualSpacing/>
        <w:jc w:val="both"/>
        <w:rPr>
          <w:rFonts w:ascii="Times New Roman" w:hAnsi="Times New Roman" w:cs="Times New Roman"/>
          <w:color w:val="212121"/>
          <w:sz w:val="28"/>
          <w:szCs w:val="28"/>
          <w:lang w:val="de-LU"/>
        </w:rPr>
      </w:pPr>
    </w:p>
    <w:p w:rsidR="00A8519E" w:rsidRPr="00A8519E" w:rsidRDefault="00A8519E" w:rsidP="00B54771">
      <w:pPr>
        <w:tabs>
          <w:tab w:val="left" w:pos="3044"/>
        </w:tabs>
        <w:spacing w:line="360" w:lineRule="auto"/>
        <w:contextualSpacing/>
        <w:jc w:val="center"/>
        <w:rPr>
          <w:rFonts w:ascii="Times New Roman" w:hAnsi="Times New Roman" w:cs="Times New Roman"/>
          <w:color w:val="212121"/>
          <w:sz w:val="28"/>
          <w:szCs w:val="28"/>
          <w:u w:val="single"/>
          <w:lang w:val="de-LU"/>
        </w:rPr>
      </w:pPr>
      <w:r w:rsidRPr="00A8519E">
        <w:rPr>
          <w:rFonts w:ascii="Times New Roman" w:hAnsi="Times New Roman" w:cs="Times New Roman"/>
          <w:color w:val="212121"/>
          <w:sz w:val="28"/>
          <w:szCs w:val="28"/>
          <w:u w:val="single"/>
          <w:lang w:val="de-LU"/>
        </w:rPr>
        <w:t>Große Schriftsteller und Dichter</w:t>
      </w:r>
    </w:p>
    <w:p w:rsidR="00B54771" w:rsidRDefault="00B54771" w:rsidP="00B54771">
      <w:pPr>
        <w:tabs>
          <w:tab w:val="left" w:pos="3044"/>
        </w:tabs>
        <w:spacing w:line="360" w:lineRule="auto"/>
        <w:contextualSpacing/>
        <w:jc w:val="both"/>
        <w:rPr>
          <w:rFonts w:ascii="Times New Roman" w:hAnsi="Times New Roman" w:cs="Times New Roman"/>
          <w:color w:val="212121"/>
          <w:sz w:val="28"/>
          <w:szCs w:val="28"/>
          <w:lang w:val="de-LU"/>
        </w:rPr>
      </w:pPr>
      <w:r w:rsidRPr="002D0331">
        <w:rPr>
          <w:rFonts w:ascii="Times New Roman" w:hAnsi="Times New Roman" w:cs="Times New Roman"/>
          <w:b/>
          <w:color w:val="212121"/>
          <w:sz w:val="28"/>
          <w:szCs w:val="28"/>
          <w:lang w:val="de-LU"/>
        </w:rPr>
        <w:t>Denis Iwanowitsch Fonwisin</w:t>
      </w:r>
      <w:r w:rsidRPr="00B54771">
        <w:rPr>
          <w:rFonts w:ascii="Times New Roman" w:hAnsi="Times New Roman" w:cs="Times New Roman"/>
          <w:color w:val="212121"/>
          <w:sz w:val="28"/>
          <w:szCs w:val="28"/>
          <w:lang w:val="de-LU"/>
        </w:rPr>
        <w:t xml:space="preserve"> (1745, Moskau - 1792, St. Petersburg) - russischer Schriftsteller der Katharinenzeit, Sprachwissenschaftler, Schöpfer der russischen </w:t>
      </w:r>
    </w:p>
    <w:p w:rsidR="00B54771" w:rsidRDefault="00B54771" w:rsidP="00B54771">
      <w:pPr>
        <w:tabs>
          <w:tab w:val="left" w:pos="3044"/>
        </w:tabs>
        <w:spacing w:line="360" w:lineRule="auto"/>
        <w:contextualSpacing/>
        <w:jc w:val="center"/>
        <w:rPr>
          <w:rFonts w:ascii="Times New Roman" w:hAnsi="Times New Roman" w:cs="Times New Roman"/>
          <w:color w:val="212121"/>
          <w:sz w:val="28"/>
          <w:szCs w:val="28"/>
          <w:lang w:val="de-LU"/>
        </w:rPr>
      </w:pPr>
      <w:r>
        <w:rPr>
          <w:rFonts w:ascii="Times New Roman" w:hAnsi="Times New Roman" w:cs="Times New Roman"/>
          <w:color w:val="212121"/>
          <w:sz w:val="28"/>
          <w:szCs w:val="28"/>
          <w:lang w:val="de-LU"/>
        </w:rPr>
        <w:t>11</w:t>
      </w:r>
    </w:p>
    <w:p w:rsidR="00BE09F4" w:rsidRPr="00B54771" w:rsidRDefault="00B54771" w:rsidP="00B54771">
      <w:pPr>
        <w:tabs>
          <w:tab w:val="left" w:pos="3044"/>
        </w:tabs>
        <w:spacing w:line="360" w:lineRule="auto"/>
        <w:contextualSpacing/>
        <w:jc w:val="both"/>
        <w:rPr>
          <w:rFonts w:ascii="Times New Roman" w:hAnsi="Times New Roman" w:cs="Times New Roman"/>
          <w:color w:val="212121"/>
          <w:sz w:val="28"/>
          <w:szCs w:val="28"/>
          <w:lang w:val="de-LU"/>
        </w:rPr>
      </w:pPr>
      <w:r w:rsidRPr="00B54771">
        <w:rPr>
          <w:rFonts w:ascii="Times New Roman" w:hAnsi="Times New Roman" w:cs="Times New Roman"/>
          <w:color w:val="212121"/>
          <w:sz w:val="28"/>
          <w:szCs w:val="28"/>
          <w:lang w:val="de-LU"/>
        </w:rPr>
        <w:lastRenderedPageBreak/>
        <w:t>Alltagskomödie; Staatsrat. Sekretär des Leiters der russischen Diplomatie N. I. Panin. Der äl</w:t>
      </w:r>
      <w:r>
        <w:rPr>
          <w:rFonts w:ascii="Times New Roman" w:hAnsi="Times New Roman" w:cs="Times New Roman"/>
          <w:color w:val="212121"/>
          <w:sz w:val="28"/>
          <w:szCs w:val="28"/>
          <w:lang w:val="de-LU"/>
        </w:rPr>
        <w:t>tere Bruder von Senator P.I.Fonwisin. Der Stammvater der Fonwis</w:t>
      </w:r>
      <w:r w:rsidRPr="00B54771">
        <w:rPr>
          <w:rFonts w:ascii="Times New Roman" w:hAnsi="Times New Roman" w:cs="Times New Roman"/>
          <w:color w:val="212121"/>
          <w:sz w:val="28"/>
          <w:szCs w:val="28"/>
          <w:lang w:val="de-LU"/>
        </w:rPr>
        <w:t>ins war der deutsche Baron Peter von Wiesen, der während des Livländischen Krieges (1558-1583) während der Herrschaft Iwans des Schrecklichen gefangen genommen wurde. Berühmte Werke: Corion (1764), Brigadier (1768), Nedorosl (1781), Guter Mentor (1784), Wahl des Tutors (1792).</w:t>
      </w:r>
    </w:p>
    <w:p w:rsidR="00BE09F4" w:rsidRDefault="00B54771" w:rsidP="00B54771">
      <w:pPr>
        <w:tabs>
          <w:tab w:val="left" w:pos="3044"/>
        </w:tabs>
        <w:spacing w:line="360" w:lineRule="auto"/>
        <w:contextualSpacing/>
        <w:jc w:val="both"/>
        <w:rPr>
          <w:rFonts w:ascii="Times New Roman" w:hAnsi="Times New Roman" w:cs="Times New Roman"/>
          <w:color w:val="212121"/>
          <w:sz w:val="28"/>
          <w:szCs w:val="28"/>
          <w:lang w:val="de-LU"/>
        </w:rPr>
      </w:pPr>
      <w:r w:rsidRPr="002D0331">
        <w:rPr>
          <w:rFonts w:ascii="Times New Roman" w:hAnsi="Times New Roman" w:cs="Times New Roman"/>
          <w:b/>
          <w:color w:val="212121"/>
          <w:sz w:val="28"/>
          <w:szCs w:val="28"/>
          <w:lang w:val="de-LU"/>
        </w:rPr>
        <w:t>Afanasij Afanasjewitsch Fet</w:t>
      </w:r>
      <w:r w:rsidRPr="00B54771">
        <w:rPr>
          <w:rFonts w:ascii="Times New Roman" w:hAnsi="Times New Roman" w:cs="Times New Roman"/>
          <w:color w:val="212121"/>
          <w:sz w:val="28"/>
          <w:szCs w:val="28"/>
          <w:lang w:val="de-LU"/>
        </w:rPr>
        <w:t xml:space="preserve"> (die ersten 14 und letzten 19 Jahre seines Lebens trugen offiziell den Nachnamen S</w:t>
      </w:r>
      <w:r>
        <w:rPr>
          <w:rFonts w:ascii="Times New Roman" w:hAnsi="Times New Roman" w:cs="Times New Roman"/>
          <w:color w:val="212121"/>
          <w:sz w:val="28"/>
          <w:szCs w:val="28"/>
          <w:lang w:val="de-LU"/>
        </w:rPr>
        <w:t>c</w:t>
      </w:r>
      <w:r w:rsidRPr="00B54771">
        <w:rPr>
          <w:rFonts w:ascii="Times New Roman" w:hAnsi="Times New Roman" w:cs="Times New Roman"/>
          <w:color w:val="212121"/>
          <w:sz w:val="28"/>
          <w:szCs w:val="28"/>
          <w:lang w:val="de-LU"/>
        </w:rPr>
        <w:t>hens</w:t>
      </w:r>
      <w:r>
        <w:rPr>
          <w:rFonts w:ascii="Times New Roman" w:hAnsi="Times New Roman" w:cs="Times New Roman"/>
          <w:color w:val="212121"/>
          <w:sz w:val="28"/>
          <w:szCs w:val="28"/>
          <w:lang w:val="de-LU"/>
        </w:rPr>
        <w:t>c</w:t>
      </w:r>
      <w:r w:rsidR="00A74E5A">
        <w:rPr>
          <w:rFonts w:ascii="Times New Roman" w:hAnsi="Times New Roman" w:cs="Times New Roman"/>
          <w:color w:val="212121"/>
          <w:sz w:val="28"/>
          <w:szCs w:val="28"/>
          <w:lang w:val="de-LU"/>
        </w:rPr>
        <w:t xml:space="preserve">hin; 1820, </w:t>
      </w:r>
      <w:r w:rsidR="00A74E5A" w:rsidRPr="00A74E5A">
        <w:rPr>
          <w:rFonts w:ascii="Times New Roman" w:hAnsi="Times New Roman" w:cs="Times New Roman"/>
          <w:color w:val="212121"/>
          <w:sz w:val="28"/>
          <w:szCs w:val="28"/>
          <w:lang w:val="de-LU"/>
        </w:rPr>
        <w:t>Anwesen</w:t>
      </w:r>
      <w:r w:rsidR="00A74E5A">
        <w:rPr>
          <w:rFonts w:ascii="Times New Roman" w:hAnsi="Times New Roman" w:cs="Times New Roman"/>
          <w:color w:val="212121"/>
          <w:sz w:val="28"/>
          <w:szCs w:val="28"/>
          <w:lang w:val="de-LU"/>
        </w:rPr>
        <w:t xml:space="preserve"> Nowosj</w:t>
      </w:r>
      <w:r w:rsidRPr="00B54771">
        <w:rPr>
          <w:rFonts w:ascii="Times New Roman" w:hAnsi="Times New Roman" w:cs="Times New Roman"/>
          <w:color w:val="212121"/>
          <w:sz w:val="28"/>
          <w:szCs w:val="28"/>
          <w:lang w:val="de-LU"/>
        </w:rPr>
        <w:t>olki, Bezirk Mzensk, Provinz Orjol - 1892, Moskau) - russischer Lyriker und Übersetzer, Memoirenschreiber, korrespondierendes Mitglied der St Petersburger Akademie der Wissenschaften (1886) ... Er trug den Nachnamen seiner Mutter Charlotte-Elizabeth Fet. Absolvent der Lomonossow-Universität Moskau (1838-1844)</w:t>
      </w:r>
    </w:p>
    <w:p w:rsidR="00A74E5A" w:rsidRPr="00B54771" w:rsidRDefault="00A74E5A" w:rsidP="00B54771">
      <w:pPr>
        <w:tabs>
          <w:tab w:val="left" w:pos="3044"/>
        </w:tabs>
        <w:spacing w:line="360" w:lineRule="auto"/>
        <w:contextualSpacing/>
        <w:jc w:val="both"/>
        <w:rPr>
          <w:rFonts w:ascii="Times New Roman" w:hAnsi="Times New Roman" w:cs="Times New Roman"/>
          <w:color w:val="212121"/>
          <w:sz w:val="28"/>
          <w:szCs w:val="28"/>
          <w:lang w:val="de-LU"/>
        </w:rPr>
      </w:pPr>
    </w:p>
    <w:p w:rsidR="00BE09F4" w:rsidRPr="00A74E5A" w:rsidRDefault="00A74E5A" w:rsidP="00A74E5A">
      <w:pPr>
        <w:tabs>
          <w:tab w:val="left" w:pos="3044"/>
        </w:tabs>
        <w:spacing w:line="360" w:lineRule="auto"/>
        <w:contextualSpacing/>
        <w:jc w:val="center"/>
        <w:rPr>
          <w:rFonts w:ascii="Times New Roman" w:hAnsi="Times New Roman" w:cs="Times New Roman"/>
          <w:color w:val="212121"/>
          <w:sz w:val="28"/>
          <w:szCs w:val="28"/>
          <w:u w:val="single"/>
          <w:lang w:val="de-LU"/>
        </w:rPr>
      </w:pPr>
      <w:r w:rsidRPr="00A74E5A">
        <w:rPr>
          <w:rFonts w:ascii="Times New Roman" w:hAnsi="Times New Roman" w:cs="Times New Roman"/>
          <w:color w:val="212121"/>
          <w:sz w:val="28"/>
          <w:szCs w:val="28"/>
          <w:u w:val="single"/>
          <w:lang w:val="de-LU"/>
        </w:rPr>
        <w:t>Große Wissenschaftler</w:t>
      </w:r>
    </w:p>
    <w:p w:rsidR="00FB16C5" w:rsidRDefault="00567FFA" w:rsidP="00416EE8">
      <w:pPr>
        <w:tabs>
          <w:tab w:val="left" w:pos="3044"/>
        </w:tabs>
        <w:spacing w:line="360" w:lineRule="auto"/>
        <w:contextualSpacing/>
        <w:jc w:val="both"/>
        <w:rPr>
          <w:rFonts w:ascii="Times New Roman" w:hAnsi="Times New Roman" w:cs="Times New Roman"/>
          <w:color w:val="212121"/>
          <w:sz w:val="28"/>
          <w:szCs w:val="28"/>
          <w:lang w:val="de-LU"/>
        </w:rPr>
      </w:pPr>
      <w:r w:rsidRPr="00567FFA">
        <w:rPr>
          <w:rFonts w:ascii="Times New Roman" w:hAnsi="Times New Roman" w:cs="Times New Roman"/>
          <w:b/>
          <w:color w:val="212121"/>
          <w:sz w:val="28"/>
          <w:szCs w:val="28"/>
          <w:lang w:val="de-LU"/>
        </w:rPr>
        <w:t>Alexander Engelg</w:t>
      </w:r>
      <w:r w:rsidR="00A74E5A" w:rsidRPr="00567FFA">
        <w:rPr>
          <w:rFonts w:ascii="Times New Roman" w:hAnsi="Times New Roman" w:cs="Times New Roman"/>
          <w:b/>
          <w:color w:val="212121"/>
          <w:sz w:val="28"/>
          <w:szCs w:val="28"/>
          <w:lang w:val="de-LU"/>
        </w:rPr>
        <w:t>ardt</w:t>
      </w:r>
      <w:r w:rsidR="00A74E5A" w:rsidRPr="00A74E5A">
        <w:rPr>
          <w:rFonts w:ascii="Times New Roman" w:hAnsi="Times New Roman" w:cs="Times New Roman"/>
          <w:color w:val="212121"/>
          <w:sz w:val="28"/>
          <w:szCs w:val="28"/>
          <w:lang w:val="de-LU"/>
        </w:rPr>
        <w:t xml:space="preserve"> (1832-1893) war ein russischer Publizist, Volksmund und Agro</w:t>
      </w:r>
      <w:r>
        <w:rPr>
          <w:rFonts w:ascii="Times New Roman" w:hAnsi="Times New Roman" w:cs="Times New Roman"/>
          <w:color w:val="212121"/>
          <w:sz w:val="28"/>
          <w:szCs w:val="28"/>
          <w:lang w:val="de-LU"/>
        </w:rPr>
        <w:t>chemiker; Vater von M. A. Engelgardt und N. A. Engelg</w:t>
      </w:r>
      <w:r w:rsidR="00A74E5A" w:rsidRPr="00A74E5A">
        <w:rPr>
          <w:rFonts w:ascii="Times New Roman" w:hAnsi="Times New Roman" w:cs="Times New Roman"/>
          <w:color w:val="212121"/>
          <w:sz w:val="28"/>
          <w:szCs w:val="28"/>
          <w:lang w:val="de-LU"/>
        </w:rPr>
        <w:t>ardt. Ein Nachkomme des Ostseer Adelsgeschlechts. Er organisierte eine rationale Wirtschaft - eine vorbildliche Wirtschaft mit einer Schule, um «intelligente Landbesitzer» auszubilden. Beobachtungen und Ansichten über die wirtschaftlichen Prozesse im Dorf skizzierte er in den «Briefen aus dem Dorf», die 1872-1882 in der Zeitschrift «Inländische Notizen» veröffentlicht wurden.</w:t>
      </w:r>
    </w:p>
    <w:p w:rsidR="00567FFA" w:rsidRPr="00567FFA" w:rsidRDefault="00567FFA" w:rsidP="00567FFA">
      <w:pPr>
        <w:tabs>
          <w:tab w:val="left" w:pos="3044"/>
        </w:tabs>
        <w:spacing w:line="360" w:lineRule="auto"/>
        <w:contextualSpacing/>
        <w:jc w:val="both"/>
        <w:rPr>
          <w:rFonts w:ascii="Times New Roman" w:hAnsi="Times New Roman" w:cs="Times New Roman"/>
          <w:color w:val="212121"/>
          <w:sz w:val="28"/>
          <w:szCs w:val="28"/>
          <w:lang w:val="de-LU"/>
        </w:rPr>
      </w:pPr>
      <w:r w:rsidRPr="00567FFA">
        <w:rPr>
          <w:rFonts w:ascii="Times New Roman" w:hAnsi="Times New Roman" w:cs="Times New Roman"/>
          <w:b/>
          <w:color w:val="212121"/>
          <w:sz w:val="28"/>
          <w:szCs w:val="28"/>
          <w:lang w:val="de-LU"/>
        </w:rPr>
        <w:t>Leonard Euler</w:t>
      </w:r>
      <w:r w:rsidRPr="00567FFA">
        <w:rPr>
          <w:rFonts w:ascii="Times New Roman" w:hAnsi="Times New Roman" w:cs="Times New Roman"/>
          <w:color w:val="212121"/>
          <w:sz w:val="28"/>
          <w:szCs w:val="28"/>
          <w:lang w:val="de-LU"/>
        </w:rPr>
        <w:t xml:space="preserve"> (1707, Basel, Schweiz - 1783, St. Petersburg, Russisches Reich) ist ein schweizer, preußischer und russischer Mathematiker und Mechaniker, der einen grundlegenden Beitrag zur Entwicklung dieser Wissenschaften (sowie der Physik, Astronomie und einer Reihe von angewandte Wissenschaften).</w:t>
      </w:r>
    </w:p>
    <w:p w:rsidR="00567FFA" w:rsidRPr="00416EE8" w:rsidRDefault="00567FFA" w:rsidP="00567FFA">
      <w:pPr>
        <w:tabs>
          <w:tab w:val="left" w:pos="3044"/>
        </w:tabs>
        <w:spacing w:line="360" w:lineRule="auto"/>
        <w:contextualSpacing/>
        <w:jc w:val="both"/>
        <w:rPr>
          <w:rFonts w:ascii="Times New Roman" w:hAnsi="Times New Roman" w:cs="Times New Roman"/>
          <w:color w:val="212121"/>
          <w:sz w:val="28"/>
          <w:szCs w:val="28"/>
          <w:lang w:val="de-LU"/>
        </w:rPr>
      </w:pPr>
      <w:r w:rsidRPr="00567FFA">
        <w:rPr>
          <w:rFonts w:ascii="Times New Roman" w:hAnsi="Times New Roman" w:cs="Times New Roman"/>
          <w:color w:val="212121"/>
          <w:sz w:val="28"/>
          <w:szCs w:val="28"/>
          <w:lang w:val="de-LU"/>
        </w:rPr>
        <w:t>Zusammen mit Lagrange – dem größten Mathematiker des 18. Jahrhunderts – gilt er als einer der größten Mathematiker der Geschichte. Euler ist Autor von über 850 Werken.</w:t>
      </w:r>
    </w:p>
    <w:p w:rsidR="00C177EF" w:rsidRPr="006B3093" w:rsidRDefault="00C177EF" w:rsidP="00083422">
      <w:pPr>
        <w:spacing w:line="360" w:lineRule="auto"/>
        <w:jc w:val="center"/>
        <w:rPr>
          <w:rFonts w:ascii="Times New Roman" w:hAnsi="Times New Roman" w:cs="Times New Roman"/>
          <w:b/>
          <w:sz w:val="28"/>
          <w:szCs w:val="28"/>
          <w:lang w:val="de-LU"/>
        </w:rPr>
      </w:pPr>
    </w:p>
    <w:p w:rsidR="00C177EF" w:rsidRPr="006B3093" w:rsidRDefault="00C177EF" w:rsidP="00083422">
      <w:pPr>
        <w:spacing w:line="360" w:lineRule="auto"/>
        <w:jc w:val="center"/>
        <w:rPr>
          <w:rFonts w:ascii="Times New Roman" w:hAnsi="Times New Roman" w:cs="Times New Roman"/>
          <w:sz w:val="28"/>
          <w:szCs w:val="28"/>
          <w:lang w:val="de-LU"/>
        </w:rPr>
      </w:pPr>
      <w:r w:rsidRPr="006B3093">
        <w:rPr>
          <w:rFonts w:ascii="Times New Roman" w:hAnsi="Times New Roman" w:cs="Times New Roman"/>
          <w:sz w:val="28"/>
          <w:szCs w:val="28"/>
          <w:lang w:val="de-LU"/>
        </w:rPr>
        <w:t>12</w:t>
      </w:r>
    </w:p>
    <w:p w:rsidR="00C177EF" w:rsidRPr="006B3093" w:rsidRDefault="00C177EF" w:rsidP="00C177EF">
      <w:pPr>
        <w:spacing w:line="360" w:lineRule="auto"/>
        <w:jc w:val="center"/>
        <w:rPr>
          <w:rFonts w:ascii="Times New Roman" w:hAnsi="Times New Roman" w:cs="Times New Roman"/>
          <w:sz w:val="28"/>
          <w:szCs w:val="28"/>
          <w:u w:val="single"/>
          <w:lang w:val="de-LU"/>
        </w:rPr>
      </w:pPr>
      <w:r w:rsidRPr="006B3093">
        <w:rPr>
          <w:rFonts w:ascii="Times New Roman" w:hAnsi="Times New Roman" w:cs="Times New Roman"/>
          <w:sz w:val="28"/>
          <w:szCs w:val="28"/>
          <w:u w:val="single"/>
          <w:lang w:val="de-LU"/>
        </w:rPr>
        <w:lastRenderedPageBreak/>
        <w:t>Dekabristen</w:t>
      </w:r>
    </w:p>
    <w:p w:rsidR="006B3093" w:rsidRDefault="006B3093" w:rsidP="006B3093">
      <w:pPr>
        <w:spacing w:line="360" w:lineRule="auto"/>
        <w:contextualSpacing/>
        <w:jc w:val="both"/>
        <w:rPr>
          <w:rFonts w:ascii="Times New Roman" w:hAnsi="Times New Roman" w:cs="Times New Roman"/>
          <w:sz w:val="28"/>
          <w:szCs w:val="28"/>
          <w:lang w:val="de-LU"/>
        </w:rPr>
      </w:pPr>
      <w:r w:rsidRPr="006B3093">
        <w:rPr>
          <w:rFonts w:ascii="Times New Roman" w:hAnsi="Times New Roman" w:cs="Times New Roman"/>
          <w:b/>
          <w:sz w:val="28"/>
          <w:szCs w:val="28"/>
          <w:lang w:val="de-LU"/>
        </w:rPr>
        <w:t>Pa</w:t>
      </w:r>
      <w:r>
        <w:rPr>
          <w:rFonts w:ascii="Times New Roman" w:hAnsi="Times New Roman" w:cs="Times New Roman"/>
          <w:b/>
          <w:sz w:val="28"/>
          <w:szCs w:val="28"/>
          <w:lang w:val="de-LU"/>
        </w:rPr>
        <w:t>v</w:t>
      </w:r>
      <w:r w:rsidRPr="006B3093">
        <w:rPr>
          <w:rFonts w:ascii="Times New Roman" w:hAnsi="Times New Roman" w:cs="Times New Roman"/>
          <w:b/>
          <w:sz w:val="28"/>
          <w:szCs w:val="28"/>
          <w:lang w:val="de-LU"/>
        </w:rPr>
        <w:t>el Iwanowitsch Pestel</w:t>
      </w:r>
      <w:r w:rsidRPr="006B3093">
        <w:rPr>
          <w:rFonts w:ascii="Times New Roman" w:hAnsi="Times New Roman" w:cs="Times New Roman"/>
          <w:sz w:val="28"/>
          <w:szCs w:val="28"/>
          <w:lang w:val="de-LU"/>
        </w:rPr>
        <w:t xml:space="preserve"> (1793, Moskau - 1826, St. Petersburg) - der Leiter der Südlichen Gesellschaft der Dekabristen. Nach dem Urteil des Gerichts wurde er zusammen mit anderen Führern der Dekabristenbewegung am 25. Juli 1826 in der Pet</w:t>
      </w:r>
      <w:r>
        <w:rPr>
          <w:rFonts w:ascii="Times New Roman" w:hAnsi="Times New Roman" w:cs="Times New Roman"/>
          <w:sz w:val="28"/>
          <w:szCs w:val="28"/>
          <w:lang w:val="de-LU"/>
        </w:rPr>
        <w:t>er-und-Paul-Festung gehängt. Pav</w:t>
      </w:r>
      <w:r w:rsidRPr="006B3093">
        <w:rPr>
          <w:rFonts w:ascii="Times New Roman" w:hAnsi="Times New Roman" w:cs="Times New Roman"/>
          <w:sz w:val="28"/>
          <w:szCs w:val="28"/>
          <w:lang w:val="de-LU"/>
        </w:rPr>
        <w:t>el Pestel entstammte der deutschen Familie Pestel, die sich Ende des 17. Jahrhunderts in Russland niederließ.</w:t>
      </w:r>
    </w:p>
    <w:p w:rsidR="00C177EF" w:rsidRPr="006B3093" w:rsidRDefault="006B3093" w:rsidP="006B3093">
      <w:pPr>
        <w:spacing w:line="360" w:lineRule="auto"/>
        <w:contextualSpacing/>
        <w:jc w:val="both"/>
        <w:rPr>
          <w:rFonts w:ascii="Times New Roman" w:hAnsi="Times New Roman" w:cs="Times New Roman"/>
          <w:sz w:val="28"/>
          <w:szCs w:val="28"/>
          <w:lang w:val="de-LU"/>
        </w:rPr>
      </w:pPr>
      <w:r>
        <w:rPr>
          <w:rFonts w:ascii="Times New Roman" w:hAnsi="Times New Roman" w:cs="Times New Roman"/>
          <w:sz w:val="28"/>
          <w:szCs w:val="28"/>
          <w:lang w:val="de-LU"/>
        </w:rPr>
        <w:t>Vater - Iwan Borisow</w:t>
      </w:r>
      <w:r w:rsidRPr="006B3093">
        <w:rPr>
          <w:rFonts w:ascii="Times New Roman" w:hAnsi="Times New Roman" w:cs="Times New Roman"/>
          <w:sz w:val="28"/>
          <w:szCs w:val="28"/>
          <w:lang w:val="de-LU"/>
        </w:rPr>
        <w:t>i</w:t>
      </w:r>
      <w:r>
        <w:rPr>
          <w:rFonts w:ascii="Times New Roman" w:hAnsi="Times New Roman" w:cs="Times New Roman"/>
          <w:sz w:val="28"/>
          <w:szCs w:val="28"/>
          <w:lang w:val="de-LU"/>
        </w:rPr>
        <w:t>tsch Pestel. Mutter - Elisaweta Iwanow</w:t>
      </w:r>
      <w:r w:rsidRPr="006B3093">
        <w:rPr>
          <w:rFonts w:ascii="Times New Roman" w:hAnsi="Times New Roman" w:cs="Times New Roman"/>
          <w:sz w:val="28"/>
          <w:szCs w:val="28"/>
          <w:lang w:val="de-LU"/>
        </w:rPr>
        <w:t>na Krok. Die Familie b</w:t>
      </w:r>
      <w:r>
        <w:rPr>
          <w:rFonts w:ascii="Times New Roman" w:hAnsi="Times New Roman" w:cs="Times New Roman"/>
          <w:sz w:val="28"/>
          <w:szCs w:val="28"/>
          <w:lang w:val="de-LU"/>
        </w:rPr>
        <w:t>ekannte sich zum Luthertum. Pavel</w:t>
      </w:r>
      <w:r w:rsidRPr="006B3093">
        <w:rPr>
          <w:rFonts w:ascii="Times New Roman" w:hAnsi="Times New Roman" w:cs="Times New Roman"/>
          <w:sz w:val="28"/>
          <w:szCs w:val="28"/>
          <w:lang w:val="de-LU"/>
        </w:rPr>
        <w:t xml:space="preserve"> war das älteste Kind der Familie, bei der Taufe erhielt er den Namen Paul Burchard.</w:t>
      </w:r>
    </w:p>
    <w:p w:rsidR="00C177EF" w:rsidRPr="006B3093" w:rsidRDefault="006B3093" w:rsidP="006B3093">
      <w:pPr>
        <w:spacing w:line="360" w:lineRule="auto"/>
        <w:jc w:val="both"/>
        <w:rPr>
          <w:rFonts w:ascii="Times New Roman" w:hAnsi="Times New Roman" w:cs="Times New Roman"/>
          <w:sz w:val="28"/>
          <w:szCs w:val="28"/>
          <w:lang w:val="de-LU"/>
        </w:rPr>
      </w:pPr>
      <w:r w:rsidRPr="006B3093">
        <w:rPr>
          <w:rFonts w:ascii="Times New Roman" w:hAnsi="Times New Roman" w:cs="Times New Roman"/>
          <w:b/>
          <w:sz w:val="28"/>
          <w:szCs w:val="28"/>
          <w:lang w:val="de-LU"/>
        </w:rPr>
        <w:t>Wilhelm Karlowitsch von Kuchelbecker</w:t>
      </w:r>
      <w:r w:rsidRPr="006B3093">
        <w:rPr>
          <w:rFonts w:ascii="Times New Roman" w:hAnsi="Times New Roman" w:cs="Times New Roman"/>
          <w:sz w:val="28"/>
          <w:szCs w:val="28"/>
          <w:lang w:val="de-LU"/>
        </w:rPr>
        <w:t xml:space="preserve"> (1797, St. Petersburg -1846, Tobolsk, Westsibirier-Generalgouverneur) - russischer Dichter und Persönlichkeit des öffentlichen Lebens, Freund von Puschkin und Baratynski, Puschkins Klassenkamerad am Zarskoje Selo Lyzeum, Kollegiatsassessor, Dekabrist. Wilhelm Ludwig von Kuchelbecker (Wilhelm Karlovich Kuchelbecker) wurde in eine Familie russisch-adliger Deutscher hineingeboren. Lutherisch. Der Obelisk für die hingerichteten Dekabristen wurde in St. Petersburg aufgestellt.</w:t>
      </w:r>
    </w:p>
    <w:p w:rsidR="00C177EF" w:rsidRDefault="00561904" w:rsidP="00083422">
      <w:pPr>
        <w:spacing w:line="360" w:lineRule="auto"/>
        <w:jc w:val="center"/>
        <w:rPr>
          <w:rFonts w:ascii="Times New Roman" w:hAnsi="Times New Roman" w:cs="Times New Roman"/>
          <w:sz w:val="28"/>
          <w:szCs w:val="28"/>
          <w:u w:val="single"/>
          <w:lang w:val="de-LU"/>
        </w:rPr>
      </w:pPr>
      <w:r w:rsidRPr="00561904">
        <w:rPr>
          <w:rFonts w:ascii="Times New Roman" w:hAnsi="Times New Roman" w:cs="Times New Roman"/>
          <w:sz w:val="28"/>
          <w:szCs w:val="28"/>
          <w:u w:val="single"/>
          <w:lang w:val="de-LU"/>
        </w:rPr>
        <w:t>Staatsmänner</w:t>
      </w:r>
    </w:p>
    <w:p w:rsidR="00561904" w:rsidRDefault="00561904" w:rsidP="00561904">
      <w:pPr>
        <w:spacing w:line="360" w:lineRule="auto"/>
        <w:contextualSpacing/>
        <w:jc w:val="both"/>
        <w:rPr>
          <w:rFonts w:ascii="Times New Roman" w:hAnsi="Times New Roman" w:cs="Times New Roman"/>
          <w:sz w:val="28"/>
          <w:szCs w:val="28"/>
          <w:lang w:val="de-LU"/>
        </w:rPr>
      </w:pPr>
      <w:r w:rsidRPr="00561904">
        <w:rPr>
          <w:rFonts w:ascii="Times New Roman" w:hAnsi="Times New Roman" w:cs="Times New Roman"/>
          <w:b/>
          <w:sz w:val="28"/>
          <w:szCs w:val="28"/>
          <w:lang w:val="de-LU"/>
        </w:rPr>
        <w:t>Wjatscheslaw Konstantinowitsch von Pleve</w:t>
      </w:r>
      <w:r w:rsidRPr="00561904">
        <w:rPr>
          <w:rFonts w:ascii="Times New Roman" w:hAnsi="Times New Roman" w:cs="Times New Roman"/>
          <w:sz w:val="28"/>
          <w:szCs w:val="28"/>
          <w:lang w:val="de-LU"/>
        </w:rPr>
        <w:t xml:space="preserve"> (1846, Meschovsk, Provinz Kaluga -1904, St. Petersburg) - russischer Staatsmann. Senator (1884), Staatssekretär (1895), Geheimrat (1899), getötet durch eine Bombe, die der Sozialrevolutionär Jegor Sozonow in St. Petersburg in seinen Wagen geworfen hatte. Sein Großvater väterlicherseits stammte aus einer deutschen Adelsfamilie, seine Mutter - von den Kaluga-Adligen.</w:t>
      </w:r>
    </w:p>
    <w:p w:rsidR="00561904" w:rsidRPr="00561904" w:rsidRDefault="00561904" w:rsidP="00561904">
      <w:pPr>
        <w:spacing w:line="360" w:lineRule="auto"/>
        <w:contextualSpacing/>
        <w:jc w:val="both"/>
        <w:rPr>
          <w:rFonts w:ascii="Times New Roman" w:hAnsi="Times New Roman" w:cs="Times New Roman"/>
          <w:sz w:val="28"/>
          <w:szCs w:val="28"/>
          <w:lang w:val="de-LU"/>
        </w:rPr>
      </w:pPr>
      <w:r w:rsidRPr="00887A39">
        <w:rPr>
          <w:rFonts w:ascii="Times New Roman" w:hAnsi="Times New Roman" w:cs="Times New Roman"/>
          <w:b/>
          <w:sz w:val="28"/>
          <w:szCs w:val="28"/>
          <w:lang w:val="de-LU"/>
        </w:rPr>
        <w:t>Graf (ab 1905) Sergej Juljewitsch Witte</w:t>
      </w:r>
      <w:r w:rsidRPr="00561904">
        <w:rPr>
          <w:rFonts w:ascii="Times New Roman" w:hAnsi="Times New Roman" w:cs="Times New Roman"/>
          <w:sz w:val="28"/>
          <w:szCs w:val="28"/>
          <w:lang w:val="de-LU"/>
        </w:rPr>
        <w:t xml:space="preserve"> (1849, Tiflis - 1915, Petrograd) - russischer Staatsmann, Eisenbahnminister (1892), Minister</w:t>
      </w:r>
    </w:p>
    <w:p w:rsidR="00561904" w:rsidRDefault="00561904" w:rsidP="00561904">
      <w:pPr>
        <w:spacing w:line="360" w:lineRule="auto"/>
        <w:contextualSpacing/>
        <w:jc w:val="both"/>
        <w:rPr>
          <w:rFonts w:ascii="Times New Roman" w:hAnsi="Times New Roman" w:cs="Times New Roman"/>
          <w:sz w:val="28"/>
          <w:szCs w:val="28"/>
          <w:lang w:val="de-LU"/>
        </w:rPr>
      </w:pPr>
      <w:r w:rsidRPr="00561904">
        <w:rPr>
          <w:rFonts w:ascii="Times New Roman" w:hAnsi="Times New Roman" w:cs="Times New Roman"/>
          <w:sz w:val="28"/>
          <w:szCs w:val="28"/>
          <w:lang w:val="de-LU"/>
        </w:rPr>
        <w:t>Finanzen (1892-1903), Vorsitzender des Ministerkomitees (1903-1906), Vorsitzender des Ministerrats (1905-1906). Von baltischen Deutschen abstammen.</w:t>
      </w:r>
    </w:p>
    <w:p w:rsidR="00887A39" w:rsidRDefault="00887A39" w:rsidP="00561904">
      <w:pPr>
        <w:spacing w:line="360" w:lineRule="auto"/>
        <w:contextualSpacing/>
        <w:jc w:val="both"/>
        <w:rPr>
          <w:rFonts w:ascii="Times New Roman" w:hAnsi="Times New Roman" w:cs="Times New Roman"/>
          <w:sz w:val="28"/>
          <w:szCs w:val="28"/>
          <w:lang w:val="de-LU"/>
        </w:rPr>
      </w:pPr>
    </w:p>
    <w:p w:rsidR="00887A39" w:rsidRPr="00561904" w:rsidRDefault="00887A39" w:rsidP="00887A39">
      <w:pPr>
        <w:spacing w:line="360" w:lineRule="auto"/>
        <w:contextualSpacing/>
        <w:jc w:val="center"/>
        <w:rPr>
          <w:rFonts w:ascii="Times New Roman" w:hAnsi="Times New Roman" w:cs="Times New Roman"/>
          <w:sz w:val="28"/>
          <w:szCs w:val="28"/>
          <w:lang w:val="de-LU"/>
        </w:rPr>
      </w:pPr>
      <w:r>
        <w:rPr>
          <w:rFonts w:ascii="Times New Roman" w:hAnsi="Times New Roman" w:cs="Times New Roman"/>
          <w:sz w:val="28"/>
          <w:szCs w:val="28"/>
          <w:lang w:val="de-LU"/>
        </w:rPr>
        <w:t>13</w:t>
      </w:r>
    </w:p>
    <w:p w:rsidR="00887A39" w:rsidRPr="00887A39" w:rsidRDefault="00887A39" w:rsidP="0037177B">
      <w:pPr>
        <w:spacing w:line="360" w:lineRule="auto"/>
        <w:jc w:val="center"/>
        <w:rPr>
          <w:rFonts w:ascii="Times New Roman" w:hAnsi="Times New Roman" w:cs="Times New Roman"/>
          <w:sz w:val="28"/>
          <w:szCs w:val="28"/>
          <w:u w:val="single"/>
          <w:lang w:val="de-LU"/>
        </w:rPr>
      </w:pPr>
      <w:r w:rsidRPr="00887A39">
        <w:rPr>
          <w:rFonts w:ascii="Times New Roman" w:hAnsi="Times New Roman" w:cs="Times New Roman"/>
          <w:sz w:val="28"/>
          <w:szCs w:val="28"/>
          <w:u w:val="single"/>
          <w:lang w:val="de-LU"/>
        </w:rPr>
        <w:lastRenderedPageBreak/>
        <w:t>Ärzte</w:t>
      </w:r>
    </w:p>
    <w:p w:rsidR="00887A39" w:rsidRPr="00887A39" w:rsidRDefault="00887A39" w:rsidP="00887A39">
      <w:pPr>
        <w:spacing w:line="360" w:lineRule="auto"/>
        <w:jc w:val="both"/>
        <w:rPr>
          <w:rFonts w:ascii="Times New Roman" w:hAnsi="Times New Roman" w:cs="Times New Roman"/>
          <w:sz w:val="28"/>
          <w:szCs w:val="28"/>
          <w:lang w:val="de-LU"/>
        </w:rPr>
      </w:pPr>
      <w:r w:rsidRPr="00887A39">
        <w:rPr>
          <w:rFonts w:ascii="Times New Roman" w:hAnsi="Times New Roman" w:cs="Times New Roman"/>
          <w:b/>
          <w:sz w:val="28"/>
          <w:szCs w:val="28"/>
          <w:lang w:val="de-LU"/>
        </w:rPr>
        <w:t>Fjodor Petrowitsch Gaaz</w:t>
      </w:r>
      <w:r w:rsidRPr="00887A39">
        <w:rPr>
          <w:rFonts w:ascii="Times New Roman" w:hAnsi="Times New Roman" w:cs="Times New Roman"/>
          <w:sz w:val="28"/>
          <w:szCs w:val="28"/>
          <w:lang w:val="de-LU"/>
        </w:rPr>
        <w:t xml:space="preserve"> (Friedrich Joseph Lavrentius Haaz, 1780, Bad Münstereifel, Herzogtum Jülich-Berg - 1853, Moskauer Russisches Reich) - Moskauer Arzt deutscher Herkunft, Philanthrop, bekannt als "heiliger Arzt". 1806 zog er auf Einladung des Fürsten Repnin-Volkonsky nach Russland, hatte einen umfangreichen Kundenkreis berühmter Persönlichkeiten, bekam eine Anstellung als Therapeut in drei Krankenhäusern gleichzeitig. Ihm wurde der Rang eines Hofrats und des St. Wladimir-Ordens IV verliehen. Bis an sein Lebensende lebte er nur in Krankenhäusern und half den Bedürf</w:t>
      </w:r>
      <w:r w:rsidR="004B2C32">
        <w:rPr>
          <w:rFonts w:ascii="Times New Roman" w:hAnsi="Times New Roman" w:cs="Times New Roman"/>
          <w:sz w:val="28"/>
          <w:szCs w:val="28"/>
          <w:lang w:val="de-LU"/>
        </w:rPr>
        <w:t>tigen – Häftlingen</w:t>
      </w:r>
      <w:r w:rsidRPr="00887A39">
        <w:rPr>
          <w:rFonts w:ascii="Times New Roman" w:hAnsi="Times New Roman" w:cs="Times New Roman"/>
          <w:sz w:val="28"/>
          <w:szCs w:val="28"/>
          <w:lang w:val="de-LU"/>
        </w:rPr>
        <w:t xml:space="preserve"> und Armen. Als Katholik wurde Gaaz ein wahrhaft russischer Asket, der von ganz Moskau geliebt und verehrt wurde. Im Jahr 1853 begleiteten 20.000 Moskauer Fjodor Gaaz auf seiner letzten Reise zum Friedhof von Vvedenskoye. Auf seinem Grab liegen noch frische Blumen. Lieblingssatz des "heiligen Arztes": "Beeil dich, Gutes zu tun."</w:t>
      </w:r>
    </w:p>
    <w:p w:rsidR="00887A39" w:rsidRDefault="00887A39" w:rsidP="00083422">
      <w:pPr>
        <w:spacing w:line="360" w:lineRule="auto"/>
        <w:jc w:val="center"/>
        <w:rPr>
          <w:rFonts w:ascii="Times New Roman" w:hAnsi="Times New Roman" w:cs="Times New Roman"/>
          <w:b/>
          <w:sz w:val="28"/>
          <w:szCs w:val="28"/>
          <w:lang w:val="de-LU"/>
        </w:rPr>
      </w:pPr>
    </w:p>
    <w:p w:rsidR="0037177B" w:rsidRDefault="0037177B" w:rsidP="00083422">
      <w:pPr>
        <w:spacing w:line="360" w:lineRule="auto"/>
        <w:jc w:val="center"/>
        <w:rPr>
          <w:rFonts w:ascii="Times New Roman" w:hAnsi="Times New Roman" w:cs="Times New Roman"/>
          <w:b/>
          <w:sz w:val="28"/>
          <w:szCs w:val="28"/>
          <w:lang w:val="de-LU"/>
        </w:rPr>
      </w:pPr>
    </w:p>
    <w:p w:rsidR="0037177B" w:rsidRDefault="0037177B" w:rsidP="00083422">
      <w:pPr>
        <w:spacing w:line="360" w:lineRule="auto"/>
        <w:jc w:val="center"/>
        <w:rPr>
          <w:rFonts w:ascii="Times New Roman" w:hAnsi="Times New Roman" w:cs="Times New Roman"/>
          <w:b/>
          <w:sz w:val="28"/>
          <w:szCs w:val="28"/>
          <w:lang w:val="de-LU"/>
        </w:rPr>
      </w:pPr>
    </w:p>
    <w:p w:rsidR="004B2C32" w:rsidRDefault="004B2C32" w:rsidP="00083422">
      <w:pPr>
        <w:spacing w:line="360" w:lineRule="auto"/>
        <w:jc w:val="center"/>
        <w:rPr>
          <w:rFonts w:ascii="Times New Roman" w:hAnsi="Times New Roman" w:cs="Times New Roman"/>
          <w:b/>
          <w:sz w:val="28"/>
          <w:szCs w:val="28"/>
          <w:lang w:val="de-LU"/>
        </w:rPr>
      </w:pPr>
    </w:p>
    <w:p w:rsidR="0037177B" w:rsidRDefault="0037177B" w:rsidP="00083422">
      <w:pPr>
        <w:spacing w:line="360" w:lineRule="auto"/>
        <w:jc w:val="center"/>
        <w:rPr>
          <w:rFonts w:ascii="Times New Roman" w:hAnsi="Times New Roman" w:cs="Times New Roman"/>
          <w:b/>
          <w:sz w:val="28"/>
          <w:szCs w:val="28"/>
          <w:lang w:val="de-LU"/>
        </w:rPr>
      </w:pPr>
    </w:p>
    <w:p w:rsidR="0037177B" w:rsidRDefault="0037177B" w:rsidP="00083422">
      <w:pPr>
        <w:spacing w:line="360" w:lineRule="auto"/>
        <w:jc w:val="center"/>
        <w:rPr>
          <w:rFonts w:ascii="Times New Roman" w:hAnsi="Times New Roman" w:cs="Times New Roman"/>
          <w:b/>
          <w:sz w:val="28"/>
          <w:szCs w:val="28"/>
          <w:lang w:val="de-LU"/>
        </w:rPr>
      </w:pPr>
    </w:p>
    <w:p w:rsidR="0037177B" w:rsidRDefault="0037177B" w:rsidP="00083422">
      <w:pPr>
        <w:spacing w:line="360" w:lineRule="auto"/>
        <w:jc w:val="center"/>
        <w:rPr>
          <w:rFonts w:ascii="Times New Roman" w:hAnsi="Times New Roman" w:cs="Times New Roman"/>
          <w:b/>
          <w:sz w:val="28"/>
          <w:szCs w:val="28"/>
          <w:lang w:val="de-LU"/>
        </w:rPr>
      </w:pPr>
    </w:p>
    <w:p w:rsidR="0037177B" w:rsidRDefault="0037177B" w:rsidP="00083422">
      <w:pPr>
        <w:spacing w:line="360" w:lineRule="auto"/>
        <w:jc w:val="center"/>
        <w:rPr>
          <w:rFonts w:ascii="Times New Roman" w:hAnsi="Times New Roman" w:cs="Times New Roman"/>
          <w:b/>
          <w:sz w:val="28"/>
          <w:szCs w:val="28"/>
          <w:lang w:val="de-LU"/>
        </w:rPr>
      </w:pPr>
    </w:p>
    <w:p w:rsidR="0037177B" w:rsidRDefault="0037177B" w:rsidP="00083422">
      <w:pPr>
        <w:spacing w:line="360" w:lineRule="auto"/>
        <w:jc w:val="center"/>
        <w:rPr>
          <w:rFonts w:ascii="Times New Roman" w:hAnsi="Times New Roman" w:cs="Times New Roman"/>
          <w:b/>
          <w:sz w:val="28"/>
          <w:szCs w:val="28"/>
          <w:lang w:val="de-LU"/>
        </w:rPr>
      </w:pPr>
    </w:p>
    <w:p w:rsidR="0037177B" w:rsidRDefault="0037177B" w:rsidP="00083422">
      <w:pPr>
        <w:spacing w:line="360" w:lineRule="auto"/>
        <w:jc w:val="center"/>
        <w:rPr>
          <w:rFonts w:ascii="Times New Roman" w:hAnsi="Times New Roman" w:cs="Times New Roman"/>
          <w:b/>
          <w:sz w:val="28"/>
          <w:szCs w:val="28"/>
          <w:lang w:val="de-LU"/>
        </w:rPr>
      </w:pPr>
    </w:p>
    <w:p w:rsidR="0037177B" w:rsidRDefault="0037177B" w:rsidP="00083422">
      <w:pPr>
        <w:spacing w:line="360" w:lineRule="auto"/>
        <w:jc w:val="center"/>
        <w:rPr>
          <w:rFonts w:ascii="Times New Roman" w:hAnsi="Times New Roman" w:cs="Times New Roman"/>
          <w:b/>
          <w:sz w:val="28"/>
          <w:szCs w:val="28"/>
          <w:lang w:val="de-LU"/>
        </w:rPr>
      </w:pPr>
    </w:p>
    <w:p w:rsidR="0037177B" w:rsidRPr="0037177B" w:rsidRDefault="0037177B" w:rsidP="00083422">
      <w:pPr>
        <w:spacing w:line="360" w:lineRule="auto"/>
        <w:jc w:val="center"/>
        <w:rPr>
          <w:rFonts w:ascii="Times New Roman" w:hAnsi="Times New Roman" w:cs="Times New Roman"/>
          <w:sz w:val="28"/>
          <w:szCs w:val="28"/>
          <w:lang w:val="de-LU"/>
        </w:rPr>
      </w:pPr>
      <w:r w:rsidRPr="0037177B">
        <w:rPr>
          <w:rFonts w:ascii="Times New Roman" w:hAnsi="Times New Roman" w:cs="Times New Roman"/>
          <w:sz w:val="28"/>
          <w:szCs w:val="28"/>
          <w:lang w:val="de-LU"/>
        </w:rPr>
        <w:t>14</w:t>
      </w:r>
    </w:p>
    <w:p w:rsidR="00083422" w:rsidRDefault="00083422" w:rsidP="00083422">
      <w:pPr>
        <w:spacing w:line="360" w:lineRule="auto"/>
        <w:jc w:val="center"/>
        <w:rPr>
          <w:rFonts w:ascii="Times New Roman" w:hAnsi="Times New Roman" w:cs="Times New Roman"/>
          <w:b/>
          <w:sz w:val="28"/>
          <w:szCs w:val="28"/>
          <w:lang w:val="de-LU"/>
        </w:rPr>
      </w:pPr>
      <w:r w:rsidRPr="00083422">
        <w:rPr>
          <w:rFonts w:ascii="Times New Roman" w:hAnsi="Times New Roman" w:cs="Times New Roman"/>
          <w:b/>
          <w:sz w:val="28"/>
          <w:szCs w:val="28"/>
          <w:lang w:val="de-LU"/>
        </w:rPr>
        <w:lastRenderedPageBreak/>
        <w:t>Deutsche in der Sowjetunion</w:t>
      </w:r>
    </w:p>
    <w:p w:rsidR="00083422" w:rsidRPr="00083422" w:rsidRDefault="00083422" w:rsidP="00083422">
      <w:pPr>
        <w:spacing w:line="360" w:lineRule="auto"/>
        <w:contextualSpacing/>
        <w:jc w:val="both"/>
        <w:rPr>
          <w:rFonts w:ascii="Times New Roman" w:hAnsi="Times New Roman" w:cs="Times New Roman"/>
          <w:sz w:val="28"/>
          <w:szCs w:val="28"/>
          <w:lang w:val="de-LU"/>
        </w:rPr>
      </w:pPr>
      <w:r w:rsidRPr="00083422">
        <w:rPr>
          <w:rFonts w:ascii="Times New Roman" w:hAnsi="Times New Roman" w:cs="Times New Roman"/>
          <w:sz w:val="28"/>
          <w:szCs w:val="28"/>
          <w:lang w:val="de-LU"/>
        </w:rPr>
        <w:t>In den ersten Jahrzehnten der Sowjetmacht wurde die Wiederbelebung der nationalen Identität der Russlanddeutschen begrüßt, die 1918 zur Bildung einer der ersten national-territorialen Autonomien auf dem Territorium Sowjetrusslands führte - der Arbeitskommune des Autonomen Gebiets der Wolgadeutschen, die 1924 in die Autonome Sozialistische Sowjetrepublik der Wolgadeutschen mit der Hauptstadt Pokrovsk (später Engels) reorganisiert wurden.</w:t>
      </w:r>
    </w:p>
    <w:p w:rsidR="00083422" w:rsidRDefault="00083422" w:rsidP="00083422">
      <w:pPr>
        <w:spacing w:line="360" w:lineRule="auto"/>
        <w:contextualSpacing/>
        <w:jc w:val="both"/>
        <w:rPr>
          <w:rFonts w:ascii="Times New Roman" w:hAnsi="Times New Roman" w:cs="Times New Roman"/>
          <w:sz w:val="28"/>
          <w:szCs w:val="28"/>
          <w:lang w:val="de-LU"/>
        </w:rPr>
      </w:pPr>
      <w:r w:rsidRPr="00083422">
        <w:rPr>
          <w:rFonts w:ascii="Times New Roman" w:hAnsi="Times New Roman" w:cs="Times New Roman"/>
          <w:sz w:val="28"/>
          <w:szCs w:val="28"/>
          <w:lang w:val="de-LU"/>
        </w:rPr>
        <w:t>Als sich die Beziehungen zwischen der UdSSR und Deutschland verschlechterten, verschlechterte sich auch die Haltung gegenüber den Sowjetdeutschen. In den Jahren 1935-1936 wurden mehr als zehntausend Deutsche aus dem Grenzgebiet der Ukraine nach Kasachstan vertrieben. In den Jahren 1937-1938 führte das NKWD die sogenannte "Deutsche Operation" durch. Insgesamt wurden im Rahmen dieser Operation 65-68 Tausend Menschen festgenommen, 55 005 verurteilt, davon 41 898 erschossen, 13 107 zu Gefängnis, Verbannung und Abschiebung. Laut der Volkszählung von 1939 lebten auf dem Territorium der UdSSR 1.427,3 Tausend Deutsche.</w:t>
      </w:r>
    </w:p>
    <w:p w:rsidR="00083422" w:rsidRDefault="00083422" w:rsidP="00083422">
      <w:pPr>
        <w:spacing w:line="360" w:lineRule="auto"/>
        <w:contextualSpacing/>
        <w:jc w:val="both"/>
        <w:rPr>
          <w:rFonts w:ascii="Times New Roman" w:hAnsi="Times New Roman" w:cs="Times New Roman"/>
          <w:sz w:val="28"/>
          <w:szCs w:val="28"/>
          <w:lang w:val="de-LU"/>
        </w:rPr>
      </w:pPr>
      <w:r w:rsidRPr="00083422">
        <w:rPr>
          <w:rFonts w:ascii="Times New Roman" w:hAnsi="Times New Roman" w:cs="Times New Roman"/>
          <w:sz w:val="28"/>
          <w:szCs w:val="28"/>
          <w:lang w:val="de-LU"/>
        </w:rPr>
        <w:t>Am 13. Dezember 1955 wurde der Erlass des Präsidiums des Obersten Rates „Über die Aufhebung der Einschränkung der Rechte von Deutschen und ihren Familienangehörigen, die sich in einer Sondersiedlung befinden“, erlassen. Der Prozess der Umsiedlung von Deutschen in die Bundesrepublik Deutschland, die Deutsche Demokratische Republik und Österreich begann. Anfangs stand es unter dem Motto der Wiedervereinigung der im Krieg zerrissenen Familien. Zu dieser Zeit verließen jedes Jahr mehrere Hundert bis mehrere Tausend Menschen.</w:t>
      </w:r>
    </w:p>
    <w:p w:rsidR="0010633C" w:rsidRPr="0010633C" w:rsidRDefault="0010633C" w:rsidP="0010633C">
      <w:pPr>
        <w:spacing w:line="360" w:lineRule="auto"/>
        <w:contextualSpacing/>
        <w:jc w:val="both"/>
        <w:rPr>
          <w:rFonts w:ascii="Times New Roman" w:hAnsi="Times New Roman" w:cs="Times New Roman"/>
          <w:sz w:val="28"/>
          <w:szCs w:val="28"/>
          <w:lang w:val="de-LU"/>
        </w:rPr>
      </w:pPr>
      <w:r w:rsidRPr="0010633C">
        <w:rPr>
          <w:rFonts w:ascii="Times New Roman" w:hAnsi="Times New Roman" w:cs="Times New Roman"/>
          <w:sz w:val="28"/>
          <w:szCs w:val="28"/>
          <w:lang w:val="de-LU"/>
        </w:rPr>
        <w:t>Am 24. April 1959 wurde das sowjetisch-deutsche Abkommen zur Familienzusammenführung unterzeichnet.</w:t>
      </w:r>
    </w:p>
    <w:p w:rsidR="0010633C" w:rsidRPr="00083422" w:rsidRDefault="0010633C" w:rsidP="0010633C">
      <w:pPr>
        <w:spacing w:line="360" w:lineRule="auto"/>
        <w:contextualSpacing/>
        <w:jc w:val="both"/>
        <w:rPr>
          <w:rFonts w:ascii="Times New Roman" w:hAnsi="Times New Roman" w:cs="Times New Roman"/>
          <w:sz w:val="28"/>
          <w:szCs w:val="28"/>
          <w:lang w:val="de-LU"/>
        </w:rPr>
      </w:pPr>
      <w:r w:rsidRPr="0010633C">
        <w:rPr>
          <w:rFonts w:ascii="Times New Roman" w:hAnsi="Times New Roman" w:cs="Times New Roman"/>
          <w:sz w:val="28"/>
          <w:szCs w:val="28"/>
          <w:lang w:val="de-LU"/>
        </w:rPr>
        <w:t>Am 19. Dezember 1966 wurde der Internationale Pakt über bürgerliche und politische Rechte unterzeichnet.</w:t>
      </w:r>
    </w:p>
    <w:p w:rsidR="004B2C32" w:rsidRPr="00DE2D46" w:rsidRDefault="004B2C32" w:rsidP="00DE2D46">
      <w:pPr>
        <w:spacing w:line="360" w:lineRule="auto"/>
        <w:jc w:val="center"/>
        <w:rPr>
          <w:rFonts w:ascii="Times New Roman" w:hAnsi="Times New Roman" w:cs="Times New Roman"/>
          <w:b/>
          <w:sz w:val="28"/>
          <w:szCs w:val="28"/>
          <w:lang w:val="de-LU"/>
        </w:rPr>
      </w:pPr>
    </w:p>
    <w:p w:rsidR="00BA52C7" w:rsidRDefault="0010633C" w:rsidP="0010633C">
      <w:pPr>
        <w:spacing w:line="360" w:lineRule="auto"/>
        <w:contextualSpacing/>
        <w:jc w:val="center"/>
        <w:rPr>
          <w:rFonts w:ascii="Times New Roman" w:hAnsi="Times New Roman" w:cs="Times New Roman"/>
          <w:color w:val="212121"/>
          <w:sz w:val="28"/>
          <w:szCs w:val="28"/>
          <w:lang w:val="de-LU"/>
        </w:rPr>
      </w:pPr>
      <w:r>
        <w:rPr>
          <w:rFonts w:ascii="Times New Roman" w:hAnsi="Times New Roman" w:cs="Times New Roman"/>
          <w:color w:val="212121"/>
          <w:sz w:val="28"/>
          <w:szCs w:val="28"/>
          <w:lang w:val="de-LU"/>
        </w:rPr>
        <w:t>15</w:t>
      </w:r>
    </w:p>
    <w:p w:rsidR="0037177B" w:rsidRDefault="0037177B" w:rsidP="0037177B">
      <w:pPr>
        <w:spacing w:line="240" w:lineRule="atLeast"/>
        <w:contextualSpacing/>
        <w:jc w:val="center"/>
        <w:rPr>
          <w:rFonts w:ascii="Times New Roman" w:hAnsi="Times New Roman" w:cs="Times New Roman"/>
          <w:b/>
          <w:color w:val="212121"/>
          <w:sz w:val="28"/>
          <w:szCs w:val="28"/>
          <w:lang w:val="de-LU"/>
        </w:rPr>
      </w:pPr>
      <w:r w:rsidRPr="0037177B">
        <w:rPr>
          <w:rFonts w:ascii="Times New Roman" w:hAnsi="Times New Roman" w:cs="Times New Roman"/>
          <w:b/>
          <w:color w:val="212121"/>
          <w:sz w:val="28"/>
          <w:szCs w:val="28"/>
          <w:lang w:val="de-LU"/>
        </w:rPr>
        <w:lastRenderedPageBreak/>
        <w:t>Russlanddeutsche im Großen Vaterländischen Krieg</w:t>
      </w:r>
    </w:p>
    <w:p w:rsidR="0037177B" w:rsidRPr="0037177B" w:rsidRDefault="0037177B" w:rsidP="0037177B">
      <w:pPr>
        <w:spacing w:line="240" w:lineRule="atLeast"/>
        <w:contextualSpacing/>
        <w:jc w:val="center"/>
        <w:rPr>
          <w:rFonts w:ascii="Times New Roman" w:hAnsi="Times New Roman" w:cs="Times New Roman"/>
          <w:b/>
          <w:color w:val="212121"/>
          <w:sz w:val="28"/>
          <w:szCs w:val="28"/>
          <w:lang w:val="de-LU"/>
        </w:rPr>
      </w:pPr>
    </w:p>
    <w:p w:rsidR="0037177B" w:rsidRDefault="0037177B" w:rsidP="0037177B">
      <w:pPr>
        <w:spacing w:line="360" w:lineRule="auto"/>
        <w:contextualSpacing/>
        <w:jc w:val="both"/>
        <w:rPr>
          <w:rFonts w:ascii="Times New Roman" w:hAnsi="Times New Roman" w:cs="Times New Roman"/>
          <w:color w:val="212121"/>
          <w:sz w:val="28"/>
          <w:szCs w:val="28"/>
          <w:lang w:val="de-LU"/>
        </w:rPr>
      </w:pPr>
      <w:r w:rsidRPr="0037177B">
        <w:rPr>
          <w:rFonts w:ascii="Times New Roman" w:hAnsi="Times New Roman" w:cs="Times New Roman"/>
          <w:color w:val="212121"/>
          <w:sz w:val="28"/>
          <w:szCs w:val="28"/>
          <w:lang w:val="de-LU"/>
        </w:rPr>
        <w:t>Von den ersten Tagen des Großen Vaterländischen Krieges an bekundeten die Russlanddeutschen, die den deutschen Angriff auf die UdSSR verurteilten, ihre Bereitschaft, das sozialistische Vaterland zu verteidigen. Bereits am 13. Juli 1941 begannen auf dem Territorium der Autonomen Union der Sozialistischen Republik der Wolgadeutschen Abteilungen der Volksmiliz zu bilden. Tausende von Russlanddeutschen schlossen sich ihren Reihen an. Und auf dem Schlachtfeld kämpften Vertreter dieses Volkes so, dass sich niemand ihrer schämte. Und obwohl die meisten sowjetischen Soldaten deutscher Nationalität Ende 1941 aus der Roten Armee entlassen und zu ihren umgesiedelten Familien geschickt wurden, schafften sie es dennoch, viele heroische Seiten in der Geschichte des Krieges mit den Nazis zu schreiben.</w:t>
      </w:r>
    </w:p>
    <w:p w:rsidR="001B760F" w:rsidRDefault="001B760F" w:rsidP="0037177B">
      <w:pPr>
        <w:spacing w:line="360" w:lineRule="auto"/>
        <w:contextualSpacing/>
        <w:jc w:val="both"/>
        <w:rPr>
          <w:rFonts w:ascii="Times New Roman" w:hAnsi="Times New Roman" w:cs="Times New Roman"/>
          <w:color w:val="212121"/>
          <w:sz w:val="28"/>
          <w:szCs w:val="28"/>
          <w:lang w:val="de-LU"/>
        </w:rPr>
      </w:pPr>
      <w:r w:rsidRPr="001B760F">
        <w:rPr>
          <w:rFonts w:ascii="Times New Roman" w:hAnsi="Times New Roman" w:cs="Times New Roman"/>
          <w:color w:val="212121"/>
          <w:sz w:val="28"/>
          <w:szCs w:val="28"/>
          <w:lang w:val="de-LU"/>
        </w:rPr>
        <w:t>Die Festung Brest wurde zusammen mit Vertretern anderer Nationalitäten auch von den russischen Deutschen verteidigt - A. Dulkeit</w:t>
      </w:r>
      <w:r>
        <w:rPr>
          <w:rFonts w:ascii="Times New Roman" w:hAnsi="Times New Roman" w:cs="Times New Roman"/>
          <w:color w:val="212121"/>
          <w:sz w:val="28"/>
          <w:szCs w:val="28"/>
          <w:lang w:val="de-LU"/>
        </w:rPr>
        <w:t>, N. Kunch, G. Killing, E. Millj</w:t>
      </w:r>
      <w:r w:rsidRPr="001B760F">
        <w:rPr>
          <w:rFonts w:ascii="Times New Roman" w:hAnsi="Times New Roman" w:cs="Times New Roman"/>
          <w:color w:val="212121"/>
          <w:sz w:val="28"/>
          <w:szCs w:val="28"/>
          <w:lang w:val="de-LU"/>
        </w:rPr>
        <w:t>ar, E. Damm, E. Kroll, G. Schmidt und anderen. Sie kämpften an der Front und in Partisanenabteilungen: L. Schultz, M. Distergert, M. Kari, A. Bersch, E. Beigel, T. Bergwald, P. Eisfeld, F. T</w:t>
      </w:r>
      <w:r>
        <w:rPr>
          <w:rFonts w:ascii="Times New Roman" w:hAnsi="Times New Roman" w:cs="Times New Roman"/>
          <w:color w:val="212121"/>
          <w:sz w:val="28"/>
          <w:szCs w:val="28"/>
          <w:lang w:val="de-LU"/>
        </w:rPr>
        <w:t>reit, P. Golts, I. Korob, A. Has</w:t>
      </w:r>
      <w:r w:rsidRPr="001B760F">
        <w:rPr>
          <w:rFonts w:ascii="Times New Roman" w:hAnsi="Times New Roman" w:cs="Times New Roman"/>
          <w:color w:val="212121"/>
          <w:sz w:val="28"/>
          <w:szCs w:val="28"/>
          <w:lang w:val="de-LU"/>
        </w:rPr>
        <w:t xml:space="preserve"> und viele andere. Bereits am 10. August 1941 wurden die Russlanddeutschen ausgezeichnet - Oberleutnant A.O. Schwartz und Oberst N.A. Hagen. Die Soldaten der Roten Armee B. Bauer, A. Becker, D. Kober, K. Zeller und viele andere zeichneten sich durch ihre Tapferkeit in Schlachten aus. 547 sowjetische Rote Armee-Deutsche kämpften in nur einer 88-Gewehrdivision in Karelien.</w:t>
      </w:r>
    </w:p>
    <w:p w:rsidR="008614D3" w:rsidRDefault="001B760F" w:rsidP="0037177B">
      <w:pPr>
        <w:spacing w:line="360" w:lineRule="auto"/>
        <w:contextualSpacing/>
        <w:jc w:val="both"/>
        <w:rPr>
          <w:rFonts w:ascii="Times New Roman" w:hAnsi="Times New Roman" w:cs="Times New Roman"/>
          <w:color w:val="212121"/>
          <w:sz w:val="28"/>
          <w:szCs w:val="28"/>
          <w:lang w:val="de-LU"/>
        </w:rPr>
      </w:pPr>
      <w:r w:rsidRPr="001B760F">
        <w:rPr>
          <w:rFonts w:ascii="Times New Roman" w:hAnsi="Times New Roman" w:cs="Times New Roman"/>
          <w:color w:val="212121"/>
          <w:sz w:val="28"/>
          <w:szCs w:val="28"/>
          <w:lang w:val="de-LU"/>
        </w:rPr>
        <w:t>Auch Russlanddeutsche beteiligten sich an der Verteidigung Moskaus. Und viele von ihnen kämpften weiter und änderten ihren Namen in "Russifiziert". Insgesamt kämpften 64644 Russendeutsche in sowjetischen Militäreinheiten im Großen Vaterländischen Krieg: Offiziere - 3178, Sergeants - 8351, Gefreite - 53115 Menschen.</w:t>
      </w:r>
    </w:p>
    <w:p w:rsidR="008614D3" w:rsidRDefault="001B760F" w:rsidP="001B760F">
      <w:pPr>
        <w:spacing w:line="360" w:lineRule="auto"/>
        <w:contextualSpacing/>
        <w:jc w:val="both"/>
        <w:rPr>
          <w:rFonts w:ascii="Times New Roman" w:hAnsi="Times New Roman" w:cs="Times New Roman"/>
          <w:color w:val="212121"/>
          <w:sz w:val="28"/>
          <w:szCs w:val="28"/>
          <w:lang w:val="de-LU"/>
        </w:rPr>
      </w:pPr>
      <w:r w:rsidRPr="001B760F">
        <w:rPr>
          <w:rFonts w:ascii="Times New Roman" w:hAnsi="Times New Roman" w:cs="Times New Roman"/>
          <w:color w:val="212121"/>
          <w:sz w:val="28"/>
          <w:szCs w:val="28"/>
          <w:lang w:val="de-LU"/>
        </w:rPr>
        <w:t xml:space="preserve">Am 25. September 1943 überquerte das Unternehmen unter dem Kommando von Voldemar Venzel (Ventsov) als eines der ersten den Dnjepr. </w:t>
      </w:r>
    </w:p>
    <w:p w:rsidR="008614D3" w:rsidRDefault="008614D3" w:rsidP="008614D3">
      <w:pPr>
        <w:spacing w:line="360" w:lineRule="auto"/>
        <w:contextualSpacing/>
        <w:jc w:val="center"/>
        <w:rPr>
          <w:rFonts w:ascii="Times New Roman" w:hAnsi="Times New Roman" w:cs="Times New Roman"/>
          <w:color w:val="212121"/>
          <w:sz w:val="28"/>
          <w:szCs w:val="28"/>
          <w:lang w:val="de-LU"/>
        </w:rPr>
      </w:pPr>
      <w:r>
        <w:rPr>
          <w:rFonts w:ascii="Times New Roman" w:hAnsi="Times New Roman" w:cs="Times New Roman"/>
          <w:color w:val="212121"/>
          <w:sz w:val="28"/>
          <w:szCs w:val="28"/>
          <w:lang w:val="de-LU"/>
        </w:rPr>
        <w:t>16</w:t>
      </w:r>
    </w:p>
    <w:p w:rsidR="001B760F" w:rsidRPr="001B760F" w:rsidRDefault="001B760F" w:rsidP="001B760F">
      <w:pPr>
        <w:spacing w:line="360" w:lineRule="auto"/>
        <w:contextualSpacing/>
        <w:jc w:val="both"/>
        <w:rPr>
          <w:rFonts w:ascii="Times New Roman" w:hAnsi="Times New Roman" w:cs="Times New Roman"/>
          <w:color w:val="212121"/>
          <w:sz w:val="28"/>
          <w:szCs w:val="28"/>
          <w:lang w:val="de-LU"/>
        </w:rPr>
      </w:pPr>
      <w:r w:rsidRPr="001B760F">
        <w:rPr>
          <w:rFonts w:ascii="Times New Roman" w:hAnsi="Times New Roman" w:cs="Times New Roman"/>
          <w:color w:val="212121"/>
          <w:sz w:val="28"/>
          <w:szCs w:val="28"/>
          <w:lang w:val="de-LU"/>
        </w:rPr>
        <w:lastRenderedPageBreak/>
        <w:t>In einem hartnäckigen Kampf in der Nähe der Farm</w:t>
      </w:r>
      <w:r w:rsidR="008614D3">
        <w:rPr>
          <w:rFonts w:ascii="Times New Roman" w:hAnsi="Times New Roman" w:cs="Times New Roman"/>
          <w:color w:val="212121"/>
          <w:sz w:val="28"/>
          <w:szCs w:val="28"/>
          <w:lang w:val="de-LU"/>
        </w:rPr>
        <w:t xml:space="preserve"> Tsc</w:t>
      </w:r>
      <w:r w:rsidRPr="001B760F">
        <w:rPr>
          <w:rFonts w:ascii="Times New Roman" w:hAnsi="Times New Roman" w:cs="Times New Roman"/>
          <w:color w:val="212121"/>
          <w:sz w:val="28"/>
          <w:szCs w:val="28"/>
          <w:lang w:val="de-LU"/>
        </w:rPr>
        <w:t>humak mit überlegenen feindlichen Truppen starb der tapfere Kommandant einen heroischen Tod. Per Dekret des Präsidiums des Obersten Sowjets der UdSSR wurde Voldemar Wenzel posthum der Titel Held der Sowjetunion verliehen.</w:t>
      </w:r>
    </w:p>
    <w:p w:rsidR="0037177B" w:rsidRDefault="001B760F" w:rsidP="001B760F">
      <w:pPr>
        <w:spacing w:line="360" w:lineRule="auto"/>
        <w:contextualSpacing/>
        <w:jc w:val="both"/>
        <w:rPr>
          <w:rFonts w:ascii="Times New Roman" w:hAnsi="Times New Roman" w:cs="Times New Roman"/>
          <w:color w:val="212121"/>
          <w:sz w:val="28"/>
          <w:szCs w:val="28"/>
          <w:lang w:val="de-LU"/>
        </w:rPr>
      </w:pPr>
      <w:r w:rsidRPr="001B760F">
        <w:rPr>
          <w:rFonts w:ascii="Times New Roman" w:hAnsi="Times New Roman" w:cs="Times New Roman"/>
          <w:color w:val="212121"/>
          <w:sz w:val="28"/>
          <w:szCs w:val="28"/>
          <w:lang w:val="de-LU"/>
        </w:rPr>
        <w:t>Kapitäne Alexander Steinle, Friedrich Propp, Heinrich Dinges, Gustav Gakkel, Nikolai Okhman, Generalmajor Sergei Volkenstein (am 29. Mai 1945 mit dem Titel Held der Sowjetunion ausgezeichnet), Alexander Viktorovich Deutsch (1944 - Held der Sowjetunion ( posthum)</w:t>
      </w:r>
      <w:r w:rsidR="008614D3">
        <w:rPr>
          <w:rFonts w:ascii="Times New Roman" w:hAnsi="Times New Roman" w:cs="Times New Roman"/>
          <w:color w:val="212121"/>
          <w:sz w:val="28"/>
          <w:szCs w:val="28"/>
          <w:lang w:val="de-LU"/>
        </w:rPr>
        <w:t>.</w:t>
      </w:r>
    </w:p>
    <w:p w:rsidR="008614D3" w:rsidRDefault="008614D3" w:rsidP="001B760F">
      <w:pPr>
        <w:spacing w:line="360" w:lineRule="auto"/>
        <w:contextualSpacing/>
        <w:jc w:val="both"/>
        <w:rPr>
          <w:rFonts w:ascii="Times New Roman" w:hAnsi="Times New Roman" w:cs="Times New Roman"/>
          <w:color w:val="212121"/>
          <w:sz w:val="28"/>
          <w:szCs w:val="28"/>
          <w:lang w:val="de-LU"/>
        </w:rPr>
      </w:pPr>
      <w:r w:rsidRPr="008614D3">
        <w:rPr>
          <w:rFonts w:ascii="Times New Roman" w:hAnsi="Times New Roman" w:cs="Times New Roman"/>
          <w:color w:val="212121"/>
          <w:sz w:val="28"/>
          <w:szCs w:val="28"/>
          <w:lang w:val="de-LU"/>
        </w:rPr>
        <w:t>Und diese Liste russisch-sowjetischer Patrioten - ethnische Russendeutsche - geht weiter.</w:t>
      </w:r>
    </w:p>
    <w:p w:rsidR="008614D3" w:rsidRDefault="008614D3" w:rsidP="001B760F">
      <w:pPr>
        <w:spacing w:line="360" w:lineRule="auto"/>
        <w:contextualSpacing/>
        <w:jc w:val="both"/>
        <w:rPr>
          <w:rFonts w:ascii="Times New Roman" w:hAnsi="Times New Roman" w:cs="Times New Roman"/>
          <w:color w:val="212121"/>
          <w:sz w:val="28"/>
          <w:szCs w:val="28"/>
          <w:lang w:val="de-LU"/>
        </w:rPr>
      </w:pPr>
      <w:r w:rsidRPr="00A27892">
        <w:rPr>
          <w:rFonts w:ascii="Times New Roman" w:hAnsi="Times New Roman" w:cs="Times New Roman"/>
          <w:b/>
          <w:color w:val="212121"/>
          <w:sz w:val="28"/>
          <w:szCs w:val="28"/>
          <w:lang w:val="de-LU"/>
        </w:rPr>
        <w:t>Robert Alexandrowitsch Klein</w:t>
      </w:r>
      <w:r w:rsidRPr="008614D3">
        <w:rPr>
          <w:rFonts w:ascii="Times New Roman" w:hAnsi="Times New Roman" w:cs="Times New Roman"/>
          <w:color w:val="212121"/>
          <w:sz w:val="28"/>
          <w:szCs w:val="28"/>
          <w:lang w:val="de-LU"/>
        </w:rPr>
        <w:t xml:space="preserve"> (1913, Dorf Krivtsovka, Gebiet Wolgograd -1990, Adler) ist ein sowjetischer Soldat, Kapitän. Nach Nationalität - Deutscher,</w:t>
      </w:r>
      <w:r w:rsidRPr="008614D3">
        <w:rPr>
          <w:lang w:val="de-LU"/>
        </w:rPr>
        <w:t xml:space="preserve"> </w:t>
      </w:r>
      <w:r w:rsidRPr="008614D3">
        <w:rPr>
          <w:rFonts w:ascii="Times New Roman" w:hAnsi="Times New Roman" w:cs="Times New Roman"/>
          <w:color w:val="212121"/>
          <w:sz w:val="28"/>
          <w:szCs w:val="28"/>
          <w:lang w:val="de-LU"/>
        </w:rPr>
        <w:t>kämpfte als Teil einer Partisanenabteilung und war ein ausgezeichneter Kundschafter. Im Januar 1944 wurde ihm der Titel „Held der Sowjetunion“ verliehen.</w:t>
      </w:r>
    </w:p>
    <w:p w:rsidR="00A27892" w:rsidRDefault="00A27892" w:rsidP="001B760F">
      <w:pPr>
        <w:spacing w:line="360" w:lineRule="auto"/>
        <w:contextualSpacing/>
        <w:jc w:val="both"/>
        <w:rPr>
          <w:rFonts w:ascii="Times New Roman" w:hAnsi="Times New Roman" w:cs="Times New Roman"/>
          <w:color w:val="212121"/>
          <w:sz w:val="28"/>
          <w:szCs w:val="28"/>
          <w:lang w:val="de-LU"/>
        </w:rPr>
      </w:pPr>
      <w:r w:rsidRPr="00A27892">
        <w:rPr>
          <w:rFonts w:ascii="Times New Roman" w:hAnsi="Times New Roman" w:cs="Times New Roman"/>
          <w:b/>
          <w:color w:val="212121"/>
          <w:sz w:val="28"/>
          <w:szCs w:val="28"/>
          <w:lang w:val="de-LU"/>
        </w:rPr>
        <w:t>Schmenkel Fritz Paul</w:t>
      </w:r>
      <w:r w:rsidRPr="00A27892">
        <w:rPr>
          <w:rFonts w:ascii="Times New Roman" w:hAnsi="Times New Roman" w:cs="Times New Roman"/>
          <w:color w:val="212121"/>
          <w:sz w:val="28"/>
          <w:szCs w:val="28"/>
          <w:lang w:val="de-LU"/>
        </w:rPr>
        <w:t xml:space="preserve"> (Fritz Paulevich, Partisanen-Pseudonym "Ivan Ivanovich") - Kämpfer der Partisanenabteilung "Tod dem Faschismus" der Region Kalinin der RSFSR. Er erhielt die Medaille "Partisan des Vaterländischen Krieges" 2. Grades (1942), den Orden des Roten Banners (1943), den Lenin-Orden (1964, posthum), den Tite</w:t>
      </w:r>
      <w:r>
        <w:rPr>
          <w:rFonts w:ascii="Times New Roman" w:hAnsi="Times New Roman" w:cs="Times New Roman"/>
          <w:color w:val="212121"/>
          <w:sz w:val="28"/>
          <w:szCs w:val="28"/>
          <w:lang w:val="de-LU"/>
        </w:rPr>
        <w:t>l "Held der Sowjetunion" (1964)</w:t>
      </w:r>
      <w:r w:rsidRPr="00A27892">
        <w:rPr>
          <w:rFonts w:ascii="Times New Roman" w:hAnsi="Times New Roman" w:cs="Times New Roman"/>
          <w:color w:val="212121"/>
          <w:sz w:val="28"/>
          <w:szCs w:val="28"/>
          <w:lang w:val="de-LU"/>
        </w:rPr>
        <w:t>, posthum).</w:t>
      </w:r>
    </w:p>
    <w:p w:rsidR="00A27892" w:rsidRDefault="00A27892" w:rsidP="00A27892">
      <w:pPr>
        <w:spacing w:line="360" w:lineRule="auto"/>
        <w:contextualSpacing/>
        <w:jc w:val="both"/>
        <w:rPr>
          <w:rFonts w:ascii="Times New Roman" w:hAnsi="Times New Roman" w:cs="Times New Roman"/>
          <w:color w:val="212121"/>
          <w:sz w:val="28"/>
          <w:szCs w:val="28"/>
          <w:lang w:val="de-LU"/>
        </w:rPr>
      </w:pPr>
      <w:r w:rsidRPr="00A27892">
        <w:rPr>
          <w:rFonts w:ascii="Times New Roman" w:hAnsi="Times New Roman" w:cs="Times New Roman"/>
          <w:b/>
          <w:color w:val="212121"/>
          <w:sz w:val="28"/>
          <w:szCs w:val="28"/>
          <w:lang w:val="de-LU"/>
        </w:rPr>
        <w:t>Richard Sorge</w:t>
      </w:r>
      <w:r w:rsidRPr="00A27892">
        <w:rPr>
          <w:rFonts w:ascii="Times New Roman" w:hAnsi="Times New Roman" w:cs="Times New Roman"/>
          <w:color w:val="212121"/>
          <w:sz w:val="28"/>
          <w:szCs w:val="28"/>
          <w:lang w:val="de-LU"/>
        </w:rPr>
        <w:t>, Agenturname "Ramzai»,</w:t>
      </w:r>
      <w:r w:rsidR="004B2C32">
        <w:rPr>
          <w:rFonts w:ascii="Times New Roman" w:hAnsi="Times New Roman" w:cs="Times New Roman"/>
          <w:color w:val="212121"/>
          <w:sz w:val="28"/>
          <w:szCs w:val="28"/>
          <w:lang w:val="de-LU"/>
        </w:rPr>
        <w:t xml:space="preserve"> </w:t>
      </w:r>
      <w:r w:rsidRPr="00A27892">
        <w:rPr>
          <w:rFonts w:ascii="Times New Roman" w:hAnsi="Times New Roman" w:cs="Times New Roman"/>
          <w:color w:val="212121"/>
          <w:sz w:val="28"/>
          <w:szCs w:val="28"/>
          <w:lang w:val="de-LU"/>
        </w:rPr>
        <w:t>"Inson", "Zonter". (1895, Sabunchi, Bezirk Baku, Provinz Baku, Russisches Reich -1944, Tokio, Japanisches Reich) war ein deutscher Journalist, Diplomat, sowjetischer Geheimdienstler für illegale Bewohner des Zweiten Weltkriegs und ein Bewohner des sowjetischen Geheimdienstes in Japan (1933-1941). Held der Sowjetunion (1964, posthum). Einer der herausragenden Pfadfinder des 20. Jahrhunderts. Das Grab befindet sich in Tokio.</w:t>
      </w: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4B2C32">
      <w:pPr>
        <w:spacing w:line="360" w:lineRule="auto"/>
        <w:contextualSpacing/>
        <w:jc w:val="center"/>
        <w:rPr>
          <w:rFonts w:ascii="Times New Roman" w:hAnsi="Times New Roman" w:cs="Times New Roman"/>
          <w:color w:val="212121"/>
          <w:sz w:val="28"/>
          <w:szCs w:val="28"/>
          <w:lang w:val="de-LU"/>
        </w:rPr>
      </w:pPr>
    </w:p>
    <w:p w:rsidR="004B2C32" w:rsidRDefault="004B2C32" w:rsidP="004B2C32">
      <w:pPr>
        <w:spacing w:line="360" w:lineRule="auto"/>
        <w:contextualSpacing/>
        <w:jc w:val="center"/>
        <w:rPr>
          <w:rFonts w:ascii="Times New Roman" w:hAnsi="Times New Roman" w:cs="Times New Roman"/>
          <w:color w:val="212121"/>
          <w:sz w:val="28"/>
          <w:szCs w:val="28"/>
          <w:lang w:val="de-LU"/>
        </w:rPr>
      </w:pPr>
      <w:r>
        <w:rPr>
          <w:rFonts w:ascii="Times New Roman" w:hAnsi="Times New Roman" w:cs="Times New Roman"/>
          <w:color w:val="212121"/>
          <w:sz w:val="28"/>
          <w:szCs w:val="28"/>
          <w:lang w:val="de-LU"/>
        </w:rPr>
        <w:t>17</w:t>
      </w:r>
    </w:p>
    <w:p w:rsidR="00A27892" w:rsidRPr="00A27892" w:rsidRDefault="00A27892" w:rsidP="00A27892">
      <w:pPr>
        <w:spacing w:line="360" w:lineRule="auto"/>
        <w:contextualSpacing/>
        <w:jc w:val="both"/>
        <w:rPr>
          <w:rFonts w:ascii="Times New Roman" w:hAnsi="Times New Roman" w:cs="Times New Roman"/>
          <w:color w:val="212121"/>
          <w:sz w:val="28"/>
          <w:szCs w:val="28"/>
          <w:lang w:val="de-LU"/>
        </w:rPr>
      </w:pPr>
      <w:r w:rsidRPr="00A27892">
        <w:rPr>
          <w:rFonts w:ascii="Times New Roman" w:hAnsi="Times New Roman" w:cs="Times New Roman"/>
          <w:color w:val="212121"/>
          <w:sz w:val="28"/>
          <w:szCs w:val="28"/>
          <w:lang w:val="de-LU"/>
        </w:rPr>
        <w:lastRenderedPageBreak/>
        <w:t>Wenn wir uns an den Großen Vaterländischen Krieg erinnern, werden wir nicht vergessen, dass es neben denen, die unser Land unter faschistischen Parolen erobern wollten, auch andere Deutsche gab, die unser Land Schulter an Schulter mit den übrigen Völkern der UdSSR verteidigten.</w:t>
      </w:r>
    </w:p>
    <w:p w:rsidR="00A27892" w:rsidRDefault="00A27892" w:rsidP="00A27892">
      <w:pPr>
        <w:spacing w:line="360" w:lineRule="auto"/>
        <w:contextualSpacing/>
        <w:jc w:val="both"/>
        <w:rPr>
          <w:rFonts w:ascii="Times New Roman" w:hAnsi="Times New Roman" w:cs="Times New Roman"/>
          <w:color w:val="212121"/>
          <w:sz w:val="28"/>
          <w:szCs w:val="28"/>
          <w:lang w:val="de-LU"/>
        </w:rPr>
      </w:pPr>
      <w:r w:rsidRPr="00A27892">
        <w:rPr>
          <w:rFonts w:ascii="Times New Roman" w:hAnsi="Times New Roman" w:cs="Times New Roman"/>
          <w:color w:val="212121"/>
          <w:sz w:val="28"/>
          <w:szCs w:val="28"/>
          <w:lang w:val="de-LU"/>
        </w:rPr>
        <w:t>In Konstantin Simonows Roman «Die Lebenden und Toten» sagte General Serpilin über den Rotarmisten Hoffmann berühmte Worte: «Gebt mir siebentausend Deutsche wie ihn, ich werde aus ihnen eine Division bilden und an ihrer Spitze gehen, um gegen die Faschisten zu kämpfen.» Im Mund eines Mannes, der die deutschen faschistischen Eindringlinge heftig hasste, sind solche Worte teuer.</w:t>
      </w: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A27892">
      <w:pPr>
        <w:spacing w:line="360" w:lineRule="auto"/>
        <w:contextualSpacing/>
        <w:jc w:val="both"/>
        <w:rPr>
          <w:rFonts w:ascii="Times New Roman" w:hAnsi="Times New Roman" w:cs="Times New Roman"/>
          <w:color w:val="212121"/>
          <w:sz w:val="28"/>
          <w:szCs w:val="28"/>
          <w:lang w:val="de-LU"/>
        </w:rPr>
      </w:pPr>
    </w:p>
    <w:p w:rsidR="004B2C32" w:rsidRDefault="004B2C32" w:rsidP="004B2C32">
      <w:pPr>
        <w:spacing w:line="360" w:lineRule="auto"/>
        <w:contextualSpacing/>
        <w:jc w:val="center"/>
        <w:rPr>
          <w:rFonts w:ascii="Times New Roman" w:hAnsi="Times New Roman" w:cs="Times New Roman"/>
          <w:color w:val="212121"/>
          <w:sz w:val="28"/>
          <w:szCs w:val="28"/>
          <w:lang w:val="de-LU"/>
        </w:rPr>
      </w:pPr>
    </w:p>
    <w:p w:rsidR="0037177B" w:rsidRPr="002F05BD" w:rsidRDefault="004B2C32" w:rsidP="004B2C32">
      <w:pPr>
        <w:spacing w:line="360" w:lineRule="auto"/>
        <w:contextualSpacing/>
        <w:jc w:val="center"/>
        <w:rPr>
          <w:rFonts w:ascii="Times New Roman" w:hAnsi="Times New Roman" w:cs="Times New Roman"/>
          <w:color w:val="212121"/>
          <w:sz w:val="28"/>
          <w:szCs w:val="28"/>
          <w:lang w:val="de-LU"/>
        </w:rPr>
      </w:pPr>
      <w:r>
        <w:rPr>
          <w:rFonts w:ascii="Times New Roman" w:hAnsi="Times New Roman" w:cs="Times New Roman"/>
          <w:color w:val="212121"/>
          <w:sz w:val="28"/>
          <w:szCs w:val="28"/>
          <w:lang w:val="de-LU"/>
        </w:rPr>
        <w:t>18</w:t>
      </w:r>
    </w:p>
    <w:p w:rsidR="004B2C32" w:rsidRDefault="004B2C32" w:rsidP="00461C17">
      <w:pPr>
        <w:spacing w:afterLines="200" w:line="240" w:lineRule="atLeast"/>
        <w:contextualSpacing/>
        <w:jc w:val="center"/>
        <w:rPr>
          <w:rFonts w:ascii="Times New Roman" w:hAnsi="Times New Roman" w:cs="Times New Roman"/>
          <w:b/>
          <w:bCs/>
          <w:sz w:val="28"/>
          <w:szCs w:val="28"/>
          <w:lang w:val="de-LU"/>
        </w:rPr>
      </w:pPr>
      <w:r w:rsidRPr="004B2C32">
        <w:rPr>
          <w:rFonts w:ascii="Times New Roman" w:hAnsi="Times New Roman" w:cs="Times New Roman"/>
          <w:b/>
          <w:bCs/>
          <w:sz w:val="28"/>
          <w:szCs w:val="28"/>
          <w:lang w:val="de-LU"/>
        </w:rPr>
        <w:lastRenderedPageBreak/>
        <w:t>Berühmte Russendeutsche des XX-XXI Jahrhunderts</w:t>
      </w:r>
    </w:p>
    <w:p w:rsidR="004B2C32" w:rsidRDefault="004B2C32" w:rsidP="00461C17">
      <w:pPr>
        <w:spacing w:afterLines="200" w:line="240" w:lineRule="atLeast"/>
        <w:contextualSpacing/>
        <w:jc w:val="center"/>
        <w:rPr>
          <w:rFonts w:ascii="Times New Roman" w:hAnsi="Times New Roman" w:cs="Times New Roman"/>
          <w:b/>
          <w:bCs/>
          <w:sz w:val="28"/>
          <w:szCs w:val="28"/>
          <w:lang w:val="de-LU"/>
        </w:rPr>
      </w:pPr>
    </w:p>
    <w:p w:rsidR="004B2C32" w:rsidRPr="004B2C32" w:rsidRDefault="004B2C32" w:rsidP="00461C17">
      <w:pPr>
        <w:spacing w:afterLines="200" w:line="360" w:lineRule="auto"/>
        <w:contextualSpacing/>
        <w:jc w:val="both"/>
        <w:rPr>
          <w:rFonts w:ascii="Times New Roman" w:hAnsi="Times New Roman" w:cs="Times New Roman"/>
          <w:bCs/>
          <w:sz w:val="28"/>
          <w:szCs w:val="28"/>
          <w:lang w:val="de-LU"/>
        </w:rPr>
      </w:pPr>
      <w:r w:rsidRPr="004B2C32">
        <w:rPr>
          <w:rFonts w:ascii="Times New Roman" w:hAnsi="Times New Roman" w:cs="Times New Roman"/>
          <w:bCs/>
          <w:sz w:val="28"/>
          <w:szCs w:val="28"/>
          <w:lang w:val="de-LU"/>
        </w:rPr>
        <w:t>Das Zusammenleben mit anderen Völkern auf dem Territorium Russlands hat in den Köpfen der Russlanddeutschen zweifellos den Begriff "Wir sind Russen" geprägt. Russland wurde für nachfolgende Generationen von Russlanddeutschen zu ihrer Heimat im wahrsten Sinne des Wortes. Die Deutschen wurden ihr organischer Teil, sie bildeten die Gemeinschaft der multinationalen Vereinigung der auf dem Territorium des Landes lebenden Völker. Wie Michail Jurjewitsch Lermontow einmal schrieb: „Heute morgen kam der Arzt zu mir; er heißt Werner, aber er ist Russe. Was ist daran so überraschend? Ich kannte einen Ivanov, der Deutscher war.“ Russlanddeutsche haben sich perfekt integriert und sind nicht weniger Russen geworden als die Russen selbst. Vertreter des deutschen Volkes haben die Wissenschaft und Kultur Russlands maßgeblich geprägt.</w:t>
      </w:r>
    </w:p>
    <w:p w:rsidR="004B2C32" w:rsidRDefault="003D29AC" w:rsidP="00461C17">
      <w:pPr>
        <w:spacing w:afterLines="200" w:line="360" w:lineRule="auto"/>
        <w:contextualSpacing/>
        <w:jc w:val="both"/>
        <w:rPr>
          <w:rFonts w:ascii="Times New Roman" w:hAnsi="Times New Roman" w:cs="Times New Roman"/>
          <w:bCs/>
          <w:sz w:val="28"/>
          <w:szCs w:val="28"/>
          <w:lang w:val="de-LU"/>
        </w:rPr>
      </w:pPr>
      <w:r w:rsidRPr="003D29AC">
        <w:rPr>
          <w:rFonts w:ascii="Times New Roman" w:hAnsi="Times New Roman" w:cs="Times New Roman"/>
          <w:b/>
          <w:bCs/>
          <w:sz w:val="28"/>
          <w:szCs w:val="28"/>
          <w:lang w:val="de-LU"/>
        </w:rPr>
        <w:t>Wsewolod Emiljewitsch Meyerhold</w:t>
      </w:r>
      <w:r w:rsidRPr="003D29AC">
        <w:rPr>
          <w:rFonts w:ascii="Times New Roman" w:hAnsi="Times New Roman" w:cs="Times New Roman"/>
          <w:bCs/>
          <w:sz w:val="28"/>
          <w:szCs w:val="28"/>
          <w:lang w:val="de-LU"/>
        </w:rPr>
        <w:t xml:space="preserve"> (geb. Karl Kazimir Theodor Meyergold; 1874, Pensa -1940, Moskau) ist ein russischer und sowjetischer Theaterregisseur, Schauspieler und Lehrer. Theoretiker und Praktiker der Theatergroteske, Autor des Programms "Theater Oktober" und Schöpfer des Schauspielsystems "Biomechanik". Karl Kasimir Theodor Mayergold war das achte Kind in einer lutherisch-deutschen Familie der Winzer Emilia Fedorovich Mayergold und seiner Frau Alvina Danilovna (geb. Neese).</w:t>
      </w:r>
    </w:p>
    <w:p w:rsidR="00FD578C" w:rsidRDefault="00FD578C" w:rsidP="00461C17">
      <w:pPr>
        <w:spacing w:afterLines="200" w:line="360" w:lineRule="auto"/>
        <w:contextualSpacing/>
        <w:jc w:val="both"/>
        <w:rPr>
          <w:rFonts w:ascii="Times New Roman" w:hAnsi="Times New Roman" w:cs="Times New Roman"/>
          <w:bCs/>
          <w:sz w:val="28"/>
          <w:szCs w:val="28"/>
          <w:lang w:val="de-LU"/>
        </w:rPr>
      </w:pPr>
      <w:r w:rsidRPr="00FD578C">
        <w:rPr>
          <w:rFonts w:ascii="Times New Roman" w:hAnsi="Times New Roman" w:cs="Times New Roman"/>
          <w:b/>
          <w:bCs/>
          <w:sz w:val="28"/>
          <w:szCs w:val="28"/>
          <w:lang w:val="de-LU"/>
        </w:rPr>
        <w:t>Boris Wiktorowitsch Rauschenbach</w:t>
      </w:r>
      <w:r w:rsidRPr="00FD578C">
        <w:rPr>
          <w:rFonts w:ascii="Times New Roman" w:hAnsi="Times New Roman" w:cs="Times New Roman"/>
          <w:bCs/>
          <w:sz w:val="28"/>
          <w:szCs w:val="28"/>
          <w:lang w:val="de-LU"/>
        </w:rPr>
        <w:t xml:space="preserve"> (1915, Petrograd -2001, Moskau) - Sowjetischer und russischer Physiker und Mechaniker, einer der Begründer der sowjetischen Kosmonautik, Doktor der Technischen Wissenschaften, Professor. Akademiker der Akademie der Wissenschaften der UdSSR (1984). Held der sozialistischen Arbeit (1990). Lenin-Preisträger (1960). In die Familie eines Ingenieurs </w:t>
      </w:r>
      <w:r>
        <w:rPr>
          <w:rFonts w:ascii="Times New Roman" w:hAnsi="Times New Roman" w:cs="Times New Roman"/>
          <w:bCs/>
          <w:sz w:val="28"/>
          <w:szCs w:val="28"/>
          <w:lang w:val="de-LU"/>
        </w:rPr>
        <w:t>hineingeboren. Vater, Viktor J</w:t>
      </w:r>
      <w:r w:rsidRPr="00FD578C">
        <w:rPr>
          <w:rFonts w:ascii="Times New Roman" w:hAnsi="Times New Roman" w:cs="Times New Roman"/>
          <w:bCs/>
          <w:sz w:val="28"/>
          <w:szCs w:val="28"/>
          <w:lang w:val="de-LU"/>
        </w:rPr>
        <w:t>akobovi</w:t>
      </w:r>
      <w:r>
        <w:rPr>
          <w:rFonts w:ascii="Times New Roman" w:hAnsi="Times New Roman" w:cs="Times New Roman"/>
          <w:bCs/>
          <w:sz w:val="28"/>
          <w:szCs w:val="28"/>
          <w:lang w:val="de-LU"/>
        </w:rPr>
        <w:t>ts</w:t>
      </w:r>
      <w:r w:rsidRPr="00FD578C">
        <w:rPr>
          <w:rFonts w:ascii="Times New Roman" w:hAnsi="Times New Roman" w:cs="Times New Roman"/>
          <w:bCs/>
          <w:sz w:val="28"/>
          <w:szCs w:val="28"/>
          <w:lang w:val="de-LU"/>
        </w:rPr>
        <w:t>ch, stammte von den Wolgadeu</w:t>
      </w:r>
      <w:r>
        <w:rPr>
          <w:rFonts w:ascii="Times New Roman" w:hAnsi="Times New Roman" w:cs="Times New Roman"/>
          <w:bCs/>
          <w:sz w:val="28"/>
          <w:szCs w:val="28"/>
          <w:lang w:val="de-LU"/>
        </w:rPr>
        <w:t>tschen. Mutter, Leontina Fridric</w:t>
      </w:r>
      <w:r w:rsidRPr="00FD578C">
        <w:rPr>
          <w:rFonts w:ascii="Times New Roman" w:hAnsi="Times New Roman" w:cs="Times New Roman"/>
          <w:bCs/>
          <w:sz w:val="28"/>
          <w:szCs w:val="28"/>
          <w:lang w:val="de-LU"/>
        </w:rPr>
        <w:t>hovna, geb. Gallik, kam von Estnisch-Deutschen, sprach Russisch, Deutsch, Französisch und Estnisch, spielte Klavier.</w:t>
      </w:r>
    </w:p>
    <w:p w:rsidR="00FD578C" w:rsidRDefault="00FD578C" w:rsidP="00461C17">
      <w:pPr>
        <w:spacing w:afterLines="200" w:line="360" w:lineRule="auto"/>
        <w:contextualSpacing/>
        <w:jc w:val="both"/>
        <w:rPr>
          <w:rFonts w:ascii="Times New Roman" w:hAnsi="Times New Roman" w:cs="Times New Roman"/>
          <w:bCs/>
          <w:sz w:val="28"/>
          <w:szCs w:val="28"/>
          <w:lang w:val="de-LU"/>
        </w:rPr>
      </w:pPr>
      <w:r w:rsidRPr="00815D72">
        <w:rPr>
          <w:rFonts w:ascii="Times New Roman" w:hAnsi="Times New Roman" w:cs="Times New Roman"/>
          <w:b/>
          <w:bCs/>
          <w:sz w:val="28"/>
          <w:szCs w:val="28"/>
          <w:lang w:val="de-LU"/>
        </w:rPr>
        <w:t>Swjatoslaw Teofilowitsch Richter</w:t>
      </w:r>
      <w:r w:rsidRPr="00FD578C">
        <w:rPr>
          <w:rFonts w:ascii="Times New Roman" w:hAnsi="Times New Roman" w:cs="Times New Roman"/>
          <w:bCs/>
          <w:sz w:val="28"/>
          <w:szCs w:val="28"/>
          <w:lang w:val="de-LU"/>
        </w:rPr>
        <w:t xml:space="preserve"> (1915, Zhitomir - 1997, Moskau) - sowjetischer </w:t>
      </w:r>
      <w:r w:rsidR="00815D72" w:rsidRPr="00FD578C">
        <w:rPr>
          <w:rFonts w:ascii="Times New Roman" w:hAnsi="Times New Roman" w:cs="Times New Roman"/>
          <w:bCs/>
          <w:sz w:val="28"/>
          <w:szCs w:val="28"/>
          <w:lang w:val="de-LU"/>
        </w:rPr>
        <w:t>und russischer Pianist. Held der sozialistischen Arbeit (1975),</w:t>
      </w:r>
    </w:p>
    <w:p w:rsidR="00FD578C" w:rsidRDefault="00FD578C" w:rsidP="00461C17">
      <w:pPr>
        <w:spacing w:afterLines="200" w:line="360" w:lineRule="auto"/>
        <w:contextualSpacing/>
        <w:jc w:val="center"/>
        <w:rPr>
          <w:rFonts w:ascii="Times New Roman" w:hAnsi="Times New Roman" w:cs="Times New Roman"/>
          <w:bCs/>
          <w:sz w:val="28"/>
          <w:szCs w:val="28"/>
          <w:lang w:val="de-LU"/>
        </w:rPr>
      </w:pPr>
      <w:r>
        <w:rPr>
          <w:rFonts w:ascii="Times New Roman" w:hAnsi="Times New Roman" w:cs="Times New Roman"/>
          <w:bCs/>
          <w:sz w:val="28"/>
          <w:szCs w:val="28"/>
          <w:lang w:val="de-LU"/>
        </w:rPr>
        <w:t>19</w:t>
      </w:r>
    </w:p>
    <w:p w:rsidR="00FD578C" w:rsidRPr="00A3713F" w:rsidRDefault="00FD578C" w:rsidP="00461C17">
      <w:pPr>
        <w:spacing w:afterLines="200" w:line="360" w:lineRule="auto"/>
        <w:contextualSpacing/>
        <w:jc w:val="both"/>
        <w:rPr>
          <w:rFonts w:ascii="Times New Roman" w:hAnsi="Times New Roman" w:cs="Times New Roman"/>
          <w:bCs/>
          <w:sz w:val="28"/>
          <w:szCs w:val="28"/>
          <w:lang w:val="de-LU"/>
        </w:rPr>
      </w:pPr>
      <w:r w:rsidRPr="00FD578C">
        <w:rPr>
          <w:rFonts w:ascii="Times New Roman" w:hAnsi="Times New Roman" w:cs="Times New Roman"/>
          <w:bCs/>
          <w:sz w:val="28"/>
          <w:szCs w:val="28"/>
          <w:lang w:val="de-LU"/>
        </w:rPr>
        <w:lastRenderedPageBreak/>
        <w:t>Volkskünstler der UdSSR (1961), Preisträger von Lenin (1961), Stalin (1950), Staatspreis der RSFSR benannt nach M. Glinka (1987) und Staatspreis der Russischen Föderation ( 1996). Einer der größten Pianisten des 20. Jahrhunderts. Geboren in eine Familie von Russlanddeutschen, Vater - Pianist, Organ</w:t>
      </w:r>
      <w:r>
        <w:rPr>
          <w:rFonts w:ascii="Times New Roman" w:hAnsi="Times New Roman" w:cs="Times New Roman"/>
          <w:bCs/>
          <w:sz w:val="28"/>
          <w:szCs w:val="28"/>
          <w:lang w:val="de-LU"/>
        </w:rPr>
        <w:t>ist und Komponist Teofil Danilow</w:t>
      </w:r>
      <w:r w:rsidRPr="00FD578C">
        <w:rPr>
          <w:rFonts w:ascii="Times New Roman" w:hAnsi="Times New Roman" w:cs="Times New Roman"/>
          <w:bCs/>
          <w:sz w:val="28"/>
          <w:szCs w:val="28"/>
          <w:lang w:val="de-LU"/>
        </w:rPr>
        <w:t>i</w:t>
      </w:r>
      <w:r>
        <w:rPr>
          <w:rFonts w:ascii="Times New Roman" w:hAnsi="Times New Roman" w:cs="Times New Roman"/>
          <w:bCs/>
          <w:sz w:val="28"/>
          <w:szCs w:val="28"/>
          <w:lang w:val="de-LU"/>
        </w:rPr>
        <w:t>tsch Richter; Mutter - Anna Pawlow</w:t>
      </w:r>
      <w:r w:rsidRPr="00FD578C">
        <w:rPr>
          <w:rFonts w:ascii="Times New Roman" w:hAnsi="Times New Roman" w:cs="Times New Roman"/>
          <w:bCs/>
          <w:sz w:val="28"/>
          <w:szCs w:val="28"/>
          <w:lang w:val="de-LU"/>
        </w:rPr>
        <w:t>na Moskaleva, nach Mutter von Reinke, von russischen Adligen deutscher Herkunft.</w:t>
      </w:r>
    </w:p>
    <w:p w:rsidR="00815D72" w:rsidRPr="00815D72" w:rsidRDefault="00815D72" w:rsidP="00461C17">
      <w:pPr>
        <w:spacing w:afterLines="200" w:line="360" w:lineRule="auto"/>
        <w:contextualSpacing/>
        <w:jc w:val="both"/>
        <w:rPr>
          <w:rFonts w:ascii="Times New Roman" w:hAnsi="Times New Roman" w:cs="Times New Roman"/>
          <w:bCs/>
          <w:sz w:val="28"/>
          <w:szCs w:val="28"/>
          <w:lang w:val="de-LU"/>
        </w:rPr>
      </w:pPr>
      <w:r w:rsidRPr="00815D72">
        <w:rPr>
          <w:rFonts w:ascii="Times New Roman" w:hAnsi="Times New Roman" w:cs="Times New Roman"/>
          <w:b/>
          <w:bCs/>
          <w:sz w:val="28"/>
          <w:szCs w:val="28"/>
          <w:lang w:val="de-LU"/>
        </w:rPr>
        <w:t>Alfred Garriewitsch Schnittke</w:t>
      </w:r>
      <w:r w:rsidRPr="00815D72">
        <w:rPr>
          <w:rFonts w:ascii="Times New Roman" w:hAnsi="Times New Roman" w:cs="Times New Roman"/>
          <w:bCs/>
          <w:sz w:val="28"/>
          <w:szCs w:val="28"/>
          <w:lang w:val="de-LU"/>
        </w:rPr>
        <w:t xml:space="preserve"> (1934, Engels -1998, Hamburg) - sowjetischer und russischer Komponist, Musiklehrer und Musikwissenschaftler.</w:t>
      </w:r>
    </w:p>
    <w:p w:rsidR="00815D72" w:rsidRPr="00815D72" w:rsidRDefault="00815D72" w:rsidP="00461C17">
      <w:pPr>
        <w:spacing w:afterLines="200" w:line="360" w:lineRule="auto"/>
        <w:contextualSpacing/>
        <w:jc w:val="both"/>
        <w:rPr>
          <w:rFonts w:ascii="Times New Roman" w:hAnsi="Times New Roman" w:cs="Times New Roman"/>
          <w:bCs/>
          <w:sz w:val="28"/>
          <w:szCs w:val="28"/>
          <w:lang w:val="de-LU"/>
        </w:rPr>
      </w:pPr>
      <w:r w:rsidRPr="00815D72">
        <w:rPr>
          <w:rFonts w:ascii="Times New Roman" w:hAnsi="Times New Roman" w:cs="Times New Roman"/>
          <w:bCs/>
          <w:sz w:val="28"/>
          <w:szCs w:val="28"/>
          <w:lang w:val="de-LU"/>
        </w:rPr>
        <w:t>Verdienter Künstler der RSFSR (1987). Preisträger des Staatspreises der RSFSR, benannt nach N. K. Krupskaya (1986), des Staatspreises der Russischen Föderation (1995). Autor von 4 Opern, 3 Balletten, 10 Sinfonien, 15 Instrumentalkonzerten, zahlreichen Kammer-, Vokal-, Chor- und Instrumentalwerken, Film-, Zeichentrick- und Theatermusik. Alfred Schnittke wurde in Engels in der Republik Wolgadeutscher in eine jüdisch-deutsche Familie geboren.</w:t>
      </w:r>
    </w:p>
    <w:p w:rsidR="00815D72" w:rsidRDefault="00815D72" w:rsidP="00461C17">
      <w:pPr>
        <w:spacing w:afterLines="200" w:line="360" w:lineRule="auto"/>
        <w:contextualSpacing/>
        <w:jc w:val="both"/>
        <w:rPr>
          <w:rFonts w:ascii="Times New Roman" w:hAnsi="Times New Roman" w:cs="Times New Roman"/>
          <w:bCs/>
          <w:sz w:val="28"/>
          <w:szCs w:val="28"/>
          <w:lang w:val="de-LU"/>
        </w:rPr>
      </w:pPr>
      <w:r w:rsidRPr="00815D72">
        <w:rPr>
          <w:rFonts w:ascii="Times New Roman" w:hAnsi="Times New Roman" w:cs="Times New Roman"/>
          <w:bCs/>
          <w:sz w:val="28"/>
          <w:szCs w:val="28"/>
          <w:lang w:val="de-LU"/>
        </w:rPr>
        <w:t>Der hohe Integrationsgrad der Deutschen zeigt sich in ihrem Beitrag zur orthodoxen Kultur Russlands.</w:t>
      </w:r>
    </w:p>
    <w:p w:rsidR="00815D72" w:rsidRPr="00815D72" w:rsidRDefault="006D73C9" w:rsidP="00461C17">
      <w:pPr>
        <w:spacing w:afterLines="200" w:line="360" w:lineRule="auto"/>
        <w:contextualSpacing/>
        <w:jc w:val="both"/>
        <w:rPr>
          <w:rFonts w:ascii="Times New Roman" w:hAnsi="Times New Roman" w:cs="Times New Roman"/>
          <w:bCs/>
          <w:sz w:val="28"/>
          <w:szCs w:val="28"/>
          <w:lang w:val="de-LU"/>
        </w:rPr>
      </w:pPr>
      <w:r>
        <w:rPr>
          <w:rFonts w:ascii="Times New Roman" w:hAnsi="Times New Roman" w:cs="Times New Roman"/>
          <w:bCs/>
          <w:sz w:val="28"/>
          <w:szCs w:val="28"/>
          <w:lang w:val="de-LU"/>
        </w:rPr>
        <w:t>Patriarch Alexij</w:t>
      </w:r>
      <w:r w:rsidR="00815D72" w:rsidRPr="00815D72">
        <w:rPr>
          <w:rFonts w:ascii="Times New Roman" w:hAnsi="Times New Roman" w:cs="Times New Roman"/>
          <w:bCs/>
          <w:sz w:val="28"/>
          <w:szCs w:val="28"/>
          <w:lang w:val="de-LU"/>
        </w:rPr>
        <w:t xml:space="preserve"> II</w:t>
      </w:r>
      <w:r>
        <w:rPr>
          <w:rFonts w:ascii="Times New Roman" w:hAnsi="Times New Roman" w:cs="Times New Roman"/>
          <w:bCs/>
          <w:sz w:val="28"/>
          <w:szCs w:val="28"/>
          <w:lang w:val="de-LU"/>
        </w:rPr>
        <w:t>. (in der Welt - Alexei Michailow</w:t>
      </w:r>
      <w:r w:rsidR="00815D72" w:rsidRPr="00815D72">
        <w:rPr>
          <w:rFonts w:ascii="Times New Roman" w:hAnsi="Times New Roman" w:cs="Times New Roman"/>
          <w:bCs/>
          <w:sz w:val="28"/>
          <w:szCs w:val="28"/>
          <w:lang w:val="de-LU"/>
        </w:rPr>
        <w:t>i</w:t>
      </w:r>
      <w:r>
        <w:rPr>
          <w:rFonts w:ascii="Times New Roman" w:hAnsi="Times New Roman" w:cs="Times New Roman"/>
          <w:bCs/>
          <w:sz w:val="28"/>
          <w:szCs w:val="28"/>
          <w:lang w:val="de-LU"/>
        </w:rPr>
        <w:t>ts</w:t>
      </w:r>
      <w:r w:rsidR="00815D72" w:rsidRPr="00815D72">
        <w:rPr>
          <w:rFonts w:ascii="Times New Roman" w:hAnsi="Times New Roman" w:cs="Times New Roman"/>
          <w:bCs/>
          <w:sz w:val="28"/>
          <w:szCs w:val="28"/>
          <w:lang w:val="de-LU"/>
        </w:rPr>
        <w:t>ch Ridiger, 1929, Tallinn -2008, Moskau) - Bischof der Russisch-Orthodoxen Kirche. Patriarch von Moskau und ganz Russland (7. Juni 1990 - 5. Dezember 2008). Akademiker der Russischen Bildungsakademie (1993). Ehrenmitglied der Russischen Akademie der Künste (2001). Preisträger des Staatspreises der Russischen Föderation (2005). Doktor der Theologie (1984).</w:t>
      </w:r>
    </w:p>
    <w:p w:rsidR="006D73C9" w:rsidRPr="00815D72" w:rsidRDefault="00815D72" w:rsidP="00461C17">
      <w:pPr>
        <w:spacing w:afterLines="200" w:line="360" w:lineRule="auto"/>
        <w:contextualSpacing/>
        <w:jc w:val="both"/>
        <w:rPr>
          <w:rFonts w:ascii="Times New Roman" w:hAnsi="Times New Roman" w:cs="Times New Roman"/>
          <w:bCs/>
          <w:sz w:val="28"/>
          <w:szCs w:val="28"/>
          <w:lang w:val="de-LU"/>
        </w:rPr>
      </w:pPr>
      <w:r w:rsidRPr="00815D72">
        <w:rPr>
          <w:rFonts w:ascii="Times New Roman" w:hAnsi="Times New Roman" w:cs="Times New Roman"/>
          <w:bCs/>
          <w:sz w:val="28"/>
          <w:szCs w:val="28"/>
          <w:lang w:val="de-LU"/>
        </w:rPr>
        <w:t>Russische Adelsfamilie von Ridiger, hatte kurländische (baltisch-deutsche) Herkunft; Der Patriarch gehört einem Zweig der deutschen Familie an, der im 18. Jahrhundert zur Orthodoxie konvertierte.</w:t>
      </w:r>
    </w:p>
    <w:p w:rsidR="00496E41" w:rsidRDefault="006D73C9" w:rsidP="00461C17">
      <w:pPr>
        <w:spacing w:afterLines="200" w:line="360" w:lineRule="auto"/>
        <w:contextualSpacing/>
        <w:jc w:val="both"/>
        <w:rPr>
          <w:rFonts w:ascii="Times New Roman" w:hAnsi="Times New Roman" w:cs="Times New Roman"/>
          <w:bCs/>
          <w:sz w:val="28"/>
          <w:szCs w:val="28"/>
          <w:lang w:val="de-LU"/>
        </w:rPr>
      </w:pPr>
      <w:r w:rsidRPr="006D73C9">
        <w:rPr>
          <w:rFonts w:ascii="Times New Roman" w:hAnsi="Times New Roman" w:cs="Times New Roman"/>
          <w:b/>
          <w:bCs/>
          <w:sz w:val="28"/>
          <w:szCs w:val="28"/>
          <w:lang w:val="de-LU"/>
        </w:rPr>
        <w:t>Alisa Brunowna Freindlich</w:t>
      </w:r>
      <w:r w:rsidRPr="006D73C9">
        <w:rPr>
          <w:rFonts w:ascii="Times New Roman" w:hAnsi="Times New Roman" w:cs="Times New Roman"/>
          <w:bCs/>
          <w:sz w:val="28"/>
          <w:szCs w:val="28"/>
          <w:lang w:val="de-LU"/>
        </w:rPr>
        <w:t xml:space="preserve"> (1934, Leningrad) ist eine so</w:t>
      </w:r>
      <w:r w:rsidR="00DF12EE">
        <w:rPr>
          <w:rFonts w:ascii="Times New Roman" w:hAnsi="Times New Roman" w:cs="Times New Roman"/>
          <w:bCs/>
          <w:sz w:val="28"/>
          <w:szCs w:val="28"/>
          <w:lang w:val="de-LU"/>
        </w:rPr>
        <w:t>wjetische und russische Theater</w:t>
      </w:r>
      <w:r w:rsidR="00DF12EE" w:rsidRPr="00DF12EE">
        <w:rPr>
          <w:rFonts w:ascii="Times New Roman" w:hAnsi="Times New Roman" w:cs="Times New Roman"/>
          <w:bCs/>
          <w:sz w:val="28"/>
          <w:szCs w:val="28"/>
          <w:lang w:val="de-LU"/>
        </w:rPr>
        <w:t>-</w:t>
      </w:r>
      <w:r w:rsidRPr="006D73C9">
        <w:rPr>
          <w:rFonts w:ascii="Times New Roman" w:hAnsi="Times New Roman" w:cs="Times New Roman"/>
          <w:bCs/>
          <w:sz w:val="28"/>
          <w:szCs w:val="28"/>
          <w:lang w:val="de-LU"/>
        </w:rPr>
        <w:t xml:space="preserve"> und Filmschauspielerin; Volkskünstlerin der UdSSR (1981), Preisträgerin des Staatspreises der RSFSR namens K. S. Stanislawski (1976), der drei Staatspreise der Russischen Föderation (1996, 2001, 2008) </w:t>
      </w:r>
      <w:r w:rsidR="00496E41">
        <w:rPr>
          <w:rFonts w:ascii="Times New Roman" w:hAnsi="Times New Roman" w:cs="Times New Roman"/>
          <w:bCs/>
          <w:sz w:val="28"/>
          <w:szCs w:val="28"/>
          <w:lang w:val="de-LU"/>
        </w:rPr>
        <w:t xml:space="preserve"> </w:t>
      </w:r>
      <w:r w:rsidRPr="006D73C9">
        <w:rPr>
          <w:rFonts w:ascii="Times New Roman" w:hAnsi="Times New Roman" w:cs="Times New Roman"/>
          <w:bCs/>
          <w:sz w:val="28"/>
          <w:szCs w:val="28"/>
          <w:lang w:val="de-LU"/>
        </w:rPr>
        <w:t>und</w:t>
      </w:r>
      <w:r w:rsidR="00496E41">
        <w:rPr>
          <w:rFonts w:ascii="Times New Roman" w:hAnsi="Times New Roman" w:cs="Times New Roman"/>
          <w:bCs/>
          <w:sz w:val="28"/>
          <w:szCs w:val="28"/>
          <w:lang w:val="de-LU"/>
        </w:rPr>
        <w:t xml:space="preserve"> </w:t>
      </w:r>
      <w:r w:rsidRPr="006D73C9">
        <w:rPr>
          <w:rFonts w:ascii="Times New Roman" w:hAnsi="Times New Roman" w:cs="Times New Roman"/>
          <w:bCs/>
          <w:sz w:val="28"/>
          <w:szCs w:val="28"/>
          <w:lang w:val="de-LU"/>
        </w:rPr>
        <w:t xml:space="preserve"> des </w:t>
      </w:r>
    </w:p>
    <w:p w:rsidR="00496E41" w:rsidRDefault="00496E41" w:rsidP="00461C17">
      <w:pPr>
        <w:spacing w:afterLines="200" w:line="360" w:lineRule="auto"/>
        <w:contextualSpacing/>
        <w:jc w:val="center"/>
        <w:rPr>
          <w:rFonts w:ascii="Times New Roman" w:hAnsi="Times New Roman" w:cs="Times New Roman"/>
          <w:bCs/>
          <w:sz w:val="28"/>
          <w:szCs w:val="28"/>
          <w:lang w:val="de-LU"/>
        </w:rPr>
      </w:pPr>
      <w:r>
        <w:rPr>
          <w:rFonts w:ascii="Times New Roman" w:hAnsi="Times New Roman" w:cs="Times New Roman"/>
          <w:bCs/>
          <w:sz w:val="28"/>
          <w:szCs w:val="28"/>
          <w:lang w:val="de-LU"/>
        </w:rPr>
        <w:t>20</w:t>
      </w:r>
    </w:p>
    <w:p w:rsidR="004B2C32" w:rsidRDefault="006D73C9" w:rsidP="00461C17">
      <w:pPr>
        <w:spacing w:afterLines="200" w:line="360" w:lineRule="auto"/>
        <w:contextualSpacing/>
        <w:jc w:val="both"/>
        <w:rPr>
          <w:rFonts w:ascii="Times New Roman" w:hAnsi="Times New Roman" w:cs="Times New Roman"/>
          <w:bCs/>
          <w:sz w:val="28"/>
          <w:szCs w:val="28"/>
          <w:lang w:val="de-LU"/>
        </w:rPr>
      </w:pPr>
      <w:r w:rsidRPr="006D73C9">
        <w:rPr>
          <w:rFonts w:ascii="Times New Roman" w:hAnsi="Times New Roman" w:cs="Times New Roman"/>
          <w:bCs/>
          <w:sz w:val="28"/>
          <w:szCs w:val="28"/>
          <w:lang w:val="de-LU"/>
        </w:rPr>
        <w:lastRenderedPageBreak/>
        <w:t>Regierungspreises der Russischen Föderation (2010). Filme mit ihrer Teilnahme sind in den «goldenen Fonds» des heimischen Kinos eingetreten. Am</w:t>
      </w:r>
      <w:r>
        <w:rPr>
          <w:rFonts w:ascii="Times New Roman" w:hAnsi="Times New Roman" w:cs="Times New Roman"/>
          <w:bCs/>
          <w:sz w:val="28"/>
          <w:szCs w:val="28"/>
          <w:lang w:val="de-LU"/>
        </w:rPr>
        <w:t xml:space="preserve"> bekanntesten sind die Gemälde </w:t>
      </w:r>
      <w:r w:rsidR="003209BC" w:rsidRPr="003209BC">
        <w:rPr>
          <w:rFonts w:ascii="Times New Roman" w:hAnsi="Times New Roman" w:cs="Times New Roman"/>
          <w:bCs/>
          <w:sz w:val="28"/>
          <w:szCs w:val="28"/>
          <w:lang w:val="de-LU"/>
        </w:rPr>
        <w:t>«</w:t>
      </w:r>
      <w:r w:rsidRPr="006D73C9">
        <w:rPr>
          <w:rFonts w:ascii="Times New Roman" w:hAnsi="Times New Roman" w:cs="Times New Roman"/>
          <w:bCs/>
          <w:sz w:val="28"/>
          <w:szCs w:val="28"/>
          <w:lang w:val="de-LU"/>
        </w:rPr>
        <w:t>Str</w:t>
      </w:r>
      <w:r w:rsidR="003209BC">
        <w:rPr>
          <w:rFonts w:ascii="Times New Roman" w:hAnsi="Times New Roman" w:cs="Times New Roman"/>
          <w:bCs/>
          <w:sz w:val="28"/>
          <w:szCs w:val="28"/>
          <w:lang w:val="de-LU"/>
        </w:rPr>
        <w:t>ohhut</w:t>
      </w:r>
      <w:r w:rsidR="003209BC" w:rsidRPr="003209BC">
        <w:rPr>
          <w:rFonts w:ascii="Times New Roman" w:hAnsi="Times New Roman" w:cs="Times New Roman"/>
          <w:bCs/>
          <w:sz w:val="28"/>
          <w:szCs w:val="28"/>
          <w:lang w:val="de-LU"/>
        </w:rPr>
        <w:t>»</w:t>
      </w:r>
      <w:r w:rsidR="003209BC">
        <w:rPr>
          <w:rFonts w:ascii="Times New Roman" w:hAnsi="Times New Roman" w:cs="Times New Roman"/>
          <w:bCs/>
          <w:sz w:val="28"/>
          <w:szCs w:val="28"/>
          <w:lang w:val="de-LU"/>
        </w:rPr>
        <w:t xml:space="preserve"> (1974), »Agonie« (1974), </w:t>
      </w:r>
      <w:r w:rsidR="003209BC" w:rsidRPr="003209BC">
        <w:rPr>
          <w:rFonts w:ascii="Times New Roman" w:hAnsi="Times New Roman" w:cs="Times New Roman"/>
          <w:bCs/>
          <w:sz w:val="28"/>
          <w:szCs w:val="28"/>
          <w:lang w:val="de-LU"/>
        </w:rPr>
        <w:t>«</w:t>
      </w:r>
      <w:r w:rsidR="003209BC">
        <w:rPr>
          <w:rFonts w:ascii="Times New Roman" w:hAnsi="Times New Roman" w:cs="Times New Roman"/>
          <w:bCs/>
          <w:sz w:val="28"/>
          <w:szCs w:val="28"/>
          <w:lang w:val="de-LU"/>
        </w:rPr>
        <w:t>Der Dienstroman</w:t>
      </w:r>
      <w:r w:rsidR="003209BC" w:rsidRPr="003209BC">
        <w:rPr>
          <w:rFonts w:ascii="Times New Roman" w:hAnsi="Times New Roman" w:cs="Times New Roman"/>
          <w:bCs/>
          <w:sz w:val="28"/>
          <w:szCs w:val="28"/>
          <w:lang w:val="de-LU"/>
        </w:rPr>
        <w:t>»</w:t>
      </w:r>
      <w:r w:rsidR="003209BC">
        <w:rPr>
          <w:rFonts w:ascii="Times New Roman" w:hAnsi="Times New Roman" w:cs="Times New Roman"/>
          <w:bCs/>
          <w:sz w:val="28"/>
          <w:szCs w:val="28"/>
          <w:lang w:val="de-LU"/>
        </w:rPr>
        <w:t xml:space="preserve"> (1977), </w:t>
      </w:r>
      <w:r w:rsidR="003209BC" w:rsidRPr="003209BC">
        <w:rPr>
          <w:rFonts w:ascii="Times New Roman" w:hAnsi="Times New Roman" w:cs="Times New Roman"/>
          <w:bCs/>
          <w:sz w:val="28"/>
          <w:szCs w:val="28"/>
          <w:lang w:val="de-LU"/>
        </w:rPr>
        <w:t>«</w:t>
      </w:r>
      <w:r w:rsidRPr="006D73C9">
        <w:rPr>
          <w:rFonts w:ascii="Times New Roman" w:hAnsi="Times New Roman" w:cs="Times New Roman"/>
          <w:bCs/>
          <w:sz w:val="28"/>
          <w:szCs w:val="28"/>
          <w:lang w:val="de-LU"/>
        </w:rPr>
        <w:t>D'A</w:t>
      </w:r>
      <w:r w:rsidR="003209BC">
        <w:rPr>
          <w:rFonts w:ascii="Times New Roman" w:hAnsi="Times New Roman" w:cs="Times New Roman"/>
          <w:bCs/>
          <w:sz w:val="28"/>
          <w:szCs w:val="28"/>
          <w:lang w:val="de-LU"/>
        </w:rPr>
        <w:t>rtagnan und die drei Musketiere</w:t>
      </w:r>
      <w:r w:rsidR="003209BC" w:rsidRPr="003209BC">
        <w:rPr>
          <w:rFonts w:ascii="Times New Roman" w:hAnsi="Times New Roman" w:cs="Times New Roman"/>
          <w:bCs/>
          <w:sz w:val="28"/>
          <w:szCs w:val="28"/>
          <w:lang w:val="de-LU"/>
        </w:rPr>
        <w:t>»</w:t>
      </w:r>
      <w:r w:rsidR="003209BC">
        <w:rPr>
          <w:rFonts w:ascii="Times New Roman" w:hAnsi="Times New Roman" w:cs="Times New Roman"/>
          <w:bCs/>
          <w:sz w:val="28"/>
          <w:szCs w:val="28"/>
          <w:lang w:val="de-LU"/>
        </w:rPr>
        <w:t xml:space="preserve"> (1978), </w:t>
      </w:r>
      <w:r w:rsidR="003209BC" w:rsidRPr="003209BC">
        <w:rPr>
          <w:rFonts w:ascii="Times New Roman" w:hAnsi="Times New Roman" w:cs="Times New Roman"/>
          <w:bCs/>
          <w:sz w:val="28"/>
          <w:szCs w:val="28"/>
          <w:lang w:val="de-LU"/>
        </w:rPr>
        <w:t>«</w:t>
      </w:r>
      <w:r w:rsidR="003209BC">
        <w:rPr>
          <w:rFonts w:ascii="Times New Roman" w:hAnsi="Times New Roman" w:cs="Times New Roman"/>
          <w:bCs/>
          <w:sz w:val="28"/>
          <w:szCs w:val="28"/>
          <w:lang w:val="de-LU"/>
        </w:rPr>
        <w:t>Stalker</w:t>
      </w:r>
      <w:r w:rsidR="003209BC" w:rsidRPr="003209BC">
        <w:rPr>
          <w:rFonts w:ascii="Times New Roman" w:hAnsi="Times New Roman" w:cs="Times New Roman"/>
          <w:bCs/>
          <w:sz w:val="28"/>
          <w:szCs w:val="28"/>
          <w:lang w:val="de-LU"/>
        </w:rPr>
        <w:t>»</w:t>
      </w:r>
      <w:r w:rsidR="003209BC">
        <w:rPr>
          <w:rFonts w:ascii="Times New Roman" w:hAnsi="Times New Roman" w:cs="Times New Roman"/>
          <w:bCs/>
          <w:sz w:val="28"/>
          <w:szCs w:val="28"/>
          <w:lang w:val="de-LU"/>
        </w:rPr>
        <w:t xml:space="preserve"> (1979), </w:t>
      </w:r>
      <w:r w:rsidR="003209BC" w:rsidRPr="003209BC">
        <w:rPr>
          <w:rFonts w:ascii="Times New Roman" w:hAnsi="Times New Roman" w:cs="Times New Roman"/>
          <w:bCs/>
          <w:sz w:val="28"/>
          <w:szCs w:val="28"/>
          <w:lang w:val="de-LU"/>
        </w:rPr>
        <w:t>«</w:t>
      </w:r>
      <w:r w:rsidR="003209BC">
        <w:rPr>
          <w:rFonts w:ascii="Times New Roman" w:hAnsi="Times New Roman" w:cs="Times New Roman"/>
          <w:bCs/>
          <w:sz w:val="28"/>
          <w:szCs w:val="28"/>
          <w:lang w:val="de-LU"/>
        </w:rPr>
        <w:t>Die grausame Romanze</w:t>
      </w:r>
      <w:r w:rsidR="003209BC" w:rsidRPr="003209BC">
        <w:rPr>
          <w:rFonts w:ascii="Times New Roman" w:hAnsi="Times New Roman" w:cs="Times New Roman"/>
          <w:bCs/>
          <w:sz w:val="28"/>
          <w:szCs w:val="28"/>
          <w:lang w:val="de-LU"/>
        </w:rPr>
        <w:t>»</w:t>
      </w:r>
      <w:r w:rsidRPr="006D73C9">
        <w:rPr>
          <w:rFonts w:ascii="Times New Roman" w:hAnsi="Times New Roman" w:cs="Times New Roman"/>
          <w:bCs/>
          <w:sz w:val="28"/>
          <w:szCs w:val="28"/>
          <w:lang w:val="de-LU"/>
        </w:rPr>
        <w:t xml:space="preserve"> (1984). Die Mutter der zukünftigen Schau</w:t>
      </w:r>
      <w:r w:rsidR="003209BC">
        <w:rPr>
          <w:rFonts w:ascii="Times New Roman" w:hAnsi="Times New Roman" w:cs="Times New Roman"/>
          <w:bCs/>
          <w:sz w:val="28"/>
          <w:szCs w:val="28"/>
          <w:lang w:val="de-LU"/>
        </w:rPr>
        <w:t>spielerin, Xenia Fjodorowna Fre</w:t>
      </w:r>
      <w:r w:rsidR="003209BC" w:rsidRPr="003209BC">
        <w:rPr>
          <w:rFonts w:ascii="Times New Roman" w:hAnsi="Times New Roman" w:cs="Times New Roman"/>
          <w:bCs/>
          <w:sz w:val="28"/>
          <w:szCs w:val="28"/>
          <w:lang w:val="de-LU"/>
        </w:rPr>
        <w:t>i</w:t>
      </w:r>
      <w:r w:rsidR="003209BC">
        <w:rPr>
          <w:rFonts w:ascii="Times New Roman" w:hAnsi="Times New Roman" w:cs="Times New Roman"/>
          <w:bCs/>
          <w:sz w:val="28"/>
          <w:szCs w:val="28"/>
          <w:lang w:val="de-LU"/>
        </w:rPr>
        <w:t>ndlich</w:t>
      </w:r>
      <w:r w:rsidRPr="006D73C9">
        <w:rPr>
          <w:rFonts w:ascii="Times New Roman" w:hAnsi="Times New Roman" w:cs="Times New Roman"/>
          <w:bCs/>
          <w:sz w:val="28"/>
          <w:szCs w:val="28"/>
          <w:lang w:val="de-LU"/>
        </w:rPr>
        <w:t>. Der Vater ist Schauspieler deutsc</w:t>
      </w:r>
      <w:r w:rsidR="003209BC">
        <w:rPr>
          <w:rFonts w:ascii="Times New Roman" w:hAnsi="Times New Roman" w:cs="Times New Roman"/>
          <w:bCs/>
          <w:sz w:val="28"/>
          <w:szCs w:val="28"/>
          <w:lang w:val="de-LU"/>
        </w:rPr>
        <w:t>her Abstammung Bruno Freundlich</w:t>
      </w:r>
      <w:r w:rsidRPr="006D73C9">
        <w:rPr>
          <w:rFonts w:ascii="Times New Roman" w:hAnsi="Times New Roman" w:cs="Times New Roman"/>
          <w:bCs/>
          <w:sz w:val="28"/>
          <w:szCs w:val="28"/>
          <w:lang w:val="de-LU"/>
        </w:rPr>
        <w:t>.</w:t>
      </w:r>
    </w:p>
    <w:p w:rsidR="003209BC" w:rsidRPr="003209BC" w:rsidRDefault="003209BC" w:rsidP="00461C17">
      <w:pPr>
        <w:spacing w:afterLines="200" w:line="360" w:lineRule="auto"/>
        <w:contextualSpacing/>
        <w:jc w:val="both"/>
        <w:rPr>
          <w:rFonts w:ascii="Times New Roman" w:hAnsi="Times New Roman" w:cs="Times New Roman"/>
          <w:bCs/>
          <w:sz w:val="28"/>
          <w:szCs w:val="28"/>
          <w:lang w:val="de-LU"/>
        </w:rPr>
      </w:pPr>
      <w:r w:rsidRPr="00496E41">
        <w:rPr>
          <w:rFonts w:ascii="Times New Roman" w:hAnsi="Times New Roman" w:cs="Times New Roman"/>
          <w:b/>
          <w:bCs/>
          <w:sz w:val="28"/>
          <w:szCs w:val="28"/>
          <w:lang w:val="de-LU"/>
        </w:rPr>
        <w:t>Jeanne Friske</w:t>
      </w:r>
      <w:r w:rsidRPr="003209BC">
        <w:rPr>
          <w:rFonts w:ascii="Times New Roman" w:hAnsi="Times New Roman" w:cs="Times New Roman"/>
          <w:bCs/>
          <w:sz w:val="28"/>
          <w:szCs w:val="28"/>
          <w:lang w:val="de-LU"/>
        </w:rPr>
        <w:t xml:space="preserve"> (1974, Moskau -2015, Balas</w:t>
      </w:r>
      <w:r w:rsidR="00496E41">
        <w:rPr>
          <w:rFonts w:ascii="Times New Roman" w:hAnsi="Times New Roman" w:cs="Times New Roman"/>
          <w:bCs/>
          <w:sz w:val="28"/>
          <w:szCs w:val="28"/>
          <w:lang w:val="de-LU"/>
        </w:rPr>
        <w:t>chic</w:t>
      </w:r>
      <w:r w:rsidRPr="003209BC">
        <w:rPr>
          <w:rFonts w:ascii="Times New Roman" w:hAnsi="Times New Roman" w:cs="Times New Roman"/>
          <w:bCs/>
          <w:sz w:val="28"/>
          <w:szCs w:val="28"/>
          <w:lang w:val="de-LU"/>
        </w:rPr>
        <w:t>ha, Region Moskau) ist eine russische Popsängerin, Fernsehmoderatorin und Schauspielerin. Solistin der Band "Brilliant" (1996-2003). Die Solokarriere der Darstellerin dauerte 10 Jahre - von 2003 bis 2013.</w:t>
      </w:r>
    </w:p>
    <w:p w:rsidR="003209BC" w:rsidRDefault="00496E41" w:rsidP="00461C17">
      <w:pPr>
        <w:spacing w:afterLines="200" w:line="360" w:lineRule="auto"/>
        <w:contextualSpacing/>
        <w:jc w:val="both"/>
        <w:rPr>
          <w:rFonts w:ascii="Times New Roman" w:hAnsi="Times New Roman" w:cs="Times New Roman"/>
          <w:bCs/>
          <w:sz w:val="28"/>
          <w:szCs w:val="28"/>
          <w:lang w:val="de-LU"/>
        </w:rPr>
      </w:pPr>
      <w:r>
        <w:rPr>
          <w:rFonts w:ascii="Times New Roman" w:hAnsi="Times New Roman" w:cs="Times New Roman"/>
          <w:bCs/>
          <w:sz w:val="28"/>
          <w:szCs w:val="28"/>
          <w:lang w:val="de-LU"/>
        </w:rPr>
        <w:t>Sein Vater ist Vladimir Borisow</w:t>
      </w:r>
      <w:r w:rsidR="003209BC" w:rsidRPr="003209BC">
        <w:rPr>
          <w:rFonts w:ascii="Times New Roman" w:hAnsi="Times New Roman" w:cs="Times New Roman"/>
          <w:bCs/>
          <w:sz w:val="28"/>
          <w:szCs w:val="28"/>
          <w:lang w:val="de-LU"/>
        </w:rPr>
        <w:t>i</w:t>
      </w:r>
      <w:r>
        <w:rPr>
          <w:rFonts w:ascii="Times New Roman" w:hAnsi="Times New Roman" w:cs="Times New Roman"/>
          <w:bCs/>
          <w:sz w:val="28"/>
          <w:szCs w:val="28"/>
          <w:lang w:val="de-LU"/>
        </w:rPr>
        <w:t>ts</w:t>
      </w:r>
      <w:r w:rsidR="003209BC" w:rsidRPr="003209BC">
        <w:rPr>
          <w:rFonts w:ascii="Times New Roman" w:hAnsi="Times New Roman" w:cs="Times New Roman"/>
          <w:bCs/>
          <w:sz w:val="28"/>
          <w:szCs w:val="28"/>
          <w:lang w:val="de-LU"/>
        </w:rPr>
        <w:t>ch Friske, in der Vergangenheit Künstler, nach Nationalität Deutscher.</w:t>
      </w:r>
    </w:p>
    <w:p w:rsidR="00496E41" w:rsidRDefault="00496E41" w:rsidP="00461C17">
      <w:pPr>
        <w:spacing w:afterLines="200" w:line="360" w:lineRule="auto"/>
        <w:contextualSpacing/>
        <w:jc w:val="both"/>
        <w:rPr>
          <w:rFonts w:ascii="Times New Roman" w:hAnsi="Times New Roman" w:cs="Times New Roman"/>
          <w:bCs/>
          <w:sz w:val="28"/>
          <w:szCs w:val="28"/>
          <w:lang w:val="de-LU"/>
        </w:rPr>
      </w:pPr>
      <w:r w:rsidRPr="00496E41">
        <w:rPr>
          <w:rFonts w:ascii="Times New Roman" w:hAnsi="Times New Roman" w:cs="Times New Roman"/>
          <w:b/>
          <w:bCs/>
          <w:sz w:val="28"/>
          <w:szCs w:val="28"/>
          <w:lang w:val="de-LU"/>
        </w:rPr>
        <w:t>Alexej Borisowitsch Miller</w:t>
      </w:r>
      <w:r w:rsidRPr="00496E41">
        <w:rPr>
          <w:rFonts w:ascii="Times New Roman" w:hAnsi="Times New Roman" w:cs="Times New Roman"/>
          <w:bCs/>
          <w:sz w:val="28"/>
          <w:szCs w:val="28"/>
          <w:lang w:val="de-LU"/>
        </w:rPr>
        <w:t xml:space="preserve"> (1962, Leningrad) ist ein russischer Ökonom, Regionalchef und Staatsmann. Vorsitzender des Vorstands und stellvertretender Vorsitzender des Verwaltungsrats von Gazprom. Kandidat der Wirtschaftswissenschaften. Alexej Miller wurde in einer russlanddeutschen Familie geboren. Die Mutter ist Lyudmila Alexandrowna Miller, der Vater ist Boris Wassiljewitsch Miller.</w:t>
      </w:r>
    </w:p>
    <w:p w:rsidR="00A3713F" w:rsidRDefault="00A3713F" w:rsidP="00461C17">
      <w:pPr>
        <w:spacing w:afterLines="200" w:line="360" w:lineRule="auto"/>
        <w:contextualSpacing/>
        <w:jc w:val="both"/>
        <w:rPr>
          <w:rFonts w:ascii="Times New Roman" w:hAnsi="Times New Roman" w:cs="Times New Roman"/>
          <w:bCs/>
          <w:sz w:val="28"/>
          <w:szCs w:val="28"/>
          <w:lang w:val="de-LU"/>
        </w:rPr>
      </w:pPr>
      <w:r w:rsidRPr="00A3713F">
        <w:rPr>
          <w:rFonts w:ascii="Times New Roman" w:hAnsi="Times New Roman" w:cs="Times New Roman"/>
          <w:b/>
          <w:bCs/>
          <w:sz w:val="28"/>
          <w:szCs w:val="28"/>
          <w:lang w:val="de-LU"/>
        </w:rPr>
        <w:t>Herman</w:t>
      </w:r>
      <w:r>
        <w:rPr>
          <w:rFonts w:ascii="Times New Roman" w:hAnsi="Times New Roman" w:cs="Times New Roman"/>
          <w:b/>
          <w:bCs/>
          <w:sz w:val="28"/>
          <w:szCs w:val="28"/>
          <w:lang w:val="de-LU"/>
        </w:rPr>
        <w:t>n</w:t>
      </w:r>
      <w:r w:rsidRPr="00A3713F">
        <w:rPr>
          <w:rFonts w:ascii="Times New Roman" w:hAnsi="Times New Roman" w:cs="Times New Roman"/>
          <w:b/>
          <w:bCs/>
          <w:sz w:val="28"/>
          <w:szCs w:val="28"/>
          <w:lang w:val="de-LU"/>
        </w:rPr>
        <w:t xml:space="preserve"> Oskarowitsch Gref</w:t>
      </w:r>
      <w:r w:rsidRPr="00A3713F">
        <w:rPr>
          <w:rFonts w:ascii="Times New Roman" w:hAnsi="Times New Roman" w:cs="Times New Roman"/>
          <w:bCs/>
          <w:sz w:val="28"/>
          <w:szCs w:val="28"/>
          <w:lang w:val="de-LU"/>
        </w:rPr>
        <w:t xml:space="preserve"> (1964, Panfilovo, Neuland) ist ein russischer Staatsmann und Bankkaufmann. Vorsitzender des Vorstands der «Sberbank Russlands» seit dem 28. November 2007. Minister für wirtschaftliche Entwicklung und Handel Russlands (2000-2007), Vorsitzender des Rates des Zentrums für strategisc</w:t>
      </w:r>
      <w:r>
        <w:rPr>
          <w:rFonts w:ascii="Times New Roman" w:hAnsi="Times New Roman" w:cs="Times New Roman"/>
          <w:bCs/>
          <w:sz w:val="28"/>
          <w:szCs w:val="28"/>
          <w:lang w:val="de-LU"/>
        </w:rPr>
        <w:t>he Entwicklungen (1999-2011)</w:t>
      </w:r>
      <w:r w:rsidRPr="00A3713F">
        <w:rPr>
          <w:rFonts w:ascii="Times New Roman" w:hAnsi="Times New Roman" w:cs="Times New Roman"/>
          <w:bCs/>
          <w:sz w:val="28"/>
          <w:szCs w:val="28"/>
          <w:lang w:val="de-LU"/>
        </w:rPr>
        <w:t>, Mit</w:t>
      </w:r>
      <w:r>
        <w:rPr>
          <w:rFonts w:ascii="Times New Roman" w:hAnsi="Times New Roman" w:cs="Times New Roman"/>
          <w:bCs/>
          <w:sz w:val="28"/>
          <w:szCs w:val="28"/>
          <w:lang w:val="de-LU"/>
        </w:rPr>
        <w:t>glied des Verwaltungsrates von J</w:t>
      </w:r>
      <w:r w:rsidRPr="00A3713F">
        <w:rPr>
          <w:rFonts w:ascii="Times New Roman" w:hAnsi="Times New Roman" w:cs="Times New Roman"/>
          <w:bCs/>
          <w:sz w:val="28"/>
          <w:szCs w:val="28"/>
          <w:lang w:val="de-LU"/>
        </w:rPr>
        <w:t>andex (2014-2020).Geboren in einer Familie von ethnischen Deutschen, die 1941 nach Kasachstan ausgewiesen wurden.</w:t>
      </w:r>
    </w:p>
    <w:p w:rsidR="00A3713F" w:rsidRDefault="00A3713F" w:rsidP="00461C17">
      <w:pPr>
        <w:spacing w:afterLines="200" w:line="360" w:lineRule="auto"/>
        <w:contextualSpacing/>
        <w:jc w:val="both"/>
        <w:rPr>
          <w:rFonts w:ascii="Times New Roman" w:hAnsi="Times New Roman" w:cs="Times New Roman"/>
          <w:bCs/>
          <w:sz w:val="28"/>
          <w:szCs w:val="28"/>
          <w:lang w:val="de-LU"/>
        </w:rPr>
      </w:pPr>
    </w:p>
    <w:p w:rsidR="00A3713F" w:rsidRDefault="00A3713F" w:rsidP="00461C17">
      <w:pPr>
        <w:spacing w:afterLines="200" w:line="360" w:lineRule="auto"/>
        <w:contextualSpacing/>
        <w:jc w:val="both"/>
        <w:rPr>
          <w:rFonts w:ascii="Times New Roman" w:hAnsi="Times New Roman" w:cs="Times New Roman"/>
          <w:bCs/>
          <w:sz w:val="28"/>
          <w:szCs w:val="28"/>
          <w:lang w:val="de-LU"/>
        </w:rPr>
      </w:pPr>
    </w:p>
    <w:p w:rsidR="00A3713F" w:rsidRDefault="00A3713F" w:rsidP="00461C17">
      <w:pPr>
        <w:spacing w:afterLines="200" w:line="360" w:lineRule="auto"/>
        <w:contextualSpacing/>
        <w:jc w:val="both"/>
        <w:rPr>
          <w:rFonts w:ascii="Times New Roman" w:hAnsi="Times New Roman" w:cs="Times New Roman"/>
          <w:bCs/>
          <w:sz w:val="28"/>
          <w:szCs w:val="28"/>
          <w:lang w:val="de-LU"/>
        </w:rPr>
      </w:pPr>
    </w:p>
    <w:p w:rsidR="004B2C32" w:rsidRPr="00A3713F" w:rsidRDefault="00A3713F" w:rsidP="00461C17">
      <w:pPr>
        <w:spacing w:afterLines="200" w:line="360" w:lineRule="auto"/>
        <w:contextualSpacing/>
        <w:jc w:val="center"/>
        <w:rPr>
          <w:rFonts w:ascii="Times New Roman" w:hAnsi="Times New Roman" w:cs="Times New Roman"/>
          <w:bCs/>
          <w:sz w:val="28"/>
          <w:szCs w:val="28"/>
          <w:lang w:val="de-LU"/>
        </w:rPr>
      </w:pPr>
      <w:r>
        <w:rPr>
          <w:rFonts w:ascii="Times New Roman" w:hAnsi="Times New Roman" w:cs="Times New Roman"/>
          <w:bCs/>
          <w:sz w:val="28"/>
          <w:szCs w:val="28"/>
          <w:lang w:val="de-LU"/>
        </w:rPr>
        <w:t>21</w:t>
      </w:r>
    </w:p>
    <w:p w:rsidR="0010633C" w:rsidRDefault="0010633C" w:rsidP="00461C17">
      <w:pPr>
        <w:spacing w:afterLines="200" w:line="240" w:lineRule="atLeast"/>
        <w:contextualSpacing/>
        <w:jc w:val="center"/>
        <w:rPr>
          <w:rFonts w:ascii="Times New Roman" w:hAnsi="Times New Roman" w:cs="Times New Roman"/>
          <w:b/>
          <w:sz w:val="28"/>
          <w:szCs w:val="28"/>
          <w:lang w:val="de-LU"/>
        </w:rPr>
      </w:pPr>
      <w:r w:rsidRPr="0010633C">
        <w:rPr>
          <w:rFonts w:ascii="Times New Roman" w:hAnsi="Times New Roman" w:cs="Times New Roman"/>
          <w:b/>
          <w:bCs/>
          <w:sz w:val="28"/>
          <w:szCs w:val="28"/>
          <w:lang w:val="de-LU"/>
        </w:rPr>
        <w:lastRenderedPageBreak/>
        <w:t>Verewigung der Geschichte der Russlanddeutschen</w:t>
      </w:r>
    </w:p>
    <w:p w:rsidR="0010633C" w:rsidRDefault="0010633C" w:rsidP="00461C17">
      <w:pPr>
        <w:spacing w:afterLines="200" w:line="240" w:lineRule="atLeast"/>
        <w:contextualSpacing/>
        <w:jc w:val="center"/>
        <w:rPr>
          <w:rFonts w:ascii="Times New Roman" w:hAnsi="Times New Roman" w:cs="Times New Roman"/>
          <w:b/>
          <w:sz w:val="28"/>
          <w:szCs w:val="28"/>
          <w:lang w:val="de-LU"/>
        </w:rPr>
      </w:pPr>
    </w:p>
    <w:p w:rsidR="0010633C" w:rsidRPr="0010633C" w:rsidRDefault="0010633C" w:rsidP="00461C17">
      <w:pPr>
        <w:spacing w:afterLines="200" w:line="360" w:lineRule="auto"/>
        <w:contextualSpacing/>
        <w:jc w:val="both"/>
        <w:rPr>
          <w:rFonts w:ascii="Times New Roman" w:hAnsi="Times New Roman" w:cs="Times New Roman"/>
          <w:sz w:val="28"/>
          <w:szCs w:val="28"/>
          <w:lang w:val="de-LU"/>
        </w:rPr>
      </w:pPr>
      <w:r w:rsidRPr="0010633C">
        <w:rPr>
          <w:rFonts w:ascii="Times New Roman" w:hAnsi="Times New Roman" w:cs="Times New Roman"/>
          <w:sz w:val="28"/>
          <w:szCs w:val="28"/>
          <w:lang w:val="de-LU"/>
        </w:rPr>
        <w:t>Das multinationale Russland wurde für die Russlanddeutschen zu einer zweiten Heimat, und zusammen mit ihm erlebten sie alle schwierigen Momente der Geschichte. Die Einwohner Russlands schätzten ihren unschätzbaren Beitrag zur Entwicklung der Wissenschaft, Kultur und Wirtschaft des russischen Staates.</w:t>
      </w:r>
    </w:p>
    <w:p w:rsidR="0010633C" w:rsidRPr="0010633C" w:rsidRDefault="0010633C" w:rsidP="00461C17">
      <w:pPr>
        <w:spacing w:afterLines="200" w:line="360" w:lineRule="auto"/>
        <w:contextualSpacing/>
        <w:jc w:val="both"/>
        <w:rPr>
          <w:rFonts w:ascii="Times New Roman" w:hAnsi="Times New Roman" w:cs="Times New Roman"/>
          <w:sz w:val="28"/>
          <w:szCs w:val="28"/>
          <w:lang w:val="de-LU"/>
        </w:rPr>
      </w:pPr>
      <w:r w:rsidRPr="0010633C">
        <w:rPr>
          <w:rFonts w:ascii="Times New Roman" w:hAnsi="Times New Roman" w:cs="Times New Roman"/>
          <w:sz w:val="28"/>
          <w:szCs w:val="28"/>
          <w:lang w:val="de-LU"/>
        </w:rPr>
        <w:t>Im Jahr 2010 fand auf dem Lewaschow-Gedenkfriedhof, der auch unter dem Namen «Levaschow-Heide» bekannt ist, die Eröffnung des Denkmals für die Deutschen Russlands statt. Levashovo ist einer der größten Friedhöfe in St. Petersburg. Die Liste der Deutschen, die in den Jahren des Großen Terrors in St. Petersburg (Leningrad) erschossen und in der Levaschower Heide begraben wurden, zählt 166 Menschen.</w:t>
      </w:r>
    </w:p>
    <w:p w:rsidR="0010633C" w:rsidRDefault="0010633C" w:rsidP="0010633C">
      <w:pPr>
        <w:spacing w:after="0" w:line="360" w:lineRule="auto"/>
        <w:contextualSpacing/>
        <w:jc w:val="both"/>
        <w:rPr>
          <w:rFonts w:ascii="Times New Roman" w:hAnsi="Times New Roman" w:cs="Times New Roman"/>
          <w:sz w:val="28"/>
          <w:szCs w:val="28"/>
          <w:lang w:val="de-LU"/>
        </w:rPr>
      </w:pPr>
      <w:r w:rsidRPr="0010633C">
        <w:rPr>
          <w:rFonts w:ascii="Times New Roman" w:hAnsi="Times New Roman" w:cs="Times New Roman"/>
          <w:sz w:val="28"/>
          <w:szCs w:val="28"/>
          <w:lang w:val="de-LU"/>
        </w:rPr>
        <w:t>In der Stadt Tomsk fand 2015 die feierliche Eröffnung des Denkmals «250 Jahre Dienst Russlands» statt. Das Denkmal ist dem 250. Jahrestag der Ausgabe des Manifests von Katharina II. und dem Beginn der Massenauswanderung der Deutschen nach Russland gewidmet.</w:t>
      </w:r>
    </w:p>
    <w:p w:rsidR="0010633C" w:rsidRPr="0010633C" w:rsidRDefault="0010633C" w:rsidP="0010633C">
      <w:pPr>
        <w:spacing w:after="0" w:line="360" w:lineRule="auto"/>
        <w:contextualSpacing/>
        <w:jc w:val="both"/>
        <w:rPr>
          <w:rFonts w:ascii="Times New Roman" w:hAnsi="Times New Roman" w:cs="Times New Roman"/>
          <w:sz w:val="28"/>
          <w:szCs w:val="28"/>
          <w:lang w:val="de-LU"/>
        </w:rPr>
      </w:pPr>
      <w:r w:rsidRPr="0010633C">
        <w:rPr>
          <w:rFonts w:ascii="Times New Roman" w:hAnsi="Times New Roman" w:cs="Times New Roman"/>
          <w:sz w:val="28"/>
          <w:szCs w:val="28"/>
          <w:lang w:val="de-LU"/>
        </w:rPr>
        <w:t>2020/2021 wurde zum Jahr Deutschlands in Russland erklärt. Er zeigte verschiedene Aspekte des Lebens in Deutschland sowie die Besonderheiten der deutsch-russischen Beziehungen in den Bereichen Kultur, Kunst, Sprache, Bildung und Wissenschaft. Im Rahmen des Jahres nahmen die Schüler unserer Schule am Projektwettbewerb Deutsch, an der XVIII. Allrussischen Facholympiade Deutsch sowie am Allrussischen Wettbewerb «Freunde der deutschen Sprache» teil. Außerdem finden im Rahmen der Fremdsprachenwoche an unserer Schule auch Wettbewerbe von Deutschkennern, landeswissenschaftliche Quiz, Scrabble-Wettbewerbe, KVN, l</w:t>
      </w:r>
      <w:r w:rsidR="00A63964">
        <w:rPr>
          <w:rFonts w:ascii="Times New Roman" w:hAnsi="Times New Roman" w:cs="Times New Roman"/>
          <w:sz w:val="28"/>
          <w:szCs w:val="28"/>
          <w:lang w:val="de-LU"/>
        </w:rPr>
        <w:t>ustige Spiele,</w:t>
      </w:r>
      <w:r w:rsidR="00A63964" w:rsidRPr="00A63964">
        <w:rPr>
          <w:lang w:val="de-LU"/>
        </w:rPr>
        <w:t xml:space="preserve"> </w:t>
      </w:r>
      <w:r w:rsidR="00A63964" w:rsidRPr="00A63964">
        <w:rPr>
          <w:rFonts w:ascii="Times New Roman" w:hAnsi="Times New Roman" w:cs="Times New Roman"/>
          <w:sz w:val="28"/>
          <w:szCs w:val="28"/>
          <w:lang w:val="de-LU"/>
        </w:rPr>
        <w:t>Ausgabe Wandzeitungen</w:t>
      </w:r>
      <w:r w:rsidRPr="0010633C">
        <w:rPr>
          <w:rFonts w:ascii="Times New Roman" w:hAnsi="Times New Roman" w:cs="Times New Roman"/>
          <w:sz w:val="28"/>
          <w:szCs w:val="28"/>
          <w:lang w:val="de-LU"/>
        </w:rPr>
        <w:t>, Feste des inszenierten Märchens in deutscher Sprache, kreative Weihnachtsmarktfestivals statt.</w:t>
      </w:r>
    </w:p>
    <w:p w:rsidR="0010633C" w:rsidRDefault="0010633C" w:rsidP="00BA52C7">
      <w:pPr>
        <w:spacing w:line="360" w:lineRule="auto"/>
        <w:contextualSpacing/>
        <w:jc w:val="center"/>
        <w:rPr>
          <w:rFonts w:ascii="Times New Roman" w:hAnsi="Times New Roman" w:cs="Times New Roman"/>
          <w:b/>
          <w:sz w:val="28"/>
          <w:szCs w:val="28"/>
          <w:lang w:val="de-LU"/>
        </w:rPr>
      </w:pPr>
    </w:p>
    <w:p w:rsidR="0010633C" w:rsidRPr="002F05BD" w:rsidRDefault="0010633C" w:rsidP="00066F08">
      <w:pPr>
        <w:spacing w:line="360" w:lineRule="auto"/>
        <w:contextualSpacing/>
        <w:rPr>
          <w:rFonts w:ascii="Times New Roman" w:hAnsi="Times New Roman" w:cs="Times New Roman"/>
          <w:b/>
          <w:sz w:val="28"/>
          <w:szCs w:val="28"/>
          <w:lang w:val="de-LU"/>
        </w:rPr>
      </w:pPr>
    </w:p>
    <w:p w:rsidR="001F6BFC" w:rsidRPr="002F05BD" w:rsidRDefault="001F6BFC" w:rsidP="001F6BFC">
      <w:pPr>
        <w:spacing w:line="360" w:lineRule="auto"/>
        <w:contextualSpacing/>
        <w:jc w:val="both"/>
        <w:rPr>
          <w:rFonts w:ascii="Times New Roman" w:hAnsi="Times New Roman" w:cs="Times New Roman"/>
          <w:color w:val="212121"/>
          <w:sz w:val="28"/>
          <w:szCs w:val="28"/>
          <w:lang w:val="de-LU"/>
        </w:rPr>
      </w:pPr>
    </w:p>
    <w:p w:rsidR="00D5473E" w:rsidRPr="002F05BD" w:rsidRDefault="00066F08" w:rsidP="001F6BFC">
      <w:pPr>
        <w:spacing w:line="360" w:lineRule="auto"/>
        <w:contextualSpacing/>
        <w:jc w:val="center"/>
        <w:rPr>
          <w:rFonts w:ascii="Times New Roman" w:hAnsi="Times New Roman" w:cs="Times New Roman"/>
          <w:color w:val="212121"/>
          <w:sz w:val="28"/>
          <w:szCs w:val="28"/>
          <w:lang w:val="de-LU"/>
        </w:rPr>
      </w:pPr>
      <w:r>
        <w:rPr>
          <w:rFonts w:ascii="Times New Roman" w:hAnsi="Times New Roman" w:cs="Times New Roman"/>
          <w:color w:val="212121"/>
          <w:sz w:val="28"/>
          <w:szCs w:val="28"/>
          <w:lang w:val="de-LU"/>
        </w:rPr>
        <w:t>22</w:t>
      </w:r>
    </w:p>
    <w:p w:rsidR="00D5473E" w:rsidRDefault="00066F08" w:rsidP="00A3713F">
      <w:pPr>
        <w:spacing w:line="240" w:lineRule="atLeast"/>
        <w:contextualSpacing/>
        <w:jc w:val="center"/>
        <w:rPr>
          <w:rFonts w:ascii="Times New Roman" w:hAnsi="Times New Roman" w:cs="Times New Roman"/>
          <w:b/>
          <w:sz w:val="28"/>
          <w:szCs w:val="28"/>
          <w:lang w:val="de-LU"/>
        </w:rPr>
      </w:pPr>
      <w:r w:rsidRPr="00066F08">
        <w:rPr>
          <w:rFonts w:ascii="Times New Roman" w:hAnsi="Times New Roman" w:cs="Times New Roman"/>
          <w:b/>
          <w:sz w:val="28"/>
          <w:szCs w:val="28"/>
          <w:lang w:val="de-LU"/>
        </w:rPr>
        <w:lastRenderedPageBreak/>
        <w:t>Russische Deutsche. Umfrageergebnisse</w:t>
      </w:r>
    </w:p>
    <w:p w:rsidR="00066F08" w:rsidRPr="00066F08" w:rsidRDefault="00066F08" w:rsidP="00A3713F">
      <w:pPr>
        <w:spacing w:line="240" w:lineRule="atLeast"/>
        <w:contextualSpacing/>
        <w:jc w:val="center"/>
        <w:rPr>
          <w:rFonts w:ascii="Times New Roman" w:hAnsi="Times New Roman" w:cs="Times New Roman"/>
          <w:sz w:val="28"/>
          <w:szCs w:val="28"/>
          <w:lang w:val="de-LU"/>
        </w:rPr>
      </w:pPr>
    </w:p>
    <w:p w:rsidR="002F05BD" w:rsidRPr="00066F08" w:rsidRDefault="00066F08" w:rsidP="00A3713F">
      <w:pPr>
        <w:spacing w:line="360" w:lineRule="auto"/>
        <w:contextualSpacing/>
        <w:jc w:val="both"/>
        <w:rPr>
          <w:rFonts w:ascii="Times New Roman" w:hAnsi="Times New Roman" w:cs="Times New Roman"/>
          <w:color w:val="212121"/>
          <w:sz w:val="28"/>
          <w:szCs w:val="28"/>
          <w:lang w:val="de-LU"/>
        </w:rPr>
      </w:pPr>
      <w:r w:rsidRPr="00066F08">
        <w:rPr>
          <w:rFonts w:ascii="Times New Roman" w:hAnsi="Times New Roman" w:cs="Times New Roman"/>
          <w:color w:val="212121"/>
          <w:sz w:val="28"/>
          <w:szCs w:val="28"/>
          <w:lang w:val="de-LU"/>
        </w:rPr>
        <w:t>Mich interessierte die Frage, was die Schüler unserer Schule über Leben und Werk der Russlanddeutschen wissen, über ihren Beitrag zu verschiedenen Lebensbereichen des russischen Staates. Dazu wurde eine Umfrage durchgeführt, an der 28 Personen teilnahmen (Anhang 1). Die Umfrage ergab, dass 68 % der Befragten berühmte Russlanddeutsche benennen konnten. Die meisten Stimmen erhielten Kaiserin Katharina die Große (68 %), der so</w:t>
      </w:r>
      <w:r w:rsidR="00F153FA">
        <w:rPr>
          <w:rFonts w:ascii="Times New Roman" w:hAnsi="Times New Roman" w:cs="Times New Roman"/>
          <w:color w:val="212121"/>
          <w:sz w:val="28"/>
          <w:szCs w:val="28"/>
          <w:lang w:val="de-LU"/>
        </w:rPr>
        <w:t>wjetische</w:t>
      </w:r>
      <w:r w:rsidR="00F153FA" w:rsidRPr="00F153FA">
        <w:rPr>
          <w:lang w:val="de-LU"/>
        </w:rPr>
        <w:t xml:space="preserve"> </w:t>
      </w:r>
      <w:r w:rsidR="00F153FA" w:rsidRPr="00F153FA">
        <w:rPr>
          <w:rFonts w:ascii="Times New Roman" w:hAnsi="Times New Roman" w:cs="Times New Roman"/>
          <w:color w:val="212121"/>
          <w:sz w:val="28"/>
          <w:szCs w:val="28"/>
          <w:lang w:val="de-LU"/>
        </w:rPr>
        <w:t>Aufklärer</w:t>
      </w:r>
      <w:r w:rsidR="00F153FA">
        <w:rPr>
          <w:rFonts w:ascii="Times New Roman" w:hAnsi="Times New Roman" w:cs="Times New Roman"/>
          <w:color w:val="212121"/>
          <w:sz w:val="28"/>
          <w:szCs w:val="28"/>
          <w:lang w:val="de-LU"/>
        </w:rPr>
        <w:t xml:space="preserve"> </w:t>
      </w:r>
      <w:r w:rsidRPr="00066F08">
        <w:rPr>
          <w:rFonts w:ascii="Times New Roman" w:hAnsi="Times New Roman" w:cs="Times New Roman"/>
          <w:color w:val="212121"/>
          <w:sz w:val="28"/>
          <w:szCs w:val="28"/>
          <w:lang w:val="de-LU"/>
        </w:rPr>
        <w:t xml:space="preserve"> Richard Sorge (57 %) und Kommandant Barclay de Tolly (50 %). Ebenfalls gena</w:t>
      </w:r>
      <w:r w:rsidR="00F153FA">
        <w:rPr>
          <w:rFonts w:ascii="Times New Roman" w:hAnsi="Times New Roman" w:cs="Times New Roman"/>
          <w:color w:val="212121"/>
          <w:sz w:val="28"/>
          <w:szCs w:val="28"/>
          <w:lang w:val="de-LU"/>
        </w:rPr>
        <w:t>nnt wurden der Seefahrer I. Kru</w:t>
      </w:r>
      <w:r w:rsidR="00F153FA" w:rsidRPr="00F153FA">
        <w:rPr>
          <w:rFonts w:ascii="Times New Roman" w:hAnsi="Times New Roman" w:cs="Times New Roman"/>
          <w:color w:val="212121"/>
          <w:sz w:val="28"/>
          <w:szCs w:val="28"/>
          <w:lang w:val="de-LU"/>
        </w:rPr>
        <w:t>s</w:t>
      </w:r>
      <w:r w:rsidR="00F153FA">
        <w:rPr>
          <w:rFonts w:ascii="Times New Roman" w:hAnsi="Times New Roman" w:cs="Times New Roman"/>
          <w:color w:val="212121"/>
          <w:sz w:val="28"/>
          <w:szCs w:val="28"/>
          <w:lang w:val="de-LU"/>
        </w:rPr>
        <w:t>enstern (29%), der Künstler K. Brj</w:t>
      </w:r>
      <w:r w:rsidRPr="00066F08">
        <w:rPr>
          <w:rFonts w:ascii="Times New Roman" w:hAnsi="Times New Roman" w:cs="Times New Roman"/>
          <w:color w:val="212121"/>
          <w:sz w:val="28"/>
          <w:szCs w:val="28"/>
          <w:lang w:val="de-LU"/>
        </w:rPr>
        <w:t>ullov (</w:t>
      </w:r>
      <w:r w:rsidR="00F153FA">
        <w:rPr>
          <w:rFonts w:ascii="Times New Roman" w:hAnsi="Times New Roman" w:cs="Times New Roman"/>
          <w:color w:val="212121"/>
          <w:sz w:val="28"/>
          <w:szCs w:val="28"/>
          <w:lang w:val="de-LU"/>
        </w:rPr>
        <w:t>14%), der Schriftsteller D. Fonwis</w:t>
      </w:r>
      <w:r w:rsidRPr="00066F08">
        <w:rPr>
          <w:rFonts w:ascii="Times New Roman" w:hAnsi="Times New Roman" w:cs="Times New Roman"/>
          <w:color w:val="212121"/>
          <w:sz w:val="28"/>
          <w:szCs w:val="28"/>
          <w:lang w:val="de-LU"/>
        </w:rPr>
        <w:t>in (11%), der Dekabrist Kuchelbecker (7%) und der Bildhauer P. Klodt (3%) . Die Umfrage ergab jedoch, dass die Schüler unserer Schule nur einzelne Vertreter der deutschen Kultur kennen, die einen großen Beitrag zur Entwicklung der russischen Wissenschaft, Literatur, Kunst, Schifffahrt und des Militärs geleistet haben. Darüber hinaus befanden sich unter den Befragten Studierende, die keinen einzigen Vertreter der russischsprachigen De</w:t>
      </w:r>
      <w:r w:rsidR="00A3713F">
        <w:rPr>
          <w:rFonts w:ascii="Times New Roman" w:hAnsi="Times New Roman" w:cs="Times New Roman"/>
          <w:color w:val="212121"/>
          <w:sz w:val="28"/>
          <w:szCs w:val="28"/>
          <w:lang w:val="de-LU"/>
        </w:rPr>
        <w:t>utschen benennen konnten (Anhang</w:t>
      </w:r>
      <w:r w:rsidRPr="00066F08">
        <w:rPr>
          <w:rFonts w:ascii="Times New Roman" w:hAnsi="Times New Roman" w:cs="Times New Roman"/>
          <w:color w:val="212121"/>
          <w:sz w:val="28"/>
          <w:szCs w:val="28"/>
          <w:lang w:val="de-LU"/>
        </w:rPr>
        <w:t xml:space="preserve"> 2).</w:t>
      </w:r>
    </w:p>
    <w:p w:rsidR="001F6BFC" w:rsidRPr="00670B94" w:rsidRDefault="00F153FA" w:rsidP="001F6BFC">
      <w:pPr>
        <w:spacing w:line="360" w:lineRule="auto"/>
        <w:contextualSpacing/>
        <w:jc w:val="both"/>
        <w:rPr>
          <w:rFonts w:ascii="Times New Roman" w:hAnsi="Times New Roman" w:cs="Times New Roman"/>
          <w:color w:val="212121"/>
          <w:sz w:val="28"/>
          <w:szCs w:val="28"/>
          <w:lang w:val="de-LU"/>
        </w:rPr>
      </w:pPr>
      <w:r w:rsidRPr="00F153FA">
        <w:rPr>
          <w:rFonts w:ascii="Times New Roman" w:hAnsi="Times New Roman" w:cs="Times New Roman"/>
          <w:color w:val="212121"/>
          <w:sz w:val="28"/>
          <w:szCs w:val="28"/>
          <w:lang w:val="de-LU"/>
        </w:rPr>
        <w:t>Ich denke, dass mein Projekt den Schülern unserer Schule helfen wird, ihr Wissen über das Leben und Schicksal der Russlanddeutschen, ihren Beitrag zur Entwicklung der russischen Kultur, Wissenschaft und Technik, ihren Dienst am russischen Staat und ihre Bräuche und Traditionen zu erweitern.</w:t>
      </w:r>
    </w:p>
    <w:p w:rsidR="002F05BD" w:rsidRDefault="002F05BD" w:rsidP="00670B94">
      <w:pPr>
        <w:spacing w:line="360" w:lineRule="auto"/>
        <w:jc w:val="center"/>
        <w:rPr>
          <w:rFonts w:ascii="Times New Roman" w:hAnsi="Times New Roman" w:cs="Times New Roman"/>
          <w:color w:val="212121"/>
          <w:sz w:val="28"/>
          <w:szCs w:val="28"/>
          <w:lang w:val="de-LU"/>
        </w:rPr>
      </w:pPr>
    </w:p>
    <w:p w:rsidR="002F05BD" w:rsidRDefault="002F05BD" w:rsidP="00670B94">
      <w:pPr>
        <w:spacing w:line="360" w:lineRule="auto"/>
        <w:jc w:val="center"/>
        <w:rPr>
          <w:rFonts w:ascii="Times New Roman" w:hAnsi="Times New Roman" w:cs="Times New Roman"/>
          <w:color w:val="212121"/>
          <w:sz w:val="28"/>
          <w:szCs w:val="28"/>
          <w:lang w:val="de-LU"/>
        </w:rPr>
      </w:pPr>
    </w:p>
    <w:p w:rsidR="00F153FA" w:rsidRDefault="00F153FA" w:rsidP="00670B94">
      <w:pPr>
        <w:spacing w:line="360" w:lineRule="auto"/>
        <w:jc w:val="center"/>
        <w:rPr>
          <w:rFonts w:ascii="Times New Roman" w:hAnsi="Times New Roman" w:cs="Times New Roman"/>
          <w:color w:val="212121"/>
          <w:sz w:val="28"/>
          <w:szCs w:val="28"/>
          <w:lang w:val="de-LU"/>
        </w:rPr>
      </w:pPr>
    </w:p>
    <w:p w:rsidR="00F153FA" w:rsidRDefault="00F153FA" w:rsidP="00670B94">
      <w:pPr>
        <w:spacing w:line="360" w:lineRule="auto"/>
        <w:jc w:val="center"/>
        <w:rPr>
          <w:rFonts w:ascii="Times New Roman" w:hAnsi="Times New Roman" w:cs="Times New Roman"/>
          <w:color w:val="212121"/>
          <w:sz w:val="28"/>
          <w:szCs w:val="28"/>
          <w:lang w:val="de-LU"/>
        </w:rPr>
      </w:pPr>
    </w:p>
    <w:p w:rsidR="00F153FA" w:rsidRDefault="00F153FA" w:rsidP="00670B94">
      <w:pPr>
        <w:spacing w:line="360" w:lineRule="auto"/>
        <w:jc w:val="center"/>
        <w:rPr>
          <w:rFonts w:ascii="Times New Roman" w:hAnsi="Times New Roman" w:cs="Times New Roman"/>
          <w:color w:val="212121"/>
          <w:sz w:val="28"/>
          <w:szCs w:val="28"/>
          <w:lang w:val="de-LU"/>
        </w:rPr>
      </w:pPr>
    </w:p>
    <w:p w:rsidR="00F153FA" w:rsidRDefault="00F153FA" w:rsidP="00670B94">
      <w:pPr>
        <w:spacing w:line="360" w:lineRule="auto"/>
        <w:jc w:val="center"/>
        <w:rPr>
          <w:rFonts w:ascii="Times New Roman" w:hAnsi="Times New Roman" w:cs="Times New Roman"/>
          <w:color w:val="212121"/>
          <w:sz w:val="28"/>
          <w:szCs w:val="28"/>
          <w:lang w:val="de-LU"/>
        </w:rPr>
      </w:pPr>
    </w:p>
    <w:p w:rsidR="002F05BD" w:rsidRPr="00F153FA" w:rsidRDefault="00F153FA" w:rsidP="00F153FA">
      <w:pPr>
        <w:spacing w:line="360" w:lineRule="auto"/>
        <w:jc w:val="center"/>
        <w:rPr>
          <w:rFonts w:ascii="Times New Roman" w:hAnsi="Times New Roman" w:cs="Times New Roman"/>
          <w:color w:val="212121"/>
          <w:sz w:val="28"/>
          <w:szCs w:val="28"/>
          <w:lang w:val="de-LU"/>
        </w:rPr>
      </w:pPr>
      <w:r>
        <w:rPr>
          <w:rFonts w:ascii="Times New Roman" w:hAnsi="Times New Roman" w:cs="Times New Roman"/>
          <w:color w:val="212121"/>
          <w:sz w:val="28"/>
          <w:szCs w:val="28"/>
          <w:lang w:val="de-LU"/>
        </w:rPr>
        <w:t>23</w:t>
      </w:r>
    </w:p>
    <w:p w:rsidR="00670B94" w:rsidRDefault="00670B94" w:rsidP="00670B94">
      <w:pPr>
        <w:spacing w:after="0" w:line="360" w:lineRule="auto"/>
        <w:contextualSpacing/>
        <w:jc w:val="center"/>
        <w:rPr>
          <w:rFonts w:ascii="Times New Roman" w:hAnsi="Times New Roman" w:cs="Times New Roman"/>
          <w:b/>
          <w:sz w:val="28"/>
          <w:szCs w:val="28"/>
          <w:lang w:val="de-LU"/>
        </w:rPr>
      </w:pPr>
      <w:r w:rsidRPr="00C67B6F">
        <w:rPr>
          <w:rFonts w:ascii="Times New Roman" w:hAnsi="Times New Roman" w:cs="Times New Roman"/>
          <w:b/>
          <w:sz w:val="28"/>
          <w:szCs w:val="28"/>
          <w:lang w:val="de-LU"/>
        </w:rPr>
        <w:lastRenderedPageBreak/>
        <w:t>Der Abschluss</w:t>
      </w:r>
    </w:p>
    <w:p w:rsidR="00F153FA" w:rsidRDefault="00F153FA" w:rsidP="00F153FA">
      <w:pPr>
        <w:spacing w:after="0" w:line="360" w:lineRule="auto"/>
        <w:contextualSpacing/>
        <w:jc w:val="both"/>
        <w:rPr>
          <w:rFonts w:ascii="Times New Roman" w:hAnsi="Times New Roman" w:cs="Times New Roman"/>
          <w:sz w:val="28"/>
          <w:szCs w:val="28"/>
          <w:lang w:val="de-LU"/>
        </w:rPr>
      </w:pPr>
      <w:r w:rsidRPr="00F153FA">
        <w:rPr>
          <w:rFonts w:ascii="Times New Roman" w:hAnsi="Times New Roman" w:cs="Times New Roman"/>
          <w:sz w:val="28"/>
          <w:szCs w:val="28"/>
          <w:lang w:val="de-LU"/>
        </w:rPr>
        <w:t>Zusammenfassend können wir mit Sicherheit sagen, dass die zu Beginn der Studie aufgestellte Hypothese richtig ist. In der modernen Gesellschaft sollte menschliches Verhalten auf der Assimilation universeller menschlicher Werte basieren und eine respektvolle Haltung gegenüber der nationalen Würde der Menschen und ihren religiösen Überzeugungen fördern. Und dies ist nur durch gegenseitiges Verständnis und Zusammenarbeit zwischen den Menschen möglich.</w:t>
      </w:r>
    </w:p>
    <w:p w:rsidR="00F153FA" w:rsidRPr="00F153FA" w:rsidRDefault="00F153FA" w:rsidP="00F153FA">
      <w:pPr>
        <w:spacing w:after="0" w:line="360" w:lineRule="auto"/>
        <w:contextualSpacing/>
        <w:jc w:val="both"/>
        <w:rPr>
          <w:rFonts w:ascii="Times New Roman" w:hAnsi="Times New Roman" w:cs="Times New Roman"/>
          <w:sz w:val="28"/>
          <w:szCs w:val="28"/>
          <w:lang w:val="de-LU"/>
        </w:rPr>
      </w:pPr>
      <w:r w:rsidRPr="00F153FA">
        <w:rPr>
          <w:rFonts w:ascii="Times New Roman" w:hAnsi="Times New Roman" w:cs="Times New Roman"/>
          <w:sz w:val="28"/>
          <w:szCs w:val="28"/>
          <w:lang w:val="de-LU"/>
        </w:rPr>
        <w:t>Im Zuge der Projektarbeit wurden viele neue Erkenntnisse und Informationen über Leben und Werk der Russlanddeutschen, ihren Beitrag zur Entwicklung der russischen Kultur, Wissenschaft und Technik und ihren Dienst für den russischen Staat gewonnen. Das multinationale Russland wurde zu ihrer zweiten Heimat, und mit ihr erlebten die Russlanddeutschen alle schwierigen Momente der Geschichte. Es ist für die Menschen des 20. Jahrhunderts, die zwei blutige Kriege unserer Staaten überlebt haben, schwer vorstellbar, dass Russland und Deutschland in der Geschichte viel häufiger gute Nachbarn als unversöhnliche Feinde waren. Aber das ist so, sonst käme von einer Massenansiedlung von Deutschen in Russland nicht die Rede. Historisch gesehen ist das Schicksal der Russlanddeutschen voller bitterer Fak</w:t>
      </w:r>
      <w:r w:rsidR="00DE45CE">
        <w:rPr>
          <w:rFonts w:ascii="Times New Roman" w:hAnsi="Times New Roman" w:cs="Times New Roman"/>
          <w:sz w:val="28"/>
          <w:szCs w:val="28"/>
          <w:lang w:val="de-LU"/>
        </w:rPr>
        <w:t xml:space="preserve">ten, aber </w:t>
      </w:r>
      <w:r w:rsidR="00DE45CE" w:rsidRPr="00DE45CE">
        <w:rPr>
          <w:rFonts w:ascii="Times New Roman" w:hAnsi="Times New Roman" w:cs="Times New Roman"/>
          <w:sz w:val="28"/>
          <w:szCs w:val="28"/>
          <w:lang w:val="de-LU"/>
        </w:rPr>
        <w:t>d</w:t>
      </w:r>
      <w:r w:rsidR="00DE45CE">
        <w:rPr>
          <w:rFonts w:ascii="Times New Roman" w:hAnsi="Times New Roman" w:cs="Times New Roman"/>
          <w:sz w:val="28"/>
          <w:szCs w:val="28"/>
          <w:lang w:val="de-LU"/>
        </w:rPr>
        <w:t>ie geistige Kraft und Schönheit</w:t>
      </w:r>
      <w:r w:rsidRPr="00F153FA">
        <w:rPr>
          <w:rFonts w:ascii="Times New Roman" w:hAnsi="Times New Roman" w:cs="Times New Roman"/>
          <w:sz w:val="28"/>
          <w:szCs w:val="28"/>
          <w:lang w:val="de-LU"/>
        </w:rPr>
        <w:t xml:space="preserve"> dieses Volkes wird für immer im Leben Russlands bleiben. Das Deutschlandjahr in Russland 2020/2021 hat dazu beigetragen, unsere Völker näher zusammenzubringen und herzliche freundschaftliche Beziehungen aufzubauen.</w:t>
      </w:r>
    </w:p>
    <w:p w:rsidR="00DE45CE" w:rsidRPr="00DE45CE" w:rsidRDefault="00DE45CE" w:rsidP="00DE45CE">
      <w:pPr>
        <w:spacing w:line="360" w:lineRule="auto"/>
        <w:contextualSpacing/>
        <w:jc w:val="both"/>
        <w:rPr>
          <w:rFonts w:ascii="Times New Roman" w:hAnsi="Times New Roman" w:cs="Times New Roman"/>
          <w:color w:val="212121"/>
          <w:sz w:val="28"/>
          <w:szCs w:val="28"/>
          <w:lang w:val="de-LU"/>
        </w:rPr>
      </w:pPr>
      <w:r w:rsidRPr="00DE45CE">
        <w:rPr>
          <w:rFonts w:ascii="Times New Roman" w:hAnsi="Times New Roman" w:cs="Times New Roman"/>
          <w:color w:val="212121"/>
          <w:sz w:val="28"/>
          <w:szCs w:val="28"/>
          <w:lang w:val="de-LU"/>
        </w:rPr>
        <w:t>Meine Arbeit soll vor allem die Vorstellung vermitteln, dass der Dialog und die gegenseitige Durchdringung der Kulturen in der heutigen Welt eine Schlüsselrolle spielen.</w:t>
      </w:r>
    </w:p>
    <w:p w:rsidR="00D75E38" w:rsidRDefault="00DE45CE" w:rsidP="00DE45CE">
      <w:pPr>
        <w:spacing w:line="360" w:lineRule="auto"/>
        <w:contextualSpacing/>
        <w:jc w:val="both"/>
        <w:rPr>
          <w:rFonts w:ascii="Times New Roman" w:hAnsi="Times New Roman" w:cs="Times New Roman"/>
          <w:color w:val="212121"/>
          <w:sz w:val="28"/>
          <w:szCs w:val="28"/>
          <w:lang w:val="de-LU"/>
        </w:rPr>
      </w:pPr>
      <w:r w:rsidRPr="00DE45CE">
        <w:rPr>
          <w:rFonts w:ascii="Times New Roman" w:hAnsi="Times New Roman" w:cs="Times New Roman"/>
          <w:color w:val="212121"/>
          <w:sz w:val="28"/>
          <w:szCs w:val="28"/>
          <w:lang w:val="de-LU"/>
        </w:rPr>
        <w:t>Die Arbeit "Russlanddeutsche: Geschichte und Gegenwart» kann im Geschichts-, Literatur-, Deutschunterricht, thematisch</w:t>
      </w:r>
      <w:r>
        <w:rPr>
          <w:rFonts w:ascii="Times New Roman" w:hAnsi="Times New Roman" w:cs="Times New Roman"/>
          <w:color w:val="212121"/>
          <w:sz w:val="28"/>
          <w:szCs w:val="28"/>
          <w:lang w:val="de-LU"/>
        </w:rPr>
        <w:t xml:space="preserve">en Unterrichtsstunden und Fachwochen </w:t>
      </w:r>
      <w:r w:rsidRPr="00DE45CE">
        <w:rPr>
          <w:rFonts w:ascii="Times New Roman" w:hAnsi="Times New Roman" w:cs="Times New Roman"/>
          <w:color w:val="212121"/>
          <w:sz w:val="28"/>
          <w:szCs w:val="28"/>
          <w:lang w:val="de-LU"/>
        </w:rPr>
        <w:t xml:space="preserve"> verwendet werden.</w:t>
      </w:r>
    </w:p>
    <w:p w:rsidR="00D75E38" w:rsidRDefault="00D75E38" w:rsidP="00B609AB">
      <w:pPr>
        <w:spacing w:line="360" w:lineRule="auto"/>
        <w:jc w:val="center"/>
        <w:rPr>
          <w:rFonts w:ascii="Times New Roman" w:hAnsi="Times New Roman" w:cs="Times New Roman"/>
          <w:color w:val="212121"/>
          <w:sz w:val="28"/>
          <w:szCs w:val="28"/>
          <w:lang w:val="de-LU"/>
        </w:rPr>
      </w:pPr>
    </w:p>
    <w:p w:rsidR="001F6771" w:rsidRPr="00D75E38" w:rsidRDefault="00DE45CE" w:rsidP="00D75E38">
      <w:pPr>
        <w:spacing w:line="360" w:lineRule="auto"/>
        <w:jc w:val="center"/>
        <w:rPr>
          <w:rFonts w:ascii="Times New Roman" w:hAnsi="Times New Roman" w:cs="Times New Roman"/>
          <w:color w:val="212121"/>
          <w:sz w:val="28"/>
          <w:szCs w:val="28"/>
          <w:lang w:val="de-LU"/>
        </w:rPr>
      </w:pPr>
      <w:r>
        <w:rPr>
          <w:rFonts w:ascii="Times New Roman" w:hAnsi="Times New Roman" w:cs="Times New Roman"/>
          <w:color w:val="212121"/>
          <w:sz w:val="28"/>
          <w:szCs w:val="28"/>
          <w:lang w:val="de-LU"/>
        </w:rPr>
        <w:t>24</w:t>
      </w:r>
      <w:r w:rsidR="00D75E38">
        <w:rPr>
          <w:rFonts w:ascii="Times New Roman" w:hAnsi="Times New Roman" w:cs="Times New Roman"/>
          <w:b/>
          <w:sz w:val="28"/>
          <w:szCs w:val="28"/>
          <w:lang w:val="de-LU"/>
        </w:rPr>
        <w:t xml:space="preserve">                   </w:t>
      </w:r>
      <w:r w:rsidR="00C67B6F">
        <w:rPr>
          <w:rFonts w:ascii="Times New Roman" w:hAnsi="Times New Roman" w:cs="Times New Roman"/>
          <w:b/>
          <w:sz w:val="28"/>
          <w:szCs w:val="28"/>
          <w:lang w:val="de-LU"/>
        </w:rPr>
        <w:t xml:space="preserve">      </w:t>
      </w:r>
    </w:p>
    <w:p w:rsidR="00B609AB" w:rsidRPr="00DE45CE" w:rsidRDefault="001F6771" w:rsidP="00DE45CE">
      <w:pPr>
        <w:spacing w:after="0" w:line="360" w:lineRule="auto"/>
        <w:contextualSpacing/>
        <w:jc w:val="center"/>
        <w:rPr>
          <w:rFonts w:ascii="Times New Roman" w:hAnsi="Times New Roman" w:cs="Times New Roman"/>
          <w:b/>
          <w:sz w:val="28"/>
          <w:szCs w:val="28"/>
          <w:lang w:val="de-LU"/>
        </w:rPr>
      </w:pPr>
      <w:r w:rsidRPr="001F6771">
        <w:rPr>
          <w:rFonts w:ascii="Times New Roman" w:hAnsi="Times New Roman" w:cs="Times New Roman"/>
          <w:b/>
          <w:sz w:val="28"/>
          <w:szCs w:val="28"/>
          <w:lang w:val="de-LU"/>
        </w:rPr>
        <w:lastRenderedPageBreak/>
        <w:t>Die Liste der verwendeten Quellen</w:t>
      </w:r>
    </w:p>
    <w:p w:rsidR="00DE45CE" w:rsidRPr="00A63964" w:rsidRDefault="00DE45CE" w:rsidP="00DE45CE">
      <w:pPr>
        <w:spacing w:after="0" w:line="360" w:lineRule="auto"/>
        <w:contextualSpacing/>
        <w:jc w:val="center"/>
        <w:rPr>
          <w:rFonts w:ascii="Times New Roman" w:hAnsi="Times New Roman" w:cs="Times New Roman"/>
          <w:b/>
          <w:sz w:val="28"/>
          <w:szCs w:val="28"/>
          <w:lang w:val="de-LU"/>
        </w:rPr>
      </w:pPr>
    </w:p>
    <w:p w:rsidR="00DE45CE" w:rsidRPr="00CB3738" w:rsidRDefault="00DE45CE" w:rsidP="00DE45CE">
      <w:pPr>
        <w:pStyle w:val="ae"/>
        <w:rPr>
          <w:rFonts w:ascii="Times New Roman" w:hAnsi="Times New Roman" w:cs="Times New Roman"/>
          <w:sz w:val="28"/>
          <w:szCs w:val="28"/>
          <w:shd w:val="clear" w:color="auto" w:fill="FFFFFF"/>
        </w:rPr>
      </w:pPr>
      <w:r w:rsidRPr="00A63964">
        <w:rPr>
          <w:rFonts w:ascii="Times New Roman" w:hAnsi="Times New Roman" w:cs="Times New Roman"/>
          <w:color w:val="000000"/>
          <w:sz w:val="28"/>
          <w:szCs w:val="28"/>
          <w:shd w:val="clear" w:color="auto" w:fill="FFFFFF"/>
          <w:lang w:val="de-LU"/>
        </w:rPr>
        <w:t>1.</w:t>
      </w:r>
      <w:r w:rsidRPr="00A63964">
        <w:rPr>
          <w:rFonts w:ascii="Times New Roman" w:hAnsi="Times New Roman" w:cs="Times New Roman"/>
          <w:sz w:val="28"/>
          <w:szCs w:val="28"/>
          <w:shd w:val="clear" w:color="auto" w:fill="FFFFFF"/>
          <w:lang w:val="de-LU"/>
        </w:rPr>
        <w:t xml:space="preserve"> </w:t>
      </w:r>
      <w:hyperlink r:id="rId8" w:history="1">
        <w:r w:rsidRPr="00CB3738">
          <w:rPr>
            <w:rStyle w:val="a4"/>
            <w:rFonts w:ascii="Times New Roman" w:hAnsi="Times New Roman" w:cs="Times New Roman"/>
            <w:color w:val="auto"/>
            <w:sz w:val="28"/>
            <w:szCs w:val="28"/>
            <w:u w:val="none"/>
          </w:rPr>
          <w:t>https://ru.wikipedia.org/wiki/Российские</w:t>
        </w:r>
      </w:hyperlink>
      <w:r w:rsidRPr="00CB3738">
        <w:rPr>
          <w:rFonts w:ascii="Times New Roman" w:hAnsi="Times New Roman" w:cs="Times New Roman"/>
          <w:sz w:val="28"/>
          <w:szCs w:val="28"/>
          <w:shd w:val="clear" w:color="auto" w:fill="FFFFFF"/>
        </w:rPr>
        <w:t xml:space="preserve"> немцы</w:t>
      </w:r>
    </w:p>
    <w:p w:rsidR="00DE45CE" w:rsidRPr="006F52A6" w:rsidRDefault="00DE45CE" w:rsidP="00DE45CE">
      <w:pPr>
        <w:spacing w:before="100" w:beforeAutospacing="1" w:after="100" w:afterAutospacing="1" w:line="360" w:lineRule="auto"/>
        <w:contextualSpacing/>
        <w:jc w:val="both"/>
        <w:rPr>
          <w:rFonts w:ascii="Times New Roman" w:hAnsi="Times New Roman" w:cs="Times New Roman"/>
          <w:sz w:val="28"/>
          <w:szCs w:val="28"/>
        </w:rPr>
      </w:pPr>
      <w:r w:rsidRPr="00AC0D3C">
        <w:rPr>
          <w:rFonts w:ascii="Times New Roman" w:hAnsi="Times New Roman" w:cs="Times New Roman"/>
          <w:sz w:val="28"/>
          <w:szCs w:val="28"/>
        </w:rPr>
        <w:t>2.</w:t>
      </w:r>
      <w:r w:rsidRPr="00A9239D">
        <w:t xml:space="preserve"> </w:t>
      </w:r>
      <w:r w:rsidRPr="00A9239D">
        <w:rPr>
          <w:rFonts w:ascii="Times New Roman" w:hAnsi="Times New Roman" w:cs="Times New Roman"/>
          <w:sz w:val="28"/>
          <w:szCs w:val="28"/>
        </w:rPr>
        <w:t>https://www.kp.ru/daily/26695/3720102/</w:t>
      </w:r>
    </w:p>
    <w:p w:rsidR="00DE45CE" w:rsidRPr="00CC46AA" w:rsidRDefault="00DE45CE" w:rsidP="00DE45CE">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3.</w:t>
      </w:r>
      <w:r w:rsidRPr="00CC46AA">
        <w:rPr>
          <w:rFonts w:ascii="Times New Roman" w:hAnsi="Times New Roman" w:cs="Times New Roman"/>
          <w:sz w:val="28"/>
          <w:szCs w:val="28"/>
        </w:rPr>
        <w:t xml:space="preserve"> </w:t>
      </w:r>
      <w:r w:rsidRPr="000159CC">
        <w:rPr>
          <w:rFonts w:ascii="Times New Roman" w:hAnsi="Times New Roman" w:cs="Times New Roman"/>
          <w:sz w:val="28"/>
          <w:szCs w:val="28"/>
        </w:rPr>
        <w:t>https://www.sakharov-center.ru/asfcd/pam/?t=pam&amp;id=230</w:t>
      </w:r>
    </w:p>
    <w:p w:rsidR="00DE45CE" w:rsidRDefault="00DE45CE" w:rsidP="00DE45CE">
      <w:pPr>
        <w:spacing w:before="100" w:beforeAutospacing="1" w:after="100" w:afterAutospacing="1" w:line="360" w:lineRule="auto"/>
        <w:contextualSpacing/>
        <w:jc w:val="both"/>
        <w:rPr>
          <w:rFonts w:ascii="Times New Roman" w:eastAsia="Times New Roman" w:hAnsi="Times New Roman" w:cs="Times New Roman"/>
          <w:bCs/>
          <w:color w:val="000000"/>
          <w:sz w:val="28"/>
          <w:szCs w:val="28"/>
        </w:rPr>
      </w:pPr>
      <w:r w:rsidRPr="00CC46AA">
        <w:rPr>
          <w:rFonts w:ascii="Times New Roman" w:hAnsi="Times New Roman" w:cs="Times New Roman"/>
          <w:sz w:val="28"/>
          <w:szCs w:val="28"/>
        </w:rPr>
        <w:t>4</w:t>
      </w:r>
      <w:r>
        <w:rPr>
          <w:rFonts w:ascii="Times New Roman" w:hAnsi="Times New Roman" w:cs="Times New Roman"/>
          <w:sz w:val="28"/>
          <w:szCs w:val="28"/>
        </w:rPr>
        <w:t>.</w:t>
      </w:r>
      <w:r w:rsidRPr="00A9239D">
        <w:rPr>
          <w:rFonts w:ascii="Times New Roman" w:eastAsia="Times New Roman" w:hAnsi="Times New Roman" w:cs="Times New Roman"/>
          <w:bCs/>
          <w:color w:val="000000"/>
          <w:sz w:val="28"/>
          <w:szCs w:val="28"/>
        </w:rPr>
        <w:t>https://rg.ru/2019/11/12/reg-dfo/vo-vladivostoke-ustanovili-pamiatnik-rihardu-zorge.html</w:t>
      </w:r>
    </w:p>
    <w:p w:rsidR="00DE45CE" w:rsidRPr="00D00648" w:rsidRDefault="00DE45CE" w:rsidP="00DE45CE">
      <w:pPr>
        <w:shd w:val="clear" w:color="auto" w:fill="FFFFFF"/>
        <w:rPr>
          <w:rFonts w:ascii="Times New Roman" w:hAnsi="Times New Roman" w:cs="Times New Roman"/>
          <w:sz w:val="28"/>
          <w:szCs w:val="28"/>
          <w:lang w:val="de-LU"/>
        </w:rPr>
      </w:pPr>
      <w:r w:rsidRPr="00D00648">
        <w:rPr>
          <w:rFonts w:ascii="Arial" w:hAnsi="Arial" w:cs="Arial"/>
          <w:color w:val="202124"/>
          <w:lang w:val="de-LU"/>
        </w:rPr>
        <w:t>5</w:t>
      </w:r>
      <w:r w:rsidRPr="00D00648">
        <w:rPr>
          <w:rFonts w:ascii="Times New Roman" w:hAnsi="Times New Roman" w:cs="Times New Roman"/>
          <w:sz w:val="28"/>
          <w:szCs w:val="28"/>
          <w:lang w:val="de-LU"/>
        </w:rPr>
        <w:t>.</w:t>
      </w:r>
      <w:r w:rsidR="0075398C" w:rsidRPr="00E332FE">
        <w:rPr>
          <w:rStyle w:val="HTML1"/>
          <w:rFonts w:ascii="Times New Roman" w:hAnsi="Times New Roman" w:cs="Times New Roman"/>
          <w:i w:val="0"/>
          <w:iCs w:val="0"/>
          <w:sz w:val="28"/>
          <w:szCs w:val="28"/>
        </w:rPr>
        <w:fldChar w:fldCharType="begin"/>
      </w:r>
      <w:r w:rsidRPr="00D00648">
        <w:rPr>
          <w:rStyle w:val="HTML1"/>
          <w:rFonts w:ascii="Times New Roman" w:hAnsi="Times New Roman" w:cs="Times New Roman"/>
          <w:i w:val="0"/>
          <w:iCs w:val="0"/>
          <w:sz w:val="28"/>
          <w:szCs w:val="28"/>
          <w:lang w:val="de-LU"/>
        </w:rPr>
        <w:instrText xml:space="preserve"> HYPERLINK "https://rusdeutsch.ru</w:instrText>
      </w:r>
      <w:r w:rsidRPr="00D00648">
        <w:rPr>
          <w:rStyle w:val="dyjrff"/>
          <w:rFonts w:ascii="Times New Roman" w:hAnsi="Times New Roman" w:cs="Times New Roman"/>
          <w:sz w:val="28"/>
          <w:szCs w:val="28"/>
          <w:lang w:val="de-LU"/>
        </w:rPr>
        <w:instrText> › Russlanddeutsche</w:instrText>
      </w:r>
    </w:p>
    <w:p w:rsidR="00DE45CE" w:rsidRPr="00D00648" w:rsidRDefault="00DE45CE" w:rsidP="00DE45CE">
      <w:pPr>
        <w:shd w:val="clear" w:color="auto" w:fill="FFFFFF"/>
        <w:rPr>
          <w:rStyle w:val="a4"/>
          <w:rFonts w:ascii="Times New Roman" w:hAnsi="Times New Roman" w:cs="Times New Roman"/>
          <w:color w:val="auto"/>
          <w:sz w:val="28"/>
          <w:szCs w:val="28"/>
          <w:u w:val="none"/>
          <w:lang w:val="de-LU"/>
        </w:rPr>
      </w:pPr>
      <w:r w:rsidRPr="00D00648">
        <w:rPr>
          <w:rStyle w:val="HTML1"/>
          <w:rFonts w:ascii="Times New Roman" w:hAnsi="Times New Roman" w:cs="Times New Roman"/>
          <w:i w:val="0"/>
          <w:iCs w:val="0"/>
          <w:sz w:val="28"/>
          <w:szCs w:val="28"/>
          <w:lang w:val="de-LU"/>
        </w:rPr>
        <w:instrText xml:space="preserve">" </w:instrText>
      </w:r>
      <w:r w:rsidR="0075398C" w:rsidRPr="00E332FE">
        <w:rPr>
          <w:rStyle w:val="HTML1"/>
          <w:rFonts w:ascii="Times New Roman" w:hAnsi="Times New Roman" w:cs="Times New Roman"/>
          <w:i w:val="0"/>
          <w:iCs w:val="0"/>
          <w:sz w:val="28"/>
          <w:szCs w:val="28"/>
        </w:rPr>
        <w:fldChar w:fldCharType="separate"/>
      </w:r>
      <w:r w:rsidRPr="00D00648">
        <w:rPr>
          <w:rStyle w:val="a4"/>
          <w:rFonts w:ascii="Times New Roman" w:hAnsi="Times New Roman" w:cs="Times New Roman"/>
          <w:color w:val="auto"/>
          <w:sz w:val="28"/>
          <w:szCs w:val="28"/>
          <w:u w:val="none"/>
          <w:lang w:val="de-LU"/>
        </w:rPr>
        <w:t>https://rusdeutsch.ru › Russlanddeutsche</w:t>
      </w:r>
    </w:p>
    <w:p w:rsidR="00DE45CE" w:rsidRPr="00D00648" w:rsidRDefault="0075398C" w:rsidP="00DE45CE">
      <w:pPr>
        <w:shd w:val="clear" w:color="auto" w:fill="FFFFFF"/>
        <w:rPr>
          <w:rFonts w:ascii="Arial" w:hAnsi="Arial" w:cs="Arial"/>
          <w:color w:val="202124"/>
          <w:lang w:val="de-LU"/>
        </w:rPr>
      </w:pPr>
      <w:r w:rsidRPr="00E332FE">
        <w:rPr>
          <w:rStyle w:val="HTML1"/>
          <w:rFonts w:ascii="Times New Roman" w:hAnsi="Times New Roman" w:cs="Times New Roman"/>
          <w:i w:val="0"/>
          <w:iCs w:val="0"/>
          <w:sz w:val="28"/>
          <w:szCs w:val="28"/>
        </w:rPr>
        <w:fldChar w:fldCharType="end"/>
      </w:r>
      <w:r w:rsidR="00DE45CE" w:rsidRPr="00D00648">
        <w:rPr>
          <w:rFonts w:ascii="Times New Roman" w:hAnsi="Times New Roman" w:cs="Times New Roman"/>
          <w:color w:val="000000"/>
          <w:sz w:val="28"/>
          <w:szCs w:val="28"/>
          <w:shd w:val="clear" w:color="auto" w:fill="FFFFFF"/>
          <w:lang w:val="de-LU"/>
        </w:rPr>
        <w:t>6</w:t>
      </w:r>
      <w:r w:rsidR="00DE45CE" w:rsidRPr="00F93287">
        <w:rPr>
          <w:rFonts w:ascii="Times New Roman" w:hAnsi="Times New Roman" w:cs="Times New Roman"/>
          <w:color w:val="000000"/>
          <w:sz w:val="28"/>
          <w:szCs w:val="28"/>
          <w:shd w:val="clear" w:color="auto" w:fill="FFFFFF"/>
          <w:lang w:val="de-LU"/>
        </w:rPr>
        <w:t>.</w:t>
      </w:r>
      <w:r w:rsidR="00DE45CE" w:rsidRPr="00F93287">
        <w:rPr>
          <w:rFonts w:ascii="Times New Roman" w:hAnsi="Times New Roman" w:cs="Times New Roman"/>
          <w:color w:val="202124"/>
          <w:sz w:val="28"/>
          <w:szCs w:val="28"/>
          <w:lang w:val="de-LU"/>
        </w:rPr>
        <w:t xml:space="preserve"> </w:t>
      </w:r>
      <w:r w:rsidRPr="00F93287">
        <w:rPr>
          <w:rFonts w:ascii="Times New Roman" w:hAnsi="Times New Roman" w:cs="Times New Roman"/>
          <w:color w:val="000000" w:themeColor="text1"/>
          <w:sz w:val="28"/>
          <w:szCs w:val="28"/>
          <w:lang w:val="de-LU"/>
        </w:rPr>
        <w:fldChar w:fldCharType="begin"/>
      </w:r>
      <w:r w:rsidR="00DE45CE" w:rsidRPr="00F93287">
        <w:rPr>
          <w:rFonts w:ascii="Times New Roman" w:hAnsi="Times New Roman" w:cs="Times New Roman"/>
          <w:color w:val="000000" w:themeColor="text1"/>
          <w:sz w:val="28"/>
          <w:szCs w:val="28"/>
          <w:lang w:val="de-LU"/>
        </w:rPr>
        <w:instrText xml:space="preserve"> HYPERLINK "https://godgermanii.ru › ereignisse › kalender</w:instrText>
      </w:r>
    </w:p>
    <w:p w:rsidR="00DE45CE" w:rsidRPr="00F93287" w:rsidRDefault="00DE45CE" w:rsidP="00DE45CE">
      <w:pPr>
        <w:rPr>
          <w:rStyle w:val="a4"/>
          <w:rFonts w:ascii="Times New Roman" w:hAnsi="Times New Roman" w:cs="Times New Roman"/>
          <w:color w:val="000000" w:themeColor="text1"/>
          <w:sz w:val="28"/>
          <w:szCs w:val="28"/>
          <w:u w:val="none"/>
          <w:lang w:val="de-LU"/>
        </w:rPr>
      </w:pPr>
      <w:r w:rsidRPr="00F93287">
        <w:rPr>
          <w:rFonts w:ascii="Times New Roman" w:hAnsi="Times New Roman" w:cs="Times New Roman"/>
          <w:color w:val="000000" w:themeColor="text1"/>
          <w:sz w:val="28"/>
          <w:szCs w:val="28"/>
          <w:lang w:val="de-LU"/>
        </w:rPr>
        <w:instrText xml:space="preserve">" </w:instrText>
      </w:r>
      <w:r w:rsidR="0075398C" w:rsidRPr="00F93287">
        <w:rPr>
          <w:rFonts w:ascii="Times New Roman" w:hAnsi="Times New Roman" w:cs="Times New Roman"/>
          <w:color w:val="000000" w:themeColor="text1"/>
          <w:sz w:val="28"/>
          <w:szCs w:val="28"/>
          <w:lang w:val="de-LU"/>
        </w:rPr>
        <w:fldChar w:fldCharType="separate"/>
      </w:r>
      <w:r w:rsidRPr="00F93287">
        <w:rPr>
          <w:rStyle w:val="a4"/>
          <w:rFonts w:ascii="Times New Roman" w:hAnsi="Times New Roman" w:cs="Times New Roman"/>
          <w:color w:val="000000" w:themeColor="text1"/>
          <w:sz w:val="28"/>
          <w:szCs w:val="28"/>
          <w:u w:val="none"/>
          <w:lang w:val="de-LU"/>
        </w:rPr>
        <w:t>https://godgermanii.ru › ereignisse › kalender</w:t>
      </w:r>
    </w:p>
    <w:p w:rsidR="00EA4610" w:rsidRPr="008D4F50" w:rsidRDefault="0075398C" w:rsidP="00DE45CE">
      <w:pPr>
        <w:spacing w:line="360" w:lineRule="auto"/>
        <w:contextualSpacing/>
        <w:jc w:val="both"/>
        <w:rPr>
          <w:rFonts w:ascii="Times New Roman" w:hAnsi="Times New Roman" w:cs="Times New Roman"/>
          <w:sz w:val="28"/>
          <w:szCs w:val="28"/>
          <w:lang w:val="de-LU"/>
        </w:rPr>
      </w:pPr>
      <w:r w:rsidRPr="00F93287">
        <w:rPr>
          <w:rFonts w:ascii="Times New Roman" w:hAnsi="Times New Roman" w:cs="Times New Roman"/>
          <w:color w:val="000000" w:themeColor="text1"/>
          <w:sz w:val="28"/>
          <w:szCs w:val="28"/>
          <w:lang w:val="de-LU"/>
        </w:rPr>
        <w:fldChar w:fldCharType="end"/>
      </w:r>
      <w:r w:rsidRPr="008D4F50">
        <w:rPr>
          <w:rFonts w:ascii="Times New Roman" w:hAnsi="Times New Roman" w:cs="Times New Roman"/>
          <w:sz w:val="28"/>
          <w:szCs w:val="28"/>
          <w:shd w:val="clear" w:color="auto" w:fill="FFFFFF"/>
        </w:rPr>
        <w:fldChar w:fldCharType="begin"/>
      </w:r>
      <w:r w:rsidR="00EA4610" w:rsidRPr="008D4F50">
        <w:rPr>
          <w:rFonts w:ascii="Times New Roman" w:hAnsi="Times New Roman" w:cs="Times New Roman"/>
          <w:sz w:val="28"/>
          <w:szCs w:val="28"/>
          <w:shd w:val="clear" w:color="auto" w:fill="FFFFFF"/>
          <w:lang w:val="de-LU"/>
        </w:rPr>
        <w:instrText xml:space="preserve"> HYPERLINK "</w:instrText>
      </w:r>
    </w:p>
    <w:p w:rsidR="00EA4610" w:rsidRPr="008D4F50" w:rsidRDefault="00EA4610" w:rsidP="00C56BD4">
      <w:pPr>
        <w:spacing w:line="360" w:lineRule="auto"/>
        <w:contextualSpacing/>
        <w:jc w:val="both"/>
        <w:rPr>
          <w:rFonts w:ascii="Times New Roman" w:hAnsi="Times New Roman" w:cs="Times New Roman"/>
          <w:sz w:val="28"/>
          <w:szCs w:val="28"/>
          <w:lang w:val="de-LU"/>
        </w:rPr>
      </w:pPr>
      <w:r w:rsidRPr="008D4F50">
        <w:rPr>
          <w:rStyle w:val="HTML1"/>
          <w:rFonts w:ascii="Times New Roman" w:hAnsi="Times New Roman" w:cs="Times New Roman"/>
          <w:i w:val="0"/>
          <w:sz w:val="28"/>
          <w:szCs w:val="28"/>
          <w:shd w:val="clear" w:color="auto" w:fill="FFFFFF"/>
          <w:lang w:val="de-LU"/>
        </w:rPr>
        <w:instrText>https://ru.wikipedia.org/wiki/</w:instrText>
      </w:r>
      <w:r w:rsidRPr="008D4F50">
        <w:rPr>
          <w:rStyle w:val="HTML1"/>
          <w:rFonts w:ascii="Times New Roman" w:hAnsi="Times New Roman" w:cs="Times New Roman"/>
          <w:i w:val="0"/>
          <w:sz w:val="28"/>
          <w:szCs w:val="28"/>
          <w:shd w:val="clear" w:color="auto" w:fill="FFFFFF"/>
        </w:rPr>
        <w:instrText>Средства</w:instrText>
      </w:r>
      <w:r w:rsidRPr="008D4F50">
        <w:rPr>
          <w:rStyle w:val="HTML1"/>
          <w:rFonts w:ascii="Times New Roman" w:hAnsi="Times New Roman" w:cs="Times New Roman"/>
          <w:i w:val="0"/>
          <w:sz w:val="28"/>
          <w:szCs w:val="28"/>
          <w:shd w:val="clear" w:color="auto" w:fill="FFFFFF"/>
          <w:lang w:val="de-LU"/>
        </w:rPr>
        <w:instrText>_</w:instrText>
      </w:r>
      <w:r w:rsidRPr="008D4F50">
        <w:rPr>
          <w:rStyle w:val="HTML1"/>
          <w:rFonts w:ascii="Times New Roman" w:hAnsi="Times New Roman" w:cs="Times New Roman"/>
          <w:i w:val="0"/>
          <w:sz w:val="28"/>
          <w:szCs w:val="28"/>
          <w:shd w:val="clear" w:color="auto" w:fill="FFFFFF"/>
        </w:rPr>
        <w:instrText>массовой</w:instrText>
      </w:r>
      <w:r w:rsidRPr="008D4F50">
        <w:rPr>
          <w:rStyle w:val="HTML1"/>
          <w:rFonts w:ascii="Times New Roman" w:hAnsi="Times New Roman" w:cs="Times New Roman"/>
          <w:i w:val="0"/>
          <w:sz w:val="28"/>
          <w:szCs w:val="28"/>
          <w:shd w:val="clear" w:color="auto" w:fill="FFFFFF"/>
          <w:lang w:val="de-LU"/>
        </w:rPr>
        <w:instrText>_</w:instrText>
      </w:r>
      <w:r w:rsidRPr="008D4F50">
        <w:rPr>
          <w:rStyle w:val="HTML1"/>
          <w:rFonts w:ascii="Times New Roman" w:hAnsi="Times New Roman" w:cs="Times New Roman"/>
          <w:i w:val="0"/>
          <w:sz w:val="28"/>
          <w:szCs w:val="28"/>
          <w:shd w:val="clear" w:color="auto" w:fill="FFFFFF"/>
        </w:rPr>
        <w:instrText>информации</w:instrText>
      </w:r>
    </w:p>
    <w:p w:rsidR="00EA4610" w:rsidRPr="00F46B48" w:rsidRDefault="00EA4610" w:rsidP="00C56BD4">
      <w:pPr>
        <w:spacing w:line="360" w:lineRule="auto"/>
        <w:contextualSpacing/>
        <w:jc w:val="both"/>
        <w:rPr>
          <w:rFonts w:ascii="Times New Roman" w:hAnsi="Times New Roman" w:cs="Times New Roman"/>
          <w:sz w:val="28"/>
          <w:szCs w:val="28"/>
          <w:shd w:val="clear" w:color="auto" w:fill="FFFFFF"/>
          <w:lang w:val="de-LU"/>
        </w:rPr>
      </w:pPr>
      <w:r w:rsidRPr="008D4F50">
        <w:rPr>
          <w:rFonts w:ascii="Times New Roman" w:hAnsi="Times New Roman" w:cs="Times New Roman"/>
          <w:sz w:val="28"/>
          <w:szCs w:val="28"/>
          <w:shd w:val="clear" w:color="auto" w:fill="FFFFFF"/>
          <w:lang w:val="de-LU"/>
        </w:rPr>
        <w:instrText xml:space="preserve">" </w:instrText>
      </w:r>
      <w:r w:rsidR="0075398C" w:rsidRPr="008D4F50">
        <w:rPr>
          <w:rFonts w:ascii="Times New Roman" w:hAnsi="Times New Roman" w:cs="Times New Roman"/>
          <w:sz w:val="28"/>
          <w:szCs w:val="28"/>
          <w:shd w:val="clear" w:color="auto" w:fill="FFFFFF"/>
        </w:rPr>
        <w:fldChar w:fldCharType="separate"/>
      </w:r>
    </w:p>
    <w:p w:rsidR="00893ECC" w:rsidRPr="00893ECC" w:rsidRDefault="0075398C" w:rsidP="00C56BD4">
      <w:pPr>
        <w:spacing w:after="0" w:line="360" w:lineRule="auto"/>
        <w:contextualSpacing/>
        <w:jc w:val="both"/>
        <w:rPr>
          <w:rFonts w:ascii="Times New Roman" w:hAnsi="Times New Roman" w:cs="Times New Roman"/>
          <w:sz w:val="28"/>
          <w:szCs w:val="28"/>
          <w:lang w:val="de-LU"/>
        </w:rPr>
      </w:pPr>
      <w:r w:rsidRPr="008D4F50">
        <w:rPr>
          <w:rFonts w:ascii="Times New Roman" w:hAnsi="Times New Roman" w:cs="Times New Roman"/>
          <w:sz w:val="28"/>
          <w:szCs w:val="28"/>
          <w:shd w:val="clear" w:color="auto" w:fill="FFFFFF"/>
        </w:rPr>
        <w:fldChar w:fldCharType="end"/>
      </w:r>
    </w:p>
    <w:p w:rsidR="00893ECC" w:rsidRPr="00893ECC" w:rsidRDefault="00893ECC" w:rsidP="00893ECC">
      <w:pPr>
        <w:spacing w:after="0" w:line="360" w:lineRule="auto"/>
        <w:contextualSpacing/>
        <w:jc w:val="both"/>
        <w:rPr>
          <w:rFonts w:ascii="Times New Roman" w:hAnsi="Times New Roman" w:cs="Times New Roman"/>
          <w:b/>
          <w:sz w:val="28"/>
          <w:szCs w:val="28"/>
          <w:lang w:val="de-LU"/>
        </w:rPr>
      </w:pPr>
    </w:p>
    <w:p w:rsidR="00C56BD4" w:rsidRPr="008F6EEB" w:rsidRDefault="00C56BD4" w:rsidP="00C56BD4">
      <w:pPr>
        <w:spacing w:line="360" w:lineRule="auto"/>
        <w:contextualSpacing/>
        <w:rPr>
          <w:rFonts w:ascii="Times New Roman" w:hAnsi="Times New Roman" w:cs="Times New Roman"/>
          <w:color w:val="000000"/>
          <w:sz w:val="28"/>
          <w:szCs w:val="28"/>
          <w:shd w:val="clear" w:color="auto" w:fill="FFFFFF"/>
          <w:lang w:val="de-LU"/>
        </w:rPr>
      </w:pPr>
    </w:p>
    <w:p w:rsidR="00893ECC" w:rsidRPr="008F6EEB" w:rsidRDefault="00893ECC" w:rsidP="001F6771">
      <w:pPr>
        <w:spacing w:line="360" w:lineRule="auto"/>
        <w:rPr>
          <w:rFonts w:ascii="Times New Roman" w:hAnsi="Times New Roman" w:cs="Times New Roman"/>
          <w:b/>
          <w:sz w:val="28"/>
          <w:szCs w:val="28"/>
          <w:lang w:val="de-LU"/>
        </w:rPr>
      </w:pPr>
    </w:p>
    <w:p w:rsidR="00893ECC" w:rsidRPr="008F6EEB" w:rsidRDefault="00893ECC" w:rsidP="001F6771">
      <w:pPr>
        <w:spacing w:line="360" w:lineRule="auto"/>
        <w:rPr>
          <w:rFonts w:ascii="Times New Roman" w:hAnsi="Times New Roman" w:cs="Times New Roman"/>
          <w:b/>
          <w:sz w:val="28"/>
          <w:szCs w:val="28"/>
          <w:lang w:val="de-LU"/>
        </w:rPr>
      </w:pPr>
    </w:p>
    <w:p w:rsidR="00893ECC" w:rsidRPr="008F6EEB" w:rsidRDefault="00893ECC" w:rsidP="001F6771">
      <w:pPr>
        <w:spacing w:line="360" w:lineRule="auto"/>
        <w:rPr>
          <w:rFonts w:ascii="Times New Roman" w:hAnsi="Times New Roman" w:cs="Times New Roman"/>
          <w:b/>
          <w:sz w:val="28"/>
          <w:szCs w:val="28"/>
          <w:lang w:val="de-LU"/>
        </w:rPr>
      </w:pPr>
    </w:p>
    <w:p w:rsidR="00893ECC" w:rsidRPr="008F6EEB" w:rsidRDefault="00893ECC" w:rsidP="001F6771">
      <w:pPr>
        <w:spacing w:line="360" w:lineRule="auto"/>
        <w:rPr>
          <w:rFonts w:ascii="Times New Roman" w:hAnsi="Times New Roman" w:cs="Times New Roman"/>
          <w:b/>
          <w:sz w:val="28"/>
          <w:szCs w:val="28"/>
          <w:lang w:val="de-LU"/>
        </w:rPr>
      </w:pPr>
    </w:p>
    <w:p w:rsidR="00893ECC" w:rsidRPr="008F6EEB" w:rsidRDefault="00893ECC" w:rsidP="001F6771">
      <w:pPr>
        <w:spacing w:line="360" w:lineRule="auto"/>
        <w:rPr>
          <w:rFonts w:ascii="Times New Roman" w:hAnsi="Times New Roman" w:cs="Times New Roman"/>
          <w:b/>
          <w:sz w:val="28"/>
          <w:szCs w:val="28"/>
          <w:lang w:val="de-LU"/>
        </w:rPr>
      </w:pPr>
    </w:p>
    <w:p w:rsidR="00CD6A62" w:rsidRPr="008F6EEB" w:rsidRDefault="00CD6A62" w:rsidP="001F6771">
      <w:pPr>
        <w:spacing w:line="360" w:lineRule="auto"/>
        <w:rPr>
          <w:rFonts w:ascii="Times New Roman" w:hAnsi="Times New Roman" w:cs="Times New Roman"/>
          <w:b/>
          <w:sz w:val="28"/>
          <w:szCs w:val="28"/>
          <w:lang w:val="de-LU"/>
        </w:rPr>
      </w:pPr>
    </w:p>
    <w:p w:rsidR="00CD6A62" w:rsidRPr="008F6EEB" w:rsidRDefault="00CD6A62" w:rsidP="001F6771">
      <w:pPr>
        <w:spacing w:line="360" w:lineRule="auto"/>
        <w:rPr>
          <w:rFonts w:ascii="Times New Roman" w:hAnsi="Times New Roman" w:cs="Times New Roman"/>
          <w:b/>
          <w:sz w:val="28"/>
          <w:szCs w:val="28"/>
          <w:lang w:val="de-LU"/>
        </w:rPr>
      </w:pPr>
    </w:p>
    <w:p w:rsidR="00834C0D" w:rsidRPr="008F6EEB" w:rsidRDefault="00690902" w:rsidP="00B609AB">
      <w:pPr>
        <w:spacing w:line="360" w:lineRule="auto"/>
        <w:rPr>
          <w:rFonts w:ascii="Times New Roman" w:eastAsia="Times New Roman" w:hAnsi="Times New Roman" w:cs="Times New Roman"/>
          <w:color w:val="000000"/>
          <w:sz w:val="28"/>
          <w:szCs w:val="28"/>
          <w:lang w:val="de-LU"/>
        </w:rPr>
      </w:pPr>
      <w:r w:rsidRPr="008F6EEB">
        <w:rPr>
          <w:rFonts w:ascii="Times New Roman" w:eastAsia="Times New Roman" w:hAnsi="Times New Roman" w:cs="Times New Roman"/>
          <w:color w:val="000000"/>
          <w:sz w:val="28"/>
          <w:szCs w:val="28"/>
          <w:lang w:val="de-LU"/>
        </w:rPr>
        <w:t xml:space="preserve">                  </w:t>
      </w:r>
    </w:p>
    <w:p w:rsidR="00834C0D" w:rsidRPr="008F6EEB" w:rsidRDefault="00834C0D" w:rsidP="00B609AB">
      <w:pPr>
        <w:spacing w:line="360" w:lineRule="auto"/>
        <w:rPr>
          <w:rFonts w:ascii="Times New Roman" w:eastAsia="Times New Roman" w:hAnsi="Times New Roman" w:cs="Times New Roman"/>
          <w:color w:val="000000"/>
          <w:sz w:val="28"/>
          <w:szCs w:val="28"/>
          <w:lang w:val="de-LU"/>
        </w:rPr>
      </w:pPr>
    </w:p>
    <w:p w:rsidR="00834C0D" w:rsidRPr="008F6EEB" w:rsidRDefault="00834C0D" w:rsidP="00B609AB">
      <w:pPr>
        <w:spacing w:line="360" w:lineRule="auto"/>
        <w:rPr>
          <w:rFonts w:ascii="Times New Roman" w:eastAsia="Times New Roman" w:hAnsi="Times New Roman" w:cs="Times New Roman"/>
          <w:color w:val="000000"/>
          <w:sz w:val="28"/>
          <w:szCs w:val="28"/>
          <w:lang w:val="de-LU"/>
        </w:rPr>
      </w:pPr>
    </w:p>
    <w:p w:rsidR="00C56BD4" w:rsidRPr="008F6EEB" w:rsidRDefault="00C56BD4" w:rsidP="00B609AB">
      <w:pPr>
        <w:spacing w:line="360" w:lineRule="auto"/>
        <w:rPr>
          <w:rFonts w:ascii="Times New Roman" w:eastAsia="Times New Roman" w:hAnsi="Times New Roman" w:cs="Times New Roman"/>
          <w:color w:val="000000"/>
          <w:sz w:val="28"/>
          <w:szCs w:val="28"/>
          <w:lang w:val="de-LU"/>
        </w:rPr>
      </w:pPr>
    </w:p>
    <w:p w:rsidR="00690902" w:rsidRDefault="00DE45CE" w:rsidP="00834C0D">
      <w:pPr>
        <w:spacing w:line="360" w:lineRule="auto"/>
        <w:jc w:val="center"/>
        <w:rPr>
          <w:rFonts w:ascii="Times New Roman" w:eastAsia="Times New Roman" w:hAnsi="Times New Roman" w:cs="Times New Roman"/>
          <w:color w:val="000000"/>
          <w:sz w:val="28"/>
          <w:szCs w:val="28"/>
          <w:lang w:val="de-LU"/>
        </w:rPr>
      </w:pPr>
      <w:r>
        <w:rPr>
          <w:rFonts w:ascii="Times New Roman" w:eastAsia="Times New Roman" w:hAnsi="Times New Roman" w:cs="Times New Roman"/>
          <w:color w:val="000000"/>
          <w:sz w:val="28"/>
          <w:szCs w:val="28"/>
          <w:lang w:val="de-LU"/>
        </w:rPr>
        <w:t>25</w:t>
      </w:r>
    </w:p>
    <w:p w:rsidR="00FD7818" w:rsidRPr="00C56BD4" w:rsidRDefault="00C56BD4" w:rsidP="00C56BD4">
      <w:pPr>
        <w:spacing w:line="360" w:lineRule="auto"/>
        <w:jc w:val="right"/>
        <w:rPr>
          <w:rFonts w:ascii="Times New Roman" w:hAnsi="Times New Roman" w:cs="Times New Roman"/>
          <w:color w:val="212121"/>
          <w:sz w:val="28"/>
          <w:szCs w:val="28"/>
          <w:lang w:val="de-LU"/>
        </w:rPr>
      </w:pPr>
      <w:r>
        <w:rPr>
          <w:rFonts w:ascii="Times New Roman" w:hAnsi="Times New Roman" w:cs="Times New Roman"/>
          <w:color w:val="212121"/>
          <w:sz w:val="28"/>
          <w:szCs w:val="28"/>
          <w:lang w:val="de-LU"/>
        </w:rPr>
        <w:lastRenderedPageBreak/>
        <w:t>A</w:t>
      </w:r>
      <w:r w:rsidRPr="004A536A">
        <w:rPr>
          <w:rFonts w:ascii="Times New Roman" w:hAnsi="Times New Roman" w:cs="Times New Roman"/>
          <w:color w:val="212121"/>
          <w:sz w:val="28"/>
          <w:szCs w:val="28"/>
          <w:lang w:val="de-LU"/>
        </w:rPr>
        <w:t>N</w:t>
      </w:r>
      <w:r>
        <w:rPr>
          <w:rFonts w:ascii="Times New Roman" w:hAnsi="Times New Roman" w:cs="Times New Roman"/>
          <w:color w:val="212121"/>
          <w:sz w:val="28"/>
          <w:szCs w:val="28"/>
          <w:lang w:val="de-LU"/>
        </w:rPr>
        <w:t xml:space="preserve">HANG </w:t>
      </w:r>
      <w:r w:rsidRPr="004A536A">
        <w:rPr>
          <w:rFonts w:ascii="Times New Roman" w:hAnsi="Times New Roman" w:cs="Times New Roman"/>
          <w:color w:val="212121"/>
          <w:sz w:val="28"/>
          <w:szCs w:val="28"/>
          <w:lang w:val="de-LU"/>
        </w:rPr>
        <w:t>1</w:t>
      </w:r>
      <w:r w:rsidR="00FD7818" w:rsidRPr="00FD7818">
        <w:rPr>
          <w:rFonts w:ascii="Times New Roman" w:hAnsi="Times New Roman" w:cs="Times New Roman"/>
          <w:color w:val="000000"/>
          <w:sz w:val="28"/>
          <w:szCs w:val="28"/>
          <w:shd w:val="clear" w:color="auto" w:fill="FFFFFF"/>
          <w:lang w:val="de-LU"/>
        </w:rPr>
        <w:t xml:space="preserve">     </w:t>
      </w:r>
    </w:p>
    <w:p w:rsidR="00D75E38" w:rsidRPr="00FD7818" w:rsidRDefault="00D75E38" w:rsidP="00D75E38">
      <w:pPr>
        <w:spacing w:line="360" w:lineRule="auto"/>
        <w:contextualSpacing/>
        <w:jc w:val="center"/>
        <w:rPr>
          <w:rFonts w:ascii="Times New Roman" w:hAnsi="Times New Roman" w:cs="Times New Roman"/>
          <w:b/>
          <w:bCs/>
          <w:color w:val="000000"/>
          <w:sz w:val="28"/>
          <w:szCs w:val="28"/>
          <w:shd w:val="clear" w:color="auto" w:fill="FFFFFF"/>
          <w:lang w:val="de-LU"/>
        </w:rPr>
      </w:pPr>
      <w:r w:rsidRPr="00FD7818">
        <w:rPr>
          <w:rFonts w:ascii="Times New Roman" w:hAnsi="Times New Roman" w:cs="Times New Roman"/>
          <w:b/>
          <w:bCs/>
          <w:color w:val="000000"/>
          <w:sz w:val="28"/>
          <w:szCs w:val="28"/>
          <w:shd w:val="clear" w:color="auto" w:fill="FFFFFF"/>
          <w:lang w:val="de-LU"/>
        </w:rPr>
        <w:t>Untersuchungsprogramm</w:t>
      </w:r>
    </w:p>
    <w:p w:rsidR="00FD7818" w:rsidRPr="00FD7818" w:rsidRDefault="00FD7818" w:rsidP="00FD7818">
      <w:pPr>
        <w:spacing w:line="360" w:lineRule="auto"/>
        <w:contextualSpacing/>
        <w:jc w:val="right"/>
        <w:rPr>
          <w:rFonts w:ascii="Times New Roman" w:hAnsi="Times New Roman" w:cs="Times New Roman"/>
          <w:color w:val="000000"/>
          <w:sz w:val="28"/>
          <w:szCs w:val="28"/>
          <w:shd w:val="clear" w:color="auto" w:fill="FFFFFF"/>
          <w:lang w:val="de-LU"/>
        </w:rPr>
      </w:pPr>
    </w:p>
    <w:p w:rsidR="00D75E38" w:rsidRPr="00D75E38" w:rsidRDefault="00D75E38" w:rsidP="00D75E38">
      <w:pPr>
        <w:pStyle w:val="a3"/>
        <w:numPr>
          <w:ilvl w:val="0"/>
          <w:numId w:val="10"/>
        </w:numPr>
        <w:spacing w:line="360" w:lineRule="auto"/>
        <w:rPr>
          <w:rFonts w:ascii="Times New Roman" w:hAnsi="Times New Roman" w:cs="Times New Roman"/>
          <w:b/>
          <w:bCs/>
          <w:color w:val="000000"/>
          <w:sz w:val="32"/>
          <w:szCs w:val="32"/>
          <w:shd w:val="clear" w:color="auto" w:fill="FFFFFF"/>
          <w:lang w:val="de-DE"/>
        </w:rPr>
      </w:pPr>
      <w:r w:rsidRPr="00D75E38">
        <w:rPr>
          <w:rFonts w:ascii="Times New Roman" w:hAnsi="Times New Roman" w:cs="Times New Roman"/>
          <w:b/>
          <w:bCs/>
          <w:color w:val="000000"/>
          <w:sz w:val="32"/>
          <w:szCs w:val="32"/>
          <w:shd w:val="clear" w:color="auto" w:fill="FFFFFF"/>
          <w:lang w:val="de-DE"/>
        </w:rPr>
        <w:t>K</w:t>
      </w:r>
      <w:r w:rsidRPr="00D75E38">
        <w:rPr>
          <w:rFonts w:ascii="Times New Roman" w:hAnsi="Times New Roman" w:cs="Times New Roman"/>
          <w:b/>
          <w:bCs/>
          <w:color w:val="000000"/>
          <w:sz w:val="32"/>
          <w:szCs w:val="32"/>
          <w:shd w:val="clear" w:color="auto" w:fill="FFFFFF"/>
          <w:lang w:val="de-LU"/>
        </w:rPr>
        <w:t>önnen Sie</w:t>
      </w:r>
      <w:r w:rsidRPr="00D75E38">
        <w:rPr>
          <w:rFonts w:ascii="Times New Roman" w:hAnsi="Times New Roman" w:cs="Times New Roman"/>
          <w:b/>
          <w:bCs/>
          <w:color w:val="000000"/>
          <w:sz w:val="32"/>
          <w:szCs w:val="32"/>
          <w:shd w:val="clear" w:color="auto" w:fill="FFFFFF"/>
          <w:lang w:val="de-DE"/>
        </w:rPr>
        <w:t xml:space="preserve"> die berühmten Russlanddeutsche nennen?</w:t>
      </w:r>
    </w:p>
    <w:p w:rsidR="00D75E38" w:rsidRPr="00D75E38" w:rsidRDefault="00D75E38" w:rsidP="00D75E38">
      <w:pPr>
        <w:pStyle w:val="a3"/>
        <w:numPr>
          <w:ilvl w:val="0"/>
          <w:numId w:val="10"/>
        </w:numPr>
        <w:tabs>
          <w:tab w:val="left" w:pos="6617"/>
        </w:tabs>
        <w:spacing w:line="360" w:lineRule="auto"/>
        <w:rPr>
          <w:rFonts w:ascii="Times New Roman" w:hAnsi="Times New Roman" w:cs="Times New Roman"/>
          <w:b/>
          <w:bCs/>
          <w:color w:val="000000"/>
          <w:sz w:val="32"/>
          <w:szCs w:val="32"/>
          <w:shd w:val="clear" w:color="auto" w:fill="FFFFFF"/>
          <w:lang w:val="de-LU"/>
        </w:rPr>
      </w:pPr>
      <w:r w:rsidRPr="00D75E38">
        <w:rPr>
          <w:rFonts w:ascii="Times New Roman" w:hAnsi="Times New Roman" w:cs="Times New Roman"/>
          <w:b/>
          <w:bCs/>
          <w:color w:val="000000"/>
          <w:sz w:val="32"/>
          <w:szCs w:val="32"/>
          <w:shd w:val="clear" w:color="auto" w:fill="FFFFFF"/>
          <w:lang w:val="de-DE"/>
        </w:rPr>
        <w:t>Welche berühmten Russlanddeutschen kennen Sie?</w:t>
      </w:r>
    </w:p>
    <w:p w:rsidR="00D75E38" w:rsidRPr="00D75E38" w:rsidRDefault="00D75E38" w:rsidP="00D75E38">
      <w:pPr>
        <w:pStyle w:val="a3"/>
        <w:numPr>
          <w:ilvl w:val="0"/>
          <w:numId w:val="10"/>
        </w:numPr>
        <w:spacing w:line="360" w:lineRule="auto"/>
        <w:rPr>
          <w:rFonts w:ascii="Times New Roman" w:hAnsi="Times New Roman" w:cs="Times New Roman"/>
          <w:b/>
          <w:bCs/>
          <w:color w:val="000000"/>
          <w:sz w:val="32"/>
          <w:szCs w:val="32"/>
          <w:shd w:val="clear" w:color="auto" w:fill="FFFFFF"/>
          <w:lang w:val="de-DE"/>
        </w:rPr>
      </w:pPr>
      <w:r w:rsidRPr="00D75E38">
        <w:rPr>
          <w:rFonts w:ascii="Times New Roman" w:hAnsi="Times New Roman" w:cs="Times New Roman"/>
          <w:b/>
          <w:bCs/>
          <w:color w:val="000000"/>
          <w:sz w:val="32"/>
          <w:szCs w:val="32"/>
          <w:shd w:val="clear" w:color="auto" w:fill="FFFFFF"/>
          <w:lang w:val="de-DE"/>
        </w:rPr>
        <w:t>Der Beitrag der Russlanddeutschen zur Entstehung und Entwicklung des russischen Staates</w:t>
      </w:r>
      <w:r>
        <w:rPr>
          <w:rFonts w:ascii="Times New Roman" w:hAnsi="Times New Roman" w:cs="Times New Roman"/>
          <w:b/>
          <w:bCs/>
          <w:color w:val="000000"/>
          <w:sz w:val="32"/>
          <w:szCs w:val="32"/>
          <w:shd w:val="clear" w:color="auto" w:fill="FFFFFF"/>
          <w:lang w:val="de-DE"/>
        </w:rPr>
        <w:t>.</w:t>
      </w:r>
    </w:p>
    <w:p w:rsidR="00FD7818" w:rsidRPr="00D75E38" w:rsidRDefault="00FD7818" w:rsidP="00FD7818">
      <w:pPr>
        <w:spacing w:line="360" w:lineRule="auto"/>
        <w:contextualSpacing/>
        <w:rPr>
          <w:rFonts w:ascii="Times New Roman" w:hAnsi="Times New Roman" w:cs="Times New Roman"/>
          <w:color w:val="000000"/>
          <w:sz w:val="28"/>
          <w:szCs w:val="28"/>
          <w:shd w:val="clear" w:color="auto" w:fill="FFFFFF"/>
          <w:lang w:val="de-DE"/>
        </w:rPr>
      </w:pPr>
    </w:p>
    <w:p w:rsidR="00FD7818" w:rsidRDefault="00FD781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D75E38" w:rsidRPr="00D75E38" w:rsidRDefault="00D75E38" w:rsidP="00FD7818">
      <w:pPr>
        <w:spacing w:line="360" w:lineRule="auto"/>
        <w:contextualSpacing/>
        <w:rPr>
          <w:rFonts w:ascii="Times New Roman" w:hAnsi="Times New Roman" w:cs="Times New Roman"/>
          <w:color w:val="000000"/>
          <w:sz w:val="28"/>
          <w:szCs w:val="28"/>
          <w:shd w:val="clear" w:color="auto" w:fill="FFFFFF"/>
          <w:lang w:val="de-DE"/>
        </w:rPr>
      </w:pPr>
    </w:p>
    <w:p w:rsidR="00FD7818" w:rsidRPr="008F6EEB" w:rsidRDefault="00FD7818" w:rsidP="00FD7818">
      <w:pPr>
        <w:spacing w:line="360" w:lineRule="auto"/>
        <w:contextualSpacing/>
        <w:rPr>
          <w:noProof/>
          <w:lang w:val="de-LU"/>
        </w:rPr>
      </w:pPr>
      <w:r w:rsidRPr="00FD7818">
        <w:rPr>
          <w:noProof/>
          <w:lang w:val="de-LU"/>
        </w:rPr>
        <w:t xml:space="preserve"> </w:t>
      </w:r>
    </w:p>
    <w:p w:rsidR="00962CB7" w:rsidRDefault="00962CB7" w:rsidP="00FD7818">
      <w:pPr>
        <w:spacing w:line="360" w:lineRule="auto"/>
        <w:contextualSpacing/>
        <w:rPr>
          <w:noProof/>
          <w:lang w:val="de-LU"/>
        </w:rPr>
      </w:pPr>
    </w:p>
    <w:p w:rsidR="00D75E38" w:rsidRDefault="00D75E38" w:rsidP="00FD7818">
      <w:pPr>
        <w:spacing w:line="360" w:lineRule="auto"/>
        <w:contextualSpacing/>
        <w:rPr>
          <w:noProof/>
          <w:lang w:val="de-LU"/>
        </w:rPr>
      </w:pPr>
    </w:p>
    <w:p w:rsidR="00D75E38" w:rsidRPr="008F6EEB" w:rsidRDefault="00D75E38" w:rsidP="00FD7818">
      <w:pPr>
        <w:spacing w:line="360" w:lineRule="auto"/>
        <w:contextualSpacing/>
        <w:rPr>
          <w:noProof/>
          <w:lang w:val="de-LU"/>
        </w:rPr>
      </w:pPr>
    </w:p>
    <w:p w:rsidR="00FD7818" w:rsidRPr="00CC259C" w:rsidRDefault="00962CB7" w:rsidP="00CC259C">
      <w:pPr>
        <w:spacing w:line="360" w:lineRule="auto"/>
        <w:jc w:val="right"/>
        <w:rPr>
          <w:rFonts w:ascii="Times New Roman" w:hAnsi="Times New Roman" w:cs="Times New Roman"/>
          <w:color w:val="212121"/>
          <w:sz w:val="28"/>
          <w:szCs w:val="28"/>
          <w:lang w:val="de-LU"/>
        </w:rPr>
      </w:pPr>
      <w:r>
        <w:rPr>
          <w:rFonts w:ascii="Times New Roman" w:hAnsi="Times New Roman" w:cs="Times New Roman"/>
          <w:color w:val="212121"/>
          <w:sz w:val="28"/>
          <w:szCs w:val="28"/>
          <w:lang w:val="de-LU"/>
        </w:rPr>
        <w:lastRenderedPageBreak/>
        <w:t>A</w:t>
      </w:r>
      <w:r w:rsidRPr="004A536A">
        <w:rPr>
          <w:rFonts w:ascii="Times New Roman" w:hAnsi="Times New Roman" w:cs="Times New Roman"/>
          <w:color w:val="212121"/>
          <w:sz w:val="28"/>
          <w:szCs w:val="28"/>
          <w:lang w:val="de-LU"/>
        </w:rPr>
        <w:t>N</w:t>
      </w:r>
      <w:r>
        <w:rPr>
          <w:rFonts w:ascii="Times New Roman" w:hAnsi="Times New Roman" w:cs="Times New Roman"/>
          <w:color w:val="212121"/>
          <w:sz w:val="28"/>
          <w:szCs w:val="28"/>
          <w:lang w:val="de-LU"/>
        </w:rPr>
        <w:t xml:space="preserve">HANG </w:t>
      </w:r>
      <w:r w:rsidRPr="004A536A">
        <w:rPr>
          <w:rFonts w:ascii="Times New Roman" w:hAnsi="Times New Roman" w:cs="Times New Roman"/>
          <w:color w:val="212121"/>
          <w:sz w:val="28"/>
          <w:szCs w:val="28"/>
          <w:lang w:val="de-LU"/>
        </w:rPr>
        <w:t>2</w:t>
      </w:r>
    </w:p>
    <w:p w:rsidR="00FD7818" w:rsidRPr="00D75E38" w:rsidRDefault="00FD7818" w:rsidP="00FD7818">
      <w:pPr>
        <w:spacing w:line="360" w:lineRule="auto"/>
        <w:contextualSpacing/>
        <w:rPr>
          <w:rFonts w:ascii="Times New Roman" w:hAnsi="Times New Roman" w:cs="Times New Roman"/>
          <w:color w:val="000000"/>
          <w:sz w:val="28"/>
          <w:szCs w:val="28"/>
          <w:shd w:val="clear" w:color="auto" w:fill="FFFFFF"/>
          <w:lang w:val="de-LU"/>
        </w:rPr>
      </w:pPr>
    </w:p>
    <w:p w:rsidR="00CC259C" w:rsidRPr="00EE10A8" w:rsidRDefault="00CC259C" w:rsidP="00CC259C">
      <w:pPr>
        <w:spacing w:line="360" w:lineRule="auto"/>
        <w:jc w:val="center"/>
        <w:rPr>
          <w:rFonts w:ascii="Times New Roman" w:hAnsi="Times New Roman" w:cs="Times New Roman"/>
          <w:b/>
          <w:bCs/>
          <w:color w:val="000000"/>
          <w:sz w:val="32"/>
          <w:szCs w:val="32"/>
          <w:shd w:val="clear" w:color="auto" w:fill="FFFFFF"/>
          <w:lang w:val="de-DE"/>
        </w:rPr>
      </w:pPr>
      <w:r>
        <w:rPr>
          <w:rFonts w:ascii="Times New Roman" w:hAnsi="Times New Roman" w:cs="Times New Roman"/>
          <w:b/>
          <w:bCs/>
          <w:color w:val="000000"/>
          <w:sz w:val="32"/>
          <w:szCs w:val="32"/>
          <w:shd w:val="clear" w:color="auto" w:fill="FFFFFF"/>
          <w:lang w:val="de-DE"/>
        </w:rPr>
        <w:t>K</w:t>
      </w:r>
      <w:r>
        <w:rPr>
          <w:rFonts w:ascii="Times New Roman" w:hAnsi="Times New Roman" w:cs="Times New Roman"/>
          <w:b/>
          <w:bCs/>
          <w:color w:val="000000"/>
          <w:sz w:val="32"/>
          <w:szCs w:val="32"/>
          <w:shd w:val="clear" w:color="auto" w:fill="FFFFFF"/>
          <w:lang w:val="de-LU"/>
        </w:rPr>
        <w:t>önnen Sie</w:t>
      </w:r>
      <w:r>
        <w:rPr>
          <w:rFonts w:ascii="Times New Roman" w:hAnsi="Times New Roman" w:cs="Times New Roman"/>
          <w:b/>
          <w:bCs/>
          <w:color w:val="000000"/>
          <w:sz w:val="32"/>
          <w:szCs w:val="32"/>
          <w:shd w:val="clear" w:color="auto" w:fill="FFFFFF"/>
          <w:lang w:val="de-DE"/>
        </w:rPr>
        <w:t xml:space="preserve"> </w:t>
      </w:r>
      <w:r w:rsidRPr="002104C2">
        <w:rPr>
          <w:rFonts w:ascii="Times New Roman" w:hAnsi="Times New Roman" w:cs="Times New Roman"/>
          <w:b/>
          <w:bCs/>
          <w:color w:val="000000"/>
          <w:sz w:val="32"/>
          <w:szCs w:val="32"/>
          <w:shd w:val="clear" w:color="auto" w:fill="FFFFFF"/>
          <w:lang w:val="de-DE"/>
        </w:rPr>
        <w:t>die berühmten Russlanddeutsche nennen?</w:t>
      </w:r>
    </w:p>
    <w:p w:rsidR="00CC259C" w:rsidRDefault="00CC259C" w:rsidP="00CC259C">
      <w:pPr>
        <w:spacing w:line="360" w:lineRule="auto"/>
        <w:contextualSpacing/>
        <w:rPr>
          <w:rFonts w:ascii="Times New Roman" w:hAnsi="Times New Roman" w:cs="Times New Roman"/>
          <w:color w:val="000000"/>
          <w:sz w:val="28"/>
          <w:szCs w:val="28"/>
          <w:shd w:val="clear" w:color="auto" w:fill="FFFFFF"/>
          <w:lang w:val="de-LU"/>
        </w:rPr>
      </w:pPr>
    </w:p>
    <w:p w:rsidR="00CC259C" w:rsidRDefault="00CC259C" w:rsidP="00CC259C">
      <w:pPr>
        <w:spacing w:line="360" w:lineRule="auto"/>
        <w:contextualSpacing/>
        <w:rPr>
          <w:rFonts w:ascii="Times New Roman" w:hAnsi="Times New Roman" w:cs="Times New Roman"/>
          <w:color w:val="000000"/>
          <w:sz w:val="28"/>
          <w:szCs w:val="28"/>
          <w:shd w:val="clear" w:color="auto" w:fill="FFFFFF"/>
          <w:lang w:val="de-LU"/>
        </w:rPr>
      </w:pPr>
      <w:r w:rsidRPr="00BC72F0">
        <w:rPr>
          <w:rFonts w:ascii="Times New Roman" w:hAnsi="Times New Roman" w:cs="Times New Roman"/>
          <w:noProof/>
          <w:color w:val="000000"/>
          <w:sz w:val="28"/>
          <w:szCs w:val="28"/>
          <w:shd w:val="clear" w:color="auto" w:fill="FFFFFF"/>
        </w:rPr>
        <w:drawing>
          <wp:inline distT="0" distB="0" distL="0" distR="0">
            <wp:extent cx="5467350" cy="4247909"/>
            <wp:effectExtent l="19050" t="0" r="19050" b="241"/>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C259C" w:rsidRDefault="00CC259C" w:rsidP="00CC259C">
      <w:pPr>
        <w:spacing w:line="360" w:lineRule="auto"/>
        <w:contextualSpacing/>
        <w:rPr>
          <w:rFonts w:ascii="Times New Roman" w:hAnsi="Times New Roman" w:cs="Times New Roman"/>
          <w:color w:val="000000"/>
          <w:sz w:val="28"/>
          <w:szCs w:val="28"/>
          <w:shd w:val="clear" w:color="auto" w:fill="FFFFFF"/>
          <w:lang w:val="de-LU"/>
        </w:rPr>
      </w:pPr>
    </w:p>
    <w:p w:rsidR="00CC259C" w:rsidRDefault="00CC259C" w:rsidP="00CC259C">
      <w:pPr>
        <w:spacing w:line="360" w:lineRule="auto"/>
        <w:contextualSpacing/>
        <w:rPr>
          <w:rFonts w:ascii="Times New Roman" w:hAnsi="Times New Roman" w:cs="Times New Roman"/>
          <w:color w:val="000000"/>
          <w:sz w:val="28"/>
          <w:szCs w:val="28"/>
          <w:shd w:val="clear" w:color="auto" w:fill="FFFFFF"/>
          <w:lang w:val="de-LU"/>
        </w:rPr>
      </w:pPr>
    </w:p>
    <w:p w:rsidR="00CC259C" w:rsidRDefault="00CC259C" w:rsidP="00CC259C">
      <w:pPr>
        <w:spacing w:line="360" w:lineRule="auto"/>
        <w:contextualSpacing/>
        <w:rPr>
          <w:rFonts w:ascii="Times New Roman" w:hAnsi="Times New Roman" w:cs="Times New Roman"/>
          <w:color w:val="000000"/>
          <w:sz w:val="28"/>
          <w:szCs w:val="28"/>
          <w:shd w:val="clear" w:color="auto" w:fill="FFFFFF"/>
          <w:lang w:val="de-LU"/>
        </w:rPr>
      </w:pPr>
    </w:p>
    <w:p w:rsidR="00CC259C" w:rsidRDefault="00CC259C" w:rsidP="00CC259C">
      <w:pPr>
        <w:spacing w:line="360" w:lineRule="auto"/>
        <w:contextualSpacing/>
        <w:rPr>
          <w:rFonts w:ascii="Times New Roman" w:hAnsi="Times New Roman" w:cs="Times New Roman"/>
          <w:color w:val="000000"/>
          <w:sz w:val="28"/>
          <w:szCs w:val="28"/>
          <w:shd w:val="clear" w:color="auto" w:fill="FFFFFF"/>
          <w:lang w:val="de-LU"/>
        </w:rPr>
      </w:pPr>
    </w:p>
    <w:p w:rsidR="00CC259C" w:rsidRDefault="00CC259C" w:rsidP="00CC259C">
      <w:pPr>
        <w:spacing w:line="360" w:lineRule="auto"/>
        <w:contextualSpacing/>
        <w:rPr>
          <w:rFonts w:ascii="Times New Roman" w:hAnsi="Times New Roman" w:cs="Times New Roman"/>
          <w:color w:val="000000"/>
          <w:sz w:val="28"/>
          <w:szCs w:val="28"/>
          <w:shd w:val="clear" w:color="auto" w:fill="FFFFFF"/>
          <w:lang w:val="de-LU"/>
        </w:rPr>
      </w:pPr>
    </w:p>
    <w:p w:rsidR="00CC259C" w:rsidRDefault="00CC259C" w:rsidP="00CC259C">
      <w:pPr>
        <w:spacing w:line="360" w:lineRule="auto"/>
        <w:contextualSpacing/>
        <w:rPr>
          <w:rFonts w:ascii="Times New Roman" w:hAnsi="Times New Roman" w:cs="Times New Roman"/>
          <w:color w:val="000000"/>
          <w:sz w:val="28"/>
          <w:szCs w:val="28"/>
          <w:shd w:val="clear" w:color="auto" w:fill="FFFFFF"/>
          <w:lang w:val="de-LU"/>
        </w:rPr>
      </w:pPr>
    </w:p>
    <w:p w:rsidR="00CC259C" w:rsidRDefault="00CC259C" w:rsidP="00CC259C">
      <w:pPr>
        <w:spacing w:line="360" w:lineRule="auto"/>
        <w:contextualSpacing/>
        <w:rPr>
          <w:rFonts w:ascii="Times New Roman" w:hAnsi="Times New Roman" w:cs="Times New Roman"/>
          <w:color w:val="000000"/>
          <w:sz w:val="28"/>
          <w:szCs w:val="28"/>
          <w:shd w:val="clear" w:color="auto" w:fill="FFFFFF"/>
          <w:lang w:val="de-LU"/>
        </w:rPr>
      </w:pPr>
    </w:p>
    <w:p w:rsidR="00CC259C" w:rsidRDefault="00CC259C" w:rsidP="00CC259C">
      <w:pPr>
        <w:spacing w:line="360" w:lineRule="auto"/>
        <w:contextualSpacing/>
        <w:rPr>
          <w:rFonts w:ascii="Times New Roman" w:hAnsi="Times New Roman" w:cs="Times New Roman"/>
          <w:color w:val="000000"/>
          <w:sz w:val="28"/>
          <w:szCs w:val="28"/>
          <w:shd w:val="clear" w:color="auto" w:fill="FFFFFF"/>
          <w:lang w:val="de-LU"/>
        </w:rPr>
      </w:pPr>
    </w:p>
    <w:p w:rsidR="00CC259C" w:rsidRDefault="00CC259C" w:rsidP="00CC259C">
      <w:pPr>
        <w:spacing w:line="360" w:lineRule="auto"/>
        <w:contextualSpacing/>
        <w:rPr>
          <w:rFonts w:ascii="Times New Roman" w:hAnsi="Times New Roman" w:cs="Times New Roman"/>
          <w:color w:val="000000"/>
          <w:sz w:val="28"/>
          <w:szCs w:val="28"/>
          <w:shd w:val="clear" w:color="auto" w:fill="FFFFFF"/>
          <w:lang w:val="de-LU"/>
        </w:rPr>
      </w:pPr>
    </w:p>
    <w:p w:rsidR="00CC259C" w:rsidRDefault="00CC259C" w:rsidP="00CC259C">
      <w:pPr>
        <w:spacing w:line="360" w:lineRule="auto"/>
        <w:contextualSpacing/>
        <w:rPr>
          <w:rFonts w:ascii="Times New Roman" w:hAnsi="Times New Roman" w:cs="Times New Roman"/>
          <w:color w:val="000000"/>
          <w:sz w:val="28"/>
          <w:szCs w:val="28"/>
          <w:shd w:val="clear" w:color="auto" w:fill="FFFFFF"/>
          <w:lang w:val="de-LU"/>
        </w:rPr>
      </w:pPr>
    </w:p>
    <w:p w:rsidR="00CC259C" w:rsidRPr="00BC72F0" w:rsidRDefault="00CC259C" w:rsidP="00CC259C">
      <w:pPr>
        <w:spacing w:line="360" w:lineRule="auto"/>
        <w:contextualSpacing/>
        <w:rPr>
          <w:rFonts w:ascii="Times New Roman" w:hAnsi="Times New Roman" w:cs="Times New Roman"/>
          <w:color w:val="000000"/>
          <w:sz w:val="28"/>
          <w:szCs w:val="28"/>
          <w:shd w:val="clear" w:color="auto" w:fill="FFFFFF"/>
          <w:lang w:val="de-LU"/>
        </w:rPr>
      </w:pPr>
    </w:p>
    <w:p w:rsidR="00CC259C" w:rsidRDefault="00CC259C" w:rsidP="00CC259C">
      <w:pPr>
        <w:tabs>
          <w:tab w:val="left" w:pos="6617"/>
        </w:tabs>
        <w:spacing w:line="360" w:lineRule="auto"/>
        <w:contextualSpacing/>
        <w:jc w:val="center"/>
        <w:rPr>
          <w:rFonts w:ascii="Times New Roman" w:hAnsi="Times New Roman" w:cs="Times New Roman"/>
          <w:b/>
          <w:bCs/>
          <w:color w:val="000000"/>
          <w:sz w:val="32"/>
          <w:szCs w:val="32"/>
          <w:shd w:val="clear" w:color="auto" w:fill="FFFFFF"/>
          <w:lang w:val="de-LU"/>
        </w:rPr>
      </w:pPr>
      <w:r w:rsidRPr="002104C2">
        <w:rPr>
          <w:rFonts w:ascii="Times New Roman" w:hAnsi="Times New Roman" w:cs="Times New Roman"/>
          <w:b/>
          <w:bCs/>
          <w:color w:val="000000"/>
          <w:sz w:val="32"/>
          <w:szCs w:val="32"/>
          <w:shd w:val="clear" w:color="auto" w:fill="FFFFFF"/>
          <w:lang w:val="de-DE"/>
        </w:rPr>
        <w:lastRenderedPageBreak/>
        <w:t>Welche berühmten Russlanddeutschen kennen Sie?</w:t>
      </w:r>
    </w:p>
    <w:p w:rsidR="00CC259C" w:rsidRPr="00CC259C" w:rsidRDefault="00CC259C" w:rsidP="00CC259C">
      <w:pPr>
        <w:tabs>
          <w:tab w:val="left" w:pos="6617"/>
        </w:tabs>
        <w:spacing w:line="360" w:lineRule="auto"/>
        <w:contextualSpacing/>
        <w:rPr>
          <w:rFonts w:ascii="Times New Roman" w:hAnsi="Times New Roman" w:cs="Times New Roman"/>
          <w:color w:val="000000"/>
          <w:sz w:val="32"/>
          <w:szCs w:val="32"/>
          <w:shd w:val="clear" w:color="auto" w:fill="FFFFFF"/>
          <w:lang w:val="de-LU"/>
        </w:rPr>
      </w:pPr>
      <w:r w:rsidRPr="002104C2">
        <w:rPr>
          <w:rFonts w:ascii="Times New Roman" w:hAnsi="Times New Roman" w:cs="Times New Roman"/>
          <w:b/>
          <w:bCs/>
          <w:color w:val="000000"/>
          <w:sz w:val="32"/>
          <w:szCs w:val="32"/>
          <w:shd w:val="clear" w:color="auto" w:fill="FFFFFF"/>
          <w:lang w:val="de-LU"/>
        </w:rPr>
        <w:tab/>
      </w:r>
    </w:p>
    <w:p w:rsidR="00CC259C" w:rsidRDefault="00CC259C" w:rsidP="00CC259C">
      <w:pPr>
        <w:spacing w:line="360" w:lineRule="auto"/>
        <w:contextualSpacing/>
        <w:rPr>
          <w:rFonts w:ascii="Times New Roman" w:hAnsi="Times New Roman" w:cs="Times New Roman"/>
          <w:color w:val="000000"/>
          <w:sz w:val="28"/>
          <w:szCs w:val="28"/>
          <w:shd w:val="clear" w:color="auto" w:fill="FFFFFF"/>
        </w:rPr>
      </w:pPr>
      <w:r w:rsidRPr="002104C2">
        <w:rPr>
          <w:rFonts w:ascii="Times New Roman" w:hAnsi="Times New Roman" w:cs="Times New Roman"/>
          <w:noProof/>
          <w:color w:val="000000"/>
          <w:sz w:val="28"/>
          <w:szCs w:val="28"/>
          <w:shd w:val="clear" w:color="auto" w:fill="FFFFFF"/>
        </w:rPr>
        <w:drawing>
          <wp:inline distT="0" distB="0" distL="0" distR="0">
            <wp:extent cx="6068743" cy="5497974"/>
            <wp:effectExtent l="19050" t="0" r="27257" b="7476"/>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C259C" w:rsidRDefault="00CC259C" w:rsidP="00CC259C">
      <w:pPr>
        <w:spacing w:line="360" w:lineRule="auto"/>
        <w:contextualSpacing/>
        <w:rPr>
          <w:rFonts w:ascii="Times New Roman" w:hAnsi="Times New Roman" w:cs="Times New Roman"/>
          <w:color w:val="000000"/>
          <w:sz w:val="28"/>
          <w:szCs w:val="28"/>
          <w:shd w:val="clear" w:color="auto" w:fill="FFFFFF"/>
          <w:lang w:val="de-LU"/>
        </w:rPr>
      </w:pPr>
    </w:p>
    <w:p w:rsidR="00CC259C" w:rsidRPr="00586D65" w:rsidRDefault="00CC259C" w:rsidP="00CC259C">
      <w:pPr>
        <w:spacing w:line="360" w:lineRule="auto"/>
        <w:contextualSpacing/>
        <w:rPr>
          <w:rFonts w:ascii="Times New Roman" w:hAnsi="Times New Roman" w:cs="Times New Roman"/>
          <w:b/>
          <w:bCs/>
          <w:color w:val="000000"/>
          <w:sz w:val="28"/>
          <w:szCs w:val="28"/>
          <w:shd w:val="clear" w:color="auto" w:fill="FFFFFF"/>
          <w:lang w:val="de-LU"/>
        </w:rPr>
      </w:pPr>
    </w:p>
    <w:p w:rsidR="00CC259C" w:rsidRDefault="00CC259C" w:rsidP="00CC259C">
      <w:pPr>
        <w:spacing w:line="360" w:lineRule="auto"/>
        <w:contextualSpacing/>
        <w:jc w:val="center"/>
        <w:rPr>
          <w:rFonts w:ascii="Times New Roman" w:hAnsi="Times New Roman" w:cs="Times New Roman"/>
          <w:b/>
          <w:color w:val="000000"/>
          <w:sz w:val="28"/>
          <w:szCs w:val="28"/>
          <w:shd w:val="clear" w:color="auto" w:fill="FFFFFF"/>
          <w:lang w:val="de-LU"/>
        </w:rPr>
      </w:pPr>
    </w:p>
    <w:p w:rsidR="00CC259C" w:rsidRDefault="00CC259C" w:rsidP="00CC259C">
      <w:pPr>
        <w:spacing w:line="360" w:lineRule="auto"/>
        <w:contextualSpacing/>
        <w:jc w:val="center"/>
        <w:rPr>
          <w:rFonts w:ascii="Times New Roman" w:hAnsi="Times New Roman" w:cs="Times New Roman"/>
          <w:b/>
          <w:color w:val="000000"/>
          <w:sz w:val="28"/>
          <w:szCs w:val="28"/>
          <w:shd w:val="clear" w:color="auto" w:fill="FFFFFF"/>
          <w:lang w:val="de-LU"/>
        </w:rPr>
      </w:pPr>
    </w:p>
    <w:p w:rsidR="00CC259C" w:rsidRPr="00CC259C" w:rsidRDefault="00CC259C" w:rsidP="00CC259C">
      <w:pPr>
        <w:spacing w:line="360" w:lineRule="auto"/>
        <w:contextualSpacing/>
        <w:jc w:val="center"/>
        <w:rPr>
          <w:rFonts w:ascii="Times New Roman" w:hAnsi="Times New Roman" w:cs="Times New Roman"/>
          <w:b/>
          <w:color w:val="000000"/>
          <w:sz w:val="28"/>
          <w:szCs w:val="28"/>
          <w:shd w:val="clear" w:color="auto" w:fill="FFFFFF"/>
          <w:lang w:val="de-LU"/>
        </w:rPr>
      </w:pPr>
    </w:p>
    <w:p w:rsidR="00CC259C" w:rsidRDefault="00CC259C" w:rsidP="00CC259C">
      <w:pPr>
        <w:pStyle w:val="ad"/>
        <w:shd w:val="clear" w:color="auto" w:fill="FFFFFF"/>
        <w:spacing w:line="360" w:lineRule="auto"/>
        <w:contextualSpacing/>
        <w:jc w:val="both"/>
        <w:rPr>
          <w:color w:val="000000"/>
          <w:sz w:val="28"/>
          <w:szCs w:val="28"/>
          <w:lang w:val="de-LU"/>
        </w:rPr>
      </w:pPr>
    </w:p>
    <w:p w:rsidR="00CC259C" w:rsidRPr="00CC259C" w:rsidRDefault="00CC259C" w:rsidP="00CC259C">
      <w:pPr>
        <w:pStyle w:val="ad"/>
        <w:shd w:val="clear" w:color="auto" w:fill="FFFFFF"/>
        <w:spacing w:line="360" w:lineRule="auto"/>
        <w:contextualSpacing/>
        <w:jc w:val="both"/>
        <w:rPr>
          <w:color w:val="000000"/>
          <w:sz w:val="28"/>
          <w:szCs w:val="28"/>
          <w:lang w:val="de-LU"/>
        </w:rPr>
      </w:pPr>
    </w:p>
    <w:p w:rsidR="00CC259C" w:rsidRDefault="00CC259C" w:rsidP="00CC259C">
      <w:pPr>
        <w:spacing w:line="360" w:lineRule="auto"/>
        <w:contextualSpacing/>
        <w:jc w:val="center"/>
        <w:rPr>
          <w:rFonts w:ascii="Times New Roman" w:hAnsi="Times New Roman" w:cs="Times New Roman"/>
          <w:b/>
          <w:bCs/>
          <w:color w:val="000000"/>
          <w:sz w:val="32"/>
          <w:szCs w:val="32"/>
          <w:shd w:val="clear" w:color="auto" w:fill="FFFFFF"/>
          <w:lang w:val="de-DE"/>
        </w:rPr>
      </w:pPr>
      <w:r w:rsidRPr="00EE10A8">
        <w:rPr>
          <w:rFonts w:ascii="Times New Roman" w:hAnsi="Times New Roman" w:cs="Times New Roman"/>
          <w:b/>
          <w:bCs/>
          <w:color w:val="000000"/>
          <w:sz w:val="32"/>
          <w:szCs w:val="32"/>
          <w:shd w:val="clear" w:color="auto" w:fill="FFFFFF"/>
          <w:lang w:val="de-DE"/>
        </w:rPr>
        <w:lastRenderedPageBreak/>
        <w:t>Der Beitrag der Russlanddeutschen zur Entstehung und Entwicklung des russischen Staates</w:t>
      </w:r>
    </w:p>
    <w:p w:rsidR="00FD7818" w:rsidRPr="00D75E38" w:rsidRDefault="00FD7818" w:rsidP="00FD7818">
      <w:pPr>
        <w:spacing w:line="360" w:lineRule="auto"/>
        <w:contextualSpacing/>
        <w:rPr>
          <w:rFonts w:ascii="Times New Roman" w:hAnsi="Times New Roman" w:cs="Times New Roman"/>
          <w:color w:val="000000"/>
          <w:sz w:val="28"/>
          <w:szCs w:val="28"/>
          <w:shd w:val="clear" w:color="auto" w:fill="FFFFFF"/>
          <w:lang w:val="de-LU"/>
        </w:rPr>
      </w:pPr>
    </w:p>
    <w:p w:rsidR="00FD7818" w:rsidRPr="00D75E38" w:rsidRDefault="00CC259C" w:rsidP="00FD7818">
      <w:pPr>
        <w:spacing w:line="360" w:lineRule="auto"/>
        <w:contextualSpacing/>
        <w:rPr>
          <w:rFonts w:ascii="Times New Roman" w:hAnsi="Times New Roman" w:cs="Times New Roman"/>
          <w:color w:val="000000"/>
          <w:sz w:val="28"/>
          <w:szCs w:val="28"/>
          <w:shd w:val="clear" w:color="auto" w:fill="FFFFFF"/>
          <w:lang w:val="de-LU"/>
        </w:rPr>
      </w:pPr>
      <w:r w:rsidRPr="00CC259C">
        <w:rPr>
          <w:rFonts w:ascii="Times New Roman" w:hAnsi="Times New Roman" w:cs="Times New Roman"/>
          <w:noProof/>
          <w:color w:val="000000"/>
          <w:sz w:val="28"/>
          <w:szCs w:val="28"/>
          <w:shd w:val="clear" w:color="auto" w:fill="FFFFFF"/>
        </w:rPr>
        <w:drawing>
          <wp:inline distT="0" distB="0" distL="0" distR="0">
            <wp:extent cx="5940425" cy="7379145"/>
            <wp:effectExtent l="19050" t="0" r="22225" b="0"/>
            <wp:docPr id="8"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D7818" w:rsidRPr="00D75E38" w:rsidRDefault="00FD7818" w:rsidP="00FD7818">
      <w:pPr>
        <w:spacing w:line="360" w:lineRule="auto"/>
        <w:contextualSpacing/>
        <w:rPr>
          <w:rFonts w:ascii="Times New Roman" w:hAnsi="Times New Roman" w:cs="Times New Roman"/>
          <w:color w:val="000000"/>
          <w:sz w:val="28"/>
          <w:szCs w:val="28"/>
          <w:shd w:val="clear" w:color="auto" w:fill="FFFFFF"/>
          <w:lang w:val="de-LU"/>
        </w:rPr>
      </w:pPr>
    </w:p>
    <w:p w:rsidR="00FD7818" w:rsidRPr="00B609AB" w:rsidRDefault="00FD7818" w:rsidP="00CC259C">
      <w:pPr>
        <w:spacing w:line="360" w:lineRule="auto"/>
        <w:rPr>
          <w:rFonts w:ascii="Times New Roman" w:hAnsi="Times New Roman" w:cs="Times New Roman"/>
          <w:sz w:val="28"/>
          <w:szCs w:val="28"/>
          <w:lang w:val="de-LU"/>
        </w:rPr>
      </w:pPr>
    </w:p>
    <w:sectPr w:rsidR="00FD7818" w:rsidRPr="00B609AB" w:rsidSect="00810B4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D24" w:rsidRDefault="00D52D24" w:rsidP="000D6E62">
      <w:pPr>
        <w:spacing w:after="0" w:line="240" w:lineRule="auto"/>
      </w:pPr>
      <w:r>
        <w:separator/>
      </w:r>
    </w:p>
  </w:endnote>
  <w:endnote w:type="continuationSeparator" w:id="1">
    <w:p w:rsidR="00D52D24" w:rsidRDefault="00D52D24" w:rsidP="000D6E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D24" w:rsidRDefault="00D52D24" w:rsidP="000D6E62">
      <w:pPr>
        <w:spacing w:after="0" w:line="240" w:lineRule="auto"/>
      </w:pPr>
      <w:r>
        <w:separator/>
      </w:r>
    </w:p>
  </w:footnote>
  <w:footnote w:type="continuationSeparator" w:id="1">
    <w:p w:rsidR="00D52D24" w:rsidRDefault="00D52D24" w:rsidP="000D6E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D2DFB"/>
    <w:multiLevelType w:val="hybridMultilevel"/>
    <w:tmpl w:val="7700CC2C"/>
    <w:lvl w:ilvl="0" w:tplc="04190009">
      <w:start w:val="1"/>
      <w:numFmt w:val="bullet"/>
      <w:lvlText w:val=""/>
      <w:lvlJc w:val="left"/>
      <w:pPr>
        <w:ind w:left="775" w:hanging="360"/>
      </w:pPr>
      <w:rPr>
        <w:rFonts w:ascii="Wingdings" w:hAnsi="Wingdings"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
    <w:nsid w:val="054720F7"/>
    <w:multiLevelType w:val="hybridMultilevel"/>
    <w:tmpl w:val="70FE5D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8A30AF"/>
    <w:multiLevelType w:val="hybridMultilevel"/>
    <w:tmpl w:val="C4D0E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9861C0"/>
    <w:multiLevelType w:val="hybridMultilevel"/>
    <w:tmpl w:val="78AAAC4A"/>
    <w:lvl w:ilvl="0" w:tplc="008C3630">
      <w:start w:val="1"/>
      <w:numFmt w:val="bullet"/>
      <w:lvlText w:val="•"/>
      <w:lvlJc w:val="left"/>
      <w:pPr>
        <w:tabs>
          <w:tab w:val="num" w:pos="720"/>
        </w:tabs>
        <w:ind w:left="720" w:hanging="360"/>
      </w:pPr>
      <w:rPr>
        <w:rFonts w:ascii="Times New Roman" w:hAnsi="Times New Roman" w:hint="default"/>
      </w:rPr>
    </w:lvl>
    <w:lvl w:ilvl="1" w:tplc="3C82BB7E" w:tentative="1">
      <w:start w:val="1"/>
      <w:numFmt w:val="bullet"/>
      <w:lvlText w:val="•"/>
      <w:lvlJc w:val="left"/>
      <w:pPr>
        <w:tabs>
          <w:tab w:val="num" w:pos="1440"/>
        </w:tabs>
        <w:ind w:left="1440" w:hanging="360"/>
      </w:pPr>
      <w:rPr>
        <w:rFonts w:ascii="Times New Roman" w:hAnsi="Times New Roman" w:hint="default"/>
      </w:rPr>
    </w:lvl>
    <w:lvl w:ilvl="2" w:tplc="739E0DFE" w:tentative="1">
      <w:start w:val="1"/>
      <w:numFmt w:val="bullet"/>
      <w:lvlText w:val="•"/>
      <w:lvlJc w:val="left"/>
      <w:pPr>
        <w:tabs>
          <w:tab w:val="num" w:pos="2160"/>
        </w:tabs>
        <w:ind w:left="2160" w:hanging="360"/>
      </w:pPr>
      <w:rPr>
        <w:rFonts w:ascii="Times New Roman" w:hAnsi="Times New Roman" w:hint="default"/>
      </w:rPr>
    </w:lvl>
    <w:lvl w:ilvl="3" w:tplc="123E1ECE" w:tentative="1">
      <w:start w:val="1"/>
      <w:numFmt w:val="bullet"/>
      <w:lvlText w:val="•"/>
      <w:lvlJc w:val="left"/>
      <w:pPr>
        <w:tabs>
          <w:tab w:val="num" w:pos="2880"/>
        </w:tabs>
        <w:ind w:left="2880" w:hanging="360"/>
      </w:pPr>
      <w:rPr>
        <w:rFonts w:ascii="Times New Roman" w:hAnsi="Times New Roman" w:hint="default"/>
      </w:rPr>
    </w:lvl>
    <w:lvl w:ilvl="4" w:tplc="2B48D174" w:tentative="1">
      <w:start w:val="1"/>
      <w:numFmt w:val="bullet"/>
      <w:lvlText w:val="•"/>
      <w:lvlJc w:val="left"/>
      <w:pPr>
        <w:tabs>
          <w:tab w:val="num" w:pos="3600"/>
        </w:tabs>
        <w:ind w:left="3600" w:hanging="360"/>
      </w:pPr>
      <w:rPr>
        <w:rFonts w:ascii="Times New Roman" w:hAnsi="Times New Roman" w:hint="default"/>
      </w:rPr>
    </w:lvl>
    <w:lvl w:ilvl="5" w:tplc="FA320002" w:tentative="1">
      <w:start w:val="1"/>
      <w:numFmt w:val="bullet"/>
      <w:lvlText w:val="•"/>
      <w:lvlJc w:val="left"/>
      <w:pPr>
        <w:tabs>
          <w:tab w:val="num" w:pos="4320"/>
        </w:tabs>
        <w:ind w:left="4320" w:hanging="360"/>
      </w:pPr>
      <w:rPr>
        <w:rFonts w:ascii="Times New Roman" w:hAnsi="Times New Roman" w:hint="default"/>
      </w:rPr>
    </w:lvl>
    <w:lvl w:ilvl="6" w:tplc="CD90BFD0" w:tentative="1">
      <w:start w:val="1"/>
      <w:numFmt w:val="bullet"/>
      <w:lvlText w:val="•"/>
      <w:lvlJc w:val="left"/>
      <w:pPr>
        <w:tabs>
          <w:tab w:val="num" w:pos="5040"/>
        </w:tabs>
        <w:ind w:left="5040" w:hanging="360"/>
      </w:pPr>
      <w:rPr>
        <w:rFonts w:ascii="Times New Roman" w:hAnsi="Times New Roman" w:hint="default"/>
      </w:rPr>
    </w:lvl>
    <w:lvl w:ilvl="7" w:tplc="0D060670" w:tentative="1">
      <w:start w:val="1"/>
      <w:numFmt w:val="bullet"/>
      <w:lvlText w:val="•"/>
      <w:lvlJc w:val="left"/>
      <w:pPr>
        <w:tabs>
          <w:tab w:val="num" w:pos="5760"/>
        </w:tabs>
        <w:ind w:left="5760" w:hanging="360"/>
      </w:pPr>
      <w:rPr>
        <w:rFonts w:ascii="Times New Roman" w:hAnsi="Times New Roman" w:hint="default"/>
      </w:rPr>
    </w:lvl>
    <w:lvl w:ilvl="8" w:tplc="76B2F95A" w:tentative="1">
      <w:start w:val="1"/>
      <w:numFmt w:val="bullet"/>
      <w:lvlText w:val="•"/>
      <w:lvlJc w:val="left"/>
      <w:pPr>
        <w:tabs>
          <w:tab w:val="num" w:pos="6480"/>
        </w:tabs>
        <w:ind w:left="6480" w:hanging="360"/>
      </w:pPr>
      <w:rPr>
        <w:rFonts w:ascii="Times New Roman" w:hAnsi="Times New Roman" w:hint="default"/>
      </w:rPr>
    </w:lvl>
  </w:abstractNum>
  <w:abstractNum w:abstractNumId="4">
    <w:nsid w:val="13EF6488"/>
    <w:multiLevelType w:val="hybridMultilevel"/>
    <w:tmpl w:val="9D60D440"/>
    <w:lvl w:ilvl="0" w:tplc="8022FC4C">
      <w:start w:val="2"/>
      <w:numFmt w:val="decimal"/>
      <w:lvlText w:val="%1"/>
      <w:lvlJc w:val="left"/>
      <w:pPr>
        <w:ind w:left="4125" w:hanging="360"/>
      </w:pPr>
      <w:rPr>
        <w:rFonts w:hint="default"/>
        <w:b/>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5">
    <w:nsid w:val="14AF345B"/>
    <w:multiLevelType w:val="hybridMultilevel"/>
    <w:tmpl w:val="8A1E0CAE"/>
    <w:lvl w:ilvl="0" w:tplc="A92809D4">
      <w:start w:val="1"/>
      <w:numFmt w:val="bullet"/>
      <w:lvlText w:val=""/>
      <w:lvlJc w:val="left"/>
      <w:pPr>
        <w:tabs>
          <w:tab w:val="num" w:pos="720"/>
        </w:tabs>
        <w:ind w:left="720" w:hanging="360"/>
      </w:pPr>
      <w:rPr>
        <w:rFonts w:ascii="Wingdings 2" w:hAnsi="Wingdings 2" w:hint="default"/>
      </w:rPr>
    </w:lvl>
    <w:lvl w:ilvl="1" w:tplc="7B82C0D6" w:tentative="1">
      <w:start w:val="1"/>
      <w:numFmt w:val="bullet"/>
      <w:lvlText w:val=""/>
      <w:lvlJc w:val="left"/>
      <w:pPr>
        <w:tabs>
          <w:tab w:val="num" w:pos="1440"/>
        </w:tabs>
        <w:ind w:left="1440" w:hanging="360"/>
      </w:pPr>
      <w:rPr>
        <w:rFonts w:ascii="Wingdings 2" w:hAnsi="Wingdings 2" w:hint="default"/>
      </w:rPr>
    </w:lvl>
    <w:lvl w:ilvl="2" w:tplc="586CC35E" w:tentative="1">
      <w:start w:val="1"/>
      <w:numFmt w:val="bullet"/>
      <w:lvlText w:val=""/>
      <w:lvlJc w:val="left"/>
      <w:pPr>
        <w:tabs>
          <w:tab w:val="num" w:pos="2160"/>
        </w:tabs>
        <w:ind w:left="2160" w:hanging="360"/>
      </w:pPr>
      <w:rPr>
        <w:rFonts w:ascii="Wingdings 2" w:hAnsi="Wingdings 2" w:hint="default"/>
      </w:rPr>
    </w:lvl>
    <w:lvl w:ilvl="3" w:tplc="5ED81C42" w:tentative="1">
      <w:start w:val="1"/>
      <w:numFmt w:val="bullet"/>
      <w:lvlText w:val=""/>
      <w:lvlJc w:val="left"/>
      <w:pPr>
        <w:tabs>
          <w:tab w:val="num" w:pos="2880"/>
        </w:tabs>
        <w:ind w:left="2880" w:hanging="360"/>
      </w:pPr>
      <w:rPr>
        <w:rFonts w:ascii="Wingdings 2" w:hAnsi="Wingdings 2" w:hint="default"/>
      </w:rPr>
    </w:lvl>
    <w:lvl w:ilvl="4" w:tplc="77CAFB74" w:tentative="1">
      <w:start w:val="1"/>
      <w:numFmt w:val="bullet"/>
      <w:lvlText w:val=""/>
      <w:lvlJc w:val="left"/>
      <w:pPr>
        <w:tabs>
          <w:tab w:val="num" w:pos="3600"/>
        </w:tabs>
        <w:ind w:left="3600" w:hanging="360"/>
      </w:pPr>
      <w:rPr>
        <w:rFonts w:ascii="Wingdings 2" w:hAnsi="Wingdings 2" w:hint="default"/>
      </w:rPr>
    </w:lvl>
    <w:lvl w:ilvl="5" w:tplc="34CCFDA6" w:tentative="1">
      <w:start w:val="1"/>
      <w:numFmt w:val="bullet"/>
      <w:lvlText w:val=""/>
      <w:lvlJc w:val="left"/>
      <w:pPr>
        <w:tabs>
          <w:tab w:val="num" w:pos="4320"/>
        </w:tabs>
        <w:ind w:left="4320" w:hanging="360"/>
      </w:pPr>
      <w:rPr>
        <w:rFonts w:ascii="Wingdings 2" w:hAnsi="Wingdings 2" w:hint="default"/>
      </w:rPr>
    </w:lvl>
    <w:lvl w:ilvl="6" w:tplc="8780D17E" w:tentative="1">
      <w:start w:val="1"/>
      <w:numFmt w:val="bullet"/>
      <w:lvlText w:val=""/>
      <w:lvlJc w:val="left"/>
      <w:pPr>
        <w:tabs>
          <w:tab w:val="num" w:pos="5040"/>
        </w:tabs>
        <w:ind w:left="5040" w:hanging="360"/>
      </w:pPr>
      <w:rPr>
        <w:rFonts w:ascii="Wingdings 2" w:hAnsi="Wingdings 2" w:hint="default"/>
      </w:rPr>
    </w:lvl>
    <w:lvl w:ilvl="7" w:tplc="8720567C" w:tentative="1">
      <w:start w:val="1"/>
      <w:numFmt w:val="bullet"/>
      <w:lvlText w:val=""/>
      <w:lvlJc w:val="left"/>
      <w:pPr>
        <w:tabs>
          <w:tab w:val="num" w:pos="5760"/>
        </w:tabs>
        <w:ind w:left="5760" w:hanging="360"/>
      </w:pPr>
      <w:rPr>
        <w:rFonts w:ascii="Wingdings 2" w:hAnsi="Wingdings 2" w:hint="default"/>
      </w:rPr>
    </w:lvl>
    <w:lvl w:ilvl="8" w:tplc="4558BB1A" w:tentative="1">
      <w:start w:val="1"/>
      <w:numFmt w:val="bullet"/>
      <w:lvlText w:val=""/>
      <w:lvlJc w:val="left"/>
      <w:pPr>
        <w:tabs>
          <w:tab w:val="num" w:pos="6480"/>
        </w:tabs>
        <w:ind w:left="6480" w:hanging="360"/>
      </w:pPr>
      <w:rPr>
        <w:rFonts w:ascii="Wingdings 2" w:hAnsi="Wingdings 2" w:hint="default"/>
      </w:rPr>
    </w:lvl>
  </w:abstractNum>
  <w:abstractNum w:abstractNumId="6">
    <w:nsid w:val="19A17D94"/>
    <w:multiLevelType w:val="hybridMultilevel"/>
    <w:tmpl w:val="F59640A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1EC39A6"/>
    <w:multiLevelType w:val="hybridMultilevel"/>
    <w:tmpl w:val="5E380672"/>
    <w:lvl w:ilvl="0" w:tplc="F774B034">
      <w:start w:val="1"/>
      <w:numFmt w:val="decimal"/>
      <w:lvlText w:val="%1."/>
      <w:lvlJc w:val="left"/>
      <w:pPr>
        <w:ind w:left="3210" w:hanging="360"/>
      </w:pPr>
      <w:rPr>
        <w:rFonts w:hint="default"/>
      </w:rPr>
    </w:lvl>
    <w:lvl w:ilvl="1" w:tplc="04190019" w:tentative="1">
      <w:start w:val="1"/>
      <w:numFmt w:val="lowerLetter"/>
      <w:lvlText w:val="%2."/>
      <w:lvlJc w:val="left"/>
      <w:pPr>
        <w:ind w:left="3930" w:hanging="360"/>
      </w:pPr>
    </w:lvl>
    <w:lvl w:ilvl="2" w:tplc="0419001B" w:tentative="1">
      <w:start w:val="1"/>
      <w:numFmt w:val="lowerRoman"/>
      <w:lvlText w:val="%3."/>
      <w:lvlJc w:val="right"/>
      <w:pPr>
        <w:ind w:left="4650" w:hanging="180"/>
      </w:pPr>
    </w:lvl>
    <w:lvl w:ilvl="3" w:tplc="0419000F" w:tentative="1">
      <w:start w:val="1"/>
      <w:numFmt w:val="decimal"/>
      <w:lvlText w:val="%4."/>
      <w:lvlJc w:val="left"/>
      <w:pPr>
        <w:ind w:left="5370" w:hanging="360"/>
      </w:pPr>
    </w:lvl>
    <w:lvl w:ilvl="4" w:tplc="04190019" w:tentative="1">
      <w:start w:val="1"/>
      <w:numFmt w:val="lowerLetter"/>
      <w:lvlText w:val="%5."/>
      <w:lvlJc w:val="left"/>
      <w:pPr>
        <w:ind w:left="6090" w:hanging="360"/>
      </w:pPr>
    </w:lvl>
    <w:lvl w:ilvl="5" w:tplc="0419001B" w:tentative="1">
      <w:start w:val="1"/>
      <w:numFmt w:val="lowerRoman"/>
      <w:lvlText w:val="%6."/>
      <w:lvlJc w:val="right"/>
      <w:pPr>
        <w:ind w:left="6810" w:hanging="180"/>
      </w:pPr>
    </w:lvl>
    <w:lvl w:ilvl="6" w:tplc="0419000F" w:tentative="1">
      <w:start w:val="1"/>
      <w:numFmt w:val="decimal"/>
      <w:lvlText w:val="%7."/>
      <w:lvlJc w:val="left"/>
      <w:pPr>
        <w:ind w:left="7530" w:hanging="360"/>
      </w:pPr>
    </w:lvl>
    <w:lvl w:ilvl="7" w:tplc="04190019" w:tentative="1">
      <w:start w:val="1"/>
      <w:numFmt w:val="lowerLetter"/>
      <w:lvlText w:val="%8."/>
      <w:lvlJc w:val="left"/>
      <w:pPr>
        <w:ind w:left="8250" w:hanging="360"/>
      </w:pPr>
    </w:lvl>
    <w:lvl w:ilvl="8" w:tplc="0419001B" w:tentative="1">
      <w:start w:val="1"/>
      <w:numFmt w:val="lowerRoman"/>
      <w:lvlText w:val="%9."/>
      <w:lvlJc w:val="right"/>
      <w:pPr>
        <w:ind w:left="8970" w:hanging="180"/>
      </w:pPr>
    </w:lvl>
  </w:abstractNum>
  <w:abstractNum w:abstractNumId="8">
    <w:nsid w:val="6FB366E3"/>
    <w:multiLevelType w:val="multilevel"/>
    <w:tmpl w:val="CB8E7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F1931A4"/>
    <w:multiLevelType w:val="hybridMultilevel"/>
    <w:tmpl w:val="4080F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3"/>
  </w:num>
  <w:num w:numId="4">
    <w:abstractNumId w:val="4"/>
  </w:num>
  <w:num w:numId="5">
    <w:abstractNumId w:val="6"/>
  </w:num>
  <w:num w:numId="6">
    <w:abstractNumId w:val="0"/>
  </w:num>
  <w:num w:numId="7">
    <w:abstractNumId w:val="8"/>
  </w:num>
  <w:num w:numId="8">
    <w:abstractNumId w:val="2"/>
  </w:num>
  <w:num w:numId="9">
    <w:abstractNumId w:val="9"/>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footnotePr>
    <w:footnote w:id="0"/>
    <w:footnote w:id="1"/>
  </w:footnotePr>
  <w:endnotePr>
    <w:endnote w:id="0"/>
    <w:endnote w:id="1"/>
  </w:endnotePr>
  <w:compat>
    <w:useFELayout/>
  </w:compat>
  <w:rsids>
    <w:rsidRoot w:val="00F17491"/>
    <w:rsid w:val="00003B9C"/>
    <w:rsid w:val="0001268C"/>
    <w:rsid w:val="00015486"/>
    <w:rsid w:val="000377C8"/>
    <w:rsid w:val="00042D75"/>
    <w:rsid w:val="00062F06"/>
    <w:rsid w:val="00062F8E"/>
    <w:rsid w:val="00063DFF"/>
    <w:rsid w:val="00066F08"/>
    <w:rsid w:val="00067D7D"/>
    <w:rsid w:val="00075525"/>
    <w:rsid w:val="00077341"/>
    <w:rsid w:val="00083422"/>
    <w:rsid w:val="000875DD"/>
    <w:rsid w:val="00092466"/>
    <w:rsid w:val="000A189B"/>
    <w:rsid w:val="000A28CF"/>
    <w:rsid w:val="000A663A"/>
    <w:rsid w:val="000B18AE"/>
    <w:rsid w:val="000C278E"/>
    <w:rsid w:val="000D29D2"/>
    <w:rsid w:val="000D2BBF"/>
    <w:rsid w:val="000D6E62"/>
    <w:rsid w:val="000E60D6"/>
    <w:rsid w:val="000E6D7F"/>
    <w:rsid w:val="000F1283"/>
    <w:rsid w:val="0010633C"/>
    <w:rsid w:val="0011605E"/>
    <w:rsid w:val="00131821"/>
    <w:rsid w:val="0014209D"/>
    <w:rsid w:val="0015187E"/>
    <w:rsid w:val="00166E4A"/>
    <w:rsid w:val="001671EB"/>
    <w:rsid w:val="00185AC0"/>
    <w:rsid w:val="00185FB4"/>
    <w:rsid w:val="00186528"/>
    <w:rsid w:val="001B584B"/>
    <w:rsid w:val="001B5948"/>
    <w:rsid w:val="001B6C17"/>
    <w:rsid w:val="001B760F"/>
    <w:rsid w:val="001C2F66"/>
    <w:rsid w:val="001E5D66"/>
    <w:rsid w:val="001E7A67"/>
    <w:rsid w:val="001F472D"/>
    <w:rsid w:val="001F59A3"/>
    <w:rsid w:val="001F6771"/>
    <w:rsid w:val="001F6BFC"/>
    <w:rsid w:val="00210B0A"/>
    <w:rsid w:val="0022732D"/>
    <w:rsid w:val="002438C8"/>
    <w:rsid w:val="0025762A"/>
    <w:rsid w:val="00257F52"/>
    <w:rsid w:val="00280C17"/>
    <w:rsid w:val="00282DBF"/>
    <w:rsid w:val="00285232"/>
    <w:rsid w:val="002946BD"/>
    <w:rsid w:val="002A7DC8"/>
    <w:rsid w:val="002B0788"/>
    <w:rsid w:val="002B3E25"/>
    <w:rsid w:val="002C730D"/>
    <w:rsid w:val="002D0331"/>
    <w:rsid w:val="002D4091"/>
    <w:rsid w:val="002D4FE0"/>
    <w:rsid w:val="002E06CE"/>
    <w:rsid w:val="002E4DBB"/>
    <w:rsid w:val="002F05BD"/>
    <w:rsid w:val="003145D3"/>
    <w:rsid w:val="003209BC"/>
    <w:rsid w:val="00321E10"/>
    <w:rsid w:val="00333E91"/>
    <w:rsid w:val="0036127D"/>
    <w:rsid w:val="00370504"/>
    <w:rsid w:val="0037177B"/>
    <w:rsid w:val="00371B23"/>
    <w:rsid w:val="003768CC"/>
    <w:rsid w:val="00384A57"/>
    <w:rsid w:val="003919AB"/>
    <w:rsid w:val="003B629A"/>
    <w:rsid w:val="003C1906"/>
    <w:rsid w:val="003C7B1D"/>
    <w:rsid w:val="003D29AC"/>
    <w:rsid w:val="003F75C2"/>
    <w:rsid w:val="00403F78"/>
    <w:rsid w:val="00416EE8"/>
    <w:rsid w:val="004316B4"/>
    <w:rsid w:val="004367B6"/>
    <w:rsid w:val="00453F1F"/>
    <w:rsid w:val="00461C17"/>
    <w:rsid w:val="004716EE"/>
    <w:rsid w:val="00491BAF"/>
    <w:rsid w:val="0049540C"/>
    <w:rsid w:val="00495555"/>
    <w:rsid w:val="00496E41"/>
    <w:rsid w:val="004B2C32"/>
    <w:rsid w:val="004B50AD"/>
    <w:rsid w:val="004C788C"/>
    <w:rsid w:val="004D0E16"/>
    <w:rsid w:val="004D2935"/>
    <w:rsid w:val="004D2C48"/>
    <w:rsid w:val="004E4388"/>
    <w:rsid w:val="004F672E"/>
    <w:rsid w:val="0052761A"/>
    <w:rsid w:val="00561904"/>
    <w:rsid w:val="00565A50"/>
    <w:rsid w:val="00567FFA"/>
    <w:rsid w:val="00576D52"/>
    <w:rsid w:val="00586966"/>
    <w:rsid w:val="00587167"/>
    <w:rsid w:val="005913DB"/>
    <w:rsid w:val="00591AE5"/>
    <w:rsid w:val="0059577C"/>
    <w:rsid w:val="005A2D03"/>
    <w:rsid w:val="005A576A"/>
    <w:rsid w:val="005B49B2"/>
    <w:rsid w:val="005B54F4"/>
    <w:rsid w:val="005C1C16"/>
    <w:rsid w:val="005E1E92"/>
    <w:rsid w:val="005E39BB"/>
    <w:rsid w:val="005E3AB7"/>
    <w:rsid w:val="005E76C3"/>
    <w:rsid w:val="005E76E4"/>
    <w:rsid w:val="005F34E2"/>
    <w:rsid w:val="005F5EBC"/>
    <w:rsid w:val="00612B40"/>
    <w:rsid w:val="0061481C"/>
    <w:rsid w:val="00617FA8"/>
    <w:rsid w:val="00622A8F"/>
    <w:rsid w:val="006366B6"/>
    <w:rsid w:val="0064235B"/>
    <w:rsid w:val="00643A43"/>
    <w:rsid w:val="00644D68"/>
    <w:rsid w:val="00647D46"/>
    <w:rsid w:val="00652879"/>
    <w:rsid w:val="006650C3"/>
    <w:rsid w:val="00670B94"/>
    <w:rsid w:val="006751CE"/>
    <w:rsid w:val="00686EC9"/>
    <w:rsid w:val="00690902"/>
    <w:rsid w:val="0069678E"/>
    <w:rsid w:val="006B3093"/>
    <w:rsid w:val="006B69BA"/>
    <w:rsid w:val="006B775D"/>
    <w:rsid w:val="006C13F7"/>
    <w:rsid w:val="006C1BAA"/>
    <w:rsid w:val="006C348C"/>
    <w:rsid w:val="006D4B14"/>
    <w:rsid w:val="006D73C9"/>
    <w:rsid w:val="006E31BF"/>
    <w:rsid w:val="006E4BF6"/>
    <w:rsid w:val="006E6354"/>
    <w:rsid w:val="006E6A7D"/>
    <w:rsid w:val="006F4AF4"/>
    <w:rsid w:val="006F55C3"/>
    <w:rsid w:val="0072240E"/>
    <w:rsid w:val="00723C67"/>
    <w:rsid w:val="007259CE"/>
    <w:rsid w:val="00731DE1"/>
    <w:rsid w:val="007424BD"/>
    <w:rsid w:val="0074278E"/>
    <w:rsid w:val="00752239"/>
    <w:rsid w:val="0075398C"/>
    <w:rsid w:val="0075465F"/>
    <w:rsid w:val="00770B3A"/>
    <w:rsid w:val="0078351F"/>
    <w:rsid w:val="007A64D5"/>
    <w:rsid w:val="007C1B94"/>
    <w:rsid w:val="007C48E9"/>
    <w:rsid w:val="007E7355"/>
    <w:rsid w:val="00810B4D"/>
    <w:rsid w:val="00815D72"/>
    <w:rsid w:val="00820724"/>
    <w:rsid w:val="008247CF"/>
    <w:rsid w:val="00834C0D"/>
    <w:rsid w:val="00836406"/>
    <w:rsid w:val="00852173"/>
    <w:rsid w:val="00852D36"/>
    <w:rsid w:val="008614D3"/>
    <w:rsid w:val="0086354F"/>
    <w:rsid w:val="00872B08"/>
    <w:rsid w:val="0087354D"/>
    <w:rsid w:val="008833E4"/>
    <w:rsid w:val="008835AA"/>
    <w:rsid w:val="00887A39"/>
    <w:rsid w:val="00893ECC"/>
    <w:rsid w:val="0089645D"/>
    <w:rsid w:val="008A2703"/>
    <w:rsid w:val="008A6D8A"/>
    <w:rsid w:val="008B0DCC"/>
    <w:rsid w:val="008B2796"/>
    <w:rsid w:val="008B4AB3"/>
    <w:rsid w:val="008C12A5"/>
    <w:rsid w:val="008C2896"/>
    <w:rsid w:val="008D2A02"/>
    <w:rsid w:val="008D397C"/>
    <w:rsid w:val="008D4F50"/>
    <w:rsid w:val="008D61F8"/>
    <w:rsid w:val="008E36E3"/>
    <w:rsid w:val="008F65AF"/>
    <w:rsid w:val="008F6EEB"/>
    <w:rsid w:val="00934436"/>
    <w:rsid w:val="00960DF8"/>
    <w:rsid w:val="00962CB7"/>
    <w:rsid w:val="00972D63"/>
    <w:rsid w:val="009741AC"/>
    <w:rsid w:val="00981A08"/>
    <w:rsid w:val="00983D8A"/>
    <w:rsid w:val="00986184"/>
    <w:rsid w:val="009869CF"/>
    <w:rsid w:val="009929B7"/>
    <w:rsid w:val="00992C46"/>
    <w:rsid w:val="00993042"/>
    <w:rsid w:val="0099333A"/>
    <w:rsid w:val="00994B64"/>
    <w:rsid w:val="009B11FD"/>
    <w:rsid w:val="009B1B35"/>
    <w:rsid w:val="009B68F6"/>
    <w:rsid w:val="009B7D16"/>
    <w:rsid w:val="009C35D7"/>
    <w:rsid w:val="009C4C94"/>
    <w:rsid w:val="009D6179"/>
    <w:rsid w:val="009E52A3"/>
    <w:rsid w:val="00A06601"/>
    <w:rsid w:val="00A121C7"/>
    <w:rsid w:val="00A16B35"/>
    <w:rsid w:val="00A27892"/>
    <w:rsid w:val="00A34A42"/>
    <w:rsid w:val="00A3713F"/>
    <w:rsid w:val="00A37A7E"/>
    <w:rsid w:val="00A41DF9"/>
    <w:rsid w:val="00A42770"/>
    <w:rsid w:val="00A47730"/>
    <w:rsid w:val="00A50926"/>
    <w:rsid w:val="00A55EC0"/>
    <w:rsid w:val="00A56206"/>
    <w:rsid w:val="00A57913"/>
    <w:rsid w:val="00A63964"/>
    <w:rsid w:val="00A70743"/>
    <w:rsid w:val="00A70FE3"/>
    <w:rsid w:val="00A74E5A"/>
    <w:rsid w:val="00A8519E"/>
    <w:rsid w:val="00A85766"/>
    <w:rsid w:val="00A85791"/>
    <w:rsid w:val="00A94550"/>
    <w:rsid w:val="00AA14B1"/>
    <w:rsid w:val="00AC1817"/>
    <w:rsid w:val="00AD76C8"/>
    <w:rsid w:val="00AE0807"/>
    <w:rsid w:val="00AF333A"/>
    <w:rsid w:val="00B16506"/>
    <w:rsid w:val="00B1650E"/>
    <w:rsid w:val="00B17A13"/>
    <w:rsid w:val="00B17A37"/>
    <w:rsid w:val="00B321AE"/>
    <w:rsid w:val="00B33F7F"/>
    <w:rsid w:val="00B54771"/>
    <w:rsid w:val="00B54B9A"/>
    <w:rsid w:val="00B609AB"/>
    <w:rsid w:val="00B70080"/>
    <w:rsid w:val="00B74EA1"/>
    <w:rsid w:val="00B76476"/>
    <w:rsid w:val="00B97E9C"/>
    <w:rsid w:val="00BA52C7"/>
    <w:rsid w:val="00BC49EE"/>
    <w:rsid w:val="00BC71F9"/>
    <w:rsid w:val="00BD2A42"/>
    <w:rsid w:val="00BD3011"/>
    <w:rsid w:val="00BE09F4"/>
    <w:rsid w:val="00BE2A87"/>
    <w:rsid w:val="00BE6520"/>
    <w:rsid w:val="00BF4930"/>
    <w:rsid w:val="00C01215"/>
    <w:rsid w:val="00C10EF7"/>
    <w:rsid w:val="00C17268"/>
    <w:rsid w:val="00C177EF"/>
    <w:rsid w:val="00C44252"/>
    <w:rsid w:val="00C56BD4"/>
    <w:rsid w:val="00C67B6F"/>
    <w:rsid w:val="00C83FB1"/>
    <w:rsid w:val="00C85147"/>
    <w:rsid w:val="00C85C31"/>
    <w:rsid w:val="00C937BB"/>
    <w:rsid w:val="00C95A82"/>
    <w:rsid w:val="00CA199B"/>
    <w:rsid w:val="00CB40D0"/>
    <w:rsid w:val="00CB5A95"/>
    <w:rsid w:val="00CB7C97"/>
    <w:rsid w:val="00CC259C"/>
    <w:rsid w:val="00CC3596"/>
    <w:rsid w:val="00CC4D70"/>
    <w:rsid w:val="00CD22C5"/>
    <w:rsid w:val="00CD5AD3"/>
    <w:rsid w:val="00CD6A62"/>
    <w:rsid w:val="00D01C8D"/>
    <w:rsid w:val="00D029BA"/>
    <w:rsid w:val="00D05040"/>
    <w:rsid w:val="00D13D0F"/>
    <w:rsid w:val="00D32E2E"/>
    <w:rsid w:val="00D417FB"/>
    <w:rsid w:val="00D447F2"/>
    <w:rsid w:val="00D517DB"/>
    <w:rsid w:val="00D52D24"/>
    <w:rsid w:val="00D5473E"/>
    <w:rsid w:val="00D75E38"/>
    <w:rsid w:val="00D76CDF"/>
    <w:rsid w:val="00D9260C"/>
    <w:rsid w:val="00D934C0"/>
    <w:rsid w:val="00DA201E"/>
    <w:rsid w:val="00DB1D87"/>
    <w:rsid w:val="00DB6F1A"/>
    <w:rsid w:val="00DD0E7D"/>
    <w:rsid w:val="00DD7EAC"/>
    <w:rsid w:val="00DE27E5"/>
    <w:rsid w:val="00DE2D46"/>
    <w:rsid w:val="00DE45CE"/>
    <w:rsid w:val="00DF0FE2"/>
    <w:rsid w:val="00DF12EE"/>
    <w:rsid w:val="00DF3207"/>
    <w:rsid w:val="00DF354F"/>
    <w:rsid w:val="00E06F48"/>
    <w:rsid w:val="00E163F4"/>
    <w:rsid w:val="00E22C2E"/>
    <w:rsid w:val="00E448A5"/>
    <w:rsid w:val="00E718B7"/>
    <w:rsid w:val="00E8680D"/>
    <w:rsid w:val="00EA4610"/>
    <w:rsid w:val="00EC22ED"/>
    <w:rsid w:val="00EC7231"/>
    <w:rsid w:val="00ED7B9C"/>
    <w:rsid w:val="00EE0E4B"/>
    <w:rsid w:val="00EF537C"/>
    <w:rsid w:val="00F1311E"/>
    <w:rsid w:val="00F153FA"/>
    <w:rsid w:val="00F1642C"/>
    <w:rsid w:val="00F16AD3"/>
    <w:rsid w:val="00F17491"/>
    <w:rsid w:val="00F35559"/>
    <w:rsid w:val="00F37AC0"/>
    <w:rsid w:val="00F40457"/>
    <w:rsid w:val="00F40E2F"/>
    <w:rsid w:val="00F41AAC"/>
    <w:rsid w:val="00F44675"/>
    <w:rsid w:val="00F45722"/>
    <w:rsid w:val="00F46B48"/>
    <w:rsid w:val="00F771C3"/>
    <w:rsid w:val="00F8698C"/>
    <w:rsid w:val="00F87E50"/>
    <w:rsid w:val="00F9628C"/>
    <w:rsid w:val="00FB16C5"/>
    <w:rsid w:val="00FC56B8"/>
    <w:rsid w:val="00FD1C19"/>
    <w:rsid w:val="00FD578C"/>
    <w:rsid w:val="00FD7818"/>
    <w:rsid w:val="00FE0BF5"/>
    <w:rsid w:val="00FF61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B4D"/>
  </w:style>
  <w:style w:type="paragraph" w:styleId="3">
    <w:name w:val="heading 3"/>
    <w:basedOn w:val="a"/>
    <w:link w:val="30"/>
    <w:uiPriority w:val="9"/>
    <w:qFormat/>
    <w:rsid w:val="00A857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2F06"/>
    <w:pPr>
      <w:ind w:left="720"/>
      <w:contextualSpacing/>
    </w:pPr>
  </w:style>
  <w:style w:type="character" w:customStyle="1" w:styleId="30">
    <w:name w:val="Заголовок 3 Знак"/>
    <w:basedOn w:val="a0"/>
    <w:link w:val="3"/>
    <w:uiPriority w:val="9"/>
    <w:rsid w:val="00A85791"/>
    <w:rPr>
      <w:rFonts w:ascii="Times New Roman" w:eastAsia="Times New Roman" w:hAnsi="Times New Roman" w:cs="Times New Roman"/>
      <w:b/>
      <w:bCs/>
      <w:sz w:val="27"/>
      <w:szCs w:val="27"/>
    </w:rPr>
  </w:style>
  <w:style w:type="paragraph" w:styleId="HTML">
    <w:name w:val="HTML Preformatted"/>
    <w:basedOn w:val="a"/>
    <w:link w:val="HTML0"/>
    <w:uiPriority w:val="99"/>
    <w:unhideWhenUsed/>
    <w:rsid w:val="006D4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D4B14"/>
    <w:rPr>
      <w:rFonts w:ascii="Courier New" w:eastAsia="Times New Roman" w:hAnsi="Courier New" w:cs="Courier New"/>
      <w:sz w:val="20"/>
      <w:szCs w:val="20"/>
    </w:rPr>
  </w:style>
  <w:style w:type="character" w:styleId="a4">
    <w:name w:val="Hyperlink"/>
    <w:basedOn w:val="a0"/>
    <w:uiPriority w:val="99"/>
    <w:unhideWhenUsed/>
    <w:rsid w:val="003C1906"/>
    <w:rPr>
      <w:color w:val="0000FF" w:themeColor="hyperlink"/>
      <w:u w:val="single"/>
    </w:rPr>
  </w:style>
  <w:style w:type="table" w:styleId="a5">
    <w:name w:val="Table Grid"/>
    <w:basedOn w:val="a1"/>
    <w:uiPriority w:val="59"/>
    <w:rsid w:val="000924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1">
    <w:name w:val="HTML Cite"/>
    <w:basedOn w:val="a0"/>
    <w:uiPriority w:val="99"/>
    <w:semiHidden/>
    <w:unhideWhenUsed/>
    <w:rsid w:val="009D6179"/>
    <w:rPr>
      <w:i/>
      <w:iCs/>
    </w:rPr>
  </w:style>
  <w:style w:type="character" w:styleId="a6">
    <w:name w:val="FollowedHyperlink"/>
    <w:basedOn w:val="a0"/>
    <w:uiPriority w:val="99"/>
    <w:semiHidden/>
    <w:unhideWhenUsed/>
    <w:rsid w:val="008D4F50"/>
    <w:rPr>
      <w:color w:val="800080" w:themeColor="followedHyperlink"/>
      <w:u w:val="single"/>
    </w:rPr>
  </w:style>
  <w:style w:type="paragraph" w:styleId="a7">
    <w:name w:val="header"/>
    <w:basedOn w:val="a"/>
    <w:link w:val="a8"/>
    <w:uiPriority w:val="99"/>
    <w:semiHidden/>
    <w:unhideWhenUsed/>
    <w:rsid w:val="000D6E6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D6E62"/>
  </w:style>
  <w:style w:type="paragraph" w:styleId="a9">
    <w:name w:val="footer"/>
    <w:basedOn w:val="a"/>
    <w:link w:val="aa"/>
    <w:uiPriority w:val="99"/>
    <w:semiHidden/>
    <w:unhideWhenUsed/>
    <w:rsid w:val="000D6E62"/>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0D6E62"/>
  </w:style>
  <w:style w:type="paragraph" w:styleId="ab">
    <w:name w:val="Balloon Text"/>
    <w:basedOn w:val="a"/>
    <w:link w:val="ac"/>
    <w:uiPriority w:val="99"/>
    <w:semiHidden/>
    <w:unhideWhenUsed/>
    <w:rsid w:val="00CD6A6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D6A62"/>
    <w:rPr>
      <w:rFonts w:ascii="Tahoma" w:hAnsi="Tahoma" w:cs="Tahoma"/>
      <w:sz w:val="16"/>
      <w:szCs w:val="16"/>
    </w:rPr>
  </w:style>
  <w:style w:type="paragraph" w:styleId="ad">
    <w:name w:val="Normal (Web)"/>
    <w:basedOn w:val="a"/>
    <w:uiPriority w:val="99"/>
    <w:unhideWhenUsed/>
    <w:rsid w:val="00690902"/>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No Spacing"/>
    <w:uiPriority w:val="1"/>
    <w:qFormat/>
    <w:rsid w:val="00186528"/>
    <w:pPr>
      <w:spacing w:after="0" w:line="240" w:lineRule="auto"/>
    </w:pPr>
  </w:style>
  <w:style w:type="character" w:customStyle="1" w:styleId="dyjrff">
    <w:name w:val="dyjrff"/>
    <w:basedOn w:val="a0"/>
    <w:rsid w:val="00DE45CE"/>
  </w:style>
</w:styles>
</file>

<file path=word/webSettings.xml><?xml version="1.0" encoding="utf-8"?>
<w:webSettings xmlns:r="http://schemas.openxmlformats.org/officeDocument/2006/relationships" xmlns:w="http://schemas.openxmlformats.org/wordprocessingml/2006/main">
  <w:divs>
    <w:div w:id="24453238">
      <w:bodyDiv w:val="1"/>
      <w:marLeft w:val="0"/>
      <w:marRight w:val="0"/>
      <w:marTop w:val="0"/>
      <w:marBottom w:val="0"/>
      <w:divBdr>
        <w:top w:val="none" w:sz="0" w:space="0" w:color="auto"/>
        <w:left w:val="none" w:sz="0" w:space="0" w:color="auto"/>
        <w:bottom w:val="none" w:sz="0" w:space="0" w:color="auto"/>
        <w:right w:val="none" w:sz="0" w:space="0" w:color="auto"/>
      </w:divBdr>
    </w:div>
    <w:div w:id="57020454">
      <w:bodyDiv w:val="1"/>
      <w:marLeft w:val="0"/>
      <w:marRight w:val="0"/>
      <w:marTop w:val="0"/>
      <w:marBottom w:val="0"/>
      <w:divBdr>
        <w:top w:val="none" w:sz="0" w:space="0" w:color="auto"/>
        <w:left w:val="none" w:sz="0" w:space="0" w:color="auto"/>
        <w:bottom w:val="none" w:sz="0" w:space="0" w:color="auto"/>
        <w:right w:val="none" w:sz="0" w:space="0" w:color="auto"/>
      </w:divBdr>
    </w:div>
    <w:div w:id="132256736">
      <w:bodyDiv w:val="1"/>
      <w:marLeft w:val="0"/>
      <w:marRight w:val="0"/>
      <w:marTop w:val="0"/>
      <w:marBottom w:val="0"/>
      <w:divBdr>
        <w:top w:val="none" w:sz="0" w:space="0" w:color="auto"/>
        <w:left w:val="none" w:sz="0" w:space="0" w:color="auto"/>
        <w:bottom w:val="none" w:sz="0" w:space="0" w:color="auto"/>
        <w:right w:val="none" w:sz="0" w:space="0" w:color="auto"/>
      </w:divBdr>
      <w:divsChild>
        <w:div w:id="1491671315">
          <w:marLeft w:val="547"/>
          <w:marRight w:val="0"/>
          <w:marTop w:val="0"/>
          <w:marBottom w:val="0"/>
          <w:divBdr>
            <w:top w:val="none" w:sz="0" w:space="0" w:color="auto"/>
            <w:left w:val="none" w:sz="0" w:space="0" w:color="auto"/>
            <w:bottom w:val="none" w:sz="0" w:space="0" w:color="auto"/>
            <w:right w:val="none" w:sz="0" w:space="0" w:color="auto"/>
          </w:divBdr>
        </w:div>
      </w:divsChild>
    </w:div>
    <w:div w:id="148064565">
      <w:bodyDiv w:val="1"/>
      <w:marLeft w:val="0"/>
      <w:marRight w:val="0"/>
      <w:marTop w:val="0"/>
      <w:marBottom w:val="0"/>
      <w:divBdr>
        <w:top w:val="none" w:sz="0" w:space="0" w:color="auto"/>
        <w:left w:val="none" w:sz="0" w:space="0" w:color="auto"/>
        <w:bottom w:val="none" w:sz="0" w:space="0" w:color="auto"/>
        <w:right w:val="none" w:sz="0" w:space="0" w:color="auto"/>
      </w:divBdr>
    </w:div>
    <w:div w:id="196705433">
      <w:bodyDiv w:val="1"/>
      <w:marLeft w:val="0"/>
      <w:marRight w:val="0"/>
      <w:marTop w:val="0"/>
      <w:marBottom w:val="0"/>
      <w:divBdr>
        <w:top w:val="none" w:sz="0" w:space="0" w:color="auto"/>
        <w:left w:val="none" w:sz="0" w:space="0" w:color="auto"/>
        <w:bottom w:val="none" w:sz="0" w:space="0" w:color="auto"/>
        <w:right w:val="none" w:sz="0" w:space="0" w:color="auto"/>
      </w:divBdr>
    </w:div>
    <w:div w:id="276985796">
      <w:bodyDiv w:val="1"/>
      <w:marLeft w:val="0"/>
      <w:marRight w:val="0"/>
      <w:marTop w:val="0"/>
      <w:marBottom w:val="0"/>
      <w:divBdr>
        <w:top w:val="none" w:sz="0" w:space="0" w:color="auto"/>
        <w:left w:val="none" w:sz="0" w:space="0" w:color="auto"/>
        <w:bottom w:val="none" w:sz="0" w:space="0" w:color="auto"/>
        <w:right w:val="none" w:sz="0" w:space="0" w:color="auto"/>
      </w:divBdr>
    </w:div>
    <w:div w:id="316569876">
      <w:bodyDiv w:val="1"/>
      <w:marLeft w:val="0"/>
      <w:marRight w:val="0"/>
      <w:marTop w:val="0"/>
      <w:marBottom w:val="0"/>
      <w:divBdr>
        <w:top w:val="none" w:sz="0" w:space="0" w:color="auto"/>
        <w:left w:val="none" w:sz="0" w:space="0" w:color="auto"/>
        <w:bottom w:val="none" w:sz="0" w:space="0" w:color="auto"/>
        <w:right w:val="none" w:sz="0" w:space="0" w:color="auto"/>
      </w:divBdr>
    </w:div>
    <w:div w:id="323432365">
      <w:bodyDiv w:val="1"/>
      <w:marLeft w:val="0"/>
      <w:marRight w:val="0"/>
      <w:marTop w:val="0"/>
      <w:marBottom w:val="0"/>
      <w:divBdr>
        <w:top w:val="none" w:sz="0" w:space="0" w:color="auto"/>
        <w:left w:val="none" w:sz="0" w:space="0" w:color="auto"/>
        <w:bottom w:val="none" w:sz="0" w:space="0" w:color="auto"/>
        <w:right w:val="none" w:sz="0" w:space="0" w:color="auto"/>
      </w:divBdr>
    </w:div>
    <w:div w:id="408620611">
      <w:bodyDiv w:val="1"/>
      <w:marLeft w:val="0"/>
      <w:marRight w:val="0"/>
      <w:marTop w:val="0"/>
      <w:marBottom w:val="0"/>
      <w:divBdr>
        <w:top w:val="none" w:sz="0" w:space="0" w:color="auto"/>
        <w:left w:val="none" w:sz="0" w:space="0" w:color="auto"/>
        <w:bottom w:val="none" w:sz="0" w:space="0" w:color="auto"/>
        <w:right w:val="none" w:sz="0" w:space="0" w:color="auto"/>
      </w:divBdr>
    </w:div>
    <w:div w:id="432550739">
      <w:bodyDiv w:val="1"/>
      <w:marLeft w:val="0"/>
      <w:marRight w:val="0"/>
      <w:marTop w:val="0"/>
      <w:marBottom w:val="0"/>
      <w:divBdr>
        <w:top w:val="none" w:sz="0" w:space="0" w:color="auto"/>
        <w:left w:val="none" w:sz="0" w:space="0" w:color="auto"/>
        <w:bottom w:val="none" w:sz="0" w:space="0" w:color="auto"/>
        <w:right w:val="none" w:sz="0" w:space="0" w:color="auto"/>
      </w:divBdr>
      <w:divsChild>
        <w:div w:id="1646859106">
          <w:marLeft w:val="55"/>
          <w:marRight w:val="55"/>
          <w:marTop w:val="18"/>
          <w:marBottom w:val="0"/>
          <w:divBdr>
            <w:top w:val="none" w:sz="0" w:space="0" w:color="auto"/>
            <w:left w:val="none" w:sz="0" w:space="0" w:color="auto"/>
            <w:bottom w:val="none" w:sz="0" w:space="0" w:color="auto"/>
            <w:right w:val="none" w:sz="0" w:space="0" w:color="auto"/>
          </w:divBdr>
          <w:divsChild>
            <w:div w:id="1075588285">
              <w:marLeft w:val="0"/>
              <w:marRight w:val="0"/>
              <w:marTop w:val="0"/>
              <w:marBottom w:val="0"/>
              <w:divBdr>
                <w:top w:val="none" w:sz="0" w:space="0" w:color="auto"/>
                <w:left w:val="none" w:sz="0" w:space="0" w:color="auto"/>
                <w:bottom w:val="none" w:sz="0" w:space="0" w:color="auto"/>
                <w:right w:val="none" w:sz="0" w:space="0" w:color="auto"/>
              </w:divBdr>
            </w:div>
          </w:divsChild>
        </w:div>
        <w:div w:id="2119518880">
          <w:marLeft w:val="0"/>
          <w:marRight w:val="0"/>
          <w:marTop w:val="0"/>
          <w:marBottom w:val="0"/>
          <w:divBdr>
            <w:top w:val="none" w:sz="0" w:space="0" w:color="auto"/>
            <w:left w:val="none" w:sz="0" w:space="0" w:color="auto"/>
            <w:bottom w:val="none" w:sz="0" w:space="0" w:color="auto"/>
            <w:right w:val="none" w:sz="0" w:space="0" w:color="auto"/>
          </w:divBdr>
        </w:div>
      </w:divsChild>
    </w:div>
    <w:div w:id="449203484">
      <w:bodyDiv w:val="1"/>
      <w:marLeft w:val="0"/>
      <w:marRight w:val="0"/>
      <w:marTop w:val="0"/>
      <w:marBottom w:val="0"/>
      <w:divBdr>
        <w:top w:val="none" w:sz="0" w:space="0" w:color="auto"/>
        <w:left w:val="none" w:sz="0" w:space="0" w:color="auto"/>
        <w:bottom w:val="none" w:sz="0" w:space="0" w:color="auto"/>
        <w:right w:val="none" w:sz="0" w:space="0" w:color="auto"/>
      </w:divBdr>
    </w:div>
    <w:div w:id="453330125">
      <w:bodyDiv w:val="1"/>
      <w:marLeft w:val="0"/>
      <w:marRight w:val="0"/>
      <w:marTop w:val="0"/>
      <w:marBottom w:val="0"/>
      <w:divBdr>
        <w:top w:val="none" w:sz="0" w:space="0" w:color="auto"/>
        <w:left w:val="none" w:sz="0" w:space="0" w:color="auto"/>
        <w:bottom w:val="none" w:sz="0" w:space="0" w:color="auto"/>
        <w:right w:val="none" w:sz="0" w:space="0" w:color="auto"/>
      </w:divBdr>
    </w:div>
    <w:div w:id="543061121">
      <w:bodyDiv w:val="1"/>
      <w:marLeft w:val="0"/>
      <w:marRight w:val="0"/>
      <w:marTop w:val="0"/>
      <w:marBottom w:val="0"/>
      <w:divBdr>
        <w:top w:val="none" w:sz="0" w:space="0" w:color="auto"/>
        <w:left w:val="none" w:sz="0" w:space="0" w:color="auto"/>
        <w:bottom w:val="none" w:sz="0" w:space="0" w:color="auto"/>
        <w:right w:val="none" w:sz="0" w:space="0" w:color="auto"/>
      </w:divBdr>
    </w:div>
    <w:div w:id="579604342">
      <w:bodyDiv w:val="1"/>
      <w:marLeft w:val="0"/>
      <w:marRight w:val="0"/>
      <w:marTop w:val="0"/>
      <w:marBottom w:val="0"/>
      <w:divBdr>
        <w:top w:val="none" w:sz="0" w:space="0" w:color="auto"/>
        <w:left w:val="none" w:sz="0" w:space="0" w:color="auto"/>
        <w:bottom w:val="none" w:sz="0" w:space="0" w:color="auto"/>
        <w:right w:val="none" w:sz="0" w:space="0" w:color="auto"/>
      </w:divBdr>
      <w:divsChild>
        <w:div w:id="381566779">
          <w:marLeft w:val="432"/>
          <w:marRight w:val="0"/>
          <w:marTop w:val="120"/>
          <w:marBottom w:val="0"/>
          <w:divBdr>
            <w:top w:val="none" w:sz="0" w:space="0" w:color="auto"/>
            <w:left w:val="none" w:sz="0" w:space="0" w:color="auto"/>
            <w:bottom w:val="none" w:sz="0" w:space="0" w:color="auto"/>
            <w:right w:val="none" w:sz="0" w:space="0" w:color="auto"/>
          </w:divBdr>
        </w:div>
        <w:div w:id="1158962233">
          <w:marLeft w:val="432"/>
          <w:marRight w:val="0"/>
          <w:marTop w:val="120"/>
          <w:marBottom w:val="0"/>
          <w:divBdr>
            <w:top w:val="none" w:sz="0" w:space="0" w:color="auto"/>
            <w:left w:val="none" w:sz="0" w:space="0" w:color="auto"/>
            <w:bottom w:val="none" w:sz="0" w:space="0" w:color="auto"/>
            <w:right w:val="none" w:sz="0" w:space="0" w:color="auto"/>
          </w:divBdr>
        </w:div>
        <w:div w:id="1489665329">
          <w:marLeft w:val="432"/>
          <w:marRight w:val="0"/>
          <w:marTop w:val="120"/>
          <w:marBottom w:val="0"/>
          <w:divBdr>
            <w:top w:val="none" w:sz="0" w:space="0" w:color="auto"/>
            <w:left w:val="none" w:sz="0" w:space="0" w:color="auto"/>
            <w:bottom w:val="none" w:sz="0" w:space="0" w:color="auto"/>
            <w:right w:val="none" w:sz="0" w:space="0" w:color="auto"/>
          </w:divBdr>
        </w:div>
        <w:div w:id="1793280660">
          <w:marLeft w:val="432"/>
          <w:marRight w:val="0"/>
          <w:marTop w:val="120"/>
          <w:marBottom w:val="0"/>
          <w:divBdr>
            <w:top w:val="none" w:sz="0" w:space="0" w:color="auto"/>
            <w:left w:val="none" w:sz="0" w:space="0" w:color="auto"/>
            <w:bottom w:val="none" w:sz="0" w:space="0" w:color="auto"/>
            <w:right w:val="none" w:sz="0" w:space="0" w:color="auto"/>
          </w:divBdr>
        </w:div>
      </w:divsChild>
    </w:div>
    <w:div w:id="706759769">
      <w:bodyDiv w:val="1"/>
      <w:marLeft w:val="0"/>
      <w:marRight w:val="0"/>
      <w:marTop w:val="0"/>
      <w:marBottom w:val="0"/>
      <w:divBdr>
        <w:top w:val="none" w:sz="0" w:space="0" w:color="auto"/>
        <w:left w:val="none" w:sz="0" w:space="0" w:color="auto"/>
        <w:bottom w:val="none" w:sz="0" w:space="0" w:color="auto"/>
        <w:right w:val="none" w:sz="0" w:space="0" w:color="auto"/>
      </w:divBdr>
      <w:divsChild>
        <w:div w:id="1219710235">
          <w:marLeft w:val="0"/>
          <w:marRight w:val="0"/>
          <w:marTop w:val="0"/>
          <w:marBottom w:val="0"/>
          <w:divBdr>
            <w:top w:val="none" w:sz="0" w:space="0" w:color="auto"/>
            <w:left w:val="none" w:sz="0" w:space="0" w:color="auto"/>
            <w:bottom w:val="none" w:sz="0" w:space="0" w:color="auto"/>
            <w:right w:val="none" w:sz="0" w:space="0" w:color="auto"/>
          </w:divBdr>
        </w:div>
      </w:divsChild>
    </w:div>
    <w:div w:id="878129222">
      <w:bodyDiv w:val="1"/>
      <w:marLeft w:val="0"/>
      <w:marRight w:val="0"/>
      <w:marTop w:val="0"/>
      <w:marBottom w:val="0"/>
      <w:divBdr>
        <w:top w:val="none" w:sz="0" w:space="0" w:color="auto"/>
        <w:left w:val="none" w:sz="0" w:space="0" w:color="auto"/>
        <w:bottom w:val="none" w:sz="0" w:space="0" w:color="auto"/>
        <w:right w:val="none" w:sz="0" w:space="0" w:color="auto"/>
      </w:divBdr>
    </w:div>
    <w:div w:id="903175368">
      <w:bodyDiv w:val="1"/>
      <w:marLeft w:val="0"/>
      <w:marRight w:val="0"/>
      <w:marTop w:val="0"/>
      <w:marBottom w:val="0"/>
      <w:divBdr>
        <w:top w:val="none" w:sz="0" w:space="0" w:color="auto"/>
        <w:left w:val="none" w:sz="0" w:space="0" w:color="auto"/>
        <w:bottom w:val="none" w:sz="0" w:space="0" w:color="auto"/>
        <w:right w:val="none" w:sz="0" w:space="0" w:color="auto"/>
      </w:divBdr>
    </w:div>
    <w:div w:id="1060252198">
      <w:bodyDiv w:val="1"/>
      <w:marLeft w:val="0"/>
      <w:marRight w:val="0"/>
      <w:marTop w:val="0"/>
      <w:marBottom w:val="0"/>
      <w:divBdr>
        <w:top w:val="none" w:sz="0" w:space="0" w:color="auto"/>
        <w:left w:val="none" w:sz="0" w:space="0" w:color="auto"/>
        <w:bottom w:val="none" w:sz="0" w:space="0" w:color="auto"/>
        <w:right w:val="none" w:sz="0" w:space="0" w:color="auto"/>
      </w:divBdr>
    </w:div>
    <w:div w:id="1227837999">
      <w:bodyDiv w:val="1"/>
      <w:marLeft w:val="0"/>
      <w:marRight w:val="0"/>
      <w:marTop w:val="0"/>
      <w:marBottom w:val="0"/>
      <w:divBdr>
        <w:top w:val="none" w:sz="0" w:space="0" w:color="auto"/>
        <w:left w:val="none" w:sz="0" w:space="0" w:color="auto"/>
        <w:bottom w:val="none" w:sz="0" w:space="0" w:color="auto"/>
        <w:right w:val="none" w:sz="0" w:space="0" w:color="auto"/>
      </w:divBdr>
    </w:div>
    <w:div w:id="1252661840">
      <w:bodyDiv w:val="1"/>
      <w:marLeft w:val="0"/>
      <w:marRight w:val="0"/>
      <w:marTop w:val="0"/>
      <w:marBottom w:val="0"/>
      <w:divBdr>
        <w:top w:val="none" w:sz="0" w:space="0" w:color="auto"/>
        <w:left w:val="none" w:sz="0" w:space="0" w:color="auto"/>
        <w:bottom w:val="none" w:sz="0" w:space="0" w:color="auto"/>
        <w:right w:val="none" w:sz="0" w:space="0" w:color="auto"/>
      </w:divBdr>
    </w:div>
    <w:div w:id="1275403845">
      <w:bodyDiv w:val="1"/>
      <w:marLeft w:val="0"/>
      <w:marRight w:val="0"/>
      <w:marTop w:val="0"/>
      <w:marBottom w:val="0"/>
      <w:divBdr>
        <w:top w:val="none" w:sz="0" w:space="0" w:color="auto"/>
        <w:left w:val="none" w:sz="0" w:space="0" w:color="auto"/>
        <w:bottom w:val="none" w:sz="0" w:space="0" w:color="auto"/>
        <w:right w:val="none" w:sz="0" w:space="0" w:color="auto"/>
      </w:divBdr>
    </w:div>
    <w:div w:id="1424691210">
      <w:bodyDiv w:val="1"/>
      <w:marLeft w:val="0"/>
      <w:marRight w:val="0"/>
      <w:marTop w:val="0"/>
      <w:marBottom w:val="0"/>
      <w:divBdr>
        <w:top w:val="none" w:sz="0" w:space="0" w:color="auto"/>
        <w:left w:val="none" w:sz="0" w:space="0" w:color="auto"/>
        <w:bottom w:val="none" w:sz="0" w:space="0" w:color="auto"/>
        <w:right w:val="none" w:sz="0" w:space="0" w:color="auto"/>
      </w:divBdr>
    </w:div>
    <w:div w:id="1463618503">
      <w:bodyDiv w:val="1"/>
      <w:marLeft w:val="0"/>
      <w:marRight w:val="0"/>
      <w:marTop w:val="0"/>
      <w:marBottom w:val="0"/>
      <w:divBdr>
        <w:top w:val="none" w:sz="0" w:space="0" w:color="auto"/>
        <w:left w:val="none" w:sz="0" w:space="0" w:color="auto"/>
        <w:bottom w:val="none" w:sz="0" w:space="0" w:color="auto"/>
        <w:right w:val="none" w:sz="0" w:space="0" w:color="auto"/>
      </w:divBdr>
    </w:div>
    <w:div w:id="1537431234">
      <w:bodyDiv w:val="1"/>
      <w:marLeft w:val="0"/>
      <w:marRight w:val="0"/>
      <w:marTop w:val="0"/>
      <w:marBottom w:val="0"/>
      <w:divBdr>
        <w:top w:val="none" w:sz="0" w:space="0" w:color="auto"/>
        <w:left w:val="none" w:sz="0" w:space="0" w:color="auto"/>
        <w:bottom w:val="none" w:sz="0" w:space="0" w:color="auto"/>
        <w:right w:val="none" w:sz="0" w:space="0" w:color="auto"/>
      </w:divBdr>
    </w:div>
    <w:div w:id="1673485802">
      <w:bodyDiv w:val="1"/>
      <w:marLeft w:val="0"/>
      <w:marRight w:val="0"/>
      <w:marTop w:val="0"/>
      <w:marBottom w:val="0"/>
      <w:divBdr>
        <w:top w:val="none" w:sz="0" w:space="0" w:color="auto"/>
        <w:left w:val="none" w:sz="0" w:space="0" w:color="auto"/>
        <w:bottom w:val="none" w:sz="0" w:space="0" w:color="auto"/>
        <w:right w:val="none" w:sz="0" w:space="0" w:color="auto"/>
      </w:divBdr>
      <w:divsChild>
        <w:div w:id="1448618997">
          <w:marLeft w:val="0"/>
          <w:marRight w:val="0"/>
          <w:marTop w:val="0"/>
          <w:marBottom w:val="0"/>
          <w:divBdr>
            <w:top w:val="none" w:sz="0" w:space="0" w:color="auto"/>
            <w:left w:val="none" w:sz="0" w:space="0" w:color="auto"/>
            <w:bottom w:val="none" w:sz="0" w:space="0" w:color="auto"/>
            <w:right w:val="none" w:sz="0" w:space="0" w:color="auto"/>
          </w:divBdr>
        </w:div>
      </w:divsChild>
    </w:div>
    <w:div w:id="1689600456">
      <w:bodyDiv w:val="1"/>
      <w:marLeft w:val="0"/>
      <w:marRight w:val="0"/>
      <w:marTop w:val="0"/>
      <w:marBottom w:val="0"/>
      <w:divBdr>
        <w:top w:val="none" w:sz="0" w:space="0" w:color="auto"/>
        <w:left w:val="none" w:sz="0" w:space="0" w:color="auto"/>
        <w:bottom w:val="none" w:sz="0" w:space="0" w:color="auto"/>
        <w:right w:val="none" w:sz="0" w:space="0" w:color="auto"/>
      </w:divBdr>
    </w:div>
    <w:div w:id="1855878265">
      <w:bodyDiv w:val="1"/>
      <w:marLeft w:val="0"/>
      <w:marRight w:val="0"/>
      <w:marTop w:val="0"/>
      <w:marBottom w:val="0"/>
      <w:divBdr>
        <w:top w:val="none" w:sz="0" w:space="0" w:color="auto"/>
        <w:left w:val="none" w:sz="0" w:space="0" w:color="auto"/>
        <w:bottom w:val="none" w:sz="0" w:space="0" w:color="auto"/>
        <w:right w:val="none" w:sz="0" w:space="0" w:color="auto"/>
      </w:divBdr>
    </w:div>
    <w:div w:id="1895575761">
      <w:bodyDiv w:val="1"/>
      <w:marLeft w:val="0"/>
      <w:marRight w:val="0"/>
      <w:marTop w:val="0"/>
      <w:marBottom w:val="0"/>
      <w:divBdr>
        <w:top w:val="none" w:sz="0" w:space="0" w:color="auto"/>
        <w:left w:val="none" w:sz="0" w:space="0" w:color="auto"/>
        <w:bottom w:val="none" w:sz="0" w:space="0" w:color="auto"/>
        <w:right w:val="none" w:sz="0" w:space="0" w:color="auto"/>
      </w:divBdr>
    </w:div>
    <w:div w:id="1911232285">
      <w:bodyDiv w:val="1"/>
      <w:marLeft w:val="0"/>
      <w:marRight w:val="0"/>
      <w:marTop w:val="0"/>
      <w:marBottom w:val="0"/>
      <w:divBdr>
        <w:top w:val="none" w:sz="0" w:space="0" w:color="auto"/>
        <w:left w:val="none" w:sz="0" w:space="0" w:color="auto"/>
        <w:bottom w:val="none" w:sz="0" w:space="0" w:color="auto"/>
        <w:right w:val="none" w:sz="0" w:space="0" w:color="auto"/>
      </w:divBdr>
    </w:div>
    <w:div w:id="1977953801">
      <w:bodyDiv w:val="1"/>
      <w:marLeft w:val="0"/>
      <w:marRight w:val="0"/>
      <w:marTop w:val="0"/>
      <w:marBottom w:val="0"/>
      <w:divBdr>
        <w:top w:val="none" w:sz="0" w:space="0" w:color="auto"/>
        <w:left w:val="none" w:sz="0" w:space="0" w:color="auto"/>
        <w:bottom w:val="none" w:sz="0" w:space="0" w:color="auto"/>
        <w:right w:val="none" w:sz="0" w:space="0" w:color="auto"/>
      </w:divBdr>
    </w:div>
    <w:div w:id="20710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1056;&#1086;&#1089;&#1089;&#1080;&#1081;&#1089;&#1082;&#1080;&#107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6358157714435803E-2"/>
          <c:y val="7.0062470735602372E-2"/>
          <c:w val="0.75846841189545566"/>
          <c:h val="0.84305266426375891"/>
        </c:manualLayout>
      </c:layout>
      <c:doughnutChart>
        <c:varyColors val="1"/>
        <c:ser>
          <c:idx val="0"/>
          <c:order val="0"/>
          <c:tx>
            <c:strRef>
              <c:f>Лист1!$B$1</c:f>
              <c:strCache>
                <c:ptCount val="1"/>
                <c:pt idx="0">
                  <c:v>Продажи</c:v>
                </c:pt>
              </c:strCache>
            </c:strRef>
          </c:tx>
          <c:explosion val="25"/>
          <c:dPt>
            <c:idx val="0"/>
            <c:explosion val="0"/>
          </c:dPt>
          <c:dLbls>
            <c:txPr>
              <a:bodyPr/>
              <a:lstStyle/>
              <a:p>
                <a:pPr>
                  <a:defRPr b="1">
                    <a:latin typeface="Times New Roman" pitchFamily="18" charset="0"/>
                    <a:cs typeface="Times New Roman" pitchFamily="18" charset="0"/>
                  </a:defRPr>
                </a:pPr>
                <a:endParaRPr lang="ru-RU"/>
              </a:p>
            </c:txPr>
            <c:showPercent val="1"/>
          </c:dLbls>
          <c:cat>
            <c:strRef>
              <c:f>Лист1!$A$2:$A$3</c:f>
              <c:strCache>
                <c:ptCount val="2"/>
                <c:pt idx="0">
                  <c:v>Ja</c:v>
                </c:pt>
                <c:pt idx="1">
                  <c:v>Nein</c:v>
                </c:pt>
              </c:strCache>
            </c:strRef>
          </c:cat>
          <c:val>
            <c:numRef>
              <c:f>Лист1!$B$2:$B$3</c:f>
              <c:numCache>
                <c:formatCode>General</c:formatCode>
                <c:ptCount val="2"/>
                <c:pt idx="0">
                  <c:v>19</c:v>
                </c:pt>
                <c:pt idx="1">
                  <c:v>9</c:v>
                </c:pt>
              </c:numCache>
            </c:numRef>
          </c:val>
        </c:ser>
        <c:dLbls>
          <c:showPercent val="1"/>
        </c:dLbls>
        <c:firstSliceAng val="0"/>
        <c:holeSize val="50"/>
      </c:doughnutChart>
    </c:plotArea>
    <c:legend>
      <c:legendPos val="t"/>
      <c:layout>
        <c:manualLayout>
          <c:xMode val="edge"/>
          <c:yMode val="edge"/>
          <c:x val="0.82213923627193664"/>
          <c:y val="0.10810810810810811"/>
          <c:w val="0.17269594977098451"/>
          <c:h val="0.16262201177555433"/>
        </c:manualLayout>
      </c:layout>
    </c:legend>
    <c:plotVisOnly val="1"/>
  </c:chart>
  <c:txPr>
    <a:bodyPr/>
    <a:lstStyle/>
    <a:p>
      <a:pPr>
        <a:defRPr sz="1800"/>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manualLayout>
          <c:layoutTarget val="inner"/>
          <c:xMode val="edge"/>
          <c:yMode val="edge"/>
          <c:x val="0.12071365526211986"/>
          <c:y val="2.4095351567896196E-2"/>
          <c:w val="0.83233499227567065"/>
          <c:h val="0.6592669912971405"/>
        </c:manualLayout>
      </c:layout>
      <c:bar3DChart>
        <c:barDir val="col"/>
        <c:grouping val="stacked"/>
        <c:ser>
          <c:idx val="0"/>
          <c:order val="0"/>
          <c:tx>
            <c:strRef>
              <c:f>Лист1!$B$1</c:f>
              <c:strCache>
                <c:ptCount val="1"/>
                <c:pt idx="0">
                  <c:v>Interviewt</c:v>
                </c:pt>
              </c:strCache>
            </c:strRef>
          </c:tx>
          <c:dLbls>
            <c:dLbl>
              <c:idx val="0"/>
              <c:tx>
                <c:rich>
                  <a:bodyPr/>
                  <a:lstStyle/>
                  <a:p>
                    <a:r>
                      <a:rPr lang="ru-RU" b="1" dirty="0" smtClean="0">
                        <a:latin typeface="Times New Roman" pitchFamily="18" charset="0"/>
                        <a:cs typeface="Times New Roman" pitchFamily="18" charset="0"/>
                      </a:rPr>
                      <a:t>68%</a:t>
                    </a:r>
                    <a:endParaRPr lang="en-US" b="1" dirty="0">
                      <a:latin typeface="Times New Roman" pitchFamily="18" charset="0"/>
                      <a:cs typeface="Times New Roman" pitchFamily="18" charset="0"/>
                    </a:endParaRPr>
                  </a:p>
                </c:rich>
              </c:tx>
              <c:showVal val="1"/>
            </c:dLbl>
            <c:dLbl>
              <c:idx val="1"/>
              <c:tx>
                <c:rich>
                  <a:bodyPr/>
                  <a:lstStyle/>
                  <a:p>
                    <a:r>
                      <a:rPr lang="ru-RU" b="1" dirty="0" smtClean="0">
                        <a:latin typeface="Times New Roman" pitchFamily="18" charset="0"/>
                        <a:cs typeface="Times New Roman" pitchFamily="18" charset="0"/>
                      </a:rPr>
                      <a:t>57%</a:t>
                    </a:r>
                    <a:endParaRPr lang="en-US" b="1" dirty="0">
                      <a:latin typeface="Times New Roman" pitchFamily="18" charset="0"/>
                      <a:cs typeface="Times New Roman" pitchFamily="18" charset="0"/>
                    </a:endParaRPr>
                  </a:p>
                </c:rich>
              </c:tx>
              <c:showVal val="1"/>
            </c:dLbl>
            <c:dLbl>
              <c:idx val="2"/>
              <c:tx>
                <c:rich>
                  <a:bodyPr/>
                  <a:lstStyle/>
                  <a:p>
                    <a:r>
                      <a:rPr lang="ru-RU" b="1" dirty="0" smtClean="0">
                        <a:latin typeface="Times New Roman" pitchFamily="18" charset="0"/>
                        <a:cs typeface="Times New Roman" pitchFamily="18" charset="0"/>
                      </a:rPr>
                      <a:t>50%</a:t>
                    </a:r>
                    <a:endParaRPr lang="en-US" b="1" dirty="0">
                      <a:latin typeface="Times New Roman" pitchFamily="18" charset="0"/>
                      <a:cs typeface="Times New Roman" pitchFamily="18" charset="0"/>
                    </a:endParaRPr>
                  </a:p>
                </c:rich>
              </c:tx>
              <c:showVal val="1"/>
            </c:dLbl>
            <c:dLbl>
              <c:idx val="3"/>
              <c:tx>
                <c:rich>
                  <a:bodyPr/>
                  <a:lstStyle/>
                  <a:p>
                    <a:r>
                      <a:rPr lang="ru-RU" b="1" dirty="0" smtClean="0">
                        <a:latin typeface="Times New Roman" pitchFamily="18" charset="0"/>
                        <a:cs typeface="Times New Roman" pitchFamily="18" charset="0"/>
                      </a:rPr>
                      <a:t>29%</a:t>
                    </a:r>
                    <a:endParaRPr lang="en-US" b="1" dirty="0">
                      <a:latin typeface="Times New Roman" pitchFamily="18" charset="0"/>
                      <a:cs typeface="Times New Roman" pitchFamily="18" charset="0"/>
                    </a:endParaRPr>
                  </a:p>
                </c:rich>
              </c:tx>
              <c:showVal val="1"/>
            </c:dLbl>
            <c:dLbl>
              <c:idx val="4"/>
              <c:tx>
                <c:rich>
                  <a:bodyPr/>
                  <a:lstStyle/>
                  <a:p>
                    <a:r>
                      <a:rPr lang="ru-RU" b="1" dirty="0" smtClean="0">
                        <a:latin typeface="Times New Roman" pitchFamily="18" charset="0"/>
                        <a:cs typeface="Times New Roman" pitchFamily="18" charset="0"/>
                      </a:rPr>
                      <a:t>14%</a:t>
                    </a:r>
                    <a:endParaRPr lang="en-US" b="1" dirty="0">
                      <a:latin typeface="Times New Roman" pitchFamily="18" charset="0"/>
                      <a:cs typeface="Times New Roman" pitchFamily="18" charset="0"/>
                    </a:endParaRPr>
                  </a:p>
                </c:rich>
              </c:tx>
              <c:showVal val="1"/>
            </c:dLbl>
            <c:dLbl>
              <c:idx val="5"/>
              <c:tx>
                <c:rich>
                  <a:bodyPr/>
                  <a:lstStyle/>
                  <a:p>
                    <a:r>
                      <a:rPr lang="ru-RU" b="1" dirty="0" smtClean="0">
                        <a:latin typeface="Times New Roman" pitchFamily="18" charset="0"/>
                        <a:cs typeface="Times New Roman" pitchFamily="18" charset="0"/>
                      </a:rPr>
                      <a:t>11%</a:t>
                    </a:r>
                    <a:endParaRPr lang="en-US" b="1" dirty="0">
                      <a:latin typeface="Times New Roman" pitchFamily="18" charset="0"/>
                      <a:cs typeface="Times New Roman" pitchFamily="18" charset="0"/>
                    </a:endParaRPr>
                  </a:p>
                </c:rich>
              </c:tx>
              <c:showVal val="1"/>
            </c:dLbl>
            <c:dLbl>
              <c:idx val="6"/>
              <c:tx>
                <c:rich>
                  <a:bodyPr/>
                  <a:lstStyle/>
                  <a:p>
                    <a:r>
                      <a:rPr lang="ru-RU" b="1" dirty="0" smtClean="0">
                        <a:latin typeface="Times New Roman" pitchFamily="18" charset="0"/>
                        <a:cs typeface="Times New Roman" pitchFamily="18" charset="0"/>
                      </a:rPr>
                      <a:t>7%</a:t>
                    </a:r>
                    <a:endParaRPr lang="en-US" b="1" dirty="0">
                      <a:latin typeface="Times New Roman" pitchFamily="18" charset="0"/>
                      <a:cs typeface="Times New Roman" pitchFamily="18" charset="0"/>
                    </a:endParaRPr>
                  </a:p>
                </c:rich>
              </c:tx>
              <c:showVal val="1"/>
            </c:dLbl>
            <c:dLbl>
              <c:idx val="7"/>
              <c:tx>
                <c:rich>
                  <a:bodyPr/>
                  <a:lstStyle/>
                  <a:p>
                    <a:r>
                      <a:rPr lang="ru-RU" b="1" dirty="0" smtClean="0">
                        <a:latin typeface="Times New Roman" pitchFamily="18" charset="0"/>
                        <a:cs typeface="Times New Roman" pitchFamily="18" charset="0"/>
                      </a:rPr>
                      <a:t>3%</a:t>
                    </a:r>
                    <a:endParaRPr lang="en-US" b="1" dirty="0">
                      <a:latin typeface="Times New Roman" pitchFamily="18" charset="0"/>
                      <a:cs typeface="Times New Roman" pitchFamily="18" charset="0"/>
                    </a:endParaRPr>
                  </a:p>
                </c:rich>
              </c:tx>
              <c:showVal val="1"/>
            </c:dLbl>
            <c:txPr>
              <a:bodyPr/>
              <a:lstStyle/>
              <a:p>
                <a:pPr>
                  <a:defRPr b="1">
                    <a:latin typeface="Times New Roman" pitchFamily="18" charset="0"/>
                    <a:cs typeface="Times New Roman" pitchFamily="18" charset="0"/>
                  </a:defRPr>
                </a:pPr>
                <a:endParaRPr lang="ru-RU"/>
              </a:p>
            </c:txPr>
            <c:showVal val="1"/>
          </c:dLbls>
          <c:cat>
            <c:strRef>
              <c:f>Лист1!$A$2:$A$9</c:f>
              <c:strCache>
                <c:ptCount val="8"/>
                <c:pt idx="0">
                  <c:v>Katharina die Große </c:v>
                </c:pt>
                <c:pt idx="1">
                  <c:v>Richard Sorge</c:v>
                </c:pt>
                <c:pt idx="2">
                  <c:v>Barclay de Tolli </c:v>
                </c:pt>
                <c:pt idx="3">
                  <c:v>Krusenstern</c:v>
                </c:pt>
                <c:pt idx="4">
                  <c:v>Brjullow</c:v>
                </c:pt>
                <c:pt idx="5">
                  <c:v>Fonwisin</c:v>
                </c:pt>
                <c:pt idx="6">
                  <c:v>Küchelbecker</c:v>
                </c:pt>
                <c:pt idx="7">
                  <c:v>Klodt</c:v>
                </c:pt>
              </c:strCache>
            </c:strRef>
          </c:cat>
          <c:val>
            <c:numRef>
              <c:f>Лист1!$B$2:$B$9</c:f>
              <c:numCache>
                <c:formatCode>General</c:formatCode>
                <c:ptCount val="8"/>
                <c:pt idx="0">
                  <c:v>19</c:v>
                </c:pt>
                <c:pt idx="1">
                  <c:v>16</c:v>
                </c:pt>
                <c:pt idx="2">
                  <c:v>14</c:v>
                </c:pt>
                <c:pt idx="3">
                  <c:v>8</c:v>
                </c:pt>
                <c:pt idx="4">
                  <c:v>4</c:v>
                </c:pt>
                <c:pt idx="5">
                  <c:v>3</c:v>
                </c:pt>
                <c:pt idx="6">
                  <c:v>2</c:v>
                </c:pt>
                <c:pt idx="7">
                  <c:v>1</c:v>
                </c:pt>
              </c:numCache>
            </c:numRef>
          </c:val>
        </c:ser>
        <c:dLbls>
          <c:showVal val="1"/>
        </c:dLbls>
        <c:gapWidth val="75"/>
        <c:shape val="cylinder"/>
        <c:axId val="92481024"/>
        <c:axId val="92482560"/>
        <c:axId val="0"/>
      </c:bar3DChart>
      <c:catAx>
        <c:axId val="92481024"/>
        <c:scaling>
          <c:orientation val="minMax"/>
        </c:scaling>
        <c:axPos val="b"/>
        <c:majorTickMark val="none"/>
        <c:tickLblPos val="nextTo"/>
        <c:txPr>
          <a:bodyPr/>
          <a:lstStyle/>
          <a:p>
            <a:pPr>
              <a:defRPr sz="1600" b="0">
                <a:latin typeface="Times New Roman" pitchFamily="18" charset="0"/>
                <a:cs typeface="Times New Roman" pitchFamily="18" charset="0"/>
              </a:defRPr>
            </a:pPr>
            <a:endParaRPr lang="ru-RU"/>
          </a:p>
        </c:txPr>
        <c:crossAx val="92482560"/>
        <c:crosses val="autoZero"/>
        <c:auto val="1"/>
        <c:lblAlgn val="ctr"/>
        <c:lblOffset val="100"/>
      </c:catAx>
      <c:valAx>
        <c:axId val="92482560"/>
        <c:scaling>
          <c:orientation val="minMax"/>
        </c:scaling>
        <c:axPos val="l"/>
        <c:numFmt formatCode="General" sourceLinked="1"/>
        <c:majorTickMark val="none"/>
        <c:tickLblPos val="nextTo"/>
        <c:txPr>
          <a:bodyPr/>
          <a:lstStyle/>
          <a:p>
            <a:pPr>
              <a:defRPr sz="1600" b="0">
                <a:latin typeface="Times New Roman" pitchFamily="18" charset="0"/>
                <a:cs typeface="Times New Roman" pitchFamily="18" charset="0"/>
              </a:defRPr>
            </a:pPr>
            <a:endParaRPr lang="ru-RU"/>
          </a:p>
        </c:txPr>
        <c:crossAx val="92481024"/>
        <c:crosses val="autoZero"/>
        <c:crossBetween val="between"/>
      </c:valAx>
    </c:plotArea>
    <c:legend>
      <c:legendPos val="b"/>
    </c:legend>
    <c:plotVisOnly val="1"/>
  </c:chart>
  <c:txPr>
    <a:bodyPr/>
    <a:lstStyle/>
    <a:p>
      <a:pPr>
        <a:defRPr sz="1800"/>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75"/>
      <c:perspective val="30"/>
    </c:view3D>
    <c:plotArea>
      <c:layout>
        <c:manualLayout>
          <c:layoutTarget val="inner"/>
          <c:xMode val="edge"/>
          <c:yMode val="edge"/>
          <c:x val="0"/>
          <c:y val="1.417176023333642E-2"/>
          <c:w val="0.60548443027518573"/>
          <c:h val="0.98582823976666356"/>
        </c:manualLayout>
      </c:layout>
      <c:pie3DChart>
        <c:varyColors val="1"/>
        <c:ser>
          <c:idx val="0"/>
          <c:order val="0"/>
          <c:tx>
            <c:strRef>
              <c:f>Лист1!$B$1</c:f>
              <c:strCache>
                <c:ptCount val="1"/>
                <c:pt idx="0">
                  <c:v>Ряд 1</c:v>
                </c:pt>
              </c:strCache>
            </c:strRef>
          </c:tx>
          <c:dLbls>
            <c:dLbl>
              <c:idx val="8"/>
              <c:layout>
                <c:manualLayout>
                  <c:x val="-0.20442334370757145"/>
                  <c:y val="-4.6291580948244334E-3"/>
                </c:manualLayout>
              </c:layout>
              <c:tx>
                <c:rich>
                  <a:bodyPr/>
                  <a:lstStyle/>
                  <a:p>
                    <a:r>
                      <a:rPr lang="en-US" sz="1200" b="1" dirty="0" err="1" smtClean="0">
                        <a:latin typeface="Times New Roman" pitchFamily="18" charset="0"/>
                        <a:cs typeface="Times New Roman" pitchFamily="18" charset="0"/>
                      </a:rPr>
                      <a:t>Architekten</a:t>
                    </a:r>
                    <a:r>
                      <a:rPr lang="ru-RU" sz="1200" b="1" dirty="0" smtClean="0">
                        <a:latin typeface="Times New Roman" pitchFamily="18" charset="0"/>
                        <a:cs typeface="Times New Roman" pitchFamily="18" charset="0"/>
                      </a:rPr>
                      <a:t>-0</a:t>
                    </a:r>
                    <a:endParaRPr lang="en-US" sz="1200" b="1" dirty="0">
                      <a:latin typeface="Times New Roman" pitchFamily="18" charset="0"/>
                      <a:cs typeface="Times New Roman" pitchFamily="18" charset="0"/>
                    </a:endParaRPr>
                  </a:p>
                </c:rich>
              </c:tx>
              <c:showVal val="1"/>
            </c:dLbl>
            <c:dLbl>
              <c:idx val="9"/>
              <c:layout>
                <c:manualLayout>
                  <c:x val="1.1575199379853143E-2"/>
                  <c:y val="-0.16908600057515691"/>
                </c:manualLayout>
              </c:layout>
              <c:tx>
                <c:rich>
                  <a:bodyPr/>
                  <a:lstStyle/>
                  <a:p>
                    <a:r>
                      <a:rPr lang="en-US" sz="1100" b="1" dirty="0" err="1" smtClean="0">
                        <a:solidFill>
                          <a:schemeClr val="tx1"/>
                        </a:solidFill>
                        <a:latin typeface="Times New Roman" pitchFamily="18" charset="0"/>
                        <a:cs typeface="Times New Roman" pitchFamily="18" charset="0"/>
                      </a:rPr>
                      <a:t>Wissenschaftler</a:t>
                    </a:r>
                    <a:r>
                      <a:rPr lang="ru-RU" sz="1100" b="1" dirty="0" smtClean="0">
                        <a:solidFill>
                          <a:schemeClr val="tx1"/>
                        </a:solidFill>
                        <a:latin typeface="Times New Roman" pitchFamily="18" charset="0"/>
                        <a:cs typeface="Times New Roman" pitchFamily="18" charset="0"/>
                      </a:rPr>
                      <a:t>-0</a:t>
                    </a:r>
                    <a:endParaRPr lang="en-US" sz="1100" b="1" dirty="0">
                      <a:solidFill>
                        <a:schemeClr val="tx1"/>
                      </a:solidFill>
                      <a:latin typeface="Times New Roman" pitchFamily="18" charset="0"/>
                      <a:cs typeface="Times New Roman" pitchFamily="18" charset="0"/>
                    </a:endParaRPr>
                  </a:p>
                </c:rich>
              </c:tx>
              <c:showVal val="1"/>
            </c:dLbl>
            <c:dLbl>
              <c:idx val="10"/>
              <c:layout>
                <c:manualLayout>
                  <c:x val="0.20756154226607343"/>
                  <c:y val="8.5227659279063766E-3"/>
                </c:manualLayout>
              </c:layout>
              <c:tx>
                <c:rich>
                  <a:bodyPr/>
                  <a:lstStyle/>
                  <a:p>
                    <a:r>
                      <a:rPr lang="en-US" sz="1200" b="1" dirty="0" err="1" smtClean="0">
                        <a:latin typeface="Times New Roman" pitchFamily="18" charset="0"/>
                        <a:cs typeface="Times New Roman" pitchFamily="18" charset="0"/>
                      </a:rPr>
                      <a:t>Staatsm</a:t>
                    </a:r>
                    <a:r>
                      <a:rPr lang="de-LU" sz="1200" b="1" dirty="0" smtClean="0">
                        <a:latin typeface="Times New Roman" pitchFamily="18" charset="0"/>
                        <a:cs typeface="Times New Roman" pitchFamily="18" charset="0"/>
                      </a:rPr>
                      <a:t>ä</a:t>
                    </a:r>
                    <a:r>
                      <a:rPr lang="en-US" sz="1200" b="1" dirty="0" err="1" smtClean="0">
                        <a:latin typeface="Times New Roman" pitchFamily="18" charset="0"/>
                        <a:cs typeface="Times New Roman" pitchFamily="18" charset="0"/>
                      </a:rPr>
                      <a:t>nner</a:t>
                    </a:r>
                    <a:r>
                      <a:rPr lang="ru-RU" sz="1200" b="1" dirty="0" smtClean="0">
                        <a:latin typeface="Times New Roman" pitchFamily="18" charset="0"/>
                        <a:cs typeface="Times New Roman" pitchFamily="18" charset="0"/>
                      </a:rPr>
                      <a:t>-0</a:t>
                    </a:r>
                    <a:endParaRPr lang="en-US" sz="1200" b="1" dirty="0">
                      <a:latin typeface="Times New Roman" pitchFamily="18" charset="0"/>
                      <a:cs typeface="Times New Roman" pitchFamily="18" charset="0"/>
                    </a:endParaRPr>
                  </a:p>
                </c:rich>
              </c:tx>
              <c:showVal val="1"/>
            </c:dLbl>
            <c:dLbl>
              <c:idx val="11"/>
              <c:layout>
                <c:manualLayout>
                  <c:x val="7.9595769044076933E-2"/>
                  <c:y val="-0.10240569058037267"/>
                </c:manualLayout>
              </c:layout>
              <c:tx>
                <c:rich>
                  <a:bodyPr/>
                  <a:lstStyle/>
                  <a:p>
                    <a:r>
                      <a:rPr lang="de-LU" sz="1200" b="1" dirty="0" smtClean="0">
                        <a:latin typeface="Times New Roman" pitchFamily="18" charset="0"/>
                        <a:cs typeface="Times New Roman" pitchFamily="18" charset="0"/>
                      </a:rPr>
                      <a:t>Ä</a:t>
                    </a:r>
                    <a:r>
                      <a:rPr lang="en-US" sz="1200" b="1" dirty="0" err="1" smtClean="0">
                        <a:latin typeface="Times New Roman" pitchFamily="18" charset="0"/>
                        <a:cs typeface="Times New Roman" pitchFamily="18" charset="0"/>
                      </a:rPr>
                      <a:t>rzte</a:t>
                    </a:r>
                    <a:r>
                      <a:rPr lang="ru-RU" sz="1200" b="1" dirty="0" smtClean="0">
                        <a:latin typeface="Times New Roman" pitchFamily="18" charset="0"/>
                        <a:cs typeface="Times New Roman" pitchFamily="18" charset="0"/>
                      </a:rPr>
                      <a:t>-0</a:t>
                    </a:r>
                    <a:endParaRPr lang="en-US" sz="1200" b="1" dirty="0">
                      <a:latin typeface="Times New Roman" pitchFamily="18" charset="0"/>
                      <a:cs typeface="Times New Roman" pitchFamily="18" charset="0"/>
                    </a:endParaRPr>
                  </a:p>
                </c:rich>
              </c:tx>
              <c:showVal val="1"/>
            </c:dLbl>
            <c:showVal val="1"/>
            <c:showLeaderLines val="1"/>
          </c:dLbls>
          <c:cat>
            <c:strRef>
              <c:f>Лист1!$A$2:$A$13</c:f>
              <c:strCache>
                <c:ptCount val="12"/>
                <c:pt idx="0">
                  <c:v>Herrscher</c:v>
                </c:pt>
                <c:pt idx="1">
                  <c:v>Späher</c:v>
                </c:pt>
                <c:pt idx="2">
                  <c:v>Kriegsherr</c:v>
                </c:pt>
                <c:pt idx="3">
                  <c:v>Seefahrer</c:v>
                </c:pt>
                <c:pt idx="4">
                  <c:v>Künstler</c:v>
                </c:pt>
                <c:pt idx="5">
                  <c:v>Schriftsteller</c:v>
                </c:pt>
                <c:pt idx="6">
                  <c:v>Dekabristen</c:v>
                </c:pt>
                <c:pt idx="7">
                  <c:v>Bildhauer</c:v>
                </c:pt>
                <c:pt idx="8">
                  <c:v>Architekten</c:v>
                </c:pt>
                <c:pt idx="9">
                  <c:v>Wissenschaftler</c:v>
                </c:pt>
                <c:pt idx="10">
                  <c:v>Staatsmänner</c:v>
                </c:pt>
                <c:pt idx="11">
                  <c:v>Ärzte</c:v>
                </c:pt>
              </c:strCache>
            </c:strRef>
          </c:cat>
          <c:val>
            <c:numRef>
              <c:f>Лист1!$B$2:$B$13</c:f>
              <c:numCache>
                <c:formatCode>General</c:formatCode>
                <c:ptCount val="12"/>
                <c:pt idx="0">
                  <c:v>19</c:v>
                </c:pt>
                <c:pt idx="1">
                  <c:v>16</c:v>
                </c:pt>
                <c:pt idx="2">
                  <c:v>14</c:v>
                </c:pt>
                <c:pt idx="3">
                  <c:v>8</c:v>
                </c:pt>
                <c:pt idx="4">
                  <c:v>4</c:v>
                </c:pt>
                <c:pt idx="5">
                  <c:v>3</c:v>
                </c:pt>
                <c:pt idx="6">
                  <c:v>2</c:v>
                </c:pt>
                <c:pt idx="7">
                  <c:v>1</c:v>
                </c:pt>
                <c:pt idx="8">
                  <c:v>0</c:v>
                </c:pt>
                <c:pt idx="9">
                  <c:v>0</c:v>
                </c:pt>
                <c:pt idx="10">
                  <c:v>0</c:v>
                </c:pt>
                <c:pt idx="11">
                  <c:v>0</c:v>
                </c:pt>
              </c:numCache>
            </c:numRef>
          </c:val>
        </c:ser>
        <c:ser>
          <c:idx val="1"/>
          <c:order val="1"/>
          <c:cat>
            <c:strRef>
              <c:f>Лист1!$A$2:$A$13</c:f>
              <c:strCache>
                <c:ptCount val="12"/>
                <c:pt idx="0">
                  <c:v>Herrscher</c:v>
                </c:pt>
                <c:pt idx="1">
                  <c:v>Späher</c:v>
                </c:pt>
                <c:pt idx="2">
                  <c:v>Kriegsherr</c:v>
                </c:pt>
                <c:pt idx="3">
                  <c:v>Seefahrer</c:v>
                </c:pt>
                <c:pt idx="4">
                  <c:v>Künstler</c:v>
                </c:pt>
                <c:pt idx="5">
                  <c:v>Schriftsteller</c:v>
                </c:pt>
                <c:pt idx="6">
                  <c:v>Dekabristen</c:v>
                </c:pt>
                <c:pt idx="7">
                  <c:v>Bildhauer</c:v>
                </c:pt>
                <c:pt idx="8">
                  <c:v>Architekten</c:v>
                </c:pt>
                <c:pt idx="9">
                  <c:v>Wissenschaftler</c:v>
                </c:pt>
                <c:pt idx="10">
                  <c:v>Staatsmänner</c:v>
                </c:pt>
                <c:pt idx="11">
                  <c:v>Ärzte</c:v>
                </c:pt>
              </c:strCache>
            </c:strRef>
          </c:cat>
          <c:val>
            <c:numRef>
              <c:f>Лист1!$C$2:$C$13</c:f>
              <c:numCache>
                <c:formatCode>General</c:formatCode>
                <c:ptCount val="12"/>
              </c:numCache>
            </c:numRef>
          </c:val>
        </c:ser>
        <c:ser>
          <c:idx val="2"/>
          <c:order val="2"/>
          <c:cat>
            <c:strRef>
              <c:f>Лист1!$A$2:$A$13</c:f>
              <c:strCache>
                <c:ptCount val="12"/>
                <c:pt idx="0">
                  <c:v>Herrscher</c:v>
                </c:pt>
                <c:pt idx="1">
                  <c:v>Späher</c:v>
                </c:pt>
                <c:pt idx="2">
                  <c:v>Kriegsherr</c:v>
                </c:pt>
                <c:pt idx="3">
                  <c:v>Seefahrer</c:v>
                </c:pt>
                <c:pt idx="4">
                  <c:v>Künstler</c:v>
                </c:pt>
                <c:pt idx="5">
                  <c:v>Schriftsteller</c:v>
                </c:pt>
                <c:pt idx="6">
                  <c:v>Dekabristen</c:v>
                </c:pt>
                <c:pt idx="7">
                  <c:v>Bildhauer</c:v>
                </c:pt>
                <c:pt idx="8">
                  <c:v>Architekten</c:v>
                </c:pt>
                <c:pt idx="9">
                  <c:v>Wissenschaftler</c:v>
                </c:pt>
                <c:pt idx="10">
                  <c:v>Staatsmänner</c:v>
                </c:pt>
                <c:pt idx="11">
                  <c:v>Ärzte</c:v>
                </c:pt>
              </c:strCache>
            </c:strRef>
          </c:cat>
          <c:val>
            <c:numRef>
              <c:f>Лист1!$D$2:$D$13</c:f>
              <c:numCache>
                <c:formatCode>General</c:formatCode>
                <c:ptCount val="12"/>
              </c:numCache>
            </c:numRef>
          </c:val>
        </c:ser>
      </c:pie3DChart>
    </c:plotArea>
    <c:legend>
      <c:legendPos val="r"/>
      <c:layout>
        <c:manualLayout>
          <c:xMode val="edge"/>
          <c:yMode val="edge"/>
          <c:x val="0.66286026352072613"/>
          <c:y val="0.20094300502665643"/>
          <c:w val="0.31113112005332355"/>
          <c:h val="0.79905689462081464"/>
        </c:manualLayout>
      </c:layout>
      <c:txPr>
        <a:bodyPr/>
        <a:lstStyle/>
        <a:p>
          <a:pPr>
            <a:defRPr sz="1400" b="1">
              <a:latin typeface="Times New Roman" pitchFamily="18" charset="0"/>
              <a:cs typeface="Times New Roman" pitchFamily="18" charset="0"/>
            </a:defRPr>
          </a:pPr>
          <a:endParaRPr lang="ru-RU"/>
        </a:p>
      </c:txPr>
    </c:legend>
    <c:plotVisOnly val="1"/>
  </c:chart>
  <c:txPr>
    <a:bodyPr/>
    <a:lstStyle/>
    <a:p>
      <a:pPr>
        <a:defRPr sz="1800"/>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9BC82-892E-4C02-A8E6-1D3EEFD45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1768</TotalTime>
  <Pages>1</Pages>
  <Words>6039</Words>
  <Characters>34425</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38</cp:revision>
  <cp:lastPrinted>2020-03-15T00:46:00Z</cp:lastPrinted>
  <dcterms:created xsi:type="dcterms:W3CDTF">2018-01-19T15:57:00Z</dcterms:created>
  <dcterms:modified xsi:type="dcterms:W3CDTF">2022-01-15T17:20:00Z</dcterms:modified>
</cp:coreProperties>
</file>