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8EF" w:rsidRDefault="003D58EF" w:rsidP="003D58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8EF" w:rsidRDefault="003D58EF" w:rsidP="003D58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8EF" w:rsidRDefault="003D58EF" w:rsidP="003D58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8EF" w:rsidRDefault="003D58EF" w:rsidP="003D58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8EF" w:rsidRDefault="003D58EF" w:rsidP="003D58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8EF" w:rsidRDefault="003D58EF" w:rsidP="003D58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8EF" w:rsidRPr="003D58EF" w:rsidRDefault="003D58EF" w:rsidP="003D58E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  <w:shd w:val="clear" w:color="auto" w:fill="FFFFFF"/>
        </w:rPr>
      </w:pPr>
      <w:r w:rsidRPr="003D58EF">
        <w:rPr>
          <w:rFonts w:ascii="Times New Roman" w:hAnsi="Times New Roman" w:cs="Times New Roman"/>
          <w:b/>
          <w:sz w:val="36"/>
          <w:shd w:val="clear" w:color="auto" w:fill="FFFFFF"/>
        </w:rPr>
        <w:t>ИССЛЕДОВАТЕЛЬСКАЯ РАБОТА</w:t>
      </w:r>
    </w:p>
    <w:p w:rsidR="003D58EF" w:rsidRPr="003D58EF" w:rsidRDefault="003D58EF" w:rsidP="003D58E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  <w:shd w:val="clear" w:color="auto" w:fill="FFFFFF"/>
        </w:rPr>
      </w:pPr>
      <w:r w:rsidRPr="003D58EF">
        <w:rPr>
          <w:rFonts w:ascii="Times New Roman" w:hAnsi="Times New Roman" w:cs="Times New Roman"/>
          <w:b/>
          <w:sz w:val="36"/>
          <w:shd w:val="clear" w:color="auto" w:fill="FFFFFF"/>
        </w:rPr>
        <w:t>на тему:</w:t>
      </w:r>
    </w:p>
    <w:p w:rsidR="003D58EF" w:rsidRDefault="003D58EF" w:rsidP="003D58E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  <w:shd w:val="clear" w:color="auto" w:fill="FFFFFF"/>
        </w:rPr>
      </w:pPr>
      <w:r w:rsidRPr="003D58EF">
        <w:rPr>
          <w:rFonts w:ascii="Times New Roman" w:hAnsi="Times New Roman" w:cs="Times New Roman"/>
          <w:b/>
          <w:sz w:val="36"/>
          <w:shd w:val="clear" w:color="auto" w:fill="FFFFFF"/>
        </w:rPr>
        <w:t>«</w:t>
      </w:r>
      <w:r w:rsidRPr="003D58EF">
        <w:rPr>
          <w:rFonts w:ascii="Times New Roman" w:hAnsi="Times New Roman" w:cs="Times New Roman"/>
          <w:b/>
          <w:sz w:val="28"/>
          <w:szCs w:val="28"/>
        </w:rPr>
        <w:t xml:space="preserve">Изучение </w:t>
      </w:r>
      <w:proofErr w:type="spellStart"/>
      <w:r w:rsidRPr="003D58EF">
        <w:rPr>
          <w:rFonts w:ascii="Times New Roman" w:hAnsi="Times New Roman" w:cs="Times New Roman"/>
          <w:b/>
          <w:sz w:val="28"/>
          <w:szCs w:val="28"/>
        </w:rPr>
        <w:t>хронотопической</w:t>
      </w:r>
      <w:proofErr w:type="spellEnd"/>
      <w:r w:rsidRPr="003D58EF">
        <w:rPr>
          <w:rFonts w:ascii="Times New Roman" w:hAnsi="Times New Roman" w:cs="Times New Roman"/>
          <w:b/>
          <w:sz w:val="28"/>
          <w:szCs w:val="28"/>
        </w:rPr>
        <w:t xml:space="preserve"> организации текстов Н.В. Гоголя как средство активизации познавательной деятельности обучающихся на уроках литературы</w:t>
      </w:r>
      <w:r w:rsidRPr="003D58EF">
        <w:rPr>
          <w:rFonts w:ascii="Times New Roman" w:hAnsi="Times New Roman" w:cs="Times New Roman"/>
          <w:b/>
          <w:sz w:val="36"/>
          <w:shd w:val="clear" w:color="auto" w:fill="FFFFFF"/>
        </w:rPr>
        <w:t>»</w:t>
      </w:r>
    </w:p>
    <w:p w:rsidR="003D58EF" w:rsidRDefault="003D58EF" w:rsidP="003D58E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  <w:shd w:val="clear" w:color="auto" w:fill="FFFFFF"/>
        </w:rPr>
      </w:pPr>
    </w:p>
    <w:p w:rsidR="003D58EF" w:rsidRDefault="003D58EF" w:rsidP="003D58E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  <w:shd w:val="clear" w:color="auto" w:fill="FFFFFF"/>
        </w:rPr>
      </w:pPr>
    </w:p>
    <w:p w:rsidR="003D58EF" w:rsidRDefault="003D58EF" w:rsidP="003D58E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  <w:shd w:val="clear" w:color="auto" w:fill="FFFFFF"/>
        </w:rPr>
      </w:pPr>
    </w:p>
    <w:p w:rsidR="003D58EF" w:rsidRDefault="003D58EF" w:rsidP="003D58E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  <w:shd w:val="clear" w:color="auto" w:fill="FFFFFF"/>
        </w:rPr>
      </w:pPr>
    </w:p>
    <w:p w:rsidR="003D58EF" w:rsidRDefault="003D58EF" w:rsidP="003D58EF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36"/>
          <w:shd w:val="clear" w:color="auto" w:fill="FFFFFF"/>
        </w:rPr>
      </w:pPr>
    </w:p>
    <w:p w:rsidR="00D87952" w:rsidRDefault="00D87952" w:rsidP="003D58EF">
      <w:pPr>
        <w:pStyle w:val="a6"/>
        <w:spacing w:before="0" w:beforeAutospacing="0" w:after="0" w:afterAutospacing="0" w:line="210" w:lineRule="atLeast"/>
        <w:jc w:val="right"/>
        <w:rPr>
          <w:b/>
          <w:bCs/>
          <w:sz w:val="27"/>
          <w:szCs w:val="27"/>
        </w:rPr>
      </w:pPr>
    </w:p>
    <w:p w:rsidR="00D87952" w:rsidRDefault="00D87952" w:rsidP="003D58EF">
      <w:pPr>
        <w:pStyle w:val="a6"/>
        <w:spacing w:before="0" w:beforeAutospacing="0" w:after="0" w:afterAutospacing="0" w:line="210" w:lineRule="atLeast"/>
        <w:jc w:val="right"/>
        <w:rPr>
          <w:b/>
          <w:bCs/>
          <w:sz w:val="27"/>
          <w:szCs w:val="27"/>
        </w:rPr>
      </w:pPr>
    </w:p>
    <w:p w:rsidR="003D58EF" w:rsidRDefault="003D58EF" w:rsidP="00CD1165">
      <w:pPr>
        <w:pStyle w:val="a6"/>
        <w:spacing w:before="0" w:beforeAutospacing="0" w:after="0" w:afterAutospacing="0" w:line="360" w:lineRule="auto"/>
        <w:jc w:val="right"/>
      </w:pPr>
      <w:r>
        <w:rPr>
          <w:b/>
          <w:bCs/>
          <w:sz w:val="27"/>
          <w:szCs w:val="27"/>
        </w:rPr>
        <w:t>Выполнила</w:t>
      </w:r>
    </w:p>
    <w:p w:rsidR="003D58EF" w:rsidRDefault="00334CCF" w:rsidP="00CD1165">
      <w:pPr>
        <w:pStyle w:val="a6"/>
        <w:spacing w:before="0" w:beforeAutospacing="0" w:after="0" w:afterAutospacing="0" w:line="360" w:lineRule="auto"/>
        <w:jc w:val="right"/>
        <w:rPr>
          <w:sz w:val="27"/>
          <w:szCs w:val="27"/>
        </w:rPr>
      </w:pPr>
      <w:r>
        <w:rPr>
          <w:sz w:val="27"/>
          <w:szCs w:val="27"/>
        </w:rPr>
        <w:t>Валито</w:t>
      </w:r>
      <w:r w:rsidR="003D58EF">
        <w:rPr>
          <w:sz w:val="27"/>
          <w:szCs w:val="27"/>
        </w:rPr>
        <w:t>ва</w:t>
      </w:r>
      <w:r w:rsidR="00994F83">
        <w:rPr>
          <w:sz w:val="27"/>
          <w:szCs w:val="27"/>
        </w:rPr>
        <w:t xml:space="preserve"> </w:t>
      </w:r>
      <w:proofErr w:type="spellStart"/>
      <w:r w:rsidR="003D58EF">
        <w:rPr>
          <w:sz w:val="27"/>
          <w:szCs w:val="27"/>
        </w:rPr>
        <w:t>Альфия</w:t>
      </w:r>
      <w:proofErr w:type="spellEnd"/>
      <w:r w:rsidR="00994F83">
        <w:rPr>
          <w:sz w:val="27"/>
          <w:szCs w:val="27"/>
        </w:rPr>
        <w:t xml:space="preserve"> </w:t>
      </w:r>
      <w:proofErr w:type="spellStart"/>
      <w:r w:rsidR="003D58EF">
        <w:rPr>
          <w:sz w:val="27"/>
          <w:szCs w:val="27"/>
        </w:rPr>
        <w:t>Магафуровна</w:t>
      </w:r>
      <w:proofErr w:type="spellEnd"/>
      <w:r w:rsidR="003D58EF">
        <w:rPr>
          <w:sz w:val="27"/>
          <w:szCs w:val="27"/>
        </w:rPr>
        <w:t xml:space="preserve">, </w:t>
      </w:r>
    </w:p>
    <w:p w:rsidR="003D58EF" w:rsidRDefault="003D58EF" w:rsidP="00CD1165">
      <w:pPr>
        <w:pStyle w:val="a6"/>
        <w:spacing w:before="0" w:beforeAutospacing="0" w:after="0" w:afterAutospacing="0" w:line="360" w:lineRule="auto"/>
        <w:jc w:val="right"/>
      </w:pPr>
      <w:r>
        <w:rPr>
          <w:sz w:val="27"/>
          <w:szCs w:val="27"/>
        </w:rPr>
        <w:t xml:space="preserve">учитель русского языка и литературы </w:t>
      </w:r>
    </w:p>
    <w:p w:rsidR="003D58EF" w:rsidRDefault="003D58EF" w:rsidP="00CD1165">
      <w:pPr>
        <w:pStyle w:val="a6"/>
        <w:spacing w:before="0" w:beforeAutospacing="0" w:after="0" w:afterAutospacing="0" w:line="360" w:lineRule="auto"/>
        <w:jc w:val="right"/>
      </w:pPr>
      <w:r>
        <w:rPr>
          <w:sz w:val="27"/>
          <w:szCs w:val="27"/>
        </w:rPr>
        <w:t>МАОУ «СОШ № 34» г. Стерлитамак</w:t>
      </w:r>
    </w:p>
    <w:p w:rsidR="003D58EF" w:rsidRDefault="003D58EF" w:rsidP="003D58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8EF" w:rsidRDefault="003D58EF" w:rsidP="003D58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8EF" w:rsidRPr="00D87952" w:rsidRDefault="00D87952" w:rsidP="00D8795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7952">
        <w:rPr>
          <w:rFonts w:ascii="Times New Roman" w:hAnsi="Times New Roman" w:cs="Times New Roman"/>
          <w:sz w:val="28"/>
          <w:szCs w:val="28"/>
        </w:rPr>
        <w:t>2022 г.</w:t>
      </w:r>
    </w:p>
    <w:p w:rsidR="00D87952" w:rsidRDefault="00D87952" w:rsidP="00D8795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326449" w:rsidRPr="003D58EF" w:rsidRDefault="00326449" w:rsidP="003D58EF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8EF">
        <w:rPr>
          <w:rFonts w:ascii="Times New Roman" w:hAnsi="Times New Roman" w:cs="Times New Roman"/>
          <w:b/>
          <w:sz w:val="28"/>
          <w:szCs w:val="28"/>
        </w:rPr>
        <w:t>Тема исследования:</w:t>
      </w:r>
      <w:r w:rsidRPr="003D58EF">
        <w:rPr>
          <w:rFonts w:ascii="Times New Roman" w:hAnsi="Times New Roman" w:cs="Times New Roman"/>
          <w:sz w:val="28"/>
          <w:szCs w:val="28"/>
        </w:rPr>
        <w:t xml:space="preserve"> Изучение </w:t>
      </w:r>
      <w:proofErr w:type="spellStart"/>
      <w:r w:rsidRPr="003D58EF">
        <w:rPr>
          <w:rFonts w:ascii="Times New Roman" w:hAnsi="Times New Roman" w:cs="Times New Roman"/>
          <w:sz w:val="28"/>
          <w:szCs w:val="28"/>
        </w:rPr>
        <w:t>хронотопической</w:t>
      </w:r>
      <w:proofErr w:type="spellEnd"/>
      <w:r w:rsidRPr="003D58EF">
        <w:rPr>
          <w:rFonts w:ascii="Times New Roman" w:hAnsi="Times New Roman" w:cs="Times New Roman"/>
          <w:sz w:val="28"/>
          <w:szCs w:val="28"/>
        </w:rPr>
        <w:t xml:space="preserve"> организации текстов Н.В. Гоголя как средство активизации познавательной деятельности обучающихся на уроках литературы</w:t>
      </w:r>
    </w:p>
    <w:p w:rsidR="00326449" w:rsidRPr="003D58EF" w:rsidRDefault="00326449" w:rsidP="003D58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8EF">
        <w:rPr>
          <w:rFonts w:ascii="Times New Roman" w:hAnsi="Times New Roman" w:cs="Times New Roman"/>
          <w:b/>
          <w:sz w:val="28"/>
          <w:szCs w:val="28"/>
        </w:rPr>
        <w:t>Участник исследования:</w:t>
      </w:r>
      <w:r w:rsidR="00CD11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4CCF">
        <w:rPr>
          <w:rFonts w:ascii="Times New Roman" w:hAnsi="Times New Roman" w:cs="Times New Roman"/>
          <w:sz w:val="28"/>
          <w:szCs w:val="28"/>
        </w:rPr>
        <w:t>Валито</w:t>
      </w:r>
      <w:r w:rsidRPr="003D58EF">
        <w:rPr>
          <w:rFonts w:ascii="Times New Roman" w:hAnsi="Times New Roman" w:cs="Times New Roman"/>
          <w:sz w:val="28"/>
          <w:szCs w:val="28"/>
        </w:rPr>
        <w:t>ва</w:t>
      </w:r>
      <w:r w:rsidR="00CD11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8EF">
        <w:rPr>
          <w:rFonts w:ascii="Times New Roman" w:hAnsi="Times New Roman" w:cs="Times New Roman"/>
          <w:sz w:val="28"/>
          <w:szCs w:val="28"/>
        </w:rPr>
        <w:t>Альфия</w:t>
      </w:r>
      <w:proofErr w:type="spellEnd"/>
      <w:r w:rsidR="00CD11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8EF">
        <w:rPr>
          <w:rFonts w:ascii="Times New Roman" w:hAnsi="Times New Roman" w:cs="Times New Roman"/>
          <w:sz w:val="28"/>
          <w:szCs w:val="28"/>
        </w:rPr>
        <w:t>Магафуровна</w:t>
      </w:r>
      <w:proofErr w:type="spellEnd"/>
      <w:r w:rsidRPr="003D58EF">
        <w:rPr>
          <w:rFonts w:ascii="Times New Roman" w:hAnsi="Times New Roman" w:cs="Times New Roman"/>
          <w:sz w:val="28"/>
          <w:szCs w:val="28"/>
        </w:rPr>
        <w:t>, учитель русского языка и литературы МАОУ «СОШ №34» города Стерлитамак.</w:t>
      </w:r>
    </w:p>
    <w:p w:rsidR="00E32DBA" w:rsidRPr="003D58EF" w:rsidRDefault="00326449" w:rsidP="003D58EF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58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Объектом</w:t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настоя</w:t>
      </w:r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щего исследования является произведения</w:t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Н.В. Гоголя «</w:t>
      </w:r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Тарас Бульба, «</w:t>
      </w:r>
      <w:proofErr w:type="spellStart"/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Вий</w:t>
      </w:r>
      <w:proofErr w:type="spellEnd"/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Предмет исследования:</w:t>
      </w:r>
      <w:r w:rsidR="00CD11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</w:t>
      </w:r>
      <w:proofErr w:type="spellEnd"/>
      <w:r w:rsidR="00CD1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произведений Н.В. Гоголя «Тарас Бульба, «</w:t>
      </w:r>
      <w:proofErr w:type="spellStart"/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Вий</w:t>
      </w:r>
      <w:proofErr w:type="spellEnd"/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Сложное и интересное отношение пространства и времени - это оди</w:t>
      </w:r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 из любимых приёмов Гоголя. З</w:t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ахотелось разобраться в особенностях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хронотопа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писателя, этим и объясняется наш выбор темы.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работы:</w:t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определить, что включает в себя понятие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хронотопа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посмотреть, как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«работает» </w:t>
      </w:r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произведениях Н.В. Гоголя «Тарас Бульба, «</w:t>
      </w:r>
      <w:proofErr w:type="spellStart"/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Вий</w:t>
      </w:r>
      <w:proofErr w:type="spellEnd"/>
      <w:r w:rsidR="00E32DBA"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E32DBA"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_GoBack"/>
      <w:r w:rsidRPr="003D58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Гипотеза:</w:t>
      </w:r>
      <w:r w:rsidR="00220E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предполагаю</w:t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сложный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произведениях Н.В. Гоголя - важный способ выражения авторской позиции.</w:t>
      </w:r>
      <w:bookmarkEnd w:id="0"/>
    </w:p>
    <w:p w:rsidR="00326449" w:rsidRPr="003D58EF" w:rsidRDefault="00326449" w:rsidP="003D58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из центральных в современном литературоведении является проблема </w:t>
      </w:r>
      <w:proofErr w:type="spellStart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хронотопа</w:t>
      </w:r>
      <w:proofErr w:type="spellEnd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Ведущие российские и зарубежные ученые, занимаясь исследованием </w:t>
      </w:r>
      <w:proofErr w:type="spellStart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хронотопа</w:t>
      </w:r>
      <w:proofErr w:type="spellEnd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раскрывают роль, значение времени и пространства в структуре художественного произведения, постигают особенности функционирования данных категорий.</w:t>
      </w:r>
    </w:p>
    <w:p w:rsidR="00326449" w:rsidRPr="003D58EF" w:rsidRDefault="00326449" w:rsidP="003D58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основным научным теориям и концепциям, получившим распространение в литературоведении конца ХХ – начала XXI столетия, </w:t>
      </w:r>
      <w:proofErr w:type="spellStart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хронотоп</w:t>
      </w:r>
      <w:proofErr w:type="spellEnd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выступает фундаментальным понятием исследования бытия. Ибо </w:t>
      </w:r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"каждый факт, историческое событие, художественный памятник, …любое явление повседневной жизни неизбежно вписывается в систему пространственно-временных координат".</w:t>
      </w:r>
    </w:p>
    <w:p w:rsidR="00326449" w:rsidRPr="003D58EF" w:rsidRDefault="00326449" w:rsidP="003D58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8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 исследования</w:t>
      </w:r>
      <w:r w:rsidRPr="003D5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определяется тем, что современ</w:t>
      </w:r>
      <w:r w:rsidR="00E32DBA"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литературоведение направлен</w:t>
      </w:r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на комплексное изучение произведения, а </w:t>
      </w:r>
      <w:proofErr w:type="spellStart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хронотоп</w:t>
      </w:r>
      <w:proofErr w:type="spellEnd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неотъемлемым компонентом в изучении произведения и в построении </w:t>
      </w:r>
      <w:proofErr w:type="spellStart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индивидульно</w:t>
      </w:r>
      <w:proofErr w:type="spellEnd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-авторской картины мира писателя.</w:t>
      </w:r>
      <w:r w:rsidRPr="003D58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Существуют три составляющие каждого прозаического произведения: человек, время, пространство. Изучение сюжета и композиции литературного произведения, а также выделение основных тем и идей произведения непременно связано с элементами анализа </w:t>
      </w:r>
      <w:proofErr w:type="spellStart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хронотопа</w:t>
      </w:r>
      <w:proofErr w:type="spellEnd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326449" w:rsidRPr="003D58EF" w:rsidRDefault="00326449" w:rsidP="003D58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Хронотоп</w:t>
      </w:r>
      <w:proofErr w:type="spellEnd"/>
      <w:r w:rsidRPr="003D5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 то ядро, которое держит в целостности все произведение и дает возможность исследовать взаимосвязь художественного литературного произведения с фактами реальной жизни.</w:t>
      </w:r>
    </w:p>
    <w:p w:rsidR="00E32DBA" w:rsidRPr="00326449" w:rsidRDefault="00E32DBA" w:rsidP="003D58EF">
      <w:pPr>
        <w:spacing w:line="36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Разработанность темы исследования.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 о пространстве и времени в литературе, следует упомянуть работы Михаила Михайловича Бахтина, известного русского философа и литературоведа.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хронотопом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(от греческих слов «время» и «место») М.М. Бахтин понимает «существенную взаимосвязь временных и пространственных отношений». Бахтин в своей работе писал: «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литературе имеет существенное жанровое значение. Можно прямо сказать, что жанр и жанровые разновидности определяются именно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хронотопом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причем в литературе ведущим началом в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хронотопе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время.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формально-содержательная категория определяет (в значительной мере) и образ человека в литературе; этот образ всегда существенно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хронотопичен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…».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Исходя из содержания работ Бахтина, хочется ещё раз подчеркнуть важность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хронотопа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литературе, именно он определяет жанр произведения. Фраза что образ человека в литературе всегда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хронотопичен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можно истолковать так: «образ человека в произведениях всегда отражает время, в которое этот человек живёт».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литературоведении существует значительное количество работ, которые в той или иной мере обращены к исследованию дороги-пути. Ю.М. Лотман говорит о дороге как об универсальной форме организации пространства.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Е.В.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Треногина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сравнивает пространство дороги в произведениях Н.В. Гоголя и Ф.М. Достоевского, А.И. Карпенко рассматривает дорогу как фольклорный мотив в творчестве Н.В. Гоголя. Проблемы иерархичности, многофункциональности,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разноплановости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пространства у Гоголя стали предметом исследований Ю.В. Манна</w:t>
      </w:r>
      <w:proofErr w:type="gram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все работы не содержат детального изучения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хронотопа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поэмы (больше говорится о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хронотопе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всего творчества Гоголя, о его эволюции) и написаны языком научным, что осложняет понимание материала. Это и определило тему нашего исследования.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Теоретическая значимость работы</w:t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заключается в том, что она дает представление о 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хронотопе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дороги как о теоретико-литературном понятии, знакомит с возможностями игры писателя с текстом, с читателями.</w:t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58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Практическое значение исследования</w:t>
      </w:r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определяется тем, что его материалы могут быть использованы в школьном преподавании при изучении произведений Н.В. Гоголя «Тарас Бульба, «</w:t>
      </w:r>
      <w:proofErr w:type="spellStart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Вий</w:t>
      </w:r>
      <w:proofErr w:type="spellEnd"/>
      <w:r w:rsidRPr="003D5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>
        <w:rPr>
          <w:rFonts w:ascii="pt_sansregular" w:hAnsi="pt_sansregular"/>
          <w:color w:val="000000"/>
        </w:rPr>
        <w:br/>
      </w:r>
      <w:r>
        <w:rPr>
          <w:rFonts w:ascii="pt_sansregular" w:hAnsi="pt_sansregular"/>
          <w:color w:val="000000"/>
        </w:rPr>
        <w:br/>
      </w:r>
    </w:p>
    <w:p w:rsidR="00CB58A7" w:rsidRDefault="00CB58A7" w:rsidP="00CB58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D11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87952" w:rsidRDefault="00D87952" w:rsidP="00D87952">
      <w:pPr>
        <w:pStyle w:val="a6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D87952">
        <w:rPr>
          <w:b/>
          <w:bCs/>
          <w:color w:val="000000"/>
          <w:sz w:val="28"/>
          <w:szCs w:val="28"/>
        </w:rPr>
        <w:lastRenderedPageBreak/>
        <w:t>Оглавление.</w:t>
      </w:r>
    </w:p>
    <w:p w:rsidR="00D87952" w:rsidRPr="00D87952" w:rsidRDefault="00D87952" w:rsidP="00D87952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87952">
        <w:rPr>
          <w:color w:val="000000"/>
          <w:sz w:val="28"/>
          <w:szCs w:val="28"/>
        </w:rPr>
        <w:t>Введение...................................................................</w:t>
      </w:r>
      <w:r>
        <w:rPr>
          <w:color w:val="000000"/>
          <w:sz w:val="28"/>
          <w:szCs w:val="28"/>
        </w:rPr>
        <w:t>................................................2</w:t>
      </w:r>
    </w:p>
    <w:p w:rsidR="00D87952" w:rsidRPr="00D87952" w:rsidRDefault="00D87952" w:rsidP="00D87952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87952">
        <w:rPr>
          <w:color w:val="000000"/>
          <w:sz w:val="28"/>
          <w:szCs w:val="28"/>
        </w:rPr>
        <w:t>1.Проблематика времени и пространства..............</w:t>
      </w:r>
      <w:r>
        <w:rPr>
          <w:color w:val="000000"/>
          <w:sz w:val="28"/>
          <w:szCs w:val="28"/>
        </w:rPr>
        <w:t>..............................................6</w:t>
      </w:r>
    </w:p>
    <w:p w:rsidR="00D87952" w:rsidRPr="00D87952" w:rsidRDefault="00D87952" w:rsidP="00D87952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87952">
        <w:rPr>
          <w:color w:val="000000"/>
          <w:sz w:val="28"/>
          <w:szCs w:val="28"/>
        </w:rPr>
        <w:t xml:space="preserve">1.1.Понятие </w:t>
      </w:r>
      <w:proofErr w:type="spellStart"/>
      <w:r w:rsidRPr="00D87952">
        <w:rPr>
          <w:color w:val="000000"/>
          <w:sz w:val="28"/>
          <w:szCs w:val="28"/>
        </w:rPr>
        <w:t>хронотопа</w:t>
      </w:r>
      <w:proofErr w:type="spellEnd"/>
      <w:r w:rsidRPr="00D87952">
        <w:rPr>
          <w:color w:val="000000"/>
          <w:sz w:val="28"/>
          <w:szCs w:val="28"/>
        </w:rPr>
        <w:t xml:space="preserve"> в современном л</w:t>
      </w:r>
      <w:r>
        <w:rPr>
          <w:color w:val="000000"/>
          <w:sz w:val="28"/>
          <w:szCs w:val="28"/>
        </w:rPr>
        <w:t>итературоведении...........................8</w:t>
      </w:r>
    </w:p>
    <w:p w:rsidR="00D87952" w:rsidRDefault="00D87952" w:rsidP="00D87952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87952">
        <w:rPr>
          <w:color w:val="000000"/>
          <w:sz w:val="28"/>
          <w:szCs w:val="28"/>
        </w:rPr>
        <w:t>1.2.Хронотоп</w:t>
      </w:r>
      <w:r w:rsidRPr="00D87952">
        <w:rPr>
          <w:color w:val="FFFFFF"/>
          <w:sz w:val="28"/>
          <w:szCs w:val="28"/>
        </w:rPr>
        <w:t>_</w:t>
      </w:r>
      <w:r w:rsidRPr="00D87952">
        <w:rPr>
          <w:color w:val="000000"/>
          <w:sz w:val="28"/>
          <w:szCs w:val="28"/>
        </w:rPr>
        <w:t>как</w:t>
      </w:r>
      <w:r w:rsidRPr="00D87952">
        <w:rPr>
          <w:color w:val="FFFFFF"/>
          <w:sz w:val="28"/>
          <w:szCs w:val="28"/>
        </w:rPr>
        <w:t>_</w:t>
      </w:r>
      <w:r w:rsidRPr="00D87952">
        <w:rPr>
          <w:color w:val="000000"/>
          <w:sz w:val="28"/>
          <w:szCs w:val="28"/>
        </w:rPr>
        <w:t>литературный</w:t>
      </w:r>
      <w:r w:rsidRPr="00D87952">
        <w:rPr>
          <w:color w:val="FFFFFF"/>
          <w:sz w:val="28"/>
          <w:szCs w:val="28"/>
        </w:rPr>
        <w:t>_</w:t>
      </w:r>
      <w:r w:rsidRPr="00D87952">
        <w:rPr>
          <w:color w:val="000000"/>
          <w:sz w:val="28"/>
          <w:szCs w:val="28"/>
        </w:rPr>
        <w:t>факт..........................</w:t>
      </w:r>
      <w:r w:rsidR="000C45AE">
        <w:rPr>
          <w:color w:val="000000"/>
          <w:sz w:val="28"/>
          <w:szCs w:val="28"/>
        </w:rPr>
        <w:t>......................................9</w:t>
      </w:r>
      <w:r w:rsidRPr="00D87952">
        <w:rPr>
          <w:color w:val="000000"/>
          <w:sz w:val="28"/>
          <w:szCs w:val="28"/>
        </w:rPr>
        <w:br/>
        <w:t>1.3. Что такое хронотоп?..........................................</w:t>
      </w:r>
      <w:r w:rsidR="000C45AE">
        <w:rPr>
          <w:color w:val="000000"/>
          <w:sz w:val="28"/>
          <w:szCs w:val="28"/>
        </w:rPr>
        <w:t>.............................................14</w:t>
      </w:r>
    </w:p>
    <w:p w:rsidR="000C45AE" w:rsidRDefault="000C45AE" w:rsidP="00D87952">
      <w:pPr>
        <w:pStyle w:val="a6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3D58EF">
        <w:rPr>
          <w:sz w:val="28"/>
          <w:szCs w:val="28"/>
        </w:rPr>
        <w:t xml:space="preserve">Изучение </w:t>
      </w:r>
      <w:proofErr w:type="spellStart"/>
      <w:r w:rsidRPr="003D58EF">
        <w:rPr>
          <w:sz w:val="28"/>
          <w:szCs w:val="28"/>
        </w:rPr>
        <w:t>хронотопической</w:t>
      </w:r>
      <w:proofErr w:type="spellEnd"/>
      <w:r w:rsidRPr="003D58EF">
        <w:rPr>
          <w:sz w:val="28"/>
          <w:szCs w:val="28"/>
        </w:rPr>
        <w:t xml:space="preserve"> организации текстов Н.В. Гоголя как средство активизации познавательной деятельности обучающихся на уроках литературы</w:t>
      </w:r>
      <w:r w:rsidR="00CD1165">
        <w:rPr>
          <w:sz w:val="28"/>
          <w:szCs w:val="28"/>
        </w:rPr>
        <w:t>……………………………………………………………………….16</w:t>
      </w:r>
    </w:p>
    <w:p w:rsidR="000C45AE" w:rsidRDefault="000C45AE" w:rsidP="00D87952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0C45AE">
        <w:rPr>
          <w:color w:val="000000"/>
          <w:sz w:val="28"/>
          <w:szCs w:val="28"/>
        </w:rPr>
        <w:t xml:space="preserve">2.1. Изучение </w:t>
      </w:r>
      <w:proofErr w:type="spellStart"/>
      <w:r w:rsidRPr="003D58EF">
        <w:rPr>
          <w:sz w:val="28"/>
          <w:szCs w:val="28"/>
        </w:rPr>
        <w:t>хронотопической</w:t>
      </w:r>
      <w:proofErr w:type="spellEnd"/>
      <w:r w:rsidRPr="003D58EF">
        <w:rPr>
          <w:sz w:val="28"/>
          <w:szCs w:val="28"/>
        </w:rPr>
        <w:t xml:space="preserve"> организации </w:t>
      </w:r>
      <w:r w:rsidRPr="000C45AE">
        <w:rPr>
          <w:color w:val="000000"/>
          <w:sz w:val="28"/>
          <w:szCs w:val="28"/>
        </w:rPr>
        <w:t>в повести «Тарас Бульба»</w:t>
      </w:r>
      <w:r w:rsidR="00CD1165">
        <w:rPr>
          <w:color w:val="000000"/>
          <w:sz w:val="28"/>
          <w:szCs w:val="28"/>
        </w:rPr>
        <w:t>…………………………………………………………………………...16</w:t>
      </w:r>
    </w:p>
    <w:p w:rsidR="000C45AE" w:rsidRDefault="000C45AE" w:rsidP="00D87952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</w:t>
      </w:r>
      <w:r w:rsidRPr="000C45AE">
        <w:rPr>
          <w:color w:val="000000"/>
          <w:sz w:val="28"/>
          <w:szCs w:val="28"/>
        </w:rPr>
        <w:t xml:space="preserve">Рассмотрение </w:t>
      </w:r>
      <w:proofErr w:type="spellStart"/>
      <w:r w:rsidRPr="000C45AE">
        <w:rPr>
          <w:color w:val="000000"/>
          <w:sz w:val="28"/>
          <w:szCs w:val="28"/>
        </w:rPr>
        <w:t>хронотопа</w:t>
      </w:r>
      <w:proofErr w:type="spellEnd"/>
      <w:r w:rsidRPr="000C45AE">
        <w:rPr>
          <w:color w:val="000000"/>
          <w:sz w:val="28"/>
          <w:szCs w:val="28"/>
        </w:rPr>
        <w:t xml:space="preserve"> с точки зрения реального и потустороннего миров в произведении Н.В. Гоголя «</w:t>
      </w:r>
      <w:proofErr w:type="spellStart"/>
      <w:r w:rsidRPr="000C45AE">
        <w:rPr>
          <w:color w:val="000000"/>
          <w:sz w:val="28"/>
          <w:szCs w:val="28"/>
        </w:rPr>
        <w:t>Вий</w:t>
      </w:r>
      <w:proofErr w:type="spellEnd"/>
      <w:r w:rsidRPr="000C45AE">
        <w:rPr>
          <w:color w:val="000000"/>
          <w:sz w:val="28"/>
          <w:szCs w:val="28"/>
        </w:rPr>
        <w:t>»</w:t>
      </w:r>
      <w:r w:rsidR="00CD1165">
        <w:rPr>
          <w:color w:val="000000"/>
          <w:sz w:val="28"/>
          <w:szCs w:val="28"/>
        </w:rPr>
        <w:t>……………………………………18</w:t>
      </w:r>
    </w:p>
    <w:p w:rsidR="00CD1165" w:rsidRDefault="00CD1165" w:rsidP="00D87952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Заключение………………………………………………………………………22</w:t>
      </w:r>
    </w:p>
    <w:p w:rsidR="00326449" w:rsidRPr="00CD1165" w:rsidRDefault="00CD1165" w:rsidP="00CD1165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литературы………………………………………………………………23</w:t>
      </w:r>
    </w:p>
    <w:p w:rsidR="00326449" w:rsidRDefault="00326449" w:rsidP="00CB58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B58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B58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B58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D11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B58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B58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B58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449" w:rsidRDefault="00326449" w:rsidP="00CD11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87952" w:rsidRPr="00D87952" w:rsidRDefault="00D87952" w:rsidP="00D87952">
      <w:pPr>
        <w:pStyle w:val="a6"/>
        <w:spacing w:line="360" w:lineRule="auto"/>
        <w:jc w:val="center"/>
        <w:rPr>
          <w:sz w:val="28"/>
        </w:rPr>
      </w:pPr>
      <w:r w:rsidRPr="00D87952">
        <w:rPr>
          <w:b/>
          <w:bCs/>
          <w:sz w:val="28"/>
        </w:rPr>
        <w:lastRenderedPageBreak/>
        <w:t>Проблематика времени и пространства.</w:t>
      </w:r>
    </w:p>
    <w:p w:rsidR="00D87952" w:rsidRPr="00D87952" w:rsidRDefault="00D87952" w:rsidP="00D87952">
      <w:pPr>
        <w:pStyle w:val="a6"/>
        <w:spacing w:line="360" w:lineRule="auto"/>
        <w:jc w:val="right"/>
        <w:rPr>
          <w:sz w:val="28"/>
        </w:rPr>
      </w:pPr>
      <w:r w:rsidRPr="00D87952">
        <w:rPr>
          <w:sz w:val="28"/>
        </w:rPr>
        <w:t>"... всякое вступление в сферу смыслов</w:t>
      </w:r>
    </w:p>
    <w:p w:rsidR="00D87952" w:rsidRPr="00D87952" w:rsidRDefault="00D87952" w:rsidP="00D87952">
      <w:pPr>
        <w:pStyle w:val="a6"/>
        <w:spacing w:line="360" w:lineRule="auto"/>
        <w:jc w:val="right"/>
        <w:rPr>
          <w:sz w:val="28"/>
        </w:rPr>
      </w:pPr>
      <w:r w:rsidRPr="00D87952">
        <w:rPr>
          <w:sz w:val="28"/>
        </w:rPr>
        <w:t xml:space="preserve">совершается только через ворота </w:t>
      </w:r>
      <w:proofErr w:type="spellStart"/>
      <w:r w:rsidRPr="00D87952">
        <w:rPr>
          <w:sz w:val="28"/>
        </w:rPr>
        <w:t>хронотопов</w:t>
      </w:r>
      <w:proofErr w:type="spellEnd"/>
      <w:r w:rsidRPr="00D87952">
        <w:rPr>
          <w:sz w:val="28"/>
        </w:rPr>
        <w:t>"</w:t>
      </w:r>
    </w:p>
    <w:p w:rsidR="00D87952" w:rsidRPr="00D87952" w:rsidRDefault="00D87952" w:rsidP="00D87952">
      <w:pPr>
        <w:pStyle w:val="a6"/>
        <w:spacing w:line="360" w:lineRule="auto"/>
        <w:jc w:val="right"/>
        <w:rPr>
          <w:sz w:val="28"/>
        </w:rPr>
      </w:pPr>
      <w:r w:rsidRPr="00D87952">
        <w:rPr>
          <w:sz w:val="28"/>
        </w:rPr>
        <w:t>М.М.Бахтин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>Проблема пространства и времени волнует человечество на протяжении многих столетий. Ее исследованием занимались в древней Греции. Так, Платон, рассматривая сущность искусства, подчеркивал, что оно является подражанием реальной жизни. Аристотель указывал, что искусство создает свой мир как возможный или вероятный и тем самым раскрывает существенные свойства действительного мира. Кроме того, говоря о различиях в способах подражания в эпической, трагической, дифирамбической поэзии и комедии, древнегреческий философ отметил, что "можно рассказывать о событии, как о чем-то отдельном от себя, или вести рассказ от своего же лица, не заменяя себя другим, или же всех изображенных лиц представляя как действующих и деятельных".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 xml:space="preserve">Проблема пространства и времени разрабатывалась в XVII-XIX веках в трудах Д. Локка, Ж. </w:t>
      </w:r>
      <w:proofErr w:type="spellStart"/>
      <w:r w:rsidRPr="00D87952">
        <w:rPr>
          <w:sz w:val="28"/>
        </w:rPr>
        <w:t>Дюбо</w:t>
      </w:r>
      <w:proofErr w:type="spellEnd"/>
      <w:r w:rsidRPr="00D87952">
        <w:rPr>
          <w:sz w:val="28"/>
        </w:rPr>
        <w:t xml:space="preserve">, Г. Лессинга, И. Гердера, И. Канта, Г. Гегеля. Локк рассматривал пространство и время в связи с понятиями распространенности и продолжительности. Он одним из первых отметил неразрывное единство данных категорий. "…Распространенность и продолжительность, – писал немецкий философ, – взаимно обнимают друг друга". </w:t>
      </w:r>
      <w:proofErr w:type="spellStart"/>
      <w:r w:rsidRPr="00D87952">
        <w:rPr>
          <w:sz w:val="28"/>
        </w:rPr>
        <w:t>Дюбо</w:t>
      </w:r>
      <w:proofErr w:type="spellEnd"/>
      <w:r w:rsidRPr="00D87952">
        <w:rPr>
          <w:sz w:val="28"/>
        </w:rPr>
        <w:t xml:space="preserve">, проводя границы между живописью и поэзией, указывал на различие их пространственно-временных характеристик. Его идеи в дальнейшем были разработаны в трудах Лессинга. </w:t>
      </w:r>
      <w:proofErr w:type="gramStart"/>
      <w:r w:rsidRPr="00D87952">
        <w:rPr>
          <w:sz w:val="28"/>
        </w:rPr>
        <w:t xml:space="preserve">Рассуждая о средствах выражения, используемых литературой и изобразительными искусствами, о законах, управляющих их созданием, немецкий теоретик подчеркивал, что литература пользуется языком, состоящим из слов, которые располагаются во временной </w:t>
      </w:r>
      <w:r w:rsidRPr="00D87952">
        <w:rPr>
          <w:sz w:val="28"/>
        </w:rPr>
        <w:lastRenderedPageBreak/>
        <w:t xml:space="preserve">последовательности, в то время как форма в изобразительных искусствах неизбежно </w:t>
      </w:r>
      <w:proofErr w:type="spellStart"/>
      <w:r w:rsidRPr="00D87952">
        <w:rPr>
          <w:sz w:val="28"/>
        </w:rPr>
        <w:t>пространственна</w:t>
      </w:r>
      <w:proofErr w:type="spellEnd"/>
      <w:r w:rsidRPr="00D87952">
        <w:rPr>
          <w:sz w:val="28"/>
        </w:rPr>
        <w:t>, ибо предметы лучше всего зрительно представляются друг подле друга в единый момент времени.</w:t>
      </w:r>
      <w:proofErr w:type="gramEnd"/>
      <w:r w:rsidRPr="00D87952">
        <w:rPr>
          <w:sz w:val="28"/>
        </w:rPr>
        <w:t xml:space="preserve"> Гердер утверждал, что предметом изображения литературы является реальная жизнь. А потому литературный процесс необходимо рассматривать в связи с историческим и духовным развитием народа, т.к. именно эти критерии формируют мировоззрение, мировосприятие писателя, которые в дальнейшем получают отражение в его творчестве и определяют особенности построения его художественного мира. В философии Канта пространство и время понимаются как чистые формы чувственного созерцания, "априорные формальные условия всех явлений вообще". Гегель трактует эти понятия как объективно существующие основные формы бытия движущейся материи.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>Огромную роль в формировании представлений о времени и пространствесыграла теория относительности, получившая широкое распространение в начале ХХ века. Ее основоположник А. Эйнштейн утверждает, что данные категории необходимо рассматривать в неразрывном единстве, потому что время, по его мнению, является четвертым измерением. Тот факт, что нет "разумного, объективного разделения четырехмерного континуума на трехмерное пространство и одномерный континуум, – пишет он, – указывает, что законы природы примут наиболее удовлетворительный вид" лишь в том случае, если будут выражены как законы четырехмерного пространственно-временного континуума.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 xml:space="preserve">При этом в философии и культуре наметились два подхода к проблеме времени. С одной стороны, феномен </w:t>
      </w:r>
      <w:proofErr w:type="spellStart"/>
      <w:r w:rsidRPr="00D87952">
        <w:rPr>
          <w:sz w:val="28"/>
        </w:rPr>
        <w:t>немифологического</w:t>
      </w:r>
      <w:proofErr w:type="spellEnd"/>
      <w:r w:rsidRPr="00D87952">
        <w:rPr>
          <w:sz w:val="28"/>
        </w:rPr>
        <w:t xml:space="preserve"> сознания актуализировал мифологическую циклическую модель времени, согласно которой, время обратимо, с другой – нециклическое понимание времени, лежащее в основе семиотической, или эсхатологической, концепции, согласно которой, "стрела времени" повернута в противоположную сторону.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lastRenderedPageBreak/>
        <w:t>Ситуация изменилась в шестидесятые годы, которые характеризуются значительным усилением интереса к проблеме пространства-времени, обусловленного, по мнению исследователей, следующими факторами: эволюцией художественного сознания; углублением идейно-философского содержания самого искусства и, в частности, литературы; зарождением в конце пятидесятых годов нового подхода к художественному произведению.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>Словом, исследование категорий времени позволяет глубже проникнуть в "ткань" художественного произведения, выявить специфику его построения, определить концепцию мира писателя.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</w:p>
    <w:p w:rsidR="00D87952" w:rsidRPr="00D87952" w:rsidRDefault="00D87952" w:rsidP="000C45AE">
      <w:pPr>
        <w:pStyle w:val="a6"/>
        <w:numPr>
          <w:ilvl w:val="1"/>
          <w:numId w:val="6"/>
        </w:numPr>
        <w:spacing w:line="360" w:lineRule="auto"/>
        <w:jc w:val="center"/>
        <w:rPr>
          <w:sz w:val="28"/>
        </w:rPr>
      </w:pPr>
      <w:r w:rsidRPr="00D87952">
        <w:rPr>
          <w:b/>
          <w:bCs/>
          <w:sz w:val="28"/>
        </w:rPr>
        <w:t xml:space="preserve">Понятие </w:t>
      </w:r>
      <w:proofErr w:type="spellStart"/>
      <w:r w:rsidRPr="00D87952">
        <w:rPr>
          <w:b/>
          <w:bCs/>
          <w:sz w:val="28"/>
        </w:rPr>
        <w:t>хронотопа</w:t>
      </w:r>
      <w:proofErr w:type="spellEnd"/>
      <w:r w:rsidRPr="00D87952">
        <w:rPr>
          <w:b/>
          <w:bCs/>
          <w:sz w:val="28"/>
        </w:rPr>
        <w:t xml:space="preserve"> в современном литературоведении.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>Пространство и время - важнейшие идейно-художественные характеристики литературы. Их исследование имеет большое значение для раскрытия особенностей художественного отражения действительности, особенностей внутреннего мира произведения, фундаментальных вопросов содержания и формы, закономерностей их восприятия.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>В современном литературоведении утвердилось использование термина "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" для обозначения взаимосвязи временных и пространственных отношений, художественно освоенных в литературе (М.М.Бахтин).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определяет целостность литературного произведения в совокупности элементов, которые находятся в различных отношениях друг с другом.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 xml:space="preserve">Художественное время и пространство, обладая сильным знаковым потенциалом, обретают основополагающее значение в моделировании поэтической системы писателя, в отражении его мировидения. Пространственно-временное мировосприятие, трансформируясь в различные мифологемы, имеет способность приобретать оригинальные формы в </w:t>
      </w:r>
      <w:r w:rsidRPr="00D87952">
        <w:rPr>
          <w:sz w:val="28"/>
        </w:rPr>
        <w:lastRenderedPageBreak/>
        <w:t xml:space="preserve">творчестве писателей. </w:t>
      </w:r>
      <w:proofErr w:type="spellStart"/>
      <w:r w:rsidRPr="00D87952">
        <w:rPr>
          <w:sz w:val="28"/>
        </w:rPr>
        <w:t>Хронотопический</w:t>
      </w:r>
      <w:proofErr w:type="spellEnd"/>
      <w:r w:rsidRPr="00D87952">
        <w:rPr>
          <w:sz w:val="28"/>
        </w:rPr>
        <w:t xml:space="preserve"> аспект произведений опосредованно выражает ментальность определенного народа, является источником мифопоэтических представлений.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</w:p>
    <w:p w:rsidR="00D87952" w:rsidRPr="00D87952" w:rsidRDefault="00D87952" w:rsidP="000C45AE">
      <w:pPr>
        <w:pStyle w:val="a6"/>
        <w:numPr>
          <w:ilvl w:val="1"/>
          <w:numId w:val="6"/>
        </w:numPr>
        <w:spacing w:line="360" w:lineRule="auto"/>
        <w:jc w:val="center"/>
        <w:rPr>
          <w:sz w:val="28"/>
        </w:rPr>
      </w:pPr>
      <w:proofErr w:type="spellStart"/>
      <w:r w:rsidRPr="00D87952">
        <w:rPr>
          <w:b/>
          <w:bCs/>
          <w:sz w:val="28"/>
        </w:rPr>
        <w:t>Хронотоп</w:t>
      </w:r>
      <w:proofErr w:type="spellEnd"/>
      <w:r w:rsidRPr="00D87952">
        <w:rPr>
          <w:b/>
          <w:bCs/>
          <w:sz w:val="28"/>
        </w:rPr>
        <w:t xml:space="preserve"> как литературный факт.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 xml:space="preserve">Под </w:t>
      </w:r>
      <w:proofErr w:type="spellStart"/>
      <w:r w:rsidRPr="00D87952">
        <w:rPr>
          <w:sz w:val="28"/>
        </w:rPr>
        <w:t>хроното́пом</w:t>
      </w:r>
      <w:proofErr w:type="spellEnd"/>
      <w:r w:rsidRPr="00D87952">
        <w:rPr>
          <w:sz w:val="28"/>
        </w:rPr>
        <w:t xml:space="preserve"> (от греческих слов "время" и "место") М.М. Бахтин понимает "существенную взаимосвязь </w:t>
      </w:r>
      <w:proofErr w:type="spellStart"/>
      <w:r w:rsidRPr="00D87952">
        <w:rPr>
          <w:sz w:val="28"/>
        </w:rPr>
        <w:t>временны́х</w:t>
      </w:r>
      <w:proofErr w:type="spellEnd"/>
      <w:r w:rsidRPr="00D87952">
        <w:rPr>
          <w:sz w:val="28"/>
        </w:rPr>
        <w:t xml:space="preserve"> и пространственных отношений". Бахтин в своей работе писал: "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в литературе имеет существенное жанровое значение. Можно прямо сказать, что жанр и жанровые разновидности определяются именно </w:t>
      </w:r>
      <w:proofErr w:type="spellStart"/>
      <w:r w:rsidRPr="00D87952">
        <w:rPr>
          <w:sz w:val="28"/>
        </w:rPr>
        <w:t>хронотопом</w:t>
      </w:r>
      <w:proofErr w:type="spellEnd"/>
      <w:r w:rsidRPr="00D87952">
        <w:rPr>
          <w:sz w:val="28"/>
        </w:rPr>
        <w:t xml:space="preserve">, причем в литературе ведущим началом в </w:t>
      </w:r>
      <w:proofErr w:type="spellStart"/>
      <w:r w:rsidRPr="00D87952">
        <w:rPr>
          <w:sz w:val="28"/>
        </w:rPr>
        <w:t>хронотопе</w:t>
      </w:r>
      <w:proofErr w:type="spellEnd"/>
      <w:r w:rsidRPr="00D87952">
        <w:rPr>
          <w:sz w:val="28"/>
        </w:rPr>
        <w:t xml:space="preserve"> является время.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как формально-содержательная категория определяет (в значительной мере) и образ человека в литературе; этот образ всегда существенно </w:t>
      </w:r>
      <w:proofErr w:type="spellStart"/>
      <w:r w:rsidRPr="00D87952">
        <w:rPr>
          <w:sz w:val="28"/>
        </w:rPr>
        <w:t>хронотопичен</w:t>
      </w:r>
      <w:proofErr w:type="spellEnd"/>
      <w:r w:rsidRPr="00D87952">
        <w:rPr>
          <w:sz w:val="28"/>
        </w:rPr>
        <w:t xml:space="preserve">. … Освоение реального исторического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 в литературе протекало осложнено и прерывно: осваивали некоторые определенные стороны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, доступные в данных исторических условиях, вырабатывались только определенные формы художественного отражения реального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>. Эти жанровые формы, продуктивные в начале, закреплялись традицией и в последующем развитии продолжали упорно существовать и тогда, когда они уже полностью утратили свое реалистически продуктивное и адекватное значение. Отсюда и существование в литературе явлений глубоко разновременных, что чрезвычайно осложняет историко-литературный</w:t>
      </w:r>
      <w:r w:rsidRPr="00D87952">
        <w:rPr>
          <w:color w:val="FFFFFF"/>
          <w:sz w:val="28"/>
        </w:rPr>
        <w:t>-</w:t>
      </w:r>
      <w:r w:rsidRPr="00D87952">
        <w:rPr>
          <w:sz w:val="28"/>
        </w:rPr>
        <w:t>процесс". </w:t>
      </w:r>
      <w:r w:rsidRPr="00D87952">
        <w:rPr>
          <w:sz w:val="28"/>
        </w:rPr>
        <w:br/>
        <w:t xml:space="preserve">Исходя из содержания работ Бахтина, хочется ещё раз подчеркнуть важность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 в литературе, именно он определяет жанр произведения. Фраза что образ человека в литературе всегда </w:t>
      </w:r>
      <w:proofErr w:type="spellStart"/>
      <w:r w:rsidRPr="00D87952">
        <w:rPr>
          <w:sz w:val="28"/>
        </w:rPr>
        <w:t>хронотопичен</w:t>
      </w:r>
      <w:proofErr w:type="spellEnd"/>
      <w:r w:rsidRPr="00D87952">
        <w:rPr>
          <w:sz w:val="28"/>
        </w:rPr>
        <w:t>, можно истолковать так: "образ человека в произведениях всегда отражает время, в которое этот человек живёт".</w:t>
      </w:r>
    </w:p>
    <w:p w:rsidR="00D87952" w:rsidRPr="00D87952" w:rsidRDefault="00D87952" w:rsidP="00D87952">
      <w:pPr>
        <w:pStyle w:val="a6"/>
        <w:spacing w:after="240" w:afterAutospacing="0" w:line="360" w:lineRule="auto"/>
        <w:jc w:val="both"/>
        <w:rPr>
          <w:sz w:val="28"/>
        </w:rPr>
      </w:pPr>
      <w:r w:rsidRPr="00D87952">
        <w:rPr>
          <w:color w:val="000000"/>
          <w:sz w:val="28"/>
        </w:rPr>
        <w:lastRenderedPageBreak/>
        <w:t>Д. С. Лихачев утверждал, что В понимании исследователя время художественное – это «явление самой художественной ткани литературного произведения, подчиняющее своим художественным задачам и грамматическое время, и философское его понимание писателем».</w:t>
      </w:r>
      <w:r w:rsidRPr="00D87952">
        <w:rPr>
          <w:color w:val="000000"/>
          <w:sz w:val="28"/>
        </w:rPr>
        <w:br/>
        <w:t>Обращая внимание на субъективность восприятия времени человеком, ученый отмечает, что художественное произведение делает субъективность одной из форм изображения действительности, одновременно с этим используя и объективное время: «</w:t>
      </w:r>
      <w:proofErr w:type="gramStart"/>
      <w:r w:rsidRPr="00D87952">
        <w:rPr>
          <w:color w:val="000000"/>
          <w:sz w:val="28"/>
        </w:rPr>
        <w:t>То</w:t>
      </w:r>
      <w:proofErr w:type="gramEnd"/>
      <w:r w:rsidRPr="00D87952">
        <w:rPr>
          <w:color w:val="000000"/>
          <w:sz w:val="28"/>
        </w:rPr>
        <w:t xml:space="preserve"> соблюдая правило единства времени действия и читателя-зрителя во французской классической драматургии, то отказываясь от этого единства, подчеркивая различия, ведя повествование по преимуществу в субъективном аспекте времени».* Ученый замечает, что к этим двум формам (субъективной и объективной) времени может быть прибавлена и третья: изображенное время читателя. Существенную роль играет в произведении и авторское время, которое может быть как неподвижным, «как бы сосредоточенным в одной точке»,* так и подвижным, стремящимся двигаться самостоятельно, развивать свою сюжетную линию. Время в художественном произведении воспринимается через причинно-следственную или психологическую, ассоциативную связь. Сложнейшим вопросом изучения художественного времени Лихачев считает вопрос «о единстве временного потока в произведении с несколькими сюжетными линиями».</w:t>
      </w:r>
      <w:r w:rsidRPr="00D87952">
        <w:rPr>
          <w:color w:val="000000"/>
          <w:sz w:val="28"/>
        </w:rPr>
        <w:br/>
        <w:t xml:space="preserve">Исследователь отмечает, что время может быть «открытым», включенным в «более широкий поток времени»* и «закрытым», замкнутым в себе, «совершающимся только в пределах сюжета, не связанным с событиями, совершающимися вне пределов произведения, </w:t>
      </w:r>
      <w:proofErr w:type="gramStart"/>
      <w:r w:rsidRPr="00D87952">
        <w:rPr>
          <w:color w:val="000000"/>
          <w:sz w:val="28"/>
        </w:rPr>
        <w:t>с</w:t>
      </w:r>
      <w:proofErr w:type="gramEnd"/>
      <w:r w:rsidRPr="00D87952">
        <w:rPr>
          <w:color w:val="000000"/>
          <w:sz w:val="28"/>
        </w:rPr>
        <w:t xml:space="preserve"> временем историческим».* Именно автор решает, замедлить или ускорить время в своем произведении, остановить ли, «выключить» его из произведения. Ученый видит тесную связь проблемы времени с проблемой вневременного и «вечного». Идеи замедления и ускорения времени уже во многом соотносится с выдвинутой впоследствии теорией моделирующей структуры </w:t>
      </w:r>
      <w:r w:rsidRPr="00D87952">
        <w:rPr>
          <w:color w:val="000000"/>
          <w:sz w:val="28"/>
        </w:rPr>
        <w:lastRenderedPageBreak/>
        <w:t xml:space="preserve">мира. Анализируя поэтику художественного пространства, Лихачев отмечает, что мир художественного произведения не автономен и зависит от реальности, художественно преобразованной. Писатель, будучи творцом своего произведения, создает определенное пространство, которое может быть как большим, так и узким, как реальным, так и ирреальным, воображаемым. Каким бы ни было пространство, оно обладает определенными свойствами и организует действие произведения. Это свойство организации действия «особенно важно для литературы и фольклора»*: именно </w:t>
      </w:r>
      <w:proofErr w:type="spellStart"/>
      <w:r w:rsidRPr="00D87952">
        <w:rPr>
          <w:color w:val="000000"/>
          <w:sz w:val="28"/>
        </w:rPr>
        <w:t>оно</w:t>
      </w:r>
      <w:r w:rsidRPr="00D87952">
        <w:rPr>
          <w:color w:val="FFFFFF"/>
          <w:sz w:val="28"/>
        </w:rPr>
        <w:t>_</w:t>
      </w:r>
      <w:r w:rsidRPr="00D87952">
        <w:rPr>
          <w:color w:val="000000"/>
          <w:sz w:val="28"/>
        </w:rPr>
        <w:t>определяет</w:t>
      </w:r>
      <w:r w:rsidRPr="00D87952">
        <w:rPr>
          <w:color w:val="FFFFFF"/>
          <w:sz w:val="28"/>
        </w:rPr>
        <w:t>_</w:t>
      </w:r>
      <w:r w:rsidRPr="00D87952">
        <w:rPr>
          <w:color w:val="000000"/>
          <w:sz w:val="28"/>
        </w:rPr>
        <w:t>связь</w:t>
      </w:r>
      <w:r w:rsidRPr="00D87952">
        <w:rPr>
          <w:color w:val="FFFFFF"/>
          <w:sz w:val="28"/>
        </w:rPr>
        <w:t>_</w:t>
      </w:r>
      <w:r w:rsidRPr="00D87952">
        <w:rPr>
          <w:color w:val="000000"/>
          <w:sz w:val="28"/>
        </w:rPr>
        <w:t>с</w:t>
      </w:r>
      <w:r w:rsidRPr="00D87952">
        <w:rPr>
          <w:color w:val="FFFFFF"/>
          <w:sz w:val="28"/>
        </w:rPr>
        <w:t>_</w:t>
      </w:r>
      <w:r w:rsidRPr="00D87952">
        <w:rPr>
          <w:color w:val="000000"/>
          <w:sz w:val="28"/>
        </w:rPr>
        <w:t>художественным</w:t>
      </w:r>
      <w:r w:rsidRPr="00D87952">
        <w:rPr>
          <w:color w:val="FFFFFF"/>
          <w:sz w:val="28"/>
        </w:rPr>
        <w:t>_</w:t>
      </w:r>
      <w:r w:rsidRPr="00D87952">
        <w:rPr>
          <w:color w:val="000000"/>
          <w:sz w:val="28"/>
        </w:rPr>
        <w:t>временем</w:t>
      </w:r>
      <w:proofErr w:type="spellEnd"/>
      <w:r w:rsidRPr="00D87952">
        <w:rPr>
          <w:color w:val="000000"/>
          <w:sz w:val="28"/>
        </w:rPr>
        <w:t>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>Постижению идейно-смыслового содержания термина "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" посвящена работа Н.Э. </w:t>
      </w:r>
      <w:proofErr w:type="spellStart"/>
      <w:r w:rsidRPr="00D87952">
        <w:rPr>
          <w:sz w:val="28"/>
        </w:rPr>
        <w:t>Фаликовой</w:t>
      </w:r>
      <w:proofErr w:type="spellEnd"/>
      <w:r w:rsidRPr="00D87952">
        <w:rPr>
          <w:sz w:val="28"/>
        </w:rPr>
        <w:t>. Обобщая исследования, существующие по данной проблеме, и рассматривая произведения литературы XIX-XX веков, она указывает, что время и пространство являются основными характеристиками художественного мира. А потому их изучение позволяет глубже проникнуть в структуру литературного произведения и определить особенности его композиции.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 xml:space="preserve">Н.Э. </w:t>
      </w:r>
      <w:proofErr w:type="spellStart"/>
      <w:r w:rsidRPr="00D87952">
        <w:rPr>
          <w:sz w:val="28"/>
        </w:rPr>
        <w:t>Фаликова</w:t>
      </w:r>
      <w:proofErr w:type="spellEnd"/>
      <w:r w:rsidRPr="00D87952">
        <w:rPr>
          <w:sz w:val="28"/>
        </w:rPr>
        <w:t xml:space="preserve"> отмечает, что вре</w:t>
      </w:r>
      <w:r>
        <w:rPr>
          <w:sz w:val="28"/>
        </w:rPr>
        <w:t xml:space="preserve">мя и пространство – </w:t>
      </w:r>
      <w:proofErr w:type="spellStart"/>
      <w:r>
        <w:rPr>
          <w:sz w:val="28"/>
        </w:rPr>
        <w:t>взаимообусла</w:t>
      </w:r>
      <w:r w:rsidRPr="00D87952">
        <w:rPr>
          <w:sz w:val="28"/>
        </w:rPr>
        <w:t>вливающие</w:t>
      </w:r>
      <w:proofErr w:type="spellEnd"/>
      <w:r w:rsidRPr="00D87952">
        <w:rPr>
          <w:sz w:val="28"/>
        </w:rPr>
        <w:t xml:space="preserve"> категории. Они пронизывают друг друга и являются сторонами более общей структуры –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>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в определении исследовательницы – это категория общей и частной поэтики; художественное воплощение отраженного сознанием человека мира; культурно-историческое время-пространство; структурный закон жанра. Поэтому главной его функцией является </w:t>
      </w:r>
      <w:proofErr w:type="gramStart"/>
      <w:r w:rsidRPr="00D87952">
        <w:rPr>
          <w:sz w:val="28"/>
        </w:rPr>
        <w:t>жанрообразующая</w:t>
      </w:r>
      <w:proofErr w:type="gramEnd"/>
      <w:r w:rsidRPr="00D87952">
        <w:rPr>
          <w:sz w:val="28"/>
        </w:rPr>
        <w:t>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 xml:space="preserve">Большое внимание Н.Э. </w:t>
      </w:r>
      <w:proofErr w:type="spellStart"/>
      <w:r w:rsidRPr="00D87952">
        <w:rPr>
          <w:sz w:val="28"/>
        </w:rPr>
        <w:t>Фаликова</w:t>
      </w:r>
      <w:proofErr w:type="spellEnd"/>
      <w:r w:rsidRPr="00D87952">
        <w:rPr>
          <w:sz w:val="28"/>
        </w:rPr>
        <w:t xml:space="preserve"> уделяет изучению свойств </w:t>
      </w:r>
      <w:proofErr w:type="spellStart"/>
      <w:r w:rsidRPr="00D87952">
        <w:rPr>
          <w:sz w:val="28"/>
        </w:rPr>
        <w:t>хронотопов</w:t>
      </w:r>
      <w:proofErr w:type="spellEnd"/>
      <w:r w:rsidRPr="00D87952">
        <w:rPr>
          <w:sz w:val="28"/>
        </w:rPr>
        <w:t xml:space="preserve">. Рассматривая структуру категории пространства-времени, исследовательница отмечает, что "художественному </w:t>
      </w:r>
      <w:proofErr w:type="spellStart"/>
      <w:r w:rsidRPr="00D87952">
        <w:rPr>
          <w:sz w:val="28"/>
        </w:rPr>
        <w:t>хронотопу</w:t>
      </w:r>
      <w:proofErr w:type="spellEnd"/>
      <w:r w:rsidRPr="00D87952">
        <w:rPr>
          <w:sz w:val="28"/>
        </w:rPr>
        <w:t xml:space="preserve"> присущи дискретность и многомерность пространства, неравномерность и необратимость течения времени". Рассуждая о типах </w:t>
      </w:r>
      <w:proofErr w:type="spellStart"/>
      <w:r w:rsidRPr="00D87952">
        <w:rPr>
          <w:sz w:val="28"/>
        </w:rPr>
        <w:t>хронотопов</w:t>
      </w:r>
      <w:proofErr w:type="spellEnd"/>
      <w:r w:rsidRPr="00D87952">
        <w:rPr>
          <w:sz w:val="28"/>
        </w:rPr>
        <w:t xml:space="preserve">, она </w:t>
      </w:r>
      <w:r w:rsidRPr="00D87952">
        <w:rPr>
          <w:sz w:val="28"/>
        </w:rPr>
        <w:lastRenderedPageBreak/>
        <w:t xml:space="preserve">приходит к выводу, что на различных уровнях "материи литературы" пространственно-временные отношения проявляются по-разному, и потому в литературе существует множество пространственно-временных систем, вычленение которых зависит от выбора точки отсчета. Так, например, можно выделить </w:t>
      </w:r>
      <w:proofErr w:type="spellStart"/>
      <w:r w:rsidRPr="00D87952">
        <w:rPr>
          <w:sz w:val="28"/>
        </w:rPr>
        <w:t>жанровыйхронотоп</w:t>
      </w:r>
      <w:proofErr w:type="spellEnd"/>
      <w:r w:rsidRPr="00D87952">
        <w:rPr>
          <w:sz w:val="28"/>
        </w:rPr>
        <w:t xml:space="preserve">, </w:t>
      </w:r>
      <w:proofErr w:type="gramStart"/>
      <w:r w:rsidRPr="00D87952">
        <w:rPr>
          <w:sz w:val="28"/>
        </w:rPr>
        <w:t>сюжетный</w:t>
      </w:r>
      <w:proofErr w:type="gramEnd"/>
      <w:r w:rsidRPr="00D87952">
        <w:rPr>
          <w:sz w:val="28"/>
        </w:rPr>
        <w:t xml:space="preserve">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,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автора, героев, читателя. Кроме того, она указывает, что время и пространство </w:t>
      </w:r>
      <w:proofErr w:type="gramStart"/>
      <w:r w:rsidRPr="00D87952">
        <w:rPr>
          <w:sz w:val="28"/>
        </w:rPr>
        <w:t>связаны</w:t>
      </w:r>
      <w:proofErr w:type="gramEnd"/>
      <w:r w:rsidRPr="00D87952">
        <w:rPr>
          <w:sz w:val="28"/>
        </w:rPr>
        <w:t xml:space="preserve"> с мировоззрением, мироощущением писателя. А потому при анализе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 в литературном произведении необходимо учитывать нравственные, философские, эстетические взгляды художника.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 xml:space="preserve">Значительный вклад в теорию </w:t>
      </w:r>
      <w:proofErr w:type="spellStart"/>
      <w:r w:rsidRPr="00D87952">
        <w:rPr>
          <w:sz w:val="28"/>
        </w:rPr>
        <w:t>хронотопов</w:t>
      </w:r>
      <w:proofErr w:type="spellEnd"/>
      <w:r w:rsidRPr="00D87952">
        <w:rPr>
          <w:sz w:val="28"/>
        </w:rPr>
        <w:t xml:space="preserve"> внесла В.В. Савельева. Изучая структуру, функции пространства-времени, исследовательница приходит к выводу, что данная </w:t>
      </w:r>
      <w:proofErr w:type="gramStart"/>
      <w:r w:rsidRPr="00D87952">
        <w:rPr>
          <w:sz w:val="28"/>
        </w:rPr>
        <w:t>категория</w:t>
      </w:r>
      <w:proofErr w:type="gramEnd"/>
      <w:r w:rsidRPr="00D87952">
        <w:rPr>
          <w:sz w:val="28"/>
        </w:rPr>
        <w:t xml:space="preserve"> прежде всего связана с идеей движения, изменения, а следовательно, основное значение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 заключается в том, чтобы раскрыть сущность этого процесса. Причем движение, как отмечает В.В. Савельева, свойственно как художественному миру в целом, так и отдельным его образам. В связи с чем, в структуре произведения можно выделить два уровня – "макросферу" и "микросферу", – каждый из которых имеет свою пространственно-временную организацию. При этом "макросфера" может включать в себя несколько "микросфер", которые, в свою очередь, могут быть незамкнутыми и замкнутыми (или полузамкнутыми). Незамкнутые "микросферы" связаны с "макросферой". Их пространственно-временные ряды переплетаются и пересекаются с пространственно-временными характеристиками "макросферы", и поэтому </w:t>
      </w:r>
      <w:proofErr w:type="spellStart"/>
      <w:r w:rsidRPr="00D87952">
        <w:rPr>
          <w:sz w:val="28"/>
        </w:rPr>
        <w:t>хронотопы</w:t>
      </w:r>
      <w:proofErr w:type="spellEnd"/>
      <w:r w:rsidRPr="00D87952">
        <w:rPr>
          <w:sz w:val="28"/>
        </w:rPr>
        <w:t xml:space="preserve"> "микросфер" следует рассматривать как составляющие единого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, характеризующего художественный мир в целом. Замкнутые (или полузамкнутые) "микросферы" не связаны с "макросферой", и их </w:t>
      </w:r>
      <w:proofErr w:type="spellStart"/>
      <w:r w:rsidRPr="00D87952">
        <w:rPr>
          <w:sz w:val="28"/>
        </w:rPr>
        <w:t>хронотопы</w:t>
      </w:r>
      <w:proofErr w:type="spellEnd"/>
      <w:r w:rsidRPr="00D87952">
        <w:rPr>
          <w:sz w:val="28"/>
        </w:rPr>
        <w:t xml:space="preserve"> самоценны и поддаются самостоятельному описанию.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>Но это лишь один из аспектов изучения категории времени.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lastRenderedPageBreak/>
        <w:t xml:space="preserve">Исследуя и сопоставляя творчество различных писателей, В.В. Савельева отмечает, что оба уровня художественного мира – "макросферу" и "микросферу" (независимо от того, замкнутая она или незамкнутая) – характеризует наличие общих доминант, являющихся формами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>. Среди них наибольшее значение имеют: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 xml:space="preserve">1) </w:t>
      </w:r>
      <w:proofErr w:type="spellStart"/>
      <w:r w:rsidRPr="00D87952">
        <w:rPr>
          <w:sz w:val="28"/>
        </w:rPr>
        <w:t>Циклическийхронотоп</w:t>
      </w:r>
      <w:proofErr w:type="spellEnd"/>
      <w:r w:rsidRPr="00D87952">
        <w:rPr>
          <w:sz w:val="28"/>
        </w:rPr>
        <w:t xml:space="preserve">, </w:t>
      </w:r>
      <w:proofErr w:type="gramStart"/>
      <w:r w:rsidRPr="00D87952">
        <w:rPr>
          <w:sz w:val="28"/>
        </w:rPr>
        <w:t>который</w:t>
      </w:r>
      <w:proofErr w:type="gramEnd"/>
      <w:r w:rsidRPr="00D87952">
        <w:rPr>
          <w:sz w:val="28"/>
        </w:rPr>
        <w:t xml:space="preserve"> подчеркивает идею вечной повторяемости и круговорота пространства и времени мира. В художественном произведении он представлен как "архетипическая ситуация, когда время-пространство уже дано человеку и в целом мало в чем зависит от него". </w:t>
      </w:r>
      <w:proofErr w:type="spellStart"/>
      <w:r w:rsidRPr="00D87952">
        <w:rPr>
          <w:sz w:val="28"/>
        </w:rPr>
        <w:t>Циклическийхронотоп</w:t>
      </w:r>
      <w:proofErr w:type="spellEnd"/>
      <w:r w:rsidRPr="00D87952">
        <w:rPr>
          <w:sz w:val="28"/>
        </w:rPr>
        <w:t xml:space="preserve"> геометрически соотносится с кругом, овалом, эллипсом. Его символами в художественном мире могут быть пространственно-временные картины жизненных, природных циклов.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 xml:space="preserve">2) </w:t>
      </w:r>
      <w:proofErr w:type="spellStart"/>
      <w:r w:rsidRPr="00D87952">
        <w:rPr>
          <w:sz w:val="28"/>
        </w:rPr>
        <w:t>Линейныйхронотоп</w:t>
      </w:r>
      <w:proofErr w:type="spellEnd"/>
      <w:r w:rsidRPr="00D87952">
        <w:rPr>
          <w:sz w:val="28"/>
        </w:rPr>
        <w:t xml:space="preserve">, </w:t>
      </w:r>
      <w:proofErr w:type="gramStart"/>
      <w:r w:rsidRPr="00D87952">
        <w:rPr>
          <w:sz w:val="28"/>
        </w:rPr>
        <w:t>выражающий</w:t>
      </w:r>
      <w:proofErr w:type="gramEnd"/>
      <w:r w:rsidRPr="00D87952">
        <w:rPr>
          <w:sz w:val="28"/>
        </w:rPr>
        <w:t xml:space="preserve"> идею историзма, поступательного движения от прошлого к настоящему и будущему.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 xml:space="preserve">3)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вечности, </w:t>
      </w:r>
      <w:proofErr w:type="gramStart"/>
      <w:r w:rsidRPr="00D87952">
        <w:rPr>
          <w:sz w:val="28"/>
        </w:rPr>
        <w:t>создающий</w:t>
      </w:r>
      <w:proofErr w:type="gramEnd"/>
      <w:r w:rsidRPr="00D87952">
        <w:rPr>
          <w:sz w:val="28"/>
        </w:rPr>
        <w:t xml:space="preserve"> в художественном мире "ситуацию покоящегося пространства и остановленного времени". Отличительная черта такого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 заключается в том, что время в нем "существует все сразу", пространство предстает как "состояние, в котором одновременно потенциальны все пространства".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 xml:space="preserve">В связи с тенденциями развития современной литературы рассматривает категорию времени-пространства Н.О. </w:t>
      </w:r>
      <w:proofErr w:type="spellStart"/>
      <w:r w:rsidRPr="00D87952">
        <w:rPr>
          <w:sz w:val="28"/>
        </w:rPr>
        <w:t>Джуанышбеков</w:t>
      </w:r>
      <w:proofErr w:type="spellEnd"/>
      <w:r w:rsidRPr="00D87952">
        <w:rPr>
          <w:sz w:val="28"/>
        </w:rPr>
        <w:t xml:space="preserve">. В своем исследовании он отмечает, что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является способом отражения и постижения действительности. А потому на основе изучения категории времени-пространства можно выявить не только представления художника о мире, но и особенности литературы той эпохи, в период которой формировалось его творчество. Так, например, по мнению Н.О. </w:t>
      </w:r>
      <w:proofErr w:type="spellStart"/>
      <w:r w:rsidRPr="00D87952">
        <w:rPr>
          <w:sz w:val="28"/>
        </w:rPr>
        <w:t>Джуанышбекова</w:t>
      </w:r>
      <w:proofErr w:type="spellEnd"/>
      <w:r w:rsidRPr="00D87952">
        <w:rPr>
          <w:sz w:val="28"/>
        </w:rPr>
        <w:t xml:space="preserve">, для современной литературы </w:t>
      </w:r>
      <w:proofErr w:type="gramStart"/>
      <w:r w:rsidRPr="00D87952">
        <w:rPr>
          <w:sz w:val="28"/>
        </w:rPr>
        <w:t>характерен</w:t>
      </w:r>
      <w:proofErr w:type="gramEnd"/>
      <w:r w:rsidRPr="00D87952">
        <w:rPr>
          <w:sz w:val="28"/>
        </w:rPr>
        <w:t xml:space="preserve"> особый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, через который осуществляется обращение писателей "к фольклору, мифу и </w:t>
      </w:r>
      <w:r w:rsidRPr="00D87952">
        <w:rPr>
          <w:sz w:val="28"/>
        </w:rPr>
        <w:lastRenderedPageBreak/>
        <w:t>их трансформации в современной виртуальной художественной действительности".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 xml:space="preserve">Проблему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 затрагивает в своей работе Е.М. </w:t>
      </w:r>
      <w:proofErr w:type="spellStart"/>
      <w:r w:rsidRPr="00D87952">
        <w:rPr>
          <w:sz w:val="28"/>
        </w:rPr>
        <w:t>Лулудова</w:t>
      </w:r>
      <w:proofErr w:type="spellEnd"/>
      <w:r w:rsidRPr="00D87952">
        <w:rPr>
          <w:sz w:val="28"/>
        </w:rPr>
        <w:t xml:space="preserve">. На основе анализа теоретических трудов отечественных и зарубежных исследователей она приходит к выводу, что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является "культурно обработанной устойчивой позицией, из которой или сквозь которую человек осваивает нравственное пространство топографически объемного мира".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</w:p>
    <w:p w:rsidR="00D87952" w:rsidRPr="00D87952" w:rsidRDefault="00D87952" w:rsidP="00D87952">
      <w:pPr>
        <w:pStyle w:val="a6"/>
        <w:spacing w:line="360" w:lineRule="auto"/>
        <w:jc w:val="center"/>
        <w:rPr>
          <w:sz w:val="28"/>
        </w:rPr>
      </w:pPr>
      <w:r w:rsidRPr="00D87952">
        <w:rPr>
          <w:b/>
          <w:bCs/>
          <w:sz w:val="28"/>
        </w:rPr>
        <w:t xml:space="preserve">1.3 Что такое </w:t>
      </w:r>
      <w:proofErr w:type="spellStart"/>
      <w:r w:rsidRPr="00D87952">
        <w:rPr>
          <w:b/>
          <w:bCs/>
          <w:sz w:val="28"/>
        </w:rPr>
        <w:t>хронотоп</w:t>
      </w:r>
      <w:proofErr w:type="spellEnd"/>
      <w:r w:rsidRPr="00D87952">
        <w:rPr>
          <w:b/>
          <w:bCs/>
          <w:sz w:val="28"/>
        </w:rPr>
        <w:t>?</w:t>
      </w:r>
    </w:p>
    <w:p w:rsidR="00D87952" w:rsidRPr="00D87952" w:rsidRDefault="00D87952" w:rsidP="00D87952">
      <w:pPr>
        <w:pStyle w:val="a6"/>
        <w:spacing w:line="360" w:lineRule="auto"/>
        <w:ind w:firstLine="708"/>
        <w:jc w:val="both"/>
        <w:rPr>
          <w:sz w:val="28"/>
        </w:rPr>
      </w:pP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является, во-первых, формально-содержательной категорией, выражающей неразрывное единство пространственно-временных характеристик в литературном произведении; во-вторых, способом отражения и постижения действительности. Основные же функции его заключаются в том, что он: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>- имеет большое значение в организации, построении художественного мира;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>- способствует освоению изображаемой действительности;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>- играет огромную роль в раскрытии образной системы произведения, эстетических взглядов писателя и его концепции мира, человека;</w:t>
      </w:r>
    </w:p>
    <w:p w:rsidR="00D87952" w:rsidRPr="00D87952" w:rsidRDefault="00D87952" w:rsidP="00D87952">
      <w:pPr>
        <w:pStyle w:val="a6"/>
        <w:spacing w:line="360" w:lineRule="auto"/>
        <w:jc w:val="both"/>
        <w:rPr>
          <w:sz w:val="28"/>
        </w:rPr>
      </w:pPr>
      <w:r w:rsidRPr="00D87952">
        <w:rPr>
          <w:sz w:val="28"/>
        </w:rPr>
        <w:t>- несет в себе жанрообразующее, сюжетообразующее, изобразительное значения и выполняет синтезирующую функцию.</w:t>
      </w:r>
    </w:p>
    <w:p w:rsidR="00D87952" w:rsidRPr="00D87952" w:rsidRDefault="00D87952" w:rsidP="00D87952">
      <w:pPr>
        <w:pStyle w:val="a6"/>
        <w:spacing w:after="240" w:afterAutospacing="0" w:line="360" w:lineRule="auto"/>
        <w:ind w:firstLine="708"/>
        <w:jc w:val="both"/>
        <w:rPr>
          <w:sz w:val="28"/>
        </w:rPr>
      </w:pPr>
      <w:r w:rsidRPr="00D87952">
        <w:rPr>
          <w:sz w:val="28"/>
        </w:rPr>
        <w:t xml:space="preserve">В данном исследовании </w:t>
      </w:r>
      <w:proofErr w:type="spellStart"/>
      <w:r w:rsidRPr="00D87952">
        <w:rPr>
          <w:sz w:val="28"/>
        </w:rPr>
        <w:t>хронотоп</w:t>
      </w:r>
      <w:proofErr w:type="spellEnd"/>
      <w:r w:rsidRPr="00D87952">
        <w:rPr>
          <w:sz w:val="28"/>
        </w:rPr>
        <w:t xml:space="preserve"> рассматривается именно в таком понимании, и потому анализ пространственно-временной организации произведения ведется в работе на двух уровнях: формальном и содержательном. На основе изучения проблемы </w:t>
      </w:r>
      <w:proofErr w:type="spellStart"/>
      <w:r w:rsidRPr="00D87952">
        <w:rPr>
          <w:sz w:val="28"/>
        </w:rPr>
        <w:t>хронотопа</w:t>
      </w:r>
      <w:proofErr w:type="spellEnd"/>
      <w:r w:rsidRPr="00D87952">
        <w:rPr>
          <w:sz w:val="28"/>
        </w:rPr>
        <w:t xml:space="preserve"> в творчестве </w:t>
      </w:r>
      <w:r>
        <w:rPr>
          <w:sz w:val="28"/>
        </w:rPr>
        <w:t>Н.В. Гоголя</w:t>
      </w:r>
      <w:r w:rsidRPr="00D87952">
        <w:rPr>
          <w:sz w:val="28"/>
        </w:rPr>
        <w:t xml:space="preserve"> можно отметить, что время</w:t>
      </w:r>
      <w:r>
        <w:rPr>
          <w:sz w:val="28"/>
        </w:rPr>
        <w:t xml:space="preserve"> и пространство во многом обусла</w:t>
      </w:r>
      <w:r w:rsidRPr="00D87952">
        <w:rPr>
          <w:sz w:val="28"/>
        </w:rPr>
        <w:t xml:space="preserve">вливают </w:t>
      </w:r>
      <w:r w:rsidRPr="00D87952">
        <w:rPr>
          <w:sz w:val="28"/>
        </w:rPr>
        <w:lastRenderedPageBreak/>
        <w:t xml:space="preserve">своеобразие построения художественного мира. При этом большое внимание уделяется рассмотрению вопроса о том, как реализуются </w:t>
      </w:r>
      <w:proofErr w:type="spellStart"/>
      <w:r w:rsidRPr="00D87952">
        <w:rPr>
          <w:sz w:val="28"/>
        </w:rPr>
        <w:t>указанные</w:t>
      </w:r>
      <w:r w:rsidRPr="00D87952">
        <w:rPr>
          <w:color w:val="FFFFFF"/>
          <w:sz w:val="28"/>
        </w:rPr>
        <w:t>_</w:t>
      </w:r>
      <w:r w:rsidRPr="00D87952">
        <w:rPr>
          <w:sz w:val="28"/>
        </w:rPr>
        <w:t>функции</w:t>
      </w:r>
      <w:r w:rsidRPr="00D87952">
        <w:rPr>
          <w:color w:val="FFFFFF"/>
          <w:sz w:val="28"/>
        </w:rPr>
        <w:t>_</w:t>
      </w:r>
      <w:r w:rsidRPr="00D87952">
        <w:rPr>
          <w:sz w:val="28"/>
        </w:rPr>
        <w:t>хронотопа</w:t>
      </w:r>
      <w:r w:rsidRPr="00D87952">
        <w:rPr>
          <w:color w:val="FFFFFF"/>
          <w:sz w:val="28"/>
        </w:rPr>
        <w:t>_</w:t>
      </w:r>
      <w:r w:rsidRPr="00D87952">
        <w:rPr>
          <w:sz w:val="28"/>
        </w:rPr>
        <w:t>в</w:t>
      </w:r>
      <w:r w:rsidRPr="00D87952">
        <w:rPr>
          <w:color w:val="FFFFFF"/>
          <w:sz w:val="28"/>
        </w:rPr>
        <w:t>_</w:t>
      </w:r>
      <w:r w:rsidRPr="00D87952">
        <w:rPr>
          <w:sz w:val="28"/>
        </w:rPr>
        <w:t>литературе</w:t>
      </w:r>
      <w:proofErr w:type="spellEnd"/>
      <w:r w:rsidRPr="00D87952">
        <w:rPr>
          <w:sz w:val="28"/>
        </w:rPr>
        <w:t>.</w:t>
      </w:r>
    </w:p>
    <w:p w:rsidR="00326449" w:rsidRDefault="00326449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1165" w:rsidRPr="00CB58A7" w:rsidRDefault="00CD1165" w:rsidP="000C45A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B58A7" w:rsidRPr="00CB58A7" w:rsidRDefault="00CB58A7" w:rsidP="00CB58A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8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Изучение </w:t>
      </w:r>
      <w:proofErr w:type="spellStart"/>
      <w:r w:rsidRPr="00CB58A7">
        <w:rPr>
          <w:rFonts w:ascii="Times New Roman" w:hAnsi="Times New Roman" w:cs="Times New Roman"/>
          <w:b/>
          <w:sz w:val="28"/>
          <w:szCs w:val="28"/>
        </w:rPr>
        <w:t>хронотопической</w:t>
      </w:r>
      <w:proofErr w:type="spellEnd"/>
      <w:r w:rsidRPr="00CB58A7">
        <w:rPr>
          <w:rFonts w:ascii="Times New Roman" w:hAnsi="Times New Roman" w:cs="Times New Roman"/>
          <w:b/>
          <w:sz w:val="28"/>
          <w:szCs w:val="28"/>
        </w:rPr>
        <w:t xml:space="preserve"> организации текстов Н.В. Гоголя как средство активизации познавательной деятельности обучающихся на уроках литературы</w:t>
      </w:r>
    </w:p>
    <w:p w:rsidR="00CB58A7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Изучение творческого наследия Николая Васильевича Гоголя происходит на протяжении всего школьного курса литературы с пятого по одиннадцатый классы. В большинстве программ представлено единое мнение по организации изучения произведений данного автора. Оно обусловлено возрастными особенностями учащихся, психологией, предполагаемым жизненным опытом детей, актуальностью рассматриваемых в творчестве автора проблем и вопросов.</w:t>
      </w:r>
    </w:p>
    <w:p w:rsidR="000C45AE" w:rsidRDefault="000C45AE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45AE" w:rsidRDefault="000C45AE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45AE">
        <w:rPr>
          <w:rFonts w:ascii="Times New Roman" w:hAnsi="Times New Roman" w:cs="Times New Roman"/>
          <w:b/>
          <w:sz w:val="28"/>
          <w:szCs w:val="28"/>
        </w:rPr>
        <w:t>2.1. Изучение художественного времени в повести «Тарас Бульба».</w:t>
      </w:r>
    </w:p>
    <w:p w:rsidR="000C45AE" w:rsidRPr="000C45AE" w:rsidRDefault="000C45AE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Повесть «Тарас Бульба» предлагается к изучению в рамках курса литературы 7 класса. На уроках рассматриваются композиционные особенности произведения, патриотические мотивы, образы героев, присутствует отсылка к историческим событиям. При анализе пейзажа повести, а также её динамики актуально будет рассмотрение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хронотопической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организации произведения.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Обращаясь к художественному времени повести «Тарас Бульба», рекомендуем обратить внимание на следующие аспекты. Время представлено в ретроспекции и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проспекции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. В произведении отсутствует линейное течение времени, активно взаимодействуют пласты прошлого, настоящего и будущего. Особенно интересна для изучения широкая эпическая картина прошлого, в которой представлены исторические события разных времён жизни народа. Важно, что события прошлого изображены несколько абстрактно, что делает их нарицательными и передаёт тем самым национальный характер героев. 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Рассматривая художественное время произведения, предлагаем обратиться к следующим заданиям и формам работы.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Исследовательская деятельность, которая предполагает поиск в тексте фрагментов, отражающих пласты времени настоящего, прошлого и будущего. В ходе работы учащимся предлагается найти в тексте произведения фрагменты, в которых представлено время в его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проспекции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и ретроспекции. В результате работы ученики представляют к анализу цитаты из текста, в которых отражены следующие события: действия в доме Тараса, в степи, в городе Дубно. В результате анализа учащиеся наблюдают размытое повествование об исторических событиях, соединение разных этапов истории, неточность хронологических рамок произведения.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Художественное время произведения неразрывно связано с пространственными характеристиками и предметной наполняемостью. Так, например, мы можем судить о смене времени суток по состоянию природы. Обращаясь на уроках литературы к пейзажным характеристикам, следует уделить внимание связи пространственных и временных значений в данном контексте.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В данном случае будет актуально применение комментированного чтения. «Но неизвестно будущее и стоит оно пред человеком подобно осеннему туману». В данном фрагменте текста приводится пример размышлений героев о будущем. Герои также размышляют о прошлом и настоящем, примеры чего учащиеся могут найти в тексте и прокомментировать. 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Анализируя пространство природы, степей, необходимо отметить патриотические мотивы, национальные особенности героев, их вольнолюбие и твёрдый характер, что отражено в описании пейзажа.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Бытовое пространство произведения также выражает характер персонажей. Обращаясь к описанию личных качеств героев, следует принять во внимание предметную наполняемость их дома.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Анализируя пространственные характеристики произведения, целесообразно будет обращение к комментированному чтению. На стенах — сабли, нагайки, сетки для птиц, невода и ружья, хитро обделанный рог для </w:t>
      </w:r>
      <w:r w:rsidRPr="00EC1493">
        <w:rPr>
          <w:rFonts w:ascii="Times New Roman" w:hAnsi="Times New Roman" w:cs="Times New Roman"/>
          <w:sz w:val="28"/>
          <w:szCs w:val="28"/>
        </w:rPr>
        <w:lastRenderedPageBreak/>
        <w:t>пороху, золотая уздечка на коня и путы с серебряными бляхами. Окна в светлице были маленькие, с круглыми тусклыми стеклами, какие встречаются ныне только в старинных церквях, сквозь которые иначе нельзя было глядеть, как приподняв надвижное стекло». В результате комментированного чтения и анализа данного фрагмента текста учащиеся делают вывод о предметной наполняемости пространства. Данный приём будет актуален при анализе других фрагментов, в которых представлены пространственные характеристики произведения.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Рассматривая философскую сторону повести, рекомендуем обратиться к религиозным мотивам произведения. В них отражены душевные качества героев, их идеалы и ценности. Религиозные мотивы наиболее ярко показаны в пространственной стороне произведения. Так действия повести происходят в католической церкви. Дом Тараса имеет церковные элементы (форма окон).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Обращаясь к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хронотопическим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особенностям повести, рекомендуем организовать занятия с применением элементов исследовательской деятельности. Продуктивным будет организация работы в малых группах по созданию проектов, которые отражают временные и пространственные характеристики произведения, анализ которых проводился на уроках и в ходе работы над проектами.</w:t>
      </w:r>
    </w:p>
    <w:p w:rsidR="00CB58A7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Таким образом, изучая повесть «Тарас Бульба» на уроках литературы в школе, а также на факультативных занятиях, элективных курсах, во внеурочной деятельности, важно обратить внимание на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хронотопическую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организацию произведения, что создаст базу для дальнейшего анализа народного быта героев, их характеров, исторической картины.</w:t>
      </w:r>
    </w:p>
    <w:p w:rsidR="00152F9D" w:rsidRDefault="00152F9D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165" w:rsidRDefault="00CD1165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165" w:rsidRDefault="00CD1165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165" w:rsidRDefault="00CD1165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165" w:rsidRPr="00EC1493" w:rsidRDefault="00CD1165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45AE" w:rsidRPr="000C45AE" w:rsidRDefault="000C45AE" w:rsidP="000C45A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5A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2.2. Рассмотрение </w:t>
      </w:r>
      <w:proofErr w:type="spellStart"/>
      <w:r w:rsidRPr="000C45AE">
        <w:rPr>
          <w:rFonts w:ascii="Times New Roman" w:hAnsi="Times New Roman" w:cs="Times New Roman"/>
          <w:b/>
          <w:sz w:val="28"/>
          <w:szCs w:val="28"/>
        </w:rPr>
        <w:t>хронотопа</w:t>
      </w:r>
      <w:proofErr w:type="spellEnd"/>
      <w:r w:rsidRPr="000C45AE">
        <w:rPr>
          <w:rFonts w:ascii="Times New Roman" w:hAnsi="Times New Roman" w:cs="Times New Roman"/>
          <w:b/>
          <w:sz w:val="28"/>
          <w:szCs w:val="28"/>
        </w:rPr>
        <w:t xml:space="preserve"> с точки зрения реального и потустороннего миров в произведении Н.В. Гоголя «</w:t>
      </w:r>
      <w:proofErr w:type="spellStart"/>
      <w:r w:rsidRPr="000C45AE">
        <w:rPr>
          <w:rFonts w:ascii="Times New Roman" w:hAnsi="Times New Roman" w:cs="Times New Roman"/>
          <w:b/>
          <w:sz w:val="28"/>
          <w:szCs w:val="28"/>
        </w:rPr>
        <w:t>Вий</w:t>
      </w:r>
      <w:proofErr w:type="spellEnd"/>
      <w:r w:rsidRPr="000C45AE">
        <w:rPr>
          <w:rFonts w:ascii="Times New Roman" w:hAnsi="Times New Roman" w:cs="Times New Roman"/>
          <w:b/>
          <w:sz w:val="28"/>
          <w:szCs w:val="28"/>
        </w:rPr>
        <w:t>».</w:t>
      </w:r>
    </w:p>
    <w:p w:rsidR="000C45AE" w:rsidRDefault="000C45AE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Обратимся к повести Н.В. Гоголя «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>». Произведение также входит в цикл «Миргород». Однако далеко не все программы по литературе в школе позволяют включить в образовательный процесс данную повесть. Учитель имеет возможность обратиться к повести «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>» на внеурочной деятельности, факультативных занятиях и элективных курсах по литературе в старших классах. Это обусловлено возрастными особенностями учащихся и требованиями программы. Рассмотрение данного произведения позволит изучить творчество известного писателя в более широком формате.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При изучении повести «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», рекомендуем также обратиться к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хронотопической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организации произведения. Здесь важно рассмотрение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хронотопа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с точки зрения реального и потустороннего миров.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реального мира представлен пространством, которое лишено мистического наполнения. Предметы реального пространства бытовые: посуда, еда, интерьер. 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При анализе пространства реального рекомендуем обратиться к приёму комментированного чтения. </w:t>
      </w:r>
      <w:r w:rsidRPr="00EC1493">
        <w:rPr>
          <w:rFonts w:ascii="Times New Roman" w:hAnsi="Times New Roman" w:cs="Times New Roman"/>
          <w:color w:val="000000"/>
          <w:sz w:val="28"/>
          <w:szCs w:val="28"/>
        </w:rPr>
        <w:t>«Рынок в это время обыкновенно только начинал шевелиться, и торговки с бубликами, булками, арбузными семечками и маковниками дёргали наподхват за полы тех, у кого полы были из тонкого сукна или какой-нибудь бумажной материи». В результате анализа учащиеся делают вывод о предметной наполняемости пространства. Данный приём необходимо применить при анализе пространства семинарии.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Образ малороссийского хутора, киевской бурсы рекомендуем рассматривать в рамках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хронотопа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реального времени и пространства.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При изучении многих произведений на уроках литературы особое внимание всегда уделяется образу дороги. В данной повести дорога также выполняет ключевую функцию, становится символом связи миров реального и потустороннего.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«Был уже вечер, когда они своротили с большой дороги. 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Солнце только что село, и дневная теплота оставалась еще в воздухе. Богослов и философ шли молча, куря люльки». Интересным будет выполнение сравнительного анализа описания дороги в повести «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Вий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» и в других произведениях как Н.В. Гоголя, так и других известных авторов.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Анализируя художественное время реального мира в повести «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>», следует обратить внимание на его размеренность, отсутствие быстро сменяющих друг друга событий, особой динамики.</w:t>
      </w:r>
      <w:r w:rsidRPr="00EC1493">
        <w:rPr>
          <w:rFonts w:ascii="Times New Roman" w:hAnsi="Times New Roman" w:cs="Times New Roman"/>
          <w:color w:val="000000"/>
          <w:sz w:val="28"/>
          <w:szCs w:val="28"/>
        </w:rPr>
        <w:t xml:space="preserve"> «Сумерки уже совсем омрачили небо, и только на западе бледнел остаток алого сияния». При анализе временных характеристик учащиеся приходят к выводу о том, что время произведения неразрывно связано с природными явлениями и состояниями.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Обращаясь к мистической стороне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хронотопа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повести, рекомендуем рассмотреть художественное пространство с точки зрения его обширности. Оно словно не имеет границ, обрамлено небом. Необычны ракурсы мистического пространства. Оно может быть показано сразу с нескольких точек. При этом, одна и та же точка поверхности оказывается выше или ниже плоскости. Рекомендуем для детального изучения рассмотреть пространство хутора сотника. В данном случае актуально будет также обращение к приёму комментированного чтения.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В повести присутствуют религиозные мотивы. Наиболее интересно рассмотрение пространства церкви, где представлено столкновение реального и потустороннего миров. Следует отметить замкнутость пространства.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Символичным является то, что все мистические события повести происходят в ночное время.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Рассматривая символику повести, что имеет неразрывную связь с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хронотопической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организацией, следует уделить особое внимание образу петуха, чей крик возникает в произведении три раза. В данном случае рекомендуем обратиться к мифологии образа птицы, рассмотреть его функцию при организации художественного времени. </w:t>
      </w:r>
    </w:p>
    <w:p w:rsidR="00CB58A7" w:rsidRPr="00EC1493" w:rsidRDefault="00CD1165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Предлагаю</w:t>
      </w:r>
      <w:r w:rsidR="00CB58A7" w:rsidRPr="00EC1493">
        <w:rPr>
          <w:rFonts w:ascii="Times New Roman" w:hAnsi="Times New Roman" w:cs="Times New Roman"/>
          <w:sz w:val="28"/>
          <w:szCs w:val="28"/>
        </w:rPr>
        <w:t xml:space="preserve"> организовать работу учащихся с мифологическим словарём. Данный вид деятельности направлен на актуализацию и применение исследовательских умений, навыков поисковой деятельности и анализа. Например, рассматривая образ кошки, учащиеся обращаются к его мифологии и узнают о значении данного образа и его роли в тексте произведения.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повести «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>» определяет не только временные и пространственные пласты повествования, но и служит связующим звеном между реальным и потусторонним мирами произведения, наиболее ярко отражает их особенности.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 xml:space="preserve">При изучении и анализе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хронотопической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организации повести Н.В. Гоголя «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>» рекомендуем организовать деятельность с элементами исследования и проектирования. Опираясь на структурные формы времени и пространства произведения, а именно разделение на реальное и мистическое, актуальным будет создание групповых проектов. Учащимся предлагается провести сравнительный анализ времени реального и мистического, пространства реального и фантастического.</w:t>
      </w:r>
    </w:p>
    <w:p w:rsidR="00CB58A7" w:rsidRPr="00EC1493" w:rsidRDefault="00CB58A7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1493">
        <w:rPr>
          <w:rFonts w:ascii="Times New Roman" w:hAnsi="Times New Roman" w:cs="Times New Roman"/>
          <w:sz w:val="28"/>
          <w:szCs w:val="28"/>
        </w:rPr>
        <w:t xml:space="preserve">В результате организации проектной деятельности учащиеся смогут наглядно представить отличительные характеристики </w:t>
      </w:r>
      <w:proofErr w:type="spellStart"/>
      <w:r w:rsidRPr="00EC1493">
        <w:rPr>
          <w:rFonts w:ascii="Times New Roman" w:hAnsi="Times New Roman" w:cs="Times New Roman"/>
          <w:sz w:val="28"/>
          <w:szCs w:val="28"/>
        </w:rPr>
        <w:t>хронотопа</w:t>
      </w:r>
      <w:proofErr w:type="spellEnd"/>
      <w:r w:rsidRPr="00EC1493">
        <w:rPr>
          <w:rFonts w:ascii="Times New Roman" w:hAnsi="Times New Roman" w:cs="Times New Roman"/>
          <w:sz w:val="28"/>
          <w:szCs w:val="28"/>
        </w:rPr>
        <w:t xml:space="preserve"> реального и фантастического, актуализировать исследовательские, поисковые умения и навыки.</w:t>
      </w:r>
      <w:proofErr w:type="gramEnd"/>
      <w:r w:rsidRPr="00EC1493">
        <w:rPr>
          <w:rFonts w:ascii="Times New Roman" w:hAnsi="Times New Roman" w:cs="Times New Roman"/>
          <w:sz w:val="28"/>
          <w:szCs w:val="28"/>
        </w:rPr>
        <w:t xml:space="preserve"> После создания проектов рекомендуем организовать их защиту, где учащиеся смогут не только поделиться полученными знаниями, но и развить навыки публичных выступлений.</w:t>
      </w:r>
    </w:p>
    <w:p w:rsidR="00152F9D" w:rsidRPr="00CD1165" w:rsidRDefault="00CD1165" w:rsidP="00CD11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рекомендую</w:t>
      </w:r>
      <w:r w:rsidR="00CB58A7" w:rsidRPr="00EC1493">
        <w:rPr>
          <w:rFonts w:ascii="Times New Roman" w:hAnsi="Times New Roman" w:cs="Times New Roman"/>
          <w:sz w:val="28"/>
          <w:szCs w:val="28"/>
        </w:rPr>
        <w:t xml:space="preserve"> к изучению повести Н.В. Гоголя «Тарас Бульба» и «</w:t>
      </w:r>
      <w:proofErr w:type="spellStart"/>
      <w:r w:rsidR="00CB58A7" w:rsidRPr="00EC1493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="00CB58A7" w:rsidRPr="00EC1493">
        <w:rPr>
          <w:rFonts w:ascii="Times New Roman" w:hAnsi="Times New Roman" w:cs="Times New Roman"/>
          <w:sz w:val="28"/>
          <w:szCs w:val="28"/>
        </w:rPr>
        <w:t xml:space="preserve">» не только на уроках литературы, но и на факультативных занятиях, элективных курсах, во внеурочной работе, при организации исследовательской деятельности. Обращение к </w:t>
      </w:r>
      <w:proofErr w:type="spellStart"/>
      <w:r w:rsidR="00CB58A7" w:rsidRPr="00EC1493">
        <w:rPr>
          <w:rFonts w:ascii="Times New Roman" w:hAnsi="Times New Roman" w:cs="Times New Roman"/>
          <w:sz w:val="28"/>
          <w:szCs w:val="28"/>
        </w:rPr>
        <w:t>хронотопической</w:t>
      </w:r>
      <w:proofErr w:type="spellEnd"/>
      <w:r w:rsidR="00CB58A7" w:rsidRPr="00EC1493">
        <w:rPr>
          <w:rFonts w:ascii="Times New Roman" w:hAnsi="Times New Roman" w:cs="Times New Roman"/>
          <w:sz w:val="28"/>
          <w:szCs w:val="28"/>
        </w:rPr>
        <w:t xml:space="preserve"> организации данных произведений позволит глубже исследовать творчество писателя, развить аналитические навыки учащихся, расширить кругозор.</w:t>
      </w:r>
    </w:p>
    <w:p w:rsidR="00152F9D" w:rsidRDefault="00152F9D" w:rsidP="000C45AE">
      <w:pPr>
        <w:pStyle w:val="a6"/>
        <w:shd w:val="clear" w:color="auto" w:fill="FFFFFF"/>
        <w:spacing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0C45AE" w:rsidRPr="000C45AE" w:rsidRDefault="000C45AE" w:rsidP="000C45AE">
      <w:pPr>
        <w:pStyle w:val="a6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0C45AE">
        <w:rPr>
          <w:b/>
          <w:bCs/>
          <w:color w:val="000000"/>
          <w:sz w:val="28"/>
          <w:szCs w:val="28"/>
          <w:shd w:val="clear" w:color="auto" w:fill="FFFFFF"/>
        </w:rPr>
        <w:t>Заключение.</w:t>
      </w:r>
    </w:p>
    <w:p w:rsidR="000C45AE" w:rsidRPr="000C45AE" w:rsidRDefault="000C45AE" w:rsidP="00152F9D">
      <w:pPr>
        <w:pStyle w:val="a6"/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C45AE">
        <w:rPr>
          <w:color w:val="000000"/>
          <w:sz w:val="28"/>
          <w:szCs w:val="28"/>
        </w:rPr>
        <w:t xml:space="preserve">Таким образом, яподтвердила гипотезу о том, что использование сложного </w:t>
      </w:r>
      <w:proofErr w:type="spellStart"/>
      <w:r w:rsidRPr="000C45AE">
        <w:rPr>
          <w:color w:val="000000"/>
          <w:sz w:val="28"/>
          <w:szCs w:val="28"/>
        </w:rPr>
        <w:t>хронотопа</w:t>
      </w:r>
      <w:proofErr w:type="spellEnd"/>
      <w:r w:rsidRPr="000C45AE">
        <w:rPr>
          <w:color w:val="000000"/>
          <w:sz w:val="28"/>
          <w:szCs w:val="28"/>
        </w:rPr>
        <w:t xml:space="preserve"> в произведениях </w:t>
      </w:r>
      <w:r w:rsidR="00152F9D">
        <w:rPr>
          <w:color w:val="000000"/>
          <w:sz w:val="28"/>
          <w:szCs w:val="28"/>
        </w:rPr>
        <w:t>Н.В. Гоголя</w:t>
      </w:r>
      <w:r w:rsidRPr="000C45AE">
        <w:rPr>
          <w:color w:val="000000"/>
          <w:sz w:val="28"/>
          <w:szCs w:val="28"/>
        </w:rPr>
        <w:t xml:space="preserve"> оправданно целью передать точку зрения автора в полной мере, это основной способ выражения авторской позиции.</w:t>
      </w:r>
    </w:p>
    <w:p w:rsidR="000C45AE" w:rsidRPr="000C45AE" w:rsidRDefault="000C45AE" w:rsidP="00152F9D">
      <w:pPr>
        <w:pStyle w:val="a6"/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C45AE">
        <w:rPr>
          <w:color w:val="000000"/>
          <w:sz w:val="28"/>
          <w:szCs w:val="28"/>
        </w:rPr>
        <w:t>Подводя итог проделанной работе, можно сказать, что я раскрыла предполагаемую цель путем решения поставленных задач.</w:t>
      </w:r>
    </w:p>
    <w:p w:rsidR="000C45AE" w:rsidRPr="000C45AE" w:rsidRDefault="000C45AE" w:rsidP="00152F9D">
      <w:pPr>
        <w:pStyle w:val="a6"/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C45AE">
        <w:rPr>
          <w:color w:val="000000"/>
          <w:sz w:val="28"/>
          <w:szCs w:val="28"/>
        </w:rPr>
        <w:t xml:space="preserve">В ходе исследования я определила характерные особенности </w:t>
      </w:r>
      <w:proofErr w:type="spellStart"/>
      <w:r w:rsidRPr="000C45AE">
        <w:rPr>
          <w:color w:val="000000"/>
          <w:sz w:val="28"/>
          <w:szCs w:val="28"/>
        </w:rPr>
        <w:t>хронотопа</w:t>
      </w:r>
      <w:proofErr w:type="spellEnd"/>
      <w:r w:rsidRPr="000C45AE">
        <w:rPr>
          <w:color w:val="000000"/>
          <w:sz w:val="28"/>
          <w:szCs w:val="28"/>
        </w:rPr>
        <w:t xml:space="preserve">, выявила его основные черты и роль в истории литературы. Анализ статей ученых-филологов, конкретным примером которого </w:t>
      </w:r>
      <w:proofErr w:type="spellStart"/>
      <w:r w:rsidRPr="000C45AE">
        <w:rPr>
          <w:color w:val="000000"/>
          <w:sz w:val="28"/>
          <w:szCs w:val="28"/>
        </w:rPr>
        <w:t>стал</w:t>
      </w:r>
      <w:r w:rsidR="00152F9D">
        <w:rPr>
          <w:color w:val="000000"/>
          <w:sz w:val="28"/>
          <w:szCs w:val="28"/>
        </w:rPr>
        <w:t>ипроизведения</w:t>
      </w:r>
      <w:proofErr w:type="spellEnd"/>
      <w:r w:rsidR="00152F9D">
        <w:rPr>
          <w:color w:val="000000"/>
          <w:sz w:val="28"/>
          <w:szCs w:val="28"/>
        </w:rPr>
        <w:t xml:space="preserve"> «Тарас Бульба» и «</w:t>
      </w:r>
      <w:proofErr w:type="spellStart"/>
      <w:r w:rsidR="00152F9D">
        <w:rPr>
          <w:color w:val="000000"/>
          <w:sz w:val="28"/>
          <w:szCs w:val="28"/>
        </w:rPr>
        <w:t>Вий</w:t>
      </w:r>
      <w:proofErr w:type="spellEnd"/>
      <w:r w:rsidR="00152F9D">
        <w:rPr>
          <w:color w:val="000000"/>
          <w:sz w:val="28"/>
          <w:szCs w:val="28"/>
        </w:rPr>
        <w:t>»</w:t>
      </w:r>
      <w:r w:rsidRPr="000C45AE">
        <w:rPr>
          <w:color w:val="000000"/>
          <w:sz w:val="28"/>
          <w:szCs w:val="28"/>
        </w:rPr>
        <w:t>, пом</w:t>
      </w:r>
      <w:r w:rsidR="00152F9D">
        <w:rPr>
          <w:color w:val="000000"/>
          <w:sz w:val="28"/>
          <w:szCs w:val="28"/>
        </w:rPr>
        <w:t xml:space="preserve">ог мне понять идею произведений </w:t>
      </w:r>
      <w:r w:rsidRPr="000C45AE">
        <w:rPr>
          <w:color w:val="000000"/>
          <w:sz w:val="28"/>
          <w:szCs w:val="28"/>
        </w:rPr>
        <w:t xml:space="preserve">и актуальность </w:t>
      </w:r>
      <w:proofErr w:type="spellStart"/>
      <w:r w:rsidRPr="000C45AE">
        <w:rPr>
          <w:color w:val="000000"/>
          <w:sz w:val="28"/>
          <w:szCs w:val="28"/>
        </w:rPr>
        <w:t>хронотопа</w:t>
      </w:r>
      <w:proofErr w:type="spellEnd"/>
      <w:r w:rsidRPr="000C45AE">
        <w:rPr>
          <w:color w:val="000000"/>
          <w:sz w:val="28"/>
          <w:szCs w:val="28"/>
        </w:rPr>
        <w:t>.</w:t>
      </w:r>
    </w:p>
    <w:p w:rsidR="000C45AE" w:rsidRPr="000C45AE" w:rsidRDefault="000C45AE" w:rsidP="000C45AE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0C45AE">
        <w:rPr>
          <w:color w:val="000000"/>
          <w:sz w:val="28"/>
          <w:szCs w:val="28"/>
        </w:rPr>
        <w:t>Я выделила основные приемы образности пространства и времени, через которые автор передает основную мысль романа.</w:t>
      </w:r>
    </w:p>
    <w:p w:rsidR="000C45AE" w:rsidRPr="000C45AE" w:rsidRDefault="000C45AE" w:rsidP="000C45AE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0C45AE">
        <w:rPr>
          <w:color w:val="000000"/>
          <w:sz w:val="28"/>
          <w:szCs w:val="28"/>
        </w:rPr>
        <w:t>Линия сопоставления временных происшествий помогает наиболее ярко и точно воспринять и понять происходящие события, раскрыть личность героя –изменяющуюся в связи с появлением в его жизни современности. Личность, как и время, постоянно находится в движении, претерпевает изменения. Время и пространство влияют на человека, постоянно открывает для человека что-то новое, показывает новые грани восприятия.</w:t>
      </w:r>
    </w:p>
    <w:p w:rsidR="000C45AE" w:rsidRPr="000C45AE" w:rsidRDefault="000C45AE" w:rsidP="000C45AE">
      <w:pPr>
        <w:pStyle w:val="a6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0C45AE">
        <w:rPr>
          <w:color w:val="000000"/>
          <w:sz w:val="28"/>
          <w:szCs w:val="28"/>
        </w:rPr>
        <w:t>Время и пространство в романе нельзя рассматривать отдельно, несмотря на то, что каждой концепции посвящена отдельная глава, они тесно связаны героем, который в познании нового мира все же находится и в прошлом, перемещаясь в своих воспоминаниях.</w:t>
      </w:r>
    </w:p>
    <w:p w:rsidR="000C45AE" w:rsidRPr="00EC1493" w:rsidRDefault="000C45AE" w:rsidP="00CB58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2F9D" w:rsidRDefault="00152F9D" w:rsidP="00CB58A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B58A7" w:rsidRDefault="00CB58A7" w:rsidP="00CB58A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930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ЛИТЕРАТУРЫ</w:t>
      </w:r>
    </w:p>
    <w:p w:rsidR="00CB58A7" w:rsidRPr="00993026" w:rsidRDefault="00CB58A7" w:rsidP="00CB58A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Агеносов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В.В., Архангельский А.Н. Рабочая программа по литературе для общеобразовательных учреждений. 5-11 классы/ Под ред.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Агеносова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В.В.– М.: Просвещение, 2014.– 86с.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Бабенко Л.Г., Казарин Ю.В. Филологический анализ текста. Практикум/ под ред. Л.Г. Бабенко. – М.: Академический Проект; Екатеринбург: Деловая книга, 2003. – 400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Бахтин М.М. Формы времени и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хронотопа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романе. Очерки по исторической поэтике</w:t>
      </w:r>
      <w:r w:rsidRPr="00EC1493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//</w:t>
      </w:r>
      <w:r w:rsidRPr="00EC1493">
        <w:rPr>
          <w:rStyle w:val="apple-converted-space"/>
          <w:rFonts w:ascii="Times New Roman" w:hAnsi="Times New Roman" w:cs="Times New Roman"/>
          <w:iCs/>
          <w:color w:val="000000" w:themeColor="text1"/>
          <w:sz w:val="28"/>
          <w:szCs w:val="28"/>
        </w:rPr>
        <w:t> </w:t>
      </w:r>
      <w:r w:rsidRPr="00EC1493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 </w:t>
      </w:r>
      <w:r w:rsidRPr="00EC1493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>Бахтин М. М. Вопросы литературы и эстетики</w:t>
      </w:r>
      <w:r w:rsidRPr="00E37C9E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. – </w:t>
      </w:r>
      <w:r w:rsidRPr="00E37C9E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М.: </w:t>
      </w:r>
      <w:proofErr w:type="spellStart"/>
      <w:r w:rsidRPr="00E37C9E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Худож</w:t>
      </w:r>
      <w:proofErr w:type="spellEnd"/>
      <w:r w:rsidRPr="00E37C9E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. лит</w:t>
      </w:r>
      <w:proofErr w:type="gramStart"/>
      <w:r w:rsidRPr="00E37C9E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 xml:space="preserve">., </w:t>
      </w:r>
      <w:proofErr w:type="gramEnd"/>
      <w:r w:rsidRPr="00E37C9E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1975. – 407с.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Беленький Г.И. Рабочая программа по литературе для общеобразовательных учреждений. 5-11 классы. – М.: Мнемозина, 2006. – 65с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EC1493">
        <w:rPr>
          <w:rStyle w:val="sour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Белокурова</w:t>
      </w:r>
      <w:proofErr w:type="spellEnd"/>
      <w:r w:rsidRPr="00EC1493">
        <w:rPr>
          <w:rStyle w:val="sour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С.П. 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рь литературоведческих терминов</w:t>
      </w:r>
      <w:r w:rsidRPr="00E37C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– Санкт-Петербург: Паритет, 2006. –314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Белый Андрей. Мастерство Гоголя: Исследование. – М.: МАЛП, 1996.  –351с.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Виноградов И. А. Повесть Н. В. Гоголя «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Вий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»: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Изистории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интерпретаций // Н. В. Гоголь и современная культура: ШестыеГоголевские чтения: Материалы докладов и сообщений Международнойконференции / Комитет по культуре г. Москвы; Центр. гор. б-ка-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мемор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Центр«Дом Гоголя» / Под общ. ред. В. П.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Викуловой</w:t>
      </w:r>
      <w:proofErr w:type="spellEnd"/>
      <w:r w:rsidRPr="000468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– М.: КДУ, 2007. – 122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EC1493">
        <w:rPr>
          <w:rFonts w:ascii="Times New Roman" w:hAnsi="Times New Roman" w:cs="Times New Roman"/>
          <w:sz w:val="28"/>
          <w:szCs w:val="28"/>
        </w:rPr>
        <w:t>Гоголь Н.В. Повести; Драматические произведения</w:t>
      </w:r>
      <w:r w:rsidRPr="0004681F">
        <w:rPr>
          <w:rFonts w:ascii="Times New Roman" w:hAnsi="Times New Roman" w:cs="Times New Roman"/>
          <w:sz w:val="28"/>
          <w:szCs w:val="28"/>
        </w:rPr>
        <w:t>. –М.: Художественная литература, 1984. – 446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Гуков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Г.А. Реализм Гоголя.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– М.–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Л.: </w:t>
      </w:r>
      <w:proofErr w:type="spellStart"/>
      <w:r w:rsidRPr="000468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</w:t>
      </w:r>
      <w:proofErr w:type="gramStart"/>
      <w:r w:rsidRPr="000468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.и</w:t>
      </w:r>
      <w:proofErr w:type="gramEnd"/>
      <w:r w:rsidRPr="000468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</w:t>
      </w:r>
      <w:proofErr w:type="spellEnd"/>
      <w:r w:rsidRPr="000468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-во </w:t>
      </w:r>
      <w:proofErr w:type="spellStart"/>
      <w:r w:rsidRPr="000468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художеств.лит</w:t>
      </w:r>
      <w:proofErr w:type="spellEnd"/>
      <w:r w:rsidRPr="000468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., 1959. </w:t>
      </w:r>
      <w:r w:rsidRPr="000468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– 532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Зарецкий В.А. Народные исторические предания в творчестве Н.В. Гоголя: История и биографии. Стерлитамак: СГИИ; Екатеринбург: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УрГПУ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1999. – 463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Кондрашкина О.О. Категория пространства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EC1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времени и </w:t>
      </w:r>
      <w:proofErr w:type="spellStart"/>
      <w:r w:rsidRPr="00EC1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хронотопа</w:t>
      </w:r>
      <w:proofErr w:type="spellEnd"/>
      <w:r w:rsidRPr="00EC1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художественном произведении и языковые средства их выражения </w:t>
      </w:r>
      <w:r w:rsidRPr="005145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// О.О. Кондрашкина: – М.: Филология, 2011. – 1221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Коровина В.Я., Журавлёв В.П., Коровин В.И.,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Збарский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И.С.,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Полухина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В.П. Рабочая программа по литературе для общеобразовательных учреждений. 5-11 классы/ Под ред. В.Я. Коровиной. – М.: Просвещение, 2017-2018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уч.г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. – 92с.</w:t>
      </w:r>
    </w:p>
    <w:p w:rsidR="00CB58A7" w:rsidRPr="0051450C" w:rsidRDefault="00220E70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hyperlink r:id="rId6" w:history="1">
        <w:proofErr w:type="spellStart"/>
        <w:r w:rsidR="00CB58A7" w:rsidRPr="0051450C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>Крошнева</w:t>
        </w:r>
        <w:proofErr w:type="spellEnd"/>
        <w:r w:rsidR="00CB58A7" w:rsidRPr="0051450C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 xml:space="preserve"> М.Е. Теория литературы: учебное пособие / М.Е. </w:t>
        </w:r>
        <w:proofErr w:type="spellStart"/>
        <w:r w:rsidR="00CB58A7" w:rsidRPr="0051450C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>Крошнева</w:t>
        </w:r>
        <w:proofErr w:type="spellEnd"/>
        <w:r w:rsidR="00CB58A7" w:rsidRPr="0051450C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 xml:space="preserve"> – М.: Ульяновск: </w:t>
        </w:r>
        <w:proofErr w:type="spellStart"/>
        <w:r w:rsidR="00CB58A7" w:rsidRPr="0051450C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>УлГТУ</w:t>
        </w:r>
        <w:proofErr w:type="spellEnd"/>
        <w:r w:rsidR="00CB58A7" w:rsidRPr="0051450C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bdr w:val="none" w:sz="0" w:space="0" w:color="auto" w:frame="1"/>
          </w:rPr>
          <w:t>, 2007</w:t>
        </w:r>
      </w:hyperlink>
      <w:r w:rsidR="00CB58A7" w:rsidRPr="0051450C">
        <w:rPr>
          <w:rFonts w:ascii="Times New Roman" w:hAnsi="Times New Roman" w:cs="Times New Roman"/>
          <w:color w:val="000000" w:themeColor="text1"/>
          <w:sz w:val="28"/>
          <w:szCs w:val="28"/>
        </w:rPr>
        <w:t>. – 103с.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Ланин Б.А., Устинова Л.Ю. Рабочая программа по литературе для общеобразовательных учреждений. 5-11 классы/ Под ред. Ланина Б.А. – М.: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Вентана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-Граф, 2014. – 78с.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Лебедев Ю.В. Рабочая программа по литературе для общеобразовательных учреждений. 5-11 классы. – М.: Просвещение, 2016-2017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уч.г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. – 83с.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Лотман Ю.М. В школе поэтического слова: Пушкин. Лермонтов. </w:t>
      </w:r>
      <w:r w:rsidRPr="0051450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Гоголь: Кн. для учителя. –М.: Просвещение, 1988. – 352с.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Лотман М.Ю. Внутри мыслящих миров. – М.: Языки русской </w:t>
      </w:r>
      <w:proofErr w:type="spellStart"/>
      <w:proofErr w:type="gram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литерату-ры</w:t>
      </w:r>
      <w:proofErr w:type="spellEnd"/>
      <w:proofErr w:type="gram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, 1996. – 464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Манн Ю.В. Постигая Гоголя. –М.: Аспект Пресс, 2005.  –206с.</w:t>
      </w:r>
    </w:p>
    <w:p w:rsidR="00CB58A7" w:rsidRPr="0051450C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51450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Манн Ю.В. Поэтика Гоголя/ Ю.В. Манн. – 2-е изд., доп. – </w:t>
      </w:r>
      <w:r w:rsidRPr="00514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М.: Художественная литература, 1988. – 412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Манн Ю.В. Смелость изобретения: Черты художественного мира Гоголя. </w:t>
      </w:r>
      <w:proofErr w:type="gram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–М</w:t>
      </w:r>
      <w:proofErr w:type="gram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.: Детская лит-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1985.  –144с.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Маранцман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В.Г. Рабочая программа по литературе для общеобразовательных учреждений. 5-11 классы. – М.: Просвещение, 2011. – 68с.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Машинский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С.И. Художественный мир Гоголя. –М.: Просвещение, 1979. –432с.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Меркин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Г.С.,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Чалмаев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В.А., Зинин С.А. Рабочая программа по литературе для общеобразовательных учреждений. 5-11 классы/ Под ред.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Меркина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Г.С. – </w:t>
      </w:r>
      <w:r w:rsidRPr="00FB0BDC">
        <w:rPr>
          <w:rFonts w:ascii="Times New Roman" w:hAnsi="Times New Roman" w:cs="Times New Roman"/>
          <w:color w:val="000000" w:themeColor="text1"/>
          <w:sz w:val="28"/>
          <w:szCs w:val="28"/>
        </w:rPr>
        <w:t>М.: ООО «Русское слово – учебник», 2016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– 208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Набоков В.В. Николай Гоголь (1809 1852) // Набоков В.В. Лекции по русской литературе. – М.: Изд-во Независимая Газета, 1999. </w:t>
      </w:r>
      <w:r w:rsidRPr="00FB0B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440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Николюкин А.Н. Литературная энциклопедия терминов и понятий</w:t>
      </w:r>
      <w:proofErr w:type="gram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–</w:t>
      </w:r>
      <w:proofErr w:type="gram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М.: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Инвелвак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2001.–1600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Николаев А. И. Основы литературоведения: учебное пособие для студентов филологических </w:t>
      </w:r>
      <w:r w:rsidRPr="002D54F7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специальностей/ 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Иваново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:ЛИСТОС, 2011. –255с. </w:t>
      </w:r>
    </w:p>
    <w:p w:rsidR="00CB58A7" w:rsidRPr="00EC1493" w:rsidRDefault="00CB58A7" w:rsidP="00CB58A7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Николина Н.А. Филологический анализ текста / Учебное посо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бие для студ.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высш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учеб. з</w:t>
      </w:r>
      <w:r w:rsidRPr="00EC1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аведений</w:t>
      </w:r>
      <w:r w:rsidRPr="002D54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М.:</w:t>
      </w:r>
      <w:r w:rsidRPr="00EC14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Издательский центр «Академия», 2003. 256 с.  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Руднев В.П. Словарь культуры 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Pr="002D54F7">
        <w:rPr>
          <w:rFonts w:ascii="Times New Roman" w:hAnsi="Times New Roman" w:cs="Times New Roman"/>
          <w:color w:val="000000" w:themeColor="text1"/>
          <w:sz w:val="28"/>
          <w:szCs w:val="28"/>
        </w:rPr>
        <w:t>века: Ключевые понятия и тексты/ В.П. Руднев. – М.: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Аграф, 1999.–381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Сухих И.Н.,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Белокурова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Н.Н. Рабочая программа по литературе для общеобразовательных учреждений. 5-11 классы/ Под ред. Сухих И.Н. – М.: Издательский центр «Академия», Филологический факультет СПбГУ, 2012.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Тамарченко Н.Д. Теория литературы. Теория художественного дискурса. Теоретическая поэтика. В 2 томах. Т.1 – М: Академия, 2004.  –513 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Темирболат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 Б. Категория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хронотопа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свете современных научных концепций литературоведения // Филологические науки в России и за рубежом: материалы Международной заочной научной конференции, СПб, 2012. –9с.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Тимофеев Л.И., Тураев С.В. Словарь литературоведческих терминов. – М.: Просвещение, 1974. – 509с.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Хализев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В.Е. Теория литературы/ В.Е.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Хализев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.-  М: Академия, 2002. 408с. </w:t>
      </w:r>
    </w:p>
    <w:p w:rsidR="00CB58A7" w:rsidRPr="00EC1493" w:rsidRDefault="00CB58A7" w:rsidP="00CB58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EC1493">
        <w:rPr>
          <w:rFonts w:ascii="Times New Roman" w:hAnsi="Times New Roman" w:cs="Times New Roman"/>
          <w:color w:val="000000" w:themeColor="text1"/>
          <w:sz w:val="28"/>
          <w:szCs w:val="28"/>
        </w:rPr>
        <w:t>Чернец Л.В. Литературоведение. Литературное произведение: основные понятие и термины/ –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М.: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Высш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шк</w:t>
      </w:r>
      <w:proofErr w:type="spellEnd"/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 Издательский центр «Академия"</w:t>
      </w:r>
      <w:r w:rsidRPr="00EC14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2004. –556 с.</w:t>
      </w:r>
    </w:p>
    <w:p w:rsidR="00CB58A7" w:rsidRPr="00320617" w:rsidRDefault="00CB58A7" w:rsidP="00CB58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2306" w:rsidRDefault="00220E70"/>
    <w:sectPr w:rsidR="00AA2306" w:rsidSect="00313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_sans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38D9"/>
    <w:multiLevelType w:val="multilevel"/>
    <w:tmpl w:val="3AE84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2F331A"/>
    <w:multiLevelType w:val="hybridMultilevel"/>
    <w:tmpl w:val="670EF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E03F7"/>
    <w:multiLevelType w:val="multilevel"/>
    <w:tmpl w:val="9000EB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774EE6"/>
    <w:multiLevelType w:val="multilevel"/>
    <w:tmpl w:val="215A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BC19CF"/>
    <w:multiLevelType w:val="multilevel"/>
    <w:tmpl w:val="7FE028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23057"/>
    <w:multiLevelType w:val="multilevel"/>
    <w:tmpl w:val="89E0C3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4D04"/>
    <w:rsid w:val="00072094"/>
    <w:rsid w:val="000C45AE"/>
    <w:rsid w:val="000E336E"/>
    <w:rsid w:val="00152F9D"/>
    <w:rsid w:val="00163C19"/>
    <w:rsid w:val="001B18B6"/>
    <w:rsid w:val="00220E70"/>
    <w:rsid w:val="002825AA"/>
    <w:rsid w:val="002B3250"/>
    <w:rsid w:val="00310F06"/>
    <w:rsid w:val="00313A43"/>
    <w:rsid w:val="00326449"/>
    <w:rsid w:val="0033336F"/>
    <w:rsid w:val="00334CCF"/>
    <w:rsid w:val="003D58EF"/>
    <w:rsid w:val="0067412D"/>
    <w:rsid w:val="006E4D04"/>
    <w:rsid w:val="00761231"/>
    <w:rsid w:val="00994F83"/>
    <w:rsid w:val="009D7A59"/>
    <w:rsid w:val="00B67F19"/>
    <w:rsid w:val="00B96690"/>
    <w:rsid w:val="00C9344B"/>
    <w:rsid w:val="00CB58A7"/>
    <w:rsid w:val="00CD1165"/>
    <w:rsid w:val="00D87952"/>
    <w:rsid w:val="00E32DBA"/>
    <w:rsid w:val="00E357C2"/>
    <w:rsid w:val="00EB69AD"/>
    <w:rsid w:val="00F50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A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8A7"/>
    <w:pPr>
      <w:ind w:left="720"/>
      <w:contextualSpacing/>
    </w:pPr>
  </w:style>
  <w:style w:type="character" w:styleId="a4">
    <w:name w:val="Emphasis"/>
    <w:basedOn w:val="a0"/>
    <w:uiPriority w:val="20"/>
    <w:qFormat/>
    <w:rsid w:val="00CB58A7"/>
    <w:rPr>
      <w:i/>
      <w:iCs/>
    </w:rPr>
  </w:style>
  <w:style w:type="character" w:customStyle="1" w:styleId="apple-converted-space">
    <w:name w:val="apple-converted-space"/>
    <w:basedOn w:val="a0"/>
    <w:rsid w:val="00CB58A7"/>
  </w:style>
  <w:style w:type="character" w:styleId="a5">
    <w:name w:val="Hyperlink"/>
    <w:basedOn w:val="a0"/>
    <w:uiPriority w:val="99"/>
    <w:unhideWhenUsed/>
    <w:rsid w:val="00CB58A7"/>
    <w:rPr>
      <w:color w:val="0000FF"/>
      <w:u w:val="single"/>
    </w:rPr>
  </w:style>
  <w:style w:type="character" w:customStyle="1" w:styleId="source">
    <w:name w:val="source"/>
    <w:basedOn w:val="a0"/>
    <w:rsid w:val="00CB58A7"/>
  </w:style>
  <w:style w:type="paragraph" w:styleId="a6">
    <w:name w:val="Normal (Web)"/>
    <w:basedOn w:val="a"/>
    <w:uiPriority w:val="99"/>
    <w:unhideWhenUsed/>
    <w:rsid w:val="00326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3D5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A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8A7"/>
    <w:pPr>
      <w:ind w:left="720"/>
      <w:contextualSpacing/>
    </w:pPr>
  </w:style>
  <w:style w:type="character" w:styleId="a4">
    <w:name w:val="Emphasis"/>
    <w:basedOn w:val="a0"/>
    <w:uiPriority w:val="20"/>
    <w:qFormat/>
    <w:rsid w:val="00CB58A7"/>
    <w:rPr>
      <w:i/>
      <w:iCs/>
    </w:rPr>
  </w:style>
  <w:style w:type="character" w:customStyle="1" w:styleId="apple-converted-space">
    <w:name w:val="apple-converted-space"/>
    <w:basedOn w:val="a0"/>
    <w:rsid w:val="00CB58A7"/>
  </w:style>
  <w:style w:type="character" w:styleId="a5">
    <w:name w:val="Hyperlink"/>
    <w:basedOn w:val="a0"/>
    <w:uiPriority w:val="99"/>
    <w:unhideWhenUsed/>
    <w:rsid w:val="00CB58A7"/>
    <w:rPr>
      <w:color w:val="0000FF"/>
      <w:u w:val="single"/>
    </w:rPr>
  </w:style>
  <w:style w:type="character" w:customStyle="1" w:styleId="source">
    <w:name w:val="source"/>
    <w:basedOn w:val="a0"/>
    <w:rsid w:val="00CB58A7"/>
  </w:style>
  <w:style w:type="paragraph" w:styleId="a6">
    <w:name w:val="Normal (Web)"/>
    <w:basedOn w:val="a"/>
    <w:uiPriority w:val="99"/>
    <w:semiHidden/>
    <w:unhideWhenUsed/>
    <w:rsid w:val="00326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3D5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chebniki-besplatno.com/uchebnik-literaturovedenie/teoriya-literaturyi-uchebnoe-posobi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26</Pages>
  <Words>5691</Words>
  <Characters>32440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Наташа</cp:lastModifiedBy>
  <cp:revision>9</cp:revision>
  <cp:lastPrinted>2022-04-15T11:03:00Z</cp:lastPrinted>
  <dcterms:created xsi:type="dcterms:W3CDTF">2022-04-14T11:51:00Z</dcterms:created>
  <dcterms:modified xsi:type="dcterms:W3CDTF">2022-12-08T05:09:00Z</dcterms:modified>
</cp:coreProperties>
</file>