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310" w:type="dxa"/>
        <w:tblLayout w:type="fixed"/>
        <w:tblLook w:val="0000"/>
      </w:tblPr>
      <w:tblGrid>
        <w:gridCol w:w="3249"/>
        <w:gridCol w:w="708"/>
        <w:gridCol w:w="7066"/>
        <w:gridCol w:w="4287"/>
      </w:tblGrid>
      <w:tr w:rsidR="007D02E9" w:rsidRPr="00FA1FD6" w:rsidTr="00323ACC">
        <w:trPr>
          <w:trHeight w:val="12"/>
        </w:trPr>
        <w:tc>
          <w:tcPr>
            <w:tcW w:w="3249" w:type="dxa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>Тема урока</w:t>
            </w:r>
          </w:p>
        </w:tc>
        <w:tc>
          <w:tcPr>
            <w:tcW w:w="12061" w:type="dxa"/>
            <w:gridSpan w:val="3"/>
          </w:tcPr>
          <w:p w:rsidR="007D02E9" w:rsidRPr="007D02E9" w:rsidRDefault="007D02E9" w:rsidP="00323ACC">
            <w:pPr>
              <w:pStyle w:val="ParagraphStyle"/>
              <w:rPr>
                <w:rFonts w:ascii="Times New Roman" w:hAnsi="Times New Roman" w:cs="Times New Roman"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Cs/>
                <w:sz w:val="20"/>
                <w:szCs w:val="16"/>
              </w:rPr>
              <w:t>Что такое физика?</w:t>
            </w:r>
          </w:p>
        </w:tc>
      </w:tr>
      <w:tr w:rsidR="007D02E9" w:rsidRPr="00FA1FD6" w:rsidTr="00323ACC">
        <w:trPr>
          <w:trHeight w:val="12"/>
        </w:trPr>
        <w:tc>
          <w:tcPr>
            <w:tcW w:w="3249" w:type="dxa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>Тип урока</w:t>
            </w:r>
          </w:p>
        </w:tc>
        <w:tc>
          <w:tcPr>
            <w:tcW w:w="12061" w:type="dxa"/>
            <w:gridSpan w:val="3"/>
          </w:tcPr>
          <w:p w:rsidR="007D02E9" w:rsidRPr="007D02E9" w:rsidRDefault="007D02E9" w:rsidP="00323ACC">
            <w:pPr>
              <w:pStyle w:val="ParagraphStyle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Урок открытия новых знаний</w:t>
            </w:r>
          </w:p>
        </w:tc>
      </w:tr>
      <w:tr w:rsidR="007D02E9" w:rsidRPr="00FA1FD6" w:rsidTr="00323ACC">
        <w:trPr>
          <w:trHeight w:val="12"/>
        </w:trPr>
        <w:tc>
          <w:tcPr>
            <w:tcW w:w="3249" w:type="dxa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>Цель урока</w:t>
            </w:r>
          </w:p>
        </w:tc>
        <w:tc>
          <w:tcPr>
            <w:tcW w:w="12061" w:type="dxa"/>
            <w:gridSpan w:val="3"/>
          </w:tcPr>
          <w:p w:rsidR="007D02E9" w:rsidRPr="007D02E9" w:rsidRDefault="007D02E9" w:rsidP="00323ACC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Выяснить, что такое физика</w:t>
            </w:r>
          </w:p>
        </w:tc>
      </w:tr>
      <w:tr w:rsidR="007D02E9" w:rsidRPr="00FA1FD6" w:rsidTr="00323ACC">
        <w:trPr>
          <w:trHeight w:val="12"/>
        </w:trPr>
        <w:tc>
          <w:tcPr>
            <w:tcW w:w="3249" w:type="dxa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 xml:space="preserve">Образовательные </w:t>
            </w: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br/>
              <w:t>ресурсы</w:t>
            </w:r>
          </w:p>
        </w:tc>
        <w:tc>
          <w:tcPr>
            <w:tcW w:w="12061" w:type="dxa"/>
            <w:gridSpan w:val="3"/>
          </w:tcPr>
          <w:p w:rsidR="007D02E9" w:rsidRPr="007D02E9" w:rsidRDefault="007D02E9" w:rsidP="00323ACC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Физика 7 класс, экран, проектор, презентация, тематические карточки</w:t>
            </w:r>
            <w:r w:rsidR="003825CF">
              <w:rPr>
                <w:rFonts w:ascii="Times New Roman" w:hAnsi="Times New Roman" w:cs="Times New Roman"/>
                <w:sz w:val="20"/>
                <w:szCs w:val="16"/>
              </w:rPr>
              <w:t>, тест</w:t>
            </w:r>
            <w:r w:rsidR="00054B39">
              <w:rPr>
                <w:rFonts w:ascii="Times New Roman" w:hAnsi="Times New Roman" w:cs="Times New Roman"/>
                <w:sz w:val="20"/>
                <w:szCs w:val="16"/>
              </w:rPr>
              <w:t>.</w:t>
            </w:r>
          </w:p>
        </w:tc>
      </w:tr>
      <w:tr w:rsidR="007D02E9" w:rsidRPr="00FA1FD6" w:rsidTr="00323ACC">
        <w:trPr>
          <w:trHeight w:val="12"/>
        </w:trPr>
        <w:tc>
          <w:tcPr>
            <w:tcW w:w="3249" w:type="dxa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caps/>
                <w:sz w:val="20"/>
                <w:szCs w:val="16"/>
              </w:rPr>
              <w:t>м</w:t>
            </w: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 xml:space="preserve">етоды и формы </w:t>
            </w: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br/>
              <w:t>обучения</w:t>
            </w:r>
          </w:p>
        </w:tc>
        <w:tc>
          <w:tcPr>
            <w:tcW w:w="12061" w:type="dxa"/>
            <w:gridSpan w:val="3"/>
          </w:tcPr>
          <w:p w:rsidR="007D02E9" w:rsidRPr="007D02E9" w:rsidRDefault="007D02E9" w:rsidP="00323ACC">
            <w:pPr>
              <w:pStyle w:val="ParagraphStyle"/>
              <w:rPr>
                <w:rFonts w:ascii="Times New Roman" w:hAnsi="Times New Roman" w:cs="Times New Roman"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i/>
                <w:iCs/>
                <w:sz w:val="20"/>
                <w:szCs w:val="16"/>
              </w:rPr>
              <w:t>Методы: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наглядный, частично-поисковый</w:t>
            </w:r>
            <w:r w:rsidRPr="007D02E9">
              <w:rPr>
                <w:rFonts w:ascii="Times New Roman" w:hAnsi="Times New Roman" w:cs="Times New Roman"/>
                <w:sz w:val="20"/>
                <w:szCs w:val="16"/>
              </w:rPr>
              <w:t>, контроля.</w:t>
            </w:r>
          </w:p>
          <w:p w:rsidR="007D02E9" w:rsidRPr="007D02E9" w:rsidRDefault="007D02E9" w:rsidP="00323ACC">
            <w:pPr>
              <w:pStyle w:val="ParagraphStyle"/>
              <w:rPr>
                <w:rFonts w:ascii="Times New Roman" w:hAnsi="Times New Roman" w:cs="Times New Roman"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i/>
                <w:iCs/>
                <w:sz w:val="20"/>
                <w:szCs w:val="16"/>
              </w:rPr>
              <w:t>Формы:</w:t>
            </w:r>
            <w:r w:rsidRPr="007D02E9">
              <w:rPr>
                <w:rFonts w:ascii="Times New Roman" w:hAnsi="Times New Roman" w:cs="Times New Roman"/>
                <w:sz w:val="20"/>
                <w:szCs w:val="16"/>
              </w:rPr>
              <w:t xml:space="preserve"> индивидуальная,  фронтальная</w:t>
            </w:r>
          </w:p>
        </w:tc>
      </w:tr>
      <w:tr w:rsidR="007D02E9" w:rsidRPr="00FA1FD6" w:rsidTr="00323ACC">
        <w:trPr>
          <w:trHeight w:val="12"/>
        </w:trPr>
        <w:tc>
          <w:tcPr>
            <w:tcW w:w="3249" w:type="dxa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 xml:space="preserve">Основные понятия </w:t>
            </w:r>
          </w:p>
        </w:tc>
        <w:tc>
          <w:tcPr>
            <w:tcW w:w="12061" w:type="dxa"/>
            <w:gridSpan w:val="3"/>
          </w:tcPr>
          <w:p w:rsidR="007D02E9" w:rsidRPr="007D02E9" w:rsidRDefault="007D02E9" w:rsidP="00323ACC">
            <w:pPr>
              <w:pStyle w:val="ParagraphStyle"/>
              <w:rPr>
                <w:rFonts w:ascii="Times New Roman" w:hAnsi="Times New Roman" w:cs="Times New Roman"/>
                <w:iCs/>
                <w:sz w:val="20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0"/>
                <w:szCs w:val="16"/>
              </w:rPr>
              <w:t>Физика, физические явления, физическое тело, вещество, материя</w:t>
            </w:r>
            <w:r w:rsidR="003658C5">
              <w:rPr>
                <w:rFonts w:ascii="Times New Roman" w:hAnsi="Times New Roman" w:cs="Times New Roman"/>
                <w:iCs/>
                <w:sz w:val="20"/>
                <w:szCs w:val="16"/>
              </w:rPr>
              <w:t>, наблюдение, опыт, гипотеза, эксперимент, теория.</w:t>
            </w:r>
            <w:proofErr w:type="gramEnd"/>
          </w:p>
        </w:tc>
      </w:tr>
      <w:tr w:rsidR="007D02E9" w:rsidRPr="00FA1FD6" w:rsidTr="00323ACC">
        <w:trPr>
          <w:trHeight w:val="12"/>
        </w:trPr>
        <w:tc>
          <w:tcPr>
            <w:tcW w:w="15310" w:type="dxa"/>
            <w:gridSpan w:val="4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>Планируемые результаты</w:t>
            </w:r>
          </w:p>
        </w:tc>
      </w:tr>
      <w:tr w:rsidR="007D02E9" w:rsidRPr="00FA1FD6" w:rsidTr="00323ACC">
        <w:trPr>
          <w:trHeight w:val="12"/>
        </w:trPr>
        <w:tc>
          <w:tcPr>
            <w:tcW w:w="3957" w:type="dxa"/>
            <w:gridSpan w:val="2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>Предметные</w:t>
            </w:r>
          </w:p>
        </w:tc>
        <w:tc>
          <w:tcPr>
            <w:tcW w:w="7066" w:type="dxa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proofErr w:type="spellStart"/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>Метапредметные</w:t>
            </w:r>
            <w:proofErr w:type="spellEnd"/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 xml:space="preserve"> УУД</w:t>
            </w:r>
          </w:p>
        </w:tc>
        <w:tc>
          <w:tcPr>
            <w:tcW w:w="4287" w:type="dxa"/>
          </w:tcPr>
          <w:p w:rsidR="007D02E9" w:rsidRPr="007D02E9" w:rsidRDefault="007D02E9" w:rsidP="00323AC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sz w:val="20"/>
                <w:szCs w:val="16"/>
              </w:rPr>
              <w:t>Личностные УУД</w:t>
            </w:r>
          </w:p>
        </w:tc>
      </w:tr>
      <w:tr w:rsidR="007D02E9" w:rsidRPr="00FA1FD6" w:rsidTr="00323ACC">
        <w:trPr>
          <w:trHeight w:val="12"/>
        </w:trPr>
        <w:tc>
          <w:tcPr>
            <w:tcW w:w="3957" w:type="dxa"/>
            <w:gridSpan w:val="2"/>
          </w:tcPr>
          <w:p w:rsidR="007D02E9" w:rsidRPr="007D02E9" w:rsidRDefault="007D02E9" w:rsidP="00323ACC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iCs/>
                <w:sz w:val="20"/>
                <w:szCs w:val="16"/>
              </w:rPr>
              <w:t>Научатся:</w:t>
            </w:r>
            <w:r w:rsidRPr="007D02E9">
              <w:rPr>
                <w:rFonts w:ascii="Times New Roman" w:hAnsi="Times New Roman" w:cs="Times New Roman"/>
                <w:sz w:val="20"/>
                <w:szCs w:val="16"/>
              </w:rPr>
              <w:t xml:space="preserve"> характеризовать свои потребности и способности; проявлять личностные свойства в основных видах деятельности.</w:t>
            </w:r>
          </w:p>
          <w:p w:rsidR="007D02E9" w:rsidRPr="007D02E9" w:rsidRDefault="007D02E9" w:rsidP="00323ACC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iCs/>
                <w:sz w:val="20"/>
                <w:szCs w:val="16"/>
              </w:rPr>
              <w:t>Получат возможность научиться:</w:t>
            </w:r>
            <w:r w:rsidRPr="007D02E9">
              <w:rPr>
                <w:rFonts w:ascii="Times New Roman" w:hAnsi="Times New Roman" w:cs="Times New Roman"/>
                <w:sz w:val="20"/>
                <w:szCs w:val="16"/>
              </w:rPr>
              <w:t xml:space="preserve"> работать с текстом учебника; анализировать схемы и таблицы; высказывать собственное мнение, суждения </w:t>
            </w:r>
          </w:p>
        </w:tc>
        <w:tc>
          <w:tcPr>
            <w:tcW w:w="7066" w:type="dxa"/>
          </w:tcPr>
          <w:p w:rsidR="007D02E9" w:rsidRPr="007D02E9" w:rsidRDefault="007D02E9" w:rsidP="00323ACC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iCs/>
                <w:sz w:val="20"/>
                <w:szCs w:val="16"/>
              </w:rPr>
              <w:t>Познавательные:</w:t>
            </w:r>
            <w:r w:rsidRPr="007D02E9">
              <w:rPr>
                <w:rFonts w:ascii="Times New Roman" w:hAnsi="Times New Roman" w:cs="Times New Roman"/>
                <w:sz w:val="20"/>
                <w:szCs w:val="16"/>
              </w:rPr>
              <w:t xml:space="preserve"> устанавливают причинно-следственные связи и зависимости между объектами.</w:t>
            </w:r>
          </w:p>
          <w:p w:rsidR="007D02E9" w:rsidRPr="007D02E9" w:rsidRDefault="007D02E9" w:rsidP="00323ACC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16"/>
              </w:rPr>
            </w:pPr>
            <w:proofErr w:type="gramStart"/>
            <w:r w:rsidRPr="007D02E9">
              <w:rPr>
                <w:rFonts w:ascii="Times New Roman" w:hAnsi="Times New Roman" w:cs="Times New Roman"/>
                <w:b/>
                <w:bCs/>
                <w:iCs/>
                <w:sz w:val="20"/>
                <w:szCs w:val="16"/>
              </w:rPr>
              <w:t>Коммуникативные:</w:t>
            </w:r>
            <w:r w:rsidRPr="007D02E9">
              <w:rPr>
                <w:rFonts w:ascii="Times New Roman" w:hAnsi="Times New Roman" w:cs="Times New Roman"/>
                <w:sz w:val="20"/>
                <w:szCs w:val="16"/>
              </w:rPr>
              <w:t xml:space="preserve"> планируют цели и способы  взаимодействия; обмениваются мнениями, слушают друг друга, понимают позицию партнера, в том числе и отличную от своей, согласовывают действия с партнером.</w:t>
            </w:r>
            <w:proofErr w:type="gramEnd"/>
          </w:p>
          <w:p w:rsidR="007D02E9" w:rsidRPr="007D02E9" w:rsidRDefault="007D02E9" w:rsidP="00323ACC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b/>
                <w:bCs/>
                <w:iCs/>
                <w:sz w:val="20"/>
                <w:szCs w:val="16"/>
              </w:rPr>
              <w:t xml:space="preserve">Регулятивные: </w:t>
            </w:r>
            <w:r w:rsidRPr="007D02E9">
              <w:rPr>
                <w:rFonts w:ascii="Times New Roman" w:hAnsi="Times New Roman" w:cs="Times New Roman"/>
                <w:sz w:val="20"/>
                <w:szCs w:val="16"/>
              </w:rPr>
              <w:t>принимают и сохраняют учебную задачу;  учитывают выделенные учителем ориентиры действия</w:t>
            </w:r>
          </w:p>
        </w:tc>
        <w:tc>
          <w:tcPr>
            <w:tcW w:w="4287" w:type="dxa"/>
          </w:tcPr>
          <w:p w:rsidR="007D02E9" w:rsidRPr="007D02E9" w:rsidRDefault="007D02E9" w:rsidP="00323ACC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16"/>
              </w:rPr>
            </w:pPr>
            <w:r w:rsidRPr="007D02E9">
              <w:rPr>
                <w:rFonts w:ascii="Times New Roman" w:hAnsi="Times New Roman" w:cs="Times New Roman"/>
                <w:sz w:val="20"/>
                <w:szCs w:val="16"/>
              </w:rPr>
              <w:t xml:space="preserve">Сохраняют мотивацию к учебной деятельности;  проявляют интерес к новому учебному материалу; выражают положительное отношение к процессу познания; адекватно понимают причины успешности/ </w:t>
            </w:r>
            <w:proofErr w:type="spellStart"/>
            <w:r w:rsidRPr="007D02E9">
              <w:rPr>
                <w:rFonts w:ascii="Times New Roman" w:hAnsi="Times New Roman" w:cs="Times New Roman"/>
                <w:sz w:val="20"/>
                <w:szCs w:val="16"/>
              </w:rPr>
              <w:t>неуспешности</w:t>
            </w:r>
            <w:proofErr w:type="spellEnd"/>
            <w:r w:rsidRPr="007D02E9">
              <w:rPr>
                <w:rFonts w:ascii="Times New Roman" w:hAnsi="Times New Roman" w:cs="Times New Roman"/>
                <w:sz w:val="20"/>
                <w:szCs w:val="16"/>
              </w:rPr>
              <w:t xml:space="preserve"> учебной деятельности</w:t>
            </w:r>
          </w:p>
        </w:tc>
      </w:tr>
    </w:tbl>
    <w:p w:rsidR="00323ACC" w:rsidRDefault="00323ACC" w:rsidP="007D02E9"/>
    <w:tbl>
      <w:tblPr>
        <w:tblStyle w:val="a3"/>
        <w:tblW w:w="15276" w:type="dxa"/>
        <w:tblLook w:val="04A0"/>
      </w:tblPr>
      <w:tblGrid>
        <w:gridCol w:w="2518"/>
        <w:gridCol w:w="1041"/>
        <w:gridCol w:w="7889"/>
        <w:gridCol w:w="3828"/>
      </w:tblGrid>
      <w:tr w:rsidR="00054B39" w:rsidRPr="007D02E9" w:rsidTr="00E9073B">
        <w:tc>
          <w:tcPr>
            <w:tcW w:w="2518" w:type="dxa"/>
          </w:tcPr>
          <w:p w:rsidR="007D02E9" w:rsidRPr="007D02E9" w:rsidRDefault="007D02E9" w:rsidP="007D02E9">
            <w:pPr>
              <w:rPr>
                <w:sz w:val="20"/>
                <w:szCs w:val="20"/>
              </w:rPr>
            </w:pPr>
            <w:r w:rsidRPr="007D02E9">
              <w:rPr>
                <w:sz w:val="20"/>
                <w:szCs w:val="20"/>
              </w:rPr>
              <w:t>Название этапа</w:t>
            </w:r>
          </w:p>
        </w:tc>
        <w:tc>
          <w:tcPr>
            <w:tcW w:w="1041" w:type="dxa"/>
          </w:tcPr>
          <w:p w:rsidR="007D02E9" w:rsidRPr="007D02E9" w:rsidRDefault="007D02E9" w:rsidP="007D02E9">
            <w:pPr>
              <w:rPr>
                <w:sz w:val="20"/>
                <w:szCs w:val="20"/>
              </w:rPr>
            </w:pPr>
            <w:r w:rsidRPr="007D02E9">
              <w:rPr>
                <w:sz w:val="20"/>
                <w:szCs w:val="20"/>
              </w:rPr>
              <w:t>Время</w:t>
            </w:r>
          </w:p>
        </w:tc>
        <w:tc>
          <w:tcPr>
            <w:tcW w:w="7889" w:type="dxa"/>
          </w:tcPr>
          <w:p w:rsidR="007D02E9" w:rsidRPr="007D02E9" w:rsidRDefault="007D02E9" w:rsidP="007D02E9">
            <w:pPr>
              <w:rPr>
                <w:sz w:val="20"/>
                <w:szCs w:val="20"/>
              </w:rPr>
            </w:pPr>
            <w:r w:rsidRPr="007D02E9">
              <w:rPr>
                <w:sz w:val="20"/>
                <w:szCs w:val="20"/>
              </w:rPr>
              <w:t>Действие учителя</w:t>
            </w:r>
          </w:p>
        </w:tc>
        <w:tc>
          <w:tcPr>
            <w:tcW w:w="3828" w:type="dxa"/>
          </w:tcPr>
          <w:p w:rsidR="007D02E9" w:rsidRPr="007D02E9" w:rsidRDefault="007D02E9" w:rsidP="007D02E9">
            <w:pPr>
              <w:rPr>
                <w:sz w:val="20"/>
                <w:szCs w:val="20"/>
              </w:rPr>
            </w:pPr>
            <w:r w:rsidRPr="007D02E9">
              <w:rPr>
                <w:sz w:val="20"/>
                <w:szCs w:val="20"/>
              </w:rPr>
              <w:t>Действия учеников</w:t>
            </w:r>
          </w:p>
        </w:tc>
      </w:tr>
      <w:tr w:rsidR="00054B39" w:rsidRPr="007D02E9" w:rsidTr="00E9073B">
        <w:trPr>
          <w:trHeight w:val="3088"/>
        </w:trPr>
        <w:tc>
          <w:tcPr>
            <w:tcW w:w="2518" w:type="dxa"/>
          </w:tcPr>
          <w:p w:rsidR="007D02E9" w:rsidRPr="007D02E9" w:rsidRDefault="007D02E9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Организационный этап</w:t>
            </w:r>
          </w:p>
        </w:tc>
        <w:tc>
          <w:tcPr>
            <w:tcW w:w="1041" w:type="dxa"/>
          </w:tcPr>
          <w:p w:rsidR="007D02E9" w:rsidRPr="007D02E9" w:rsidRDefault="007D02E9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889" w:type="dxa"/>
          </w:tcPr>
          <w:p w:rsidR="003825CF" w:rsidRPr="003825CF" w:rsidRDefault="003825CF" w:rsidP="003825CF">
            <w:pPr>
              <w:pStyle w:val="Default"/>
              <w:ind w:firstLine="709"/>
              <w:jc w:val="both"/>
              <w:rPr>
                <w:sz w:val="20"/>
                <w:szCs w:val="20"/>
              </w:rPr>
            </w:pPr>
            <w:r w:rsidRPr="003825CF">
              <w:rPr>
                <w:sz w:val="20"/>
                <w:szCs w:val="20"/>
              </w:rPr>
              <w:t>Здравствуйте</w:t>
            </w:r>
            <w:r>
              <w:rPr>
                <w:sz w:val="20"/>
                <w:szCs w:val="20"/>
              </w:rPr>
              <w:t>, садитесь</w:t>
            </w:r>
            <w:r w:rsidRPr="003825CF">
              <w:rPr>
                <w:sz w:val="20"/>
                <w:szCs w:val="20"/>
              </w:rPr>
              <w:t>! Проверьте наличие учебных принадлежностей.</w:t>
            </w:r>
          </w:p>
          <w:p w:rsidR="003825CF" w:rsidRPr="003825CF" w:rsidRDefault="003825CF" w:rsidP="003825CF">
            <w:pPr>
              <w:pStyle w:val="Default"/>
              <w:jc w:val="both"/>
              <w:rPr>
                <w:sz w:val="20"/>
                <w:szCs w:val="20"/>
              </w:rPr>
            </w:pPr>
            <w:r w:rsidRPr="003825CF">
              <w:rPr>
                <w:sz w:val="20"/>
                <w:szCs w:val="20"/>
              </w:rPr>
              <w:t>Для начала давайте заглянем в себя. Как мы воспринимаем окружающий мир? Как поэты-художники или как мыслители-логисты</w:t>
            </w:r>
            <w:r w:rsidRPr="003825CF">
              <w:rPr>
                <w:b/>
                <w:bCs/>
                <w:sz w:val="20"/>
                <w:szCs w:val="20"/>
              </w:rPr>
              <w:t xml:space="preserve">? </w:t>
            </w:r>
          </w:p>
          <w:p w:rsidR="003825CF" w:rsidRPr="003825CF" w:rsidRDefault="003825CF" w:rsidP="003825CF">
            <w:pPr>
              <w:pStyle w:val="Default"/>
              <w:jc w:val="center"/>
              <w:rPr>
                <w:sz w:val="20"/>
                <w:szCs w:val="20"/>
              </w:rPr>
            </w:pPr>
            <w:r w:rsidRPr="003825CF">
              <w:rPr>
                <w:b/>
                <w:bCs/>
                <w:sz w:val="20"/>
                <w:szCs w:val="20"/>
              </w:rPr>
              <w:t>ТЕСТ</w:t>
            </w:r>
          </w:p>
          <w:p w:rsidR="003825CF" w:rsidRPr="003825CF" w:rsidRDefault="003825CF" w:rsidP="003825CF">
            <w:pPr>
              <w:pStyle w:val="Default"/>
              <w:jc w:val="both"/>
              <w:rPr>
                <w:sz w:val="20"/>
                <w:szCs w:val="20"/>
              </w:rPr>
            </w:pPr>
            <w:r w:rsidRPr="003825CF">
              <w:rPr>
                <w:sz w:val="20"/>
                <w:szCs w:val="20"/>
              </w:rPr>
              <w:t xml:space="preserve">    1. Переплетите пальцы рук. Большой палец правой или левой руки оказался у вас сверху? Запишите буквами “П” или “Л”. </w:t>
            </w:r>
          </w:p>
          <w:p w:rsidR="003825CF" w:rsidRPr="003825CF" w:rsidRDefault="003825CF" w:rsidP="003825CF">
            <w:pPr>
              <w:pStyle w:val="Default"/>
              <w:jc w:val="both"/>
              <w:rPr>
                <w:sz w:val="20"/>
                <w:szCs w:val="20"/>
              </w:rPr>
            </w:pPr>
            <w:r w:rsidRPr="003825CF">
              <w:rPr>
                <w:sz w:val="20"/>
                <w:szCs w:val="20"/>
              </w:rPr>
              <w:t xml:space="preserve">    2. Скрестите руки на груди. </w:t>
            </w:r>
            <w:proofErr w:type="gramStart"/>
            <w:r w:rsidRPr="003825CF">
              <w:rPr>
                <w:sz w:val="20"/>
                <w:szCs w:val="20"/>
              </w:rPr>
              <w:t>Кисть</w:t>
            </w:r>
            <w:proofErr w:type="gramEnd"/>
            <w:r w:rsidRPr="003825CF">
              <w:rPr>
                <w:sz w:val="20"/>
                <w:szCs w:val="20"/>
              </w:rPr>
              <w:t xml:space="preserve"> какой руки оказалась сверху? Запишите. </w:t>
            </w:r>
          </w:p>
          <w:p w:rsidR="003825CF" w:rsidRPr="003825CF" w:rsidRDefault="003825CF" w:rsidP="003825CF">
            <w:pPr>
              <w:pStyle w:val="Default"/>
              <w:jc w:val="both"/>
              <w:rPr>
                <w:sz w:val="20"/>
                <w:szCs w:val="20"/>
              </w:rPr>
            </w:pPr>
            <w:r w:rsidRPr="003825CF">
              <w:rPr>
                <w:sz w:val="20"/>
                <w:szCs w:val="20"/>
              </w:rPr>
              <w:t xml:space="preserve">    3. Изобразите “Бурные аплодисменты”. </w:t>
            </w:r>
            <w:proofErr w:type="gramStart"/>
            <w:r w:rsidRPr="003825CF">
              <w:rPr>
                <w:sz w:val="20"/>
                <w:szCs w:val="20"/>
              </w:rPr>
              <w:t>Ладонь</w:t>
            </w:r>
            <w:proofErr w:type="gramEnd"/>
            <w:r w:rsidRPr="003825CF">
              <w:rPr>
                <w:sz w:val="20"/>
                <w:szCs w:val="20"/>
              </w:rPr>
              <w:t xml:space="preserve"> какой руки у вас сверху? Запишите. </w:t>
            </w:r>
          </w:p>
          <w:p w:rsidR="007D02E9" w:rsidRPr="007D02E9" w:rsidRDefault="003825CF" w:rsidP="003825CF">
            <w:pPr>
              <w:jc w:val="both"/>
              <w:rPr>
                <w:sz w:val="20"/>
                <w:szCs w:val="20"/>
              </w:rPr>
            </w:pPr>
            <w:r w:rsidRPr="003825CF">
              <w:rPr>
                <w:sz w:val="20"/>
                <w:szCs w:val="20"/>
              </w:rPr>
              <w:t>Подведем итоги: результат “ЛЛЛ” соответствует художественному типу личности, а “ППП” - типу мыслителя</w:t>
            </w:r>
            <w:r w:rsidR="004C58D2">
              <w:rPr>
                <w:sz w:val="20"/>
                <w:szCs w:val="20"/>
              </w:rPr>
              <w:t>-логиста</w:t>
            </w:r>
            <w:r w:rsidRPr="003825CF">
              <w:rPr>
                <w:sz w:val="20"/>
                <w:szCs w:val="20"/>
              </w:rPr>
              <w:t xml:space="preserve">. Итак, у нас несколько «мыслителей» и несколько «поэтов», а есть и гармонично развитые личности, которым свойственно как логическое, так и образное мышление. </w:t>
            </w:r>
          </w:p>
        </w:tc>
        <w:tc>
          <w:tcPr>
            <w:tcW w:w="3828" w:type="dxa"/>
          </w:tcPr>
          <w:p w:rsidR="007D02E9" w:rsidRDefault="003825CF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Приветствуют учителя. Проверяют наличие учебных принадлежностей.</w:t>
            </w:r>
          </w:p>
          <w:p w:rsidR="003825CF" w:rsidRDefault="003825CF" w:rsidP="007D02E9">
            <w:pPr>
              <w:rPr>
                <w:sz w:val="20"/>
                <w:szCs w:val="20"/>
              </w:rPr>
            </w:pPr>
          </w:p>
          <w:p w:rsidR="003825CF" w:rsidRDefault="003825CF" w:rsidP="007D02E9">
            <w:pPr>
              <w:rPr>
                <w:sz w:val="20"/>
                <w:szCs w:val="20"/>
              </w:rPr>
            </w:pPr>
          </w:p>
          <w:p w:rsidR="003825CF" w:rsidRPr="007D02E9" w:rsidRDefault="003825CF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Выполняют задания из теста, записывают полученный результат и определяют, к какому типу личности они относятся.</w:t>
            </w:r>
          </w:p>
        </w:tc>
      </w:tr>
      <w:tr w:rsidR="00054B39" w:rsidRPr="007D02E9" w:rsidTr="00054B39">
        <w:trPr>
          <w:trHeight w:val="565"/>
        </w:trPr>
        <w:tc>
          <w:tcPr>
            <w:tcW w:w="2518" w:type="dxa"/>
          </w:tcPr>
          <w:p w:rsidR="003825CF" w:rsidRDefault="003825CF" w:rsidP="00382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2.Постановка цели и задачей. Мотивация к учебной деятельности.</w:t>
            </w:r>
          </w:p>
        </w:tc>
        <w:tc>
          <w:tcPr>
            <w:tcW w:w="1041" w:type="dxa"/>
          </w:tcPr>
          <w:p w:rsidR="003825CF" w:rsidRDefault="003825CF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89" w:type="dxa"/>
          </w:tcPr>
          <w:p w:rsidR="003825CF" w:rsidRDefault="003825CF" w:rsidP="00323ACC">
            <w:pPr>
              <w:ind w:firstLine="709"/>
              <w:jc w:val="both"/>
              <w:rPr>
                <w:sz w:val="20"/>
              </w:rPr>
            </w:pPr>
            <w:r w:rsidRPr="003825CF">
              <w:rPr>
                <w:sz w:val="20"/>
              </w:rPr>
              <w:t>А как называются поэты, которые пишут о любви? Верно, лирики. Кто являются противоположностью  лирикам? Правильно, физики. Так какой же предмет будем изучать? Верно, физику. С чего мы начинаем изучать предмет? Правильно, с понятия. Так какой первый вопрос мы должны задать - что такое физика! Да</w:t>
            </w:r>
            <w:r>
              <w:rPr>
                <w:sz w:val="20"/>
              </w:rPr>
              <w:t>,</w:t>
            </w:r>
            <w:r w:rsidRPr="003825CF">
              <w:rPr>
                <w:sz w:val="20"/>
              </w:rPr>
              <w:t xml:space="preserve"> тема сегодняшнего урока: </w:t>
            </w:r>
            <w:r w:rsidR="00824B4E">
              <w:rPr>
                <w:sz w:val="20"/>
              </w:rPr>
              <w:t>«</w:t>
            </w:r>
            <w:r w:rsidRPr="003825CF">
              <w:rPr>
                <w:sz w:val="20"/>
              </w:rPr>
              <w:t>Что такое физика?</w:t>
            </w:r>
            <w:r w:rsidR="00824B4E">
              <w:rPr>
                <w:sz w:val="20"/>
              </w:rPr>
              <w:t>»</w:t>
            </w:r>
            <w:r w:rsidR="00323ACC">
              <w:rPr>
                <w:sz w:val="20"/>
              </w:rPr>
              <w:t xml:space="preserve"> Записы</w:t>
            </w:r>
            <w:r w:rsidRPr="003825CF">
              <w:rPr>
                <w:sz w:val="20"/>
              </w:rPr>
              <w:t>ваем.</w:t>
            </w:r>
          </w:p>
          <w:p w:rsidR="00323ACC" w:rsidRPr="003825CF" w:rsidRDefault="00E62CCE" w:rsidP="00323ACC">
            <w:pPr>
              <w:ind w:firstLine="709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>
                  <wp:extent cx="3358365" cy="2541181"/>
                  <wp:effectExtent l="19050" t="0" r="0" b="0"/>
                  <wp:docPr id="1" name="Рисунок 0" descr="Снимок экрана (7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78)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094" cy="2542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23ACC" w:rsidRDefault="003825CF" w:rsidP="003825CF">
            <w:pPr>
              <w:ind w:firstLine="709"/>
              <w:jc w:val="both"/>
              <w:rPr>
                <w:sz w:val="20"/>
              </w:rPr>
            </w:pPr>
            <w:r w:rsidRPr="003825CF">
              <w:rPr>
                <w:sz w:val="20"/>
              </w:rPr>
              <w:t>Каждый урок имеет свою цель! Давайте подумаем, какова цель урока? Цель нашего урока – выяснить, что же такое физика.</w:t>
            </w:r>
          </w:p>
          <w:p w:rsidR="003825CF" w:rsidRPr="003825CF" w:rsidRDefault="00175442" w:rsidP="003825CF">
            <w:pPr>
              <w:ind w:firstLine="709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3535176" cy="2642857"/>
                  <wp:effectExtent l="19050" t="0" r="8124" b="0"/>
                  <wp:docPr id="2" name="Рисунок 1" descr="Снимок экрана (7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79)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69" cy="2643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5442" w:rsidRDefault="003825CF" w:rsidP="003825CF">
            <w:pPr>
              <w:ind w:firstLine="709"/>
              <w:jc w:val="both"/>
              <w:rPr>
                <w:sz w:val="20"/>
              </w:rPr>
            </w:pPr>
            <w:r w:rsidRPr="003825CF">
              <w:rPr>
                <w:sz w:val="20"/>
              </w:rPr>
              <w:t>На основе данного эпиграфа определите за</w:t>
            </w:r>
            <w:r w:rsidR="00175442">
              <w:rPr>
                <w:sz w:val="20"/>
              </w:rPr>
              <w:t>дачи нашего урока.</w:t>
            </w:r>
          </w:p>
          <w:p w:rsidR="00175442" w:rsidRDefault="00175442" w:rsidP="003825CF">
            <w:pPr>
              <w:ind w:firstLine="709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 </w:t>
            </w:r>
            <w:r w:rsidR="003D0345">
              <w:rPr>
                <w:noProof/>
                <w:sz w:val="20"/>
              </w:rPr>
              <w:drawing>
                <wp:inline distT="0" distB="0" distL="0" distR="0">
                  <wp:extent cx="3783199" cy="2838893"/>
                  <wp:effectExtent l="19050" t="0" r="7751" b="0"/>
                  <wp:docPr id="8" name="Рисунок 7" descr="Снимок экрана (9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97)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5206" cy="2840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5CF" w:rsidRPr="003825CF" w:rsidRDefault="003825CF" w:rsidP="003825CF">
            <w:pPr>
              <w:ind w:firstLine="709"/>
              <w:jc w:val="both"/>
              <w:rPr>
                <w:sz w:val="20"/>
              </w:rPr>
            </w:pPr>
            <w:r w:rsidRPr="003825CF">
              <w:rPr>
                <w:sz w:val="20"/>
              </w:rPr>
              <w:t xml:space="preserve"> </w:t>
            </w:r>
            <w:r w:rsidR="00175442">
              <w:rPr>
                <w:sz w:val="20"/>
              </w:rPr>
              <w:t>Верно, д</w:t>
            </w:r>
            <w:r w:rsidRPr="003825CF">
              <w:rPr>
                <w:sz w:val="20"/>
              </w:rPr>
              <w:t>ать определение понятию физика и выяснить, что она изучает, это теоретические</w:t>
            </w:r>
            <w:r w:rsidR="00175442">
              <w:rPr>
                <w:sz w:val="20"/>
              </w:rPr>
              <w:t xml:space="preserve"> задачи</w:t>
            </w:r>
            <w:r w:rsidRPr="003825CF">
              <w:rPr>
                <w:sz w:val="20"/>
              </w:rPr>
              <w:t>, а</w:t>
            </w:r>
            <w:r w:rsidR="00175442">
              <w:rPr>
                <w:sz w:val="20"/>
              </w:rPr>
              <w:t xml:space="preserve"> также есть еще и </w:t>
            </w:r>
            <w:r w:rsidRPr="003825CF">
              <w:rPr>
                <w:sz w:val="20"/>
              </w:rPr>
              <w:t>практическая</w:t>
            </w:r>
            <w:r w:rsidR="00175442">
              <w:rPr>
                <w:sz w:val="20"/>
              </w:rPr>
              <w:t xml:space="preserve"> задача.</w:t>
            </w:r>
          </w:p>
          <w:p w:rsidR="00824B4E" w:rsidRDefault="00824B4E" w:rsidP="003825CF">
            <w:pPr>
              <w:jc w:val="both"/>
              <w:rPr>
                <w:sz w:val="20"/>
              </w:rPr>
            </w:pPr>
          </w:p>
          <w:p w:rsidR="00824B4E" w:rsidRDefault="003825CF" w:rsidP="003825CF">
            <w:pPr>
              <w:jc w:val="both"/>
              <w:rPr>
                <w:i/>
                <w:iCs/>
                <w:color w:val="000000"/>
                <w:sz w:val="20"/>
                <w:shd w:val="clear" w:color="auto" w:fill="FFFFFF"/>
              </w:rPr>
            </w:pPr>
            <w:r>
              <w:rPr>
                <w:i/>
                <w:color w:val="000000"/>
                <w:sz w:val="20"/>
                <w:shd w:val="clear" w:color="auto" w:fill="FFFFFF"/>
              </w:rPr>
              <w:t>Наука объясняет </w:t>
            </w:r>
            <w:r w:rsidRPr="003825CF">
              <w:rPr>
                <w:i/>
                <w:color w:val="000000"/>
                <w:sz w:val="20"/>
                <w:shd w:val="clear" w:color="auto" w:fill="FFFFFF"/>
              </w:rPr>
              <w:t>мифы</w:t>
            </w:r>
            <w:r w:rsidR="002905F4">
              <w:rPr>
                <w:i/>
                <w:color w:val="000000"/>
                <w:sz w:val="20"/>
                <w:shd w:val="clear" w:color="auto" w:fill="FFFFFF"/>
              </w:rPr>
              <w:t>.</w:t>
            </w:r>
            <w:r w:rsidRPr="003825CF">
              <w:rPr>
                <w:color w:val="000000"/>
                <w:sz w:val="20"/>
                <w:shd w:val="clear" w:color="auto" w:fill="FFFFFF"/>
              </w:rPr>
              <w:br/>
            </w:r>
            <w:r w:rsidRPr="00824B4E">
              <w:rPr>
                <w:b/>
                <w:bCs/>
                <w:color w:val="000000" w:themeColor="text1"/>
                <w:sz w:val="20"/>
                <w:shd w:val="clear" w:color="auto" w:fill="FFFFFF"/>
              </w:rPr>
              <w:t>В библии написано:</w:t>
            </w:r>
            <w:r w:rsidR="00824B4E">
              <w:rPr>
                <w:b/>
                <w:bCs/>
                <w:color w:val="000000" w:themeColor="text1"/>
                <w:sz w:val="20"/>
                <w:shd w:val="clear" w:color="auto" w:fill="FFFFFF"/>
              </w:rPr>
              <w:t xml:space="preserve"> </w:t>
            </w:r>
            <w:r w:rsidRPr="00824B4E">
              <w:rPr>
                <w:b/>
                <w:bCs/>
                <w:color w:val="000000" w:themeColor="text1"/>
                <w:sz w:val="20"/>
                <w:shd w:val="clear" w:color="auto" w:fill="FFFFFF"/>
              </w:rPr>
              <w:t>...Моисей увидел куст, который горел, но не сгорал.</w:t>
            </w:r>
            <w:r w:rsidRPr="003825CF">
              <w:rPr>
                <w:b/>
                <w:bCs/>
                <w:color w:val="0070C0"/>
                <w:sz w:val="20"/>
                <w:shd w:val="clear" w:color="auto" w:fill="FFFFFF"/>
              </w:rPr>
              <w:br/>
            </w:r>
            <w:r w:rsidRPr="003825CF">
              <w:rPr>
                <w:color w:val="000000"/>
                <w:sz w:val="20"/>
                <w:shd w:val="clear" w:color="auto" w:fill="FFFFFF"/>
              </w:rPr>
              <w:t>Как вы считаете, такое могло быть на самом деле?</w:t>
            </w:r>
          </w:p>
          <w:p w:rsidR="00175442" w:rsidRDefault="00824B4E" w:rsidP="003825CF">
            <w:pPr>
              <w:jc w:val="both"/>
              <w:rPr>
                <w:color w:val="000000"/>
                <w:sz w:val="20"/>
                <w:shd w:val="clear" w:color="auto" w:fill="FFFFFF"/>
              </w:rPr>
            </w:pPr>
            <w:r>
              <w:rPr>
                <w:color w:val="000000"/>
                <w:sz w:val="20"/>
                <w:shd w:val="clear" w:color="auto" w:fill="FFFFFF"/>
              </w:rPr>
              <w:t>Д</w:t>
            </w:r>
            <w:r w:rsidR="003825CF" w:rsidRPr="003825CF">
              <w:rPr>
                <w:color w:val="000000"/>
                <w:sz w:val="20"/>
                <w:shd w:val="clear" w:color="auto" w:fill="FFFFFF"/>
              </w:rPr>
              <w:t xml:space="preserve">олгое время куст, который горел, считался чудом. Но на сегодня мы знаем, что такой куст на самом деле существует на </w:t>
            </w:r>
            <w:proofErr w:type="spellStart"/>
            <w:r w:rsidR="003825CF" w:rsidRPr="003825CF">
              <w:rPr>
                <w:color w:val="000000"/>
                <w:sz w:val="20"/>
                <w:shd w:val="clear" w:color="auto" w:fill="FFFFFF"/>
              </w:rPr>
              <w:t>Синайском</w:t>
            </w:r>
            <w:proofErr w:type="spellEnd"/>
            <w:r w:rsidR="003825CF" w:rsidRPr="003825CF">
              <w:rPr>
                <w:color w:val="000000"/>
                <w:sz w:val="20"/>
                <w:shd w:val="clear" w:color="auto" w:fill="FFFFFF"/>
              </w:rPr>
              <w:t xml:space="preserve"> полуострове и называется он</w:t>
            </w:r>
            <w:r w:rsidR="003825CF" w:rsidRPr="003825CF">
              <w:rPr>
                <w:rStyle w:val="apple-converted-space"/>
                <w:color w:val="000000"/>
                <w:sz w:val="20"/>
                <w:shd w:val="clear" w:color="auto" w:fill="FFFFFF"/>
              </w:rPr>
              <w:t> </w:t>
            </w:r>
            <w:r w:rsidR="003825CF" w:rsidRPr="003825CF">
              <w:rPr>
                <w:b/>
                <w:bCs/>
                <w:i/>
                <w:iCs/>
                <w:color w:val="000000"/>
                <w:sz w:val="20"/>
                <w:shd w:val="clear" w:color="auto" w:fill="FFFFFF"/>
              </w:rPr>
              <w:t xml:space="preserve"> кустом Моисея</w:t>
            </w:r>
            <w:r w:rsidR="003825CF" w:rsidRPr="003825CF">
              <w:rPr>
                <w:color w:val="000000"/>
                <w:sz w:val="20"/>
                <w:shd w:val="clear" w:color="auto" w:fill="FFFFFF"/>
              </w:rPr>
              <w:t xml:space="preserve">. Это растение выделяет летучее эфирное масло, </w:t>
            </w:r>
            <w:proofErr w:type="gramStart"/>
            <w:r w:rsidR="003825CF" w:rsidRPr="003825CF">
              <w:rPr>
                <w:color w:val="000000"/>
                <w:sz w:val="20"/>
                <w:shd w:val="clear" w:color="auto" w:fill="FFFFFF"/>
              </w:rPr>
              <w:t>которая</w:t>
            </w:r>
            <w:proofErr w:type="gramEnd"/>
            <w:r w:rsidR="003825CF" w:rsidRPr="003825CF">
              <w:rPr>
                <w:color w:val="000000"/>
                <w:sz w:val="20"/>
                <w:shd w:val="clear" w:color="auto" w:fill="FFFFFF"/>
              </w:rPr>
              <w:t xml:space="preserve"> легко воспламеняется под действием солнечных лучей. Экземпляр этого куста привезли в Польшу и посадили в горностепном заповеднике в </w:t>
            </w:r>
            <w:proofErr w:type="spellStart"/>
            <w:r w:rsidR="003825CF" w:rsidRPr="003825CF">
              <w:rPr>
                <w:color w:val="000000"/>
                <w:sz w:val="20"/>
                <w:shd w:val="clear" w:color="auto" w:fill="FFFFFF"/>
              </w:rPr>
              <w:t>Скороцицах</w:t>
            </w:r>
            <w:proofErr w:type="spellEnd"/>
            <w:r w:rsidR="003825CF" w:rsidRPr="003825CF">
              <w:rPr>
                <w:color w:val="000000"/>
                <w:sz w:val="20"/>
                <w:shd w:val="clear" w:color="auto" w:fill="FFFFFF"/>
              </w:rPr>
              <w:t xml:space="preserve">. В 1960 г. газеты сообщили, что </w:t>
            </w:r>
            <w:proofErr w:type="gramStart"/>
            <w:r w:rsidR="003825CF" w:rsidRPr="003825CF">
              <w:rPr>
                <w:color w:val="000000"/>
                <w:sz w:val="20"/>
                <w:shd w:val="clear" w:color="auto" w:fill="FFFFFF"/>
              </w:rPr>
              <w:t>в</w:t>
            </w:r>
            <w:proofErr w:type="gramEnd"/>
            <w:r w:rsidR="003825CF" w:rsidRPr="003825CF">
              <w:rPr>
                <w:color w:val="000000"/>
                <w:sz w:val="20"/>
                <w:shd w:val="clear" w:color="auto" w:fill="FFFFFF"/>
              </w:rPr>
              <w:t xml:space="preserve"> жаркий </w:t>
            </w:r>
          </w:p>
          <w:p w:rsidR="00175442" w:rsidRPr="003825CF" w:rsidRDefault="003825CF" w:rsidP="003825CF">
            <w:pPr>
              <w:jc w:val="both"/>
              <w:rPr>
                <w:color w:val="000000"/>
                <w:sz w:val="20"/>
                <w:shd w:val="clear" w:color="auto" w:fill="FFFFFF"/>
              </w:rPr>
            </w:pPr>
            <w:r w:rsidRPr="003825CF">
              <w:rPr>
                <w:color w:val="000000"/>
                <w:sz w:val="20"/>
                <w:shd w:val="clear" w:color="auto" w:fill="FFFFFF"/>
              </w:rPr>
              <w:t>день куст Моисея вспыхнул красно-голубым пламенем.</w:t>
            </w:r>
          </w:p>
          <w:p w:rsidR="003825CF" w:rsidRPr="00175442" w:rsidRDefault="003825CF" w:rsidP="00175442">
            <w:pPr>
              <w:jc w:val="both"/>
              <w:rPr>
                <w:sz w:val="20"/>
              </w:rPr>
            </w:pPr>
            <w:r w:rsidRPr="003825CF">
              <w:rPr>
                <w:color w:val="000000"/>
                <w:sz w:val="20"/>
                <w:shd w:val="clear" w:color="auto" w:fill="FFFFFF"/>
              </w:rPr>
              <w:t>Получается, физика способна объяснить порой фантастические вещи.</w:t>
            </w:r>
          </w:p>
        </w:tc>
        <w:tc>
          <w:tcPr>
            <w:tcW w:w="3828" w:type="dxa"/>
          </w:tcPr>
          <w:p w:rsidR="003825CF" w:rsidRDefault="00824B4E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Отвечают на вопросы учителя</w:t>
            </w:r>
            <w:r w:rsidR="00E9073B">
              <w:rPr>
                <w:sz w:val="20"/>
                <w:szCs w:val="20"/>
              </w:rPr>
              <w:t>, записывают тему урока в тетрадь</w:t>
            </w:r>
            <w:r w:rsidR="00323ACC">
              <w:rPr>
                <w:sz w:val="20"/>
                <w:szCs w:val="20"/>
              </w:rPr>
              <w:t>, определяют цель урока и задачи по эпиграфу.</w:t>
            </w:r>
          </w:p>
        </w:tc>
      </w:tr>
      <w:tr w:rsidR="003658C5" w:rsidRPr="007D02E9" w:rsidTr="00175442">
        <w:trPr>
          <w:trHeight w:val="707"/>
        </w:trPr>
        <w:tc>
          <w:tcPr>
            <w:tcW w:w="2518" w:type="dxa"/>
          </w:tcPr>
          <w:p w:rsidR="00175442" w:rsidRDefault="00C05F80" w:rsidP="00382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 Актуализация знаний</w:t>
            </w:r>
          </w:p>
        </w:tc>
        <w:tc>
          <w:tcPr>
            <w:tcW w:w="1041" w:type="dxa"/>
          </w:tcPr>
          <w:p w:rsidR="00175442" w:rsidRDefault="00C10A33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889" w:type="dxa"/>
          </w:tcPr>
          <w:p w:rsidR="00175442" w:rsidRDefault="00054B39" w:rsidP="00C10A33">
            <w:pPr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4191443" cy="2817628"/>
                  <wp:effectExtent l="19050" t="0" r="0" b="0"/>
                  <wp:docPr id="10" name="Рисунок 9" descr="Снимок экрана (9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91)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070" cy="2818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4B39" w:rsidRDefault="00054B39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Записываем определение.</w:t>
            </w:r>
          </w:p>
          <w:p w:rsidR="00054B39" w:rsidRDefault="00054B39" w:rsidP="00C10A33">
            <w:pPr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4127648" cy="2342092"/>
                  <wp:effectExtent l="19050" t="0" r="6202" b="0"/>
                  <wp:docPr id="11" name="Рисунок 10" descr="Снимок экрана (8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88)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273" cy="2341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4B39" w:rsidRDefault="00054B39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Записываем определение</w:t>
            </w:r>
          </w:p>
          <w:p w:rsidR="008C554F" w:rsidRDefault="00054B39" w:rsidP="00C10A33">
            <w:pPr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>
                  <wp:extent cx="4132566" cy="2297651"/>
                  <wp:effectExtent l="19050" t="0" r="1284" b="0"/>
                  <wp:docPr id="12" name="Рисунок 11" descr="Снимок экрана (8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89)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796" cy="2302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4B39" w:rsidRPr="00054B39" w:rsidRDefault="00054B39" w:rsidP="00054B39">
            <w:pPr>
              <w:jc w:val="both"/>
              <w:rPr>
                <w:sz w:val="20"/>
                <w:szCs w:val="20"/>
              </w:rPr>
            </w:pPr>
            <w:r w:rsidRPr="00054B39">
              <w:rPr>
                <w:sz w:val="20"/>
                <w:szCs w:val="20"/>
              </w:rPr>
              <w:t>Рисуем схему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Любая наука использует свои специальные слова – научные термины</w:t>
            </w:r>
            <w:proofErr w:type="gramStart"/>
            <w:r w:rsidRPr="00054B39">
              <w:rPr>
                <w:color w:val="000000"/>
                <w:sz w:val="20"/>
                <w:szCs w:val="20"/>
              </w:rPr>
              <w:t>.</w:t>
            </w:r>
            <w:proofErr w:type="gramEnd"/>
            <w:r w:rsidR="004C58D2">
              <w:rPr>
                <w:color w:val="000000"/>
                <w:sz w:val="20"/>
                <w:szCs w:val="20"/>
              </w:rPr>
              <w:t xml:space="preserve"> Обычно, когда решают задачи по физике не называют предметы их именами</w:t>
            </w:r>
            <w:r w:rsidRPr="00054B39">
              <w:rPr>
                <w:color w:val="000000"/>
                <w:sz w:val="20"/>
                <w:szCs w:val="20"/>
              </w:rPr>
              <w:t>, т.к. для изучения механического движения это не существенно во многих задачах. Поэтому в этих случаях говорят о физическом теле, понимая под этим любой предмет.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Запишем определение: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b/>
                <w:bCs/>
                <w:color w:val="000000"/>
                <w:sz w:val="20"/>
                <w:szCs w:val="20"/>
              </w:rPr>
              <w:t>Физическое тело – это</w:t>
            </w:r>
            <w:r w:rsidR="004C58D2">
              <w:rPr>
                <w:b/>
                <w:bCs/>
                <w:color w:val="000000"/>
                <w:sz w:val="20"/>
                <w:szCs w:val="20"/>
              </w:rPr>
              <w:t xml:space="preserve"> окружающие нас предметы</w:t>
            </w:r>
            <w:r w:rsidRPr="00054B39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Приведём примеры физических тел: мяч стол, ракета, карандаш, Земля, и т.д.</w:t>
            </w:r>
          </w:p>
          <w:p w:rsidR="00054B39" w:rsidRPr="004C58D2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Все объекты и физические тела являются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b/>
                <w:bCs/>
                <w:color w:val="000000"/>
                <w:sz w:val="20"/>
                <w:szCs w:val="20"/>
              </w:rPr>
              <w:t>материей</w:t>
            </w:r>
            <w:r w:rsidRPr="00054B39">
              <w:rPr>
                <w:color w:val="000000"/>
                <w:sz w:val="20"/>
                <w:szCs w:val="20"/>
              </w:rPr>
              <w:t>. Всё что нас окружает материально. Вода, воздух, звёзды – любые физические тела материальны. Факт их существования не зависит от нашего сознания. Материя есть объективная реальность, данная нам в ощущениях.</w:t>
            </w:r>
            <w:r w:rsidR="004C58D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C58D2">
              <w:rPr>
                <w:color w:val="000000"/>
                <w:sz w:val="20"/>
                <w:szCs w:val="20"/>
              </w:rPr>
              <w:t>Делаем вывод. Что такое материя?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b/>
                <w:bCs/>
                <w:color w:val="000000"/>
                <w:sz w:val="20"/>
                <w:szCs w:val="20"/>
              </w:rPr>
              <w:t>Материя – всё то, что существует во Вселенной независимо от нашего сознания.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Материя в нашем мире существует в виде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b/>
                <w:bCs/>
                <w:color w:val="000000"/>
                <w:sz w:val="20"/>
                <w:szCs w:val="20"/>
              </w:rPr>
              <w:t>вещества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color w:val="000000"/>
                <w:sz w:val="20"/>
                <w:szCs w:val="20"/>
              </w:rPr>
              <w:t>и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b/>
                <w:bCs/>
                <w:color w:val="000000"/>
                <w:sz w:val="20"/>
                <w:szCs w:val="20"/>
              </w:rPr>
              <w:t>поля.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b/>
                <w:bCs/>
                <w:color w:val="000000"/>
                <w:sz w:val="20"/>
                <w:szCs w:val="20"/>
              </w:rPr>
              <w:t xml:space="preserve">Вещество – это </w:t>
            </w:r>
            <w:proofErr w:type="gramStart"/>
            <w:r w:rsidRPr="00054B39">
              <w:rPr>
                <w:b/>
                <w:bCs/>
                <w:color w:val="000000"/>
                <w:sz w:val="20"/>
                <w:szCs w:val="20"/>
              </w:rPr>
              <w:t>материал</w:t>
            </w:r>
            <w:proofErr w:type="gramEnd"/>
            <w:r w:rsidRPr="00054B39">
              <w:rPr>
                <w:b/>
                <w:bCs/>
                <w:color w:val="000000"/>
                <w:sz w:val="20"/>
                <w:szCs w:val="20"/>
              </w:rPr>
              <w:t xml:space="preserve"> из которого состоят физические тела.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Мы его можем потрогать, увидеть. Очень важно уметь отличать вещества от физических тел и тем более от физических явлений.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Так,</w:t>
            </w:r>
            <w:r w:rsidR="004C58D2">
              <w:rPr>
                <w:color w:val="000000"/>
                <w:sz w:val="20"/>
                <w:szCs w:val="20"/>
              </w:rPr>
              <w:t xml:space="preserve"> например, </w:t>
            </w:r>
            <w:r w:rsidRPr="00054B39">
              <w:rPr>
                <w:color w:val="000000"/>
                <w:sz w:val="20"/>
                <w:szCs w:val="20"/>
              </w:rPr>
              <w:t>капля воды - физическое тело, вода – вещество</w:t>
            </w:r>
            <w:r w:rsidR="004C58D2">
              <w:rPr>
                <w:color w:val="000000"/>
                <w:sz w:val="20"/>
                <w:szCs w:val="20"/>
              </w:rPr>
              <w:t xml:space="preserve">; </w:t>
            </w:r>
          </w:p>
          <w:p w:rsid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Другой вид материи –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b/>
                <w:bCs/>
                <w:color w:val="000000"/>
                <w:sz w:val="20"/>
                <w:szCs w:val="20"/>
              </w:rPr>
              <w:t>поле</w:t>
            </w:r>
            <w:r w:rsidRPr="00054B39">
              <w:rPr>
                <w:rStyle w:val="apple-converted-space"/>
                <w:b/>
                <w:bCs/>
                <w:color w:val="000000"/>
                <w:sz w:val="20"/>
                <w:szCs w:val="20"/>
              </w:rPr>
              <w:t> </w:t>
            </w:r>
            <w:r w:rsidRPr="00054B39">
              <w:rPr>
                <w:color w:val="000000"/>
                <w:sz w:val="20"/>
                <w:szCs w:val="20"/>
              </w:rPr>
              <w:t>– существует не зависимо от нас</w:t>
            </w:r>
            <w:r w:rsidR="003658C5">
              <w:rPr>
                <w:color w:val="000000"/>
                <w:sz w:val="20"/>
                <w:szCs w:val="20"/>
              </w:rPr>
              <w:t xml:space="preserve">. </w:t>
            </w:r>
            <w:r w:rsidRPr="00054B39">
              <w:rPr>
                <w:color w:val="000000"/>
                <w:sz w:val="20"/>
                <w:szCs w:val="20"/>
              </w:rPr>
              <w:t>Наши мысли и сны нельзя считать материальными, т.к.- это продукт нашего сознания.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Давайте подумаем о том, как можно изучать физику? Откуда появляются у человека знания?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 xml:space="preserve">-Что я держу в </w:t>
            </w:r>
            <w:r w:rsidR="004C58D2">
              <w:rPr>
                <w:color w:val="000000"/>
                <w:sz w:val="20"/>
                <w:szCs w:val="20"/>
              </w:rPr>
              <w:t>руках? (яблоко</w:t>
            </w:r>
            <w:r w:rsidRPr="00054B39">
              <w:rPr>
                <w:color w:val="000000"/>
                <w:sz w:val="20"/>
                <w:szCs w:val="20"/>
              </w:rPr>
              <w:t>).</w:t>
            </w:r>
          </w:p>
          <w:p w:rsidR="00054B39" w:rsidRPr="00054B39" w:rsidRDefault="004C58D2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-Как вы </w:t>
            </w:r>
            <w:proofErr w:type="gramStart"/>
            <w:r>
              <w:rPr>
                <w:color w:val="000000"/>
                <w:sz w:val="20"/>
                <w:szCs w:val="20"/>
              </w:rPr>
              <w:t>узнали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что это яблоко</w:t>
            </w:r>
            <w:r w:rsidR="00054B39" w:rsidRPr="00054B39">
              <w:rPr>
                <w:color w:val="000000"/>
                <w:sz w:val="20"/>
                <w:szCs w:val="20"/>
              </w:rPr>
              <w:t>?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-что мы дел</w:t>
            </w:r>
            <w:r w:rsidR="004C58D2">
              <w:rPr>
                <w:color w:val="000000"/>
                <w:sz w:val="20"/>
                <w:szCs w:val="20"/>
              </w:rPr>
              <w:t>аем сейчас? (смотрим на яблоко</w:t>
            </w:r>
            <w:r w:rsidRPr="00054B39">
              <w:rPr>
                <w:color w:val="000000"/>
                <w:sz w:val="20"/>
                <w:szCs w:val="20"/>
              </w:rPr>
              <w:t>,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b/>
                <w:bCs/>
                <w:color w:val="000000"/>
                <w:sz w:val="20"/>
                <w:szCs w:val="20"/>
              </w:rPr>
              <w:t>наблюдаем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color w:val="000000"/>
                <w:sz w:val="20"/>
                <w:szCs w:val="20"/>
              </w:rPr>
              <w:t>за ним: он</w:t>
            </w:r>
            <w:r w:rsidR="004C58D2">
              <w:rPr>
                <w:color w:val="000000"/>
                <w:sz w:val="20"/>
                <w:szCs w:val="20"/>
              </w:rPr>
              <w:t>о</w:t>
            </w:r>
            <w:r w:rsidRPr="00054B39">
              <w:rPr>
                <w:color w:val="000000"/>
                <w:sz w:val="20"/>
                <w:szCs w:val="20"/>
              </w:rPr>
              <w:t xml:space="preserve"> </w:t>
            </w:r>
            <w:r w:rsidR="004C58D2">
              <w:rPr>
                <w:color w:val="000000"/>
                <w:sz w:val="20"/>
                <w:szCs w:val="20"/>
              </w:rPr>
              <w:t>зеленого цвета, гладкое</w:t>
            </w:r>
            <w:r w:rsidRPr="00054B39">
              <w:rPr>
                <w:color w:val="000000"/>
                <w:sz w:val="20"/>
                <w:szCs w:val="20"/>
              </w:rPr>
              <w:t>)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 xml:space="preserve">-Но этого мало, чтобы иметь чёткое представление о нём. Мы его </w:t>
            </w:r>
            <w:proofErr w:type="gramStart"/>
            <w:r w:rsidRPr="00054B39">
              <w:rPr>
                <w:color w:val="000000"/>
                <w:sz w:val="20"/>
                <w:szCs w:val="20"/>
              </w:rPr>
              <w:t>можем</w:t>
            </w:r>
            <w:proofErr w:type="gramEnd"/>
            <w:r w:rsidRPr="00054B39">
              <w:rPr>
                <w:color w:val="000000"/>
                <w:sz w:val="20"/>
                <w:szCs w:val="20"/>
              </w:rPr>
              <w:t xml:space="preserve"> очисть от кожу</w:t>
            </w:r>
            <w:r w:rsidR="004C58D2">
              <w:rPr>
                <w:color w:val="000000"/>
                <w:sz w:val="20"/>
                <w:szCs w:val="20"/>
              </w:rPr>
              <w:t>ры – почувствуем запах яблока</w:t>
            </w:r>
            <w:r w:rsidRPr="00054B39">
              <w:rPr>
                <w:color w:val="000000"/>
                <w:sz w:val="20"/>
                <w:szCs w:val="20"/>
              </w:rPr>
              <w:t>, попробуем на вкус. Можем выжать сок из него, можем сварить компот и т.д., т.е. мы начинаем проводить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b/>
                <w:bCs/>
                <w:color w:val="000000"/>
                <w:sz w:val="20"/>
                <w:szCs w:val="20"/>
              </w:rPr>
              <w:t>опыты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color w:val="000000"/>
                <w:sz w:val="20"/>
                <w:szCs w:val="20"/>
              </w:rPr>
              <w:t>над ним или</w:t>
            </w:r>
            <w:r w:rsidRPr="00054B39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054B39">
              <w:rPr>
                <w:b/>
                <w:bCs/>
                <w:color w:val="000000"/>
                <w:sz w:val="20"/>
                <w:szCs w:val="20"/>
              </w:rPr>
              <w:t>эксперимент.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Многие первичные знания появляются из повседневных наблюдений. С этого, собственно, и начиналась физика. Философы и учёные Древней Греции в основном вели наблюдения.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 xml:space="preserve">Из наблюдений они пытались установить закон, которому подчиняется то или иное </w:t>
            </w:r>
            <w:r w:rsidRPr="00054B39">
              <w:rPr>
                <w:color w:val="000000"/>
                <w:sz w:val="20"/>
                <w:szCs w:val="20"/>
              </w:rPr>
              <w:lastRenderedPageBreak/>
              <w:t>наблюдаемое явление, и поставить знание установленного закона на службу человеку.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Но в одно прекрасное время древнегреческий учёный Архимед, воскликнув «Эврика!», провёл опыт, разоблачив тем самым мошенничество с царской короной. (Легенда об Архимеде)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Ведь наблюдения недостаточно, чтобы познать природу вещей. Очень часто наблюдения открывают только «явную» сторону происходящих явлений. Вспомните, многие наблюдения убеждают человека в том, что Земля плоская.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 xml:space="preserve">Или нам интересно, какое тело упадёт быстрее: </w:t>
            </w:r>
            <w:proofErr w:type="gramStart"/>
            <w:r w:rsidRPr="00054B39">
              <w:rPr>
                <w:color w:val="000000"/>
                <w:sz w:val="20"/>
                <w:szCs w:val="20"/>
              </w:rPr>
              <w:t>то</w:t>
            </w:r>
            <w:proofErr w:type="gramEnd"/>
            <w:r w:rsidRPr="00054B39">
              <w:rPr>
                <w:color w:val="000000"/>
                <w:sz w:val="20"/>
                <w:szCs w:val="20"/>
              </w:rPr>
              <w:t xml:space="preserve"> которое тяжелее, или то, которое легче.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 xml:space="preserve">И поэтому, чтобы </w:t>
            </w:r>
            <w:proofErr w:type="gramStart"/>
            <w:r w:rsidRPr="00054B39">
              <w:rPr>
                <w:color w:val="000000"/>
                <w:sz w:val="20"/>
                <w:szCs w:val="20"/>
              </w:rPr>
              <w:t>проникнуть в суть вещей необходимы</w:t>
            </w:r>
            <w:proofErr w:type="gramEnd"/>
            <w:r w:rsidRPr="00054B39">
              <w:rPr>
                <w:color w:val="000000"/>
                <w:sz w:val="20"/>
                <w:szCs w:val="20"/>
              </w:rPr>
              <w:t xml:space="preserve"> эксперименты (опыты).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Опыты проводятся учёным по заранее продуманному плану с определённой целью.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B39">
              <w:rPr>
                <w:color w:val="000000"/>
                <w:sz w:val="20"/>
                <w:szCs w:val="20"/>
              </w:rPr>
              <w:t>Во время опытов проводятся измерения с помощью специальных приборов физических величин. Примерами физических величин являются: расстояние, объём, скорость, температура.</w:t>
            </w:r>
          </w:p>
          <w:p w:rsidR="00054B39" w:rsidRPr="00054B39" w:rsidRDefault="00054B39" w:rsidP="00054B3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 </w:t>
            </w:r>
            <w:proofErr w:type="gramStart"/>
            <w:r>
              <w:rPr>
                <w:color w:val="000000"/>
                <w:sz w:val="20"/>
                <w:szCs w:val="20"/>
              </w:rPr>
              <w:t>прошествии</w:t>
            </w:r>
            <w:proofErr w:type="gramEnd"/>
            <w:r w:rsidRPr="00054B39">
              <w:rPr>
                <w:color w:val="000000"/>
                <w:sz w:val="20"/>
                <w:szCs w:val="20"/>
              </w:rPr>
              <w:t xml:space="preserve"> эксперимента выводят физический закон.</w:t>
            </w:r>
          </w:p>
          <w:p w:rsidR="00054B39" w:rsidRDefault="003658C5" w:rsidP="00C10A33">
            <w:pPr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3266411" cy="2563957"/>
                  <wp:effectExtent l="19050" t="0" r="0" b="0"/>
                  <wp:docPr id="13" name="Рисунок 12" descr="Снимок экрана (9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93)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9993" cy="2566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58C5" w:rsidRPr="003825CF" w:rsidRDefault="003658C5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Рисуем схему</w:t>
            </w:r>
          </w:p>
        </w:tc>
        <w:tc>
          <w:tcPr>
            <w:tcW w:w="3828" w:type="dxa"/>
          </w:tcPr>
          <w:p w:rsidR="00175442" w:rsidRDefault="008C554F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Смотрят презентацию</w:t>
            </w:r>
            <w:r w:rsidR="00C10A33">
              <w:rPr>
                <w:sz w:val="20"/>
                <w:szCs w:val="20"/>
              </w:rPr>
              <w:t>, записывают определения</w:t>
            </w:r>
            <w:r>
              <w:rPr>
                <w:sz w:val="20"/>
                <w:szCs w:val="20"/>
              </w:rPr>
              <w:t>, рисуют схемы</w:t>
            </w:r>
          </w:p>
        </w:tc>
      </w:tr>
      <w:tr w:rsidR="003658C5" w:rsidRPr="007D02E9" w:rsidTr="00175442">
        <w:trPr>
          <w:trHeight w:val="707"/>
        </w:trPr>
        <w:tc>
          <w:tcPr>
            <w:tcW w:w="2518" w:type="dxa"/>
          </w:tcPr>
          <w:p w:rsidR="00C05F80" w:rsidRDefault="00C05F80" w:rsidP="00382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 Первичное усвоение новых знаний</w:t>
            </w:r>
          </w:p>
        </w:tc>
        <w:tc>
          <w:tcPr>
            <w:tcW w:w="1041" w:type="dxa"/>
          </w:tcPr>
          <w:p w:rsidR="00C05F80" w:rsidRDefault="00C10A33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89" w:type="dxa"/>
          </w:tcPr>
          <w:p w:rsidR="00C05F80" w:rsidRDefault="00C10A33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Итак, что такое физика? Дайте определение этому понятию.</w:t>
            </w:r>
          </w:p>
          <w:p w:rsidR="00C10A33" w:rsidRDefault="00C10A33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Что она изучает? Какие физические явления?</w:t>
            </w:r>
          </w:p>
          <w:p w:rsidR="00C10A33" w:rsidRDefault="00C10A33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Что такое материя?</w:t>
            </w:r>
          </w:p>
          <w:p w:rsidR="00C10A33" w:rsidRDefault="00C10A33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Что такое физическое тело?</w:t>
            </w:r>
          </w:p>
          <w:p w:rsidR="00C10A33" w:rsidRDefault="00C10A33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Что такое вещество?</w:t>
            </w:r>
          </w:p>
          <w:p w:rsidR="00C10A33" w:rsidRDefault="00C10A33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Назовите этапы научного познания.</w:t>
            </w:r>
          </w:p>
          <w:p w:rsidR="00C10A33" w:rsidRDefault="00C10A33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Какова была цель урока?</w:t>
            </w:r>
          </w:p>
          <w:p w:rsidR="00C10A33" w:rsidRPr="003825CF" w:rsidRDefault="00C10A33" w:rsidP="00C10A33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Достигли мы эту цель?</w:t>
            </w:r>
          </w:p>
        </w:tc>
        <w:tc>
          <w:tcPr>
            <w:tcW w:w="3828" w:type="dxa"/>
          </w:tcPr>
          <w:p w:rsidR="00C05F80" w:rsidRDefault="00C10A33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Отвечают на вопросы</w:t>
            </w:r>
          </w:p>
        </w:tc>
      </w:tr>
      <w:tr w:rsidR="003658C5" w:rsidRPr="007D02E9" w:rsidTr="00175442">
        <w:trPr>
          <w:trHeight w:val="707"/>
        </w:trPr>
        <w:tc>
          <w:tcPr>
            <w:tcW w:w="2518" w:type="dxa"/>
          </w:tcPr>
          <w:p w:rsidR="00C05F80" w:rsidRDefault="00C05F80" w:rsidP="00382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5. Первичная проверка понимания </w:t>
            </w:r>
          </w:p>
        </w:tc>
        <w:tc>
          <w:tcPr>
            <w:tcW w:w="1041" w:type="dxa"/>
          </w:tcPr>
          <w:p w:rsidR="00C05F80" w:rsidRDefault="00C10A33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89" w:type="dxa"/>
          </w:tcPr>
          <w:p w:rsidR="00C05F80" w:rsidRPr="003825CF" w:rsidRDefault="008C554F" w:rsidP="008C554F">
            <w:pPr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4826561" cy="2434855"/>
                  <wp:effectExtent l="19050" t="0" r="0" b="0"/>
                  <wp:docPr id="7" name="Рисунок 6" descr="Снимок экрана (8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87)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274" cy="2435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C05F80" w:rsidRDefault="008C554F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Определяют, какое явление  к чему относится</w:t>
            </w:r>
          </w:p>
        </w:tc>
      </w:tr>
      <w:tr w:rsidR="003658C5" w:rsidRPr="007D02E9" w:rsidTr="00175442">
        <w:trPr>
          <w:trHeight w:val="707"/>
        </w:trPr>
        <w:tc>
          <w:tcPr>
            <w:tcW w:w="2518" w:type="dxa"/>
          </w:tcPr>
          <w:p w:rsidR="00C05F80" w:rsidRDefault="00C05F80" w:rsidP="00C05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Первичное закрепление </w:t>
            </w:r>
            <w:r w:rsidR="00D75BE3">
              <w:rPr>
                <w:sz w:val="20"/>
                <w:szCs w:val="20"/>
              </w:rPr>
              <w:t>новых знаний</w:t>
            </w:r>
          </w:p>
        </w:tc>
        <w:tc>
          <w:tcPr>
            <w:tcW w:w="1041" w:type="dxa"/>
          </w:tcPr>
          <w:p w:rsidR="00C05F80" w:rsidRDefault="00D75BE3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89" w:type="dxa"/>
          </w:tcPr>
          <w:p w:rsidR="00C05F80" w:rsidRPr="003825CF" w:rsidRDefault="00D75BE3" w:rsidP="00D75BE3">
            <w:pPr>
              <w:jc w:val="both"/>
              <w:rPr>
                <w:sz w:val="20"/>
              </w:rPr>
            </w:pPr>
            <w:r>
              <w:rPr>
                <w:sz w:val="20"/>
              </w:rPr>
              <w:t>А теперь решим индивидуальные карточки (Приложение</w:t>
            </w:r>
            <w:r w:rsidR="008C554F">
              <w:rPr>
                <w:sz w:val="20"/>
              </w:rPr>
              <w:t xml:space="preserve"> 1</w:t>
            </w:r>
            <w:r>
              <w:rPr>
                <w:sz w:val="20"/>
              </w:rPr>
              <w:t>)</w:t>
            </w:r>
          </w:p>
        </w:tc>
        <w:tc>
          <w:tcPr>
            <w:tcW w:w="3828" w:type="dxa"/>
          </w:tcPr>
          <w:p w:rsidR="00C05F80" w:rsidRDefault="00D75BE3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Решают тематические карточки</w:t>
            </w:r>
          </w:p>
        </w:tc>
      </w:tr>
      <w:tr w:rsidR="003658C5" w:rsidRPr="007D02E9" w:rsidTr="00175442">
        <w:trPr>
          <w:trHeight w:val="707"/>
        </w:trPr>
        <w:tc>
          <w:tcPr>
            <w:tcW w:w="2518" w:type="dxa"/>
          </w:tcPr>
          <w:p w:rsidR="00175442" w:rsidRDefault="00C05F80" w:rsidP="00382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Информация о домашнем задании, инструктаж по его выполнении</w:t>
            </w:r>
          </w:p>
        </w:tc>
        <w:tc>
          <w:tcPr>
            <w:tcW w:w="1041" w:type="dxa"/>
          </w:tcPr>
          <w:p w:rsidR="00175442" w:rsidRDefault="00C05F80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889" w:type="dxa"/>
          </w:tcPr>
          <w:p w:rsidR="00175442" w:rsidRPr="003825CF" w:rsidRDefault="002905F4" w:rsidP="004C3CEE">
            <w:pPr>
              <w:jc w:val="both"/>
              <w:rPr>
                <w:sz w:val="20"/>
              </w:rPr>
            </w:pPr>
            <w:r>
              <w:rPr>
                <w:sz w:val="20"/>
              </w:rPr>
              <w:t>Параграф</w:t>
            </w:r>
            <w:r w:rsidR="004C3CEE">
              <w:rPr>
                <w:sz w:val="20"/>
              </w:rPr>
              <w:t xml:space="preserve"> 1-3. Отвечать на вопросы после </w:t>
            </w:r>
            <w:r>
              <w:rPr>
                <w:sz w:val="20"/>
              </w:rPr>
              <w:t>параграфа, в</w:t>
            </w:r>
            <w:r w:rsidR="004C3CEE">
              <w:rPr>
                <w:sz w:val="20"/>
              </w:rPr>
              <w:t xml:space="preserve">ыучить определения. Для сильных учеников предлагается проследить открытие </w:t>
            </w:r>
            <w:r>
              <w:rPr>
                <w:sz w:val="20"/>
              </w:rPr>
              <w:t xml:space="preserve">любого </w:t>
            </w:r>
            <w:r w:rsidR="004C3CEE">
              <w:rPr>
                <w:sz w:val="20"/>
              </w:rPr>
              <w:t>научного знания поэтапно</w:t>
            </w:r>
            <w:r>
              <w:rPr>
                <w:sz w:val="20"/>
              </w:rPr>
              <w:t xml:space="preserve"> в истории развития науки физики, используя источники интернета и рассказать об этом на следующий урок.</w:t>
            </w:r>
          </w:p>
        </w:tc>
        <w:tc>
          <w:tcPr>
            <w:tcW w:w="3828" w:type="dxa"/>
          </w:tcPr>
          <w:p w:rsidR="00175442" w:rsidRDefault="004C3CEE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Записывают домашнее задание</w:t>
            </w:r>
          </w:p>
        </w:tc>
      </w:tr>
      <w:tr w:rsidR="003658C5" w:rsidRPr="007D02E9" w:rsidTr="00175442">
        <w:trPr>
          <w:trHeight w:val="707"/>
        </w:trPr>
        <w:tc>
          <w:tcPr>
            <w:tcW w:w="2518" w:type="dxa"/>
          </w:tcPr>
          <w:p w:rsidR="00175442" w:rsidRDefault="00C05F80" w:rsidP="00382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 Рефлексия</w:t>
            </w:r>
          </w:p>
        </w:tc>
        <w:tc>
          <w:tcPr>
            <w:tcW w:w="1041" w:type="dxa"/>
          </w:tcPr>
          <w:p w:rsidR="00175442" w:rsidRDefault="00C10A33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889" w:type="dxa"/>
          </w:tcPr>
          <w:p w:rsidR="00175442" w:rsidRDefault="00C05F80" w:rsidP="00C05F80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Продолжите фразы со слайда</w:t>
            </w:r>
          </w:p>
          <w:p w:rsidR="00C05F80" w:rsidRPr="003825CF" w:rsidRDefault="00C05F80" w:rsidP="00C05F80">
            <w:pPr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3479061" cy="2619132"/>
                  <wp:effectExtent l="19050" t="0" r="7089" b="0"/>
                  <wp:docPr id="3" name="Рисунок 2" descr="Снимок экрана (8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нимок экрана (81)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0104" cy="2619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175442" w:rsidRDefault="00C10A33" w:rsidP="007D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C05F80">
              <w:rPr>
                <w:sz w:val="20"/>
                <w:szCs w:val="20"/>
              </w:rPr>
              <w:t>родолжают фразы со слайда</w:t>
            </w:r>
          </w:p>
        </w:tc>
      </w:tr>
    </w:tbl>
    <w:p w:rsidR="007D02E9" w:rsidRDefault="007D02E9" w:rsidP="007D02E9">
      <w:pPr>
        <w:rPr>
          <w:sz w:val="20"/>
          <w:szCs w:val="20"/>
        </w:rPr>
      </w:pPr>
    </w:p>
    <w:p w:rsidR="00D75BE3" w:rsidRDefault="00D75BE3" w:rsidP="007D02E9">
      <w:pPr>
        <w:rPr>
          <w:sz w:val="20"/>
          <w:szCs w:val="20"/>
        </w:rPr>
      </w:pPr>
    </w:p>
    <w:p w:rsidR="00D75BE3" w:rsidRDefault="00D75BE3" w:rsidP="007D02E9">
      <w:pPr>
        <w:rPr>
          <w:sz w:val="20"/>
          <w:szCs w:val="20"/>
        </w:rPr>
      </w:pPr>
    </w:p>
    <w:p w:rsidR="00D75BE3" w:rsidRDefault="00D75BE3" w:rsidP="007D02E9">
      <w:pPr>
        <w:rPr>
          <w:rFonts w:ascii="Times New Roman" w:hAnsi="Times New Roman" w:cs="Times New Roman"/>
          <w:sz w:val="20"/>
          <w:szCs w:val="20"/>
        </w:rPr>
      </w:pPr>
      <w:r w:rsidRPr="00D75BE3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658C5">
        <w:rPr>
          <w:rFonts w:ascii="Times New Roman" w:hAnsi="Times New Roman" w:cs="Times New Roman"/>
          <w:sz w:val="20"/>
          <w:szCs w:val="20"/>
        </w:rPr>
        <w:t>1</w:t>
      </w:r>
    </w:p>
    <w:p w:rsidR="00D75BE3" w:rsidRDefault="00D75BE3" w:rsidP="007D02E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753889" cy="1843294"/>
            <wp:effectExtent l="19050" t="0" r="8861" b="0"/>
            <wp:docPr id="4" name="Рисунок 3" descr="Снимок экрана (4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47)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54877" cy="1843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BE3" w:rsidRDefault="00D75BE3" w:rsidP="007D02E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779437" cy="2232837"/>
            <wp:effectExtent l="19050" t="0" r="2363" b="0"/>
            <wp:docPr id="5" name="Рисунок 4" descr="Снимок экрана (5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57)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00900" cy="223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BE3" w:rsidRPr="00D75BE3" w:rsidRDefault="00D75BE3" w:rsidP="007D02E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775155" cy="2391231"/>
            <wp:effectExtent l="19050" t="0" r="6645" b="0"/>
            <wp:docPr id="6" name="Рисунок 5" descr="Снимок экрана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37)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86969" cy="2395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5BE3" w:rsidRPr="00D75BE3" w:rsidSect="003825CF">
      <w:pgSz w:w="16838" w:h="11906" w:orient="landscape"/>
      <w:pgMar w:top="426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D02E9"/>
    <w:rsid w:val="00054B39"/>
    <w:rsid w:val="000A2948"/>
    <w:rsid w:val="00175442"/>
    <w:rsid w:val="002905F4"/>
    <w:rsid w:val="00323ACC"/>
    <w:rsid w:val="003658C5"/>
    <w:rsid w:val="003825CF"/>
    <w:rsid w:val="003D0345"/>
    <w:rsid w:val="004C3CEE"/>
    <w:rsid w:val="004C58D2"/>
    <w:rsid w:val="007D02E9"/>
    <w:rsid w:val="00824B4E"/>
    <w:rsid w:val="008C554F"/>
    <w:rsid w:val="00C05F80"/>
    <w:rsid w:val="00C10A33"/>
    <w:rsid w:val="00D75BE3"/>
    <w:rsid w:val="00E62CCE"/>
    <w:rsid w:val="00E9073B"/>
    <w:rsid w:val="00F36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948"/>
  </w:style>
  <w:style w:type="paragraph" w:styleId="1">
    <w:name w:val="heading 1"/>
    <w:basedOn w:val="a"/>
    <w:next w:val="a"/>
    <w:link w:val="10"/>
    <w:uiPriority w:val="9"/>
    <w:qFormat/>
    <w:rsid w:val="007D02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02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ragraphStyle">
    <w:name w:val="Paragraph Style"/>
    <w:rsid w:val="007D02E9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table" w:styleId="a3">
    <w:name w:val="Table Grid"/>
    <w:basedOn w:val="a1"/>
    <w:rsid w:val="007D02E9"/>
    <w:pPr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825CF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3825CF"/>
  </w:style>
  <w:style w:type="paragraph" w:styleId="a4">
    <w:name w:val="Balloon Text"/>
    <w:basedOn w:val="a"/>
    <w:link w:val="a5"/>
    <w:uiPriority w:val="99"/>
    <w:semiHidden/>
    <w:unhideWhenUsed/>
    <w:rsid w:val="00E62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CC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54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6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A7BA8-4F0E-4843-9F65-05015C32F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2019-11-03T14:43:00Z</dcterms:created>
  <dcterms:modified xsi:type="dcterms:W3CDTF">2019-11-06T17:31:00Z</dcterms:modified>
</cp:coreProperties>
</file>