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hanging="1134"/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Подробный конспект образовательного мероприятия</w:t>
      </w:r>
    </w:p>
    <w:tbl>
      <w:tblPr>
        <w:tblStyle w:val="5"/>
        <w:tblpPr w:leftFromText="180" w:rightFromText="180" w:vertAnchor="text" w:tblpXSpec="righ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2"/>
        <w:gridCol w:w="29"/>
        <w:gridCol w:w="515"/>
        <w:gridCol w:w="1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86" w:type="dxa"/>
            <w:gridSpan w:val="4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Организационная информация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86" w:type="dxa"/>
            <w:gridSpan w:val="4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Методическая информация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Тема урока/занятия/мероприятия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Звуки  ф ,ф , их обозначение буквами Ф,ф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Автор учебника, по которому ведется обучение (если имеется)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УМК «Школа России» «Азбука» В.Г.Горецкий, «Чудо-прописи» автор Илюхина «Письмо с секретом»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Классификация урока/занятия/мероприятия в системе образовательных мероприятий (тип, взаимосвязь с предыдущим и последующим уроками/занятием/мероприятием)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  <w:lang w:val="ru-RU"/>
              </w:rPr>
              <w:t>А</w:t>
            </w:r>
            <w:bookmarkStart w:id="0" w:name="_GoBack"/>
            <w:r>
              <w:rPr>
                <w:rFonts w:cstheme="minorHAnsi"/>
                <w:sz w:val="28"/>
                <w:szCs w:val="28"/>
                <w:lang w:val="ru-RU"/>
              </w:rPr>
              <w:t>МО</w:t>
            </w:r>
            <w:r>
              <w:rPr>
                <w:rFonts w:hint="default" w:cstheme="minorHAnsi"/>
                <w:sz w:val="28"/>
                <w:szCs w:val="28"/>
                <w:lang w:val="ru-RU"/>
              </w:rPr>
              <w:t>-у</w:t>
            </w:r>
            <w:r>
              <w:rPr>
                <w:rFonts w:cstheme="minorHAnsi"/>
                <w:sz w:val="28"/>
                <w:szCs w:val="28"/>
              </w:rPr>
              <w:t>рок открытия нового знания. При определении последовательности предъявления букв  учитывался принцип их частотности, введенный в современную букваристику В.Г.Горецким, В.А. Кирюшкиным, А.Ф. Шанько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Психолого-педагогическая характеристика класса/коллектива/группы (раскрываются психологические и педагогические особенности данного коллектива, наличие детей: одаренных, лево-, правополушарных, со смешанным типом восприятия; аудиалов, визуалов, кинестетиков; не умеющих обобщать, выделять главное, сравнивать, абстрагировать, классифицировать; объяснять, как планируемое занятие поможет решить проблемы данного коллектива)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Цели урока/занятия/мероприятия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Выделение звуков ф ф  в словах, запоминание образа букв Ф,ф, развитие умения правильно читать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Задачи урока/занятия/мероприятия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Образовательный аспект: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организовывать деятельность учащихся по выделению звуков фф в словах;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организовывать деятельность учащихся по запоминанию образа букв Ф,ф;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обеспечить применение обучающимися умения правильно читать в разнообразных ситуациях;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Развивающий аспект: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обеспечить развитие у школьников умения ставить цели и планировать свою деятельность;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создать условия для развития у обучающихся умения работать со временем (на этапе выполнения самостоятельной работы)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- </w:t>
            </w:r>
            <w:r>
              <w:rPr>
                <w:rFonts w:cstheme="minorHAnsi"/>
                <w:sz w:val="28"/>
                <w:szCs w:val="28"/>
              </w:rPr>
              <w:t>содействовать развитию у детей умений осуществлять самоконтроль, самооценку, взаимооценку и самокоррекцию учебной деятельности;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-</w:t>
            </w:r>
            <w:r>
              <w:rPr>
                <w:rFonts w:cstheme="minorHAnsi"/>
                <w:sz w:val="28"/>
                <w:szCs w:val="28"/>
              </w:rPr>
              <w:t xml:space="preserve"> создать содержательные и организационные условия для развития у школьников умений анализировать читаемый текст.</w:t>
            </w:r>
          </w:p>
          <w:p>
            <w:pPr>
              <w:spacing w:after="0" w:line="240" w:lineRule="auto"/>
              <w:contextualSpacing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Воспитательный аспект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воспитывать уважительное отношение к соседу при работе в парах; умение выслушивать других и корректно исправлять ошибки; прививать бережное отношение к животным.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dxa"/>
            <w:gridSpan w:val="3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УУД, которые актуализируют/приобретут/закрепят/др. ученики/коллектив в ходе урока / занятия/ мероприятия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650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Умение участвовать в совместной деятельности. Разрешать проблемную ситуацию. Желание помогать другим. Умение принимать цель и связывать результат с поставленной целью. Умение различать и сравнивать предметы по анализу звуко- буквенного  спектра. Умение понимать вопрос и отвечать на него.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3136" w:type="dxa"/>
            <w:gridSpan w:val="3"/>
            <w:vMerge w:val="restart"/>
          </w:tcPr>
          <w:p>
            <w:pPr>
              <w:spacing w:after="0"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>Учебный материал, подлежащий усвоению, актуализации, закреплению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650" w:type="dxa"/>
          </w:tcPr>
          <w:p>
            <w:pPr>
              <w:pStyle w:val="6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32"/>
              </w:rPr>
              <w:t>Содержание урока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3136" w:type="dxa"/>
            <w:gridSpan w:val="3"/>
            <w:vMerge w:val="continue"/>
          </w:tcPr>
          <w:p>
            <w:pPr>
              <w:spacing w:after="0" w:line="240" w:lineRule="auto"/>
              <w:jc w:val="both"/>
              <w:rPr>
                <w:sz w:val="28"/>
              </w:rPr>
            </w:pPr>
          </w:p>
        </w:tc>
        <w:tc>
          <w:tcPr>
            <w:tcW w:w="11650" w:type="dxa"/>
          </w:tcPr>
          <w:p>
            <w:pPr>
              <w:pStyle w:val="6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>
              <w:rPr>
                <w:rFonts w:asciiTheme="minorHAnsi" w:hAnsiTheme="minorHAnsi" w:cstheme="minorHAnsi"/>
                <w:b/>
                <w:sz w:val="32"/>
              </w:rPr>
              <w:t xml:space="preserve">ФАЗА 1 </w:t>
            </w:r>
            <w:r>
              <w:rPr>
                <w:rFonts w:ascii="Times New Roman" w:hAnsi="Times New Roman"/>
                <w:b/>
                <w:sz w:val="36"/>
                <w:szCs w:val="24"/>
              </w:rPr>
              <w:t>«Начало образовательного мероприятия»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2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44" w:type="dxa"/>
            <w:gridSpan w:val="2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11650" w:type="dxa"/>
          </w:tcPr>
          <w:p>
            <w:pPr>
              <w:pStyle w:val="6"/>
              <w:tabs>
                <w:tab w:val="left" w:pos="2960"/>
              </w:tabs>
              <w:spacing w:after="0" w:line="240" w:lineRule="auto"/>
              <w:ind w:left="0"/>
              <w:rPr>
                <w:rFonts w:asciiTheme="minorHAnsi" w:hAnsiTheme="minorHAnsi" w:cstheme="minorHAnsi"/>
                <w:b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32"/>
                <w:szCs w:val="28"/>
              </w:rPr>
              <w:t>Вводно – мотивационный этап</w:t>
            </w:r>
          </w:p>
          <w:p>
            <w:pPr>
              <w:pStyle w:val="7"/>
              <w:spacing w:line="360" w:lineRule="auto"/>
              <w:contextualSpacing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АМО</w:t>
            </w:r>
            <w:r>
              <w:rPr>
                <w:rStyle w:val="8"/>
                <w:rFonts w:asciiTheme="minorHAnsi" w:hAnsiTheme="minorHAnsi" w:cstheme="minorHAnsi"/>
                <w:b/>
                <w:sz w:val="28"/>
                <w:szCs w:val="28"/>
              </w:rPr>
              <w:t xml:space="preserve">  «Мостик дружбы» </w:t>
            </w:r>
          </w:p>
          <w:p>
            <w:pPr>
              <w:pStyle w:val="7"/>
              <w:spacing w:line="360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8"/>
                <w:rFonts w:asciiTheme="minorHAnsi" w:hAnsiTheme="minorHAnsi" w:cstheme="minorHAnsi"/>
                <w:b/>
                <w:sz w:val="28"/>
                <w:szCs w:val="28"/>
              </w:rPr>
              <w:t>Цель: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 ощутить свою принадлежность к группе, вырабатывать доброжелательное отношение  друг к  другу, </w:t>
            </w:r>
          </w:p>
          <w:p>
            <w:pPr>
              <w:pStyle w:val="7"/>
              <w:spacing w:line="360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создать положительный эмоциональный настрой на работу.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Прозвенел звонок для нас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Все зашли спокойно в класс!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Встали все у парт красиво,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Поздоровались учтиво.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Тихо сели, спинки прямо. 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Мы легонечко вздохнем</w:t>
            </w:r>
          </w:p>
          <w:p>
            <w:pPr>
              <w:pStyle w:val="6"/>
              <w:tabs>
                <w:tab w:val="left" w:pos="2960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И работать все начнем.</w:t>
            </w:r>
          </w:p>
          <w:p>
            <w:pPr>
              <w:pStyle w:val="7"/>
              <w:spacing w:line="360" w:lineRule="auto"/>
              <w:contextualSpacing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«Часы»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АМО</w:t>
            </w:r>
          </w:p>
          <w:p>
            <w:pPr>
              <w:pStyle w:val="7"/>
              <w:tabs>
                <w:tab w:val="left" w:pos="9883"/>
              </w:tabs>
              <w:spacing w:line="360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Цель: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концентрация внимания учеников, настроить на работу.</w:t>
            </w:r>
          </w:p>
          <w:p>
            <w:pPr>
              <w:pStyle w:val="7"/>
              <w:spacing w:line="360" w:lineRule="auto"/>
              <w:contextualSpacing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Style w:val="8"/>
                <w:rFonts w:asciiTheme="minorHAnsi" w:hAnsiTheme="minorHAnsi" w:cstheme="minorHAnsi"/>
                <w:b/>
                <w:sz w:val="28"/>
                <w:szCs w:val="28"/>
              </w:rPr>
              <w:t>Участники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: весь класс.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Учитель просит послушать как тикают часы. Предлагает начать работу, чтобы зря не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тратить время. </w:t>
            </w:r>
          </w:p>
          <w:p>
            <w:pPr>
              <w:spacing w:after="0" w:line="240" w:lineRule="auto"/>
              <w:contextualSpacing/>
              <w:rPr>
                <w:rFonts w:cstheme="minorHAnsi"/>
                <w:b/>
                <w:i/>
                <w:sz w:val="28"/>
                <w:szCs w:val="28"/>
              </w:rPr>
            </w:pPr>
            <w:r>
              <w:rPr>
                <w:rFonts w:cstheme="minorHAnsi"/>
                <w:b/>
                <w:i/>
                <w:sz w:val="28"/>
                <w:szCs w:val="28"/>
              </w:rPr>
              <w:t xml:space="preserve">Организационный момент  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Учитель: Проверим готовность к уроку. Я буду показывать школьные принадлежности, а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вы должны определить и назвать тот предмет, который на данном уроке вам не нужен.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( «Азбука», карандаш, линейка, цветные карандаши, ручка, конвертики с заданиями)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Ученики: Лишний предмет линейка, она  используется на уроке математики.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Учитель: Чтобы работа на уроке прошла организованно, и вы экономно распределяли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время, обратимся к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</w:rPr>
              <w:t>«Светофору порядка»</w:t>
            </w:r>
            <w:r>
              <w:rPr>
                <w:rFonts w:cstheme="minorHAnsi"/>
                <w:sz w:val="28"/>
                <w:szCs w:val="28"/>
              </w:rPr>
              <w:t xml:space="preserve"> АМО</w:t>
            </w:r>
            <w:r>
              <w:rPr>
                <w:rFonts w:cstheme="minorHAnsi"/>
                <w:b/>
                <w:sz w:val="28"/>
                <w:szCs w:val="28"/>
              </w:rPr>
              <w:t>,</w:t>
            </w:r>
            <w:r>
              <w:rPr>
                <w:rFonts w:cstheme="minorHAnsi"/>
                <w:sz w:val="28"/>
                <w:szCs w:val="28"/>
              </w:rPr>
              <w:t xml:space="preserve"> который в конце урока может вас пропустить в следующий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урок, если вы будете выполнять следующие правила: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«Хочешь говорить - подними красный сигнал»;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«Умей слушать отвечающего»;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«Хочешь что-то спросить у учителя подними желтый сигнал»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« Содержи в порядке рабочее место»;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 « Закончил работу в парах, группах, покажи  зеленый сигнал»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i/>
                <w:sz w:val="32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4"/>
              </w:rPr>
              <w:t>Вхождение в тему (определение темы, целей урока)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Учитель: Сегодня на урок к нам пришли два гостя. Они приглашают нас на новоселье к новой букве. А теперь,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познакомимся с нашими героями. Чтобы узнать их имена надо разгадать ребусы.  Кто из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вас знает, что такое ребус? Как его решить?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Ученик: Ребус- это зашифрованное слово. Решить ребус, значит назвать по порядку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первые звуки каждого слова.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Учитель: Назовите имя первого гнома.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Ученик: ФИМ.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Учитель: Назовите имя второго гнома.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Ученик: ФОМ.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Учитель: Произнесите ещё раз имена героев, выделяя голосом первые звуки.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Учитель: Кто догадался, и может назвать</w:t>
            </w:r>
            <w:r>
              <w:rPr>
                <w:rFonts w:cstheme="minorHAnsi"/>
                <w:color w:val="C0504D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тему нашего урока. С чем мы должны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познакомиться и чему научиться?</w:t>
            </w:r>
          </w:p>
          <w:p>
            <w:pPr>
              <w:spacing w:after="0" w:line="240" w:lineRule="auto"/>
              <w:contextualSpacing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АМО  «Магический  руль»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Цель: дать возможность учащимся определится с задачами  на уроке и сориентировать на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решение общей цели.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Материал: нарисован заранее круг с темой урока, цветные клеящиеся листочки с целью и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задачами урока приготовленные заранее и чистые листочки.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Структура работы: Учитель вывешивает тему урока. Совместно с детьми ставит цель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урока и приклеивает ее в   круг к теме, а задачи детей и совпавшие с учителем задачи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приклеивают вокруг круга, но на расстоянии.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pict>
                <v:shape id="_x0000_s1134" o:spid="_x0000_s1134" o:spt="120" type="#_x0000_t120" style="position:absolute;left:0pt;margin-left:62.25pt;margin-top:38.85pt;height:55.5pt;width:100.5pt;z-index:-251657216;mso-width-relative:page;mso-height-relative:page;" coordsize="21600,21600">
                  <v:path/>
                  <v:fill focussize="0,0"/>
                  <v:stroke/>
                  <v:imagedata o:title=""/>
                  <o:lock v:ext="edit"/>
                </v:shape>
              </w:pict>
            </w:r>
            <w:r>
              <w:rPr>
                <w:rFonts w:cstheme="minorHAnsi"/>
                <w:sz w:val="28"/>
                <w:szCs w:val="28"/>
              </w:rPr>
              <w:t>Примечание: в течении урока выполнив ту или иную задачу листик переклеивают ближе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к кругу. В конце урока получится кластер по теме урока с целью и задачами этого урока,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а оставшиеся листочки вокруг-  не задачи по данной теме.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Звуки [ф], [ф], их обозначение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                         буквами </w:t>
            </w:r>
          </w:p>
          <w:p>
            <w:pPr>
              <w:spacing w:after="0" w:line="240" w:lineRule="auto"/>
              <w:contextualSpacing/>
              <w:rPr>
                <w:rFonts w:cstheme="minorHAnsi"/>
                <w:b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b/>
                <w:i/>
                <w:sz w:val="28"/>
                <w:szCs w:val="28"/>
              </w:rPr>
            </w:pPr>
            <w:r>
              <w:rPr>
                <w:rFonts w:cstheme="minorHAnsi"/>
                <w:b/>
                <w:i/>
                <w:sz w:val="28"/>
                <w:szCs w:val="28"/>
              </w:rPr>
              <w:t>Выяснение ожиданий и опасений</w:t>
            </w:r>
          </w:p>
          <w:p>
            <w:pPr>
              <w:pStyle w:val="7"/>
              <w:contextualSpacing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АМО  «Автобус  настроений» </w:t>
            </w:r>
          </w:p>
          <w:p>
            <w:pPr>
              <w:pStyle w:val="7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Цель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: выяснить ожидания и опасения участников. </w:t>
            </w:r>
          </w:p>
          <w:p>
            <w:pPr>
              <w:pStyle w:val="7"/>
              <w:contextualSpacing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2-3мин</w:t>
            </w:r>
          </w:p>
          <w:p>
            <w:pPr>
              <w:pStyle w:val="7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Мы отправимся в путешествие на автобусе.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У кого присутствует тревога или опасение перед началом урока «садятся» (приклеивают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смайлики) грустные.  Кто равнодушен к уроку - «садятся» (приклеивают смайлики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равнодушные). У кого положительные ожидания от урока - «садятся»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(приклеивают смайлики весёлые.)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С пустыми руками отправимся? Возьмем с собой «Саквояж  знаний».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86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24"/>
              </w:rPr>
            </w:pPr>
            <w:r>
              <w:rPr>
                <w:rFonts w:ascii="Times New Roman" w:hAnsi="Times New Roman"/>
                <w:sz w:val="36"/>
                <w:szCs w:val="24"/>
              </w:rPr>
              <w:t>ФАЗА 2 «Работа над темой»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36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  <w:gridSpan w:val="2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15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650" w:type="dxa"/>
          </w:tcPr>
          <w:p>
            <w:pPr>
              <w:spacing w:after="0" w:line="240" w:lineRule="auto"/>
              <w:rPr>
                <w:b/>
                <w:i/>
                <w:sz w:val="32"/>
                <w:szCs w:val="28"/>
              </w:rPr>
            </w:pPr>
            <w:r>
              <w:rPr>
                <w:b/>
                <w:i/>
                <w:sz w:val="32"/>
                <w:szCs w:val="28"/>
              </w:rPr>
              <w:t xml:space="preserve">Открытие новых знаний  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На стене плакат с лесом и тропинкой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Учитель: Путь наш будет лежать через сказочный лес. Если будем выполнять задания верно, </w:t>
            </w:r>
          </w:p>
          <w:p>
            <w:pPr>
              <w:spacing w:after="0" w:line="240" w:lineRule="auto"/>
              <w:contextualSpacing/>
              <w:rPr>
                <w:sz w:val="32"/>
              </w:rPr>
            </w:pPr>
            <w:r>
              <w:rPr>
                <w:sz w:val="32"/>
              </w:rPr>
              <w:t>то на нашем пути будут вырастать цветы.</w:t>
            </w:r>
          </w:p>
          <w:p>
            <w:pPr>
              <w:spacing w:after="0" w:line="240" w:lineRule="auto"/>
              <w:rPr>
                <w:sz w:val="32"/>
                <w:u w:val="single"/>
              </w:rPr>
            </w:pPr>
            <w:r>
              <w:rPr>
                <w:b/>
                <w:sz w:val="32"/>
              </w:rPr>
              <w:t xml:space="preserve">а) </w:t>
            </w:r>
            <w:r>
              <w:rPr>
                <w:b/>
                <w:i/>
                <w:sz w:val="32"/>
                <w:u w:val="single"/>
              </w:rPr>
              <w:t>Знакомство со звуками.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произнесите ещё раз имя ФОМ, выделяя в нём  первый звук.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Что вы можете сказать о первом звуке? Используя памятку на столах, охарактеризуйте этот звук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Ученик: [ф] – согласный, глухой, твёрдый.</w:t>
            </w:r>
          </w:p>
          <w:p>
            <w:pPr>
              <w:spacing w:after="0" w:line="240" w:lineRule="auto"/>
              <w:rPr>
                <w:sz w:val="32"/>
              </w:rPr>
            </w:pP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произнесите ещё раз имя ФИМ, выделяя в нём  первый звук.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Что вы можете сказать о первом звуке? Используя памятку на столах, охарактеризуйте этот звук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Ученик: [ф] – согласный, глухой, мягкий.</w:t>
            </w:r>
          </w:p>
          <w:p>
            <w:pPr>
              <w:spacing w:after="0" w:line="240" w:lineRule="auto"/>
              <w:rPr>
                <w:sz w:val="32"/>
              </w:rPr>
            </w:pP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 В нашем сказочном лесу на дереве есть задание. Сходи (ученик) найди и возьми его. Это две схемы. Выберите, какая подойдёт к слову ФОМ, а какая к слову ФИМ. Обоснуйте свой выбор.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Ученик: Так как в слове ФИМ, звук [ф] мягкий, то к нему подойдёт вторая схема.  В слове ФОМ, звук [ф] твёрдый, то к нему подойдёт первая схема.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b/>
                <w:i/>
                <w:sz w:val="32"/>
              </w:rPr>
              <w:t xml:space="preserve"> </w:t>
            </w:r>
            <w:r>
              <w:rPr>
                <w:b/>
                <w:i/>
                <w:sz w:val="32"/>
                <w:u w:val="single"/>
              </w:rPr>
              <w:t>Микроитог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Учитель: Как вы считаете, как вы справились с заданием? Может ли на нашей тропинке, </w:t>
            </w:r>
            <w:r>
              <w:rPr>
                <w:color w:val="C00000"/>
                <w:sz w:val="32"/>
              </w:rPr>
              <w:t>вырасти цветок</w:t>
            </w:r>
            <w:r>
              <w:rPr>
                <w:sz w:val="32"/>
              </w:rPr>
              <w:t xml:space="preserve">.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Почему? Обратите внимание на наши задачи, мы выполнили поставленную задачу в начале урока?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 Пододвиньте ее к кругу.</w:t>
            </w:r>
          </w:p>
          <w:p>
            <w:pPr>
              <w:spacing w:after="0" w:line="240" w:lineRule="auto"/>
              <w:rPr>
                <w:b/>
                <w:i/>
                <w:sz w:val="32"/>
                <w:szCs w:val="28"/>
              </w:rPr>
            </w:pPr>
          </w:p>
          <w:p>
            <w:pPr>
              <w:spacing w:after="0" w:line="240" w:lineRule="auto"/>
              <w:rPr>
                <w:i/>
                <w:sz w:val="24"/>
              </w:rPr>
            </w:pPr>
            <w:r>
              <w:rPr>
                <w:b/>
                <w:i/>
                <w:sz w:val="32"/>
                <w:szCs w:val="28"/>
              </w:rPr>
              <w:t>Этап проработки содержания темы (Практикум по самостоятельному применению и использованию полученных знаний)</w:t>
            </w:r>
            <w:r>
              <w:rPr>
                <w:i/>
                <w:sz w:val="24"/>
              </w:rPr>
              <w:t xml:space="preserve">  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sz w:val="32"/>
              </w:rPr>
              <w:t xml:space="preserve"> </w:t>
            </w:r>
            <w:r>
              <w:rPr>
                <w:b/>
                <w:i/>
                <w:sz w:val="32"/>
                <w:u w:val="single"/>
              </w:rPr>
              <w:t>б)закрепление изученного звука</w:t>
            </w:r>
          </w:p>
          <w:p>
            <w:pPr>
              <w:spacing w:after="0" w:line="240" w:lineRule="auto"/>
              <w:rPr>
                <w:b/>
                <w:sz w:val="32"/>
              </w:rPr>
            </w:pPr>
            <w:r>
              <w:rPr>
                <w:sz w:val="32"/>
              </w:rPr>
              <w:t xml:space="preserve"> </w:t>
            </w:r>
            <w:r>
              <w:rPr>
                <w:b/>
                <w:sz w:val="32"/>
              </w:rPr>
              <w:t>АМО «Ульи»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Цель: научит завязывать разговор в группах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Материал: карточки со словами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Учащиеся собираются в четверки. В группе обсуждают задание, приходят к общему выводу, выбирают кто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будет говорить от группы, поднимают руки в сплетении вверх.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То, как вы умеете отличать эти звуки от других звуков, мы узнаем, поработав в четверках.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У вас на столе лежат конверты с предметными картинками. Вам нужно выбрать те, в которых  вы встретите звуки[ф], [ф].</w:t>
            </w:r>
          </w:p>
          <w:p>
            <w:pPr>
              <w:spacing w:after="0" w:line="240" w:lineRule="auto"/>
              <w:rPr>
                <w:color w:val="C00000"/>
                <w:sz w:val="32"/>
                <w:u w:val="single"/>
              </w:rPr>
            </w:pPr>
            <w:r>
              <w:rPr>
                <w:color w:val="C00000"/>
                <w:sz w:val="32"/>
                <w:u w:val="single"/>
              </w:rPr>
              <w:t xml:space="preserve">ФАРТУК, ФИЛИН,ФОНАРИК, КОНФЕТА, ВИНОГРАД,СВЕТОФОР, ФИКУС, </w:t>
            </w:r>
          </w:p>
          <w:p>
            <w:pPr>
              <w:spacing w:after="0" w:line="240" w:lineRule="auto"/>
              <w:rPr>
                <w:color w:val="C00000"/>
                <w:sz w:val="32"/>
                <w:u w:val="single"/>
              </w:rPr>
            </w:pPr>
          </w:p>
          <w:p>
            <w:pPr>
              <w:spacing w:after="0" w:line="240" w:lineRule="auto"/>
              <w:rPr>
                <w:color w:val="C00000"/>
                <w:sz w:val="32"/>
              </w:rPr>
            </w:pPr>
            <w:r>
              <w:rPr>
                <w:b/>
                <w:i/>
                <w:sz w:val="32"/>
                <w:u w:val="single"/>
              </w:rPr>
              <w:t xml:space="preserve">Проверка. </w:t>
            </w:r>
            <w:r>
              <w:rPr>
                <w:i/>
                <w:sz w:val="32"/>
                <w:u w:val="single"/>
              </w:rPr>
              <w:t>Опрос выступающих с доказательством ответа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Пока вы выполняли задание, ФИМ и ФОМ тоже отбирали картинки. Но выбранные картинки один тянул к себе, а другой тянул к себе. Подумайте, как разрешить их спор?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Ученик: Нужно ФОМУ отдать картинки с предметами, в названии которых звук [ф] твёрдый, а ФИМУ  отдать картинки с предметами, в названии которых звук [ф] мягкий.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Выполните это задание в парах за партой.</w:t>
            </w:r>
          </w:p>
          <w:p>
            <w:pPr>
              <w:spacing w:after="0" w:line="240" w:lineRule="auto"/>
              <w:rPr>
                <w:b/>
                <w:sz w:val="32"/>
              </w:rPr>
            </w:pPr>
            <w:r>
              <w:rPr>
                <w:b/>
                <w:i/>
                <w:sz w:val="32"/>
              </w:rPr>
              <w:t>Самопроверка</w:t>
            </w:r>
            <w:r>
              <w:rPr>
                <w:b/>
                <w:sz w:val="32"/>
              </w:rPr>
              <w:t xml:space="preserve"> 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Проверьте с ответами на доске. У всех ли так получилось?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b/>
                <w:i/>
                <w:sz w:val="32"/>
                <w:u w:val="single"/>
              </w:rPr>
              <w:t>Микроитог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Учитель: Как вы считаете, как вы справились с заданием? Может ли на нашей тропинке, </w:t>
            </w:r>
            <w:r>
              <w:rPr>
                <w:color w:val="C00000"/>
                <w:sz w:val="32"/>
              </w:rPr>
              <w:t>вырасти цветок</w:t>
            </w:r>
            <w:r>
              <w:rPr>
                <w:sz w:val="32"/>
              </w:rPr>
              <w:t xml:space="preserve">.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Почему?  С какой задачей вы исправились? Пододвиньте ее в «Магическом руле».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b/>
                <w:i/>
                <w:sz w:val="32"/>
                <w:u w:val="single"/>
              </w:rPr>
              <w:t>в) Знакомство с новой буквой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Учитель: Идём по дорожке дальше и выходим на цветочную полянку. На каждом цветке ФОМ и ФИМ увидели буквы. Сейчас я вам прочитаю описание буквы, а вы попробуйте её отыскать.    </w:t>
            </w:r>
          </w:p>
          <w:p>
            <w:pPr>
              <w:spacing w:after="0" w:line="240" w:lineRule="auto"/>
              <w:rPr>
                <w:b/>
                <w:i/>
                <w:color w:val="C00000"/>
                <w:sz w:val="32"/>
              </w:rPr>
            </w:pPr>
            <w:r>
              <w:rPr>
                <w:sz w:val="32"/>
              </w:rPr>
              <w:t xml:space="preserve">                           </w:t>
            </w:r>
            <w:r>
              <w:rPr>
                <w:b/>
                <w:i/>
                <w:color w:val="C00000"/>
                <w:sz w:val="32"/>
              </w:rPr>
              <w:t xml:space="preserve">Филин – два огромных глаза. </w:t>
            </w:r>
          </w:p>
          <w:p>
            <w:pPr>
              <w:spacing w:after="0" w:line="240" w:lineRule="auto"/>
              <w:rPr>
                <w:b/>
                <w:i/>
                <w:color w:val="C00000"/>
                <w:sz w:val="32"/>
              </w:rPr>
            </w:pPr>
            <w:r>
              <w:rPr>
                <w:b/>
                <w:i/>
                <w:color w:val="C00000"/>
                <w:sz w:val="32"/>
              </w:rPr>
              <w:t xml:space="preserve">                          Букву ф напомнит сразу</w:t>
            </w:r>
          </w:p>
          <w:p>
            <w:pPr>
              <w:spacing w:after="0" w:line="240" w:lineRule="auto"/>
              <w:rPr>
                <w:b/>
                <w:i/>
                <w:sz w:val="32"/>
              </w:rPr>
            </w:pPr>
            <w:r>
              <w:rPr>
                <w:b/>
                <w:i/>
                <w:sz w:val="32"/>
              </w:rPr>
              <w:t>Моделирование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Кто нашёл эту букву? Покажите, где огромные глаза? Эта буква называется [эф].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Ребята ,зачем нам нужны буквы?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Ученик: С помощью букв, мы можем записать звуки.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Попробуйте из счётных палочек составить новую букву.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 Учитель: Давайте вернёмся к схемам имён наших героев и поставим буквы на своё место. У меня четыре буквы Ф,ф,Ф,ф.  Какие из них нам понадобятся? Докажите.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Ученик: Нам понадобятся заглавные буквы, т.к. это имена. А имена пишутся с заглавной буквы. 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b/>
                <w:i/>
                <w:sz w:val="32"/>
                <w:u w:val="single"/>
              </w:rPr>
              <w:t>Микроитог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Учитель: Молодцы! Справились с названием хорошо. Как вы думаете, может ли на нашей дорожке  </w:t>
            </w:r>
            <w:r>
              <w:rPr>
                <w:color w:val="C00000"/>
                <w:sz w:val="32"/>
              </w:rPr>
              <w:t>распуститься цветок?</w:t>
            </w:r>
            <w:r>
              <w:rPr>
                <w:sz w:val="32"/>
              </w:rPr>
              <w:t xml:space="preserve">  Какую задачу пододвинем к «Магическому рулю»?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b/>
                <w:i/>
                <w:sz w:val="32"/>
                <w:u w:val="single"/>
              </w:rPr>
              <w:t>г) Чтение текстов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Учитель: Ребята вы познакомились со звуками, с буквой Фф. Как вы теперь сможете применить свои знания?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Ученик: Мы можем читать слоги, слова, предложения, с этой буквой и даже тексты, где она встречается.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>Учитель : Давайте попробуем прочитать текст на с.72-73 У.</w:t>
            </w:r>
          </w:p>
          <w:p>
            <w:pPr>
              <w:spacing w:after="0" w:line="240" w:lineRule="auto"/>
            </w:pPr>
            <w:r>
              <w:rPr>
                <w:b/>
                <w:sz w:val="28"/>
                <w:szCs w:val="28"/>
              </w:rPr>
              <w:t>Практикум по самостоятельному применению и использованию полученных знаний</w:t>
            </w:r>
            <w:r>
              <w:t xml:space="preserve"> 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b/>
                <w:i/>
                <w:sz w:val="32"/>
                <w:u w:val="single"/>
              </w:rPr>
              <w:t>Работа в паре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 Учитель: А теперь покажите как вы читаете друг другу.</w:t>
            </w:r>
          </w:p>
          <w:p>
            <w:pPr>
              <w:spacing w:after="0" w:line="240" w:lineRule="auto"/>
              <w:rPr>
                <w:b/>
                <w:i/>
                <w:sz w:val="32"/>
                <w:u w:val="single"/>
              </w:rPr>
            </w:pPr>
            <w:r>
              <w:rPr>
                <w:b/>
                <w:i/>
                <w:sz w:val="32"/>
                <w:u w:val="single"/>
              </w:rPr>
              <w:t>Микроитог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sz w:val="32"/>
              </w:rPr>
              <w:t xml:space="preserve"> Учитель: Молодцы! Как вы можете оценить своё чтение. </w:t>
            </w:r>
          </w:p>
          <w:p>
            <w:pPr>
              <w:spacing w:after="0" w:line="240" w:lineRule="auto"/>
              <w:rPr>
                <w:sz w:val="32"/>
              </w:rPr>
            </w:pPr>
            <w:r>
              <w:rPr>
                <w:color w:val="C00000"/>
                <w:sz w:val="32"/>
              </w:rPr>
              <w:t>Должен распуститься цветок на нашем пути?</w:t>
            </w:r>
            <w:r>
              <w:rPr>
                <w:sz w:val="32"/>
              </w:rPr>
              <w:t xml:space="preserve">  Посмотрите на доску, мы выполнили задачу, какую?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2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2194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36"/>
                <w:szCs w:val="24"/>
              </w:rPr>
              <w:t xml:space="preserve">ФАЗА 3 </w:t>
            </w:r>
            <w:r>
              <w:rPr>
                <w:rFonts w:ascii="Times New Roman" w:hAnsi="Times New Roman"/>
                <w:b/>
                <w:sz w:val="32"/>
                <w:szCs w:val="24"/>
              </w:rPr>
              <w:t>«Завершение образовательного мероприятия»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2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44" w:type="dxa"/>
            <w:gridSpan w:val="2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</w:t>
            </w:r>
          </w:p>
        </w:tc>
        <w:tc>
          <w:tcPr>
            <w:tcW w:w="11650" w:type="dxa"/>
          </w:tcPr>
          <w:p>
            <w:pPr>
              <w:spacing w:after="0" w:line="240" w:lineRule="auto"/>
              <w:rPr>
                <w:rFonts w:cstheme="minorHAnsi"/>
                <w:b/>
                <w:i/>
                <w:sz w:val="32"/>
                <w:szCs w:val="28"/>
              </w:rPr>
            </w:pPr>
            <w:r>
              <w:rPr>
                <w:rFonts w:cstheme="minorHAnsi"/>
                <w:b/>
                <w:i/>
                <w:sz w:val="32"/>
                <w:szCs w:val="28"/>
              </w:rPr>
              <w:t>Релаксация</w:t>
            </w:r>
          </w:p>
          <w:p>
            <w:pPr>
              <w:spacing w:after="0" w:line="240" w:lineRule="auto"/>
              <w:rPr>
                <w:rFonts w:cstheme="minorHAnsi"/>
                <w:b/>
                <w:sz w:val="32"/>
                <w:szCs w:val="28"/>
              </w:rPr>
            </w:pPr>
            <w:r>
              <w:rPr>
                <w:rFonts w:cstheme="minorHAnsi"/>
                <w:b/>
                <w:sz w:val="32"/>
                <w:szCs w:val="28"/>
              </w:rPr>
              <w:t>АМО «Постройся по росту»</w:t>
            </w:r>
          </w:p>
          <w:p>
            <w:pPr>
              <w:spacing w:after="0" w:line="240" w:lineRule="auto"/>
              <w:rPr>
                <w:rFonts w:cstheme="minorHAnsi"/>
                <w:sz w:val="32"/>
                <w:szCs w:val="28"/>
              </w:rPr>
            </w:pPr>
            <w:r>
              <w:rPr>
                <w:rFonts w:cstheme="minorHAnsi"/>
                <w:sz w:val="32"/>
                <w:szCs w:val="28"/>
              </w:rPr>
              <w:t>Цель: размяться, прийти в бодрое настроение</w:t>
            </w:r>
          </w:p>
          <w:p>
            <w:pPr>
              <w:spacing w:after="0" w:line="240" w:lineRule="auto"/>
              <w:rPr>
                <w:b/>
              </w:rPr>
            </w:pPr>
          </w:p>
          <w:p>
            <w:pPr>
              <w:spacing w:after="0" w:line="240" w:lineRule="auto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Итог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sz w:val="28"/>
              </w:rPr>
              <w:t>Учитель:</w:t>
            </w:r>
            <w:r>
              <w:rPr>
                <w:rFonts w:cstheme="minorHAnsi"/>
                <w:sz w:val="28"/>
                <w:szCs w:val="28"/>
              </w:rPr>
              <w:t xml:space="preserve"> Вот и завершилось наше путешествие  к новой букве. Давайте проверим наш «Саквояж  знаний». </w:t>
            </w:r>
          </w:p>
          <w:p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- Так у какой же буквы вы побывали в гостях?</w:t>
            </w:r>
          </w:p>
          <w:p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-Для чего мы познакомились с новой буквой?</w:t>
            </w:r>
          </w:p>
          <w:p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- Посмотрите на дорожку, какая она стала красивая! Кто её помог такой стать? Чем вы ей помогли?</w:t>
            </w:r>
          </w:p>
          <w:p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Ученики:</w:t>
            </w:r>
          </w:p>
          <w:p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Мы отвечали правильно и дружно работали.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Учитель: Обратимся к «Светофору порядка».  Проверим, так  ли вы организованно работали на уроке. Можем ли мы открыть еще цветок?» 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  <w:p>
            <w:pPr>
              <w:spacing w:after="0" w:line="240" w:lineRule="auto"/>
              <w:contextualSpacing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Заключительная часть метода  «Автобус  настроений» </w:t>
            </w:r>
          </w:p>
          <w:p>
            <w:pPr>
              <w:pStyle w:val="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>
              <w:rPr>
                <w:color w:val="333333"/>
                <w:sz w:val="28"/>
                <w:u w:val="single"/>
              </w:rPr>
              <w:t>Цель:</w:t>
            </w:r>
            <w:r>
              <w:rPr>
                <w:rStyle w:val="9"/>
                <w:color w:val="333333"/>
                <w:sz w:val="28"/>
              </w:rPr>
              <w:t> </w:t>
            </w:r>
            <w:r>
              <w:rPr>
                <w:color w:val="333333"/>
                <w:sz w:val="28"/>
              </w:rPr>
              <w:t>выявить уровень удовлетворенности своей работы на уроке учащимися.</w:t>
            </w:r>
          </w:p>
          <w:p>
            <w:pPr>
              <w:spacing w:after="0" w:line="240" w:lineRule="auto"/>
              <w:contextualSpacing/>
              <w:rPr>
                <w:rFonts w:cstheme="minorHAnsi"/>
                <w:sz w:val="36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Подтвердились ли ваши опасения и ожидания? Кто хотел бы заменить смайлик в автобусе?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2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44" w:type="dxa"/>
            <w:gridSpan w:val="2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36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2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44" w:type="dxa"/>
            <w:gridSpan w:val="2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36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2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44" w:type="dxa"/>
            <w:gridSpan w:val="2"/>
          </w:tcPr>
          <w:p>
            <w:pPr>
              <w:spacing w:after="0" w:line="240" w:lineRule="auto"/>
              <w:contextualSpacing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650" w:type="dxa"/>
          </w:tcPr>
          <w:p>
            <w:pPr>
              <w:spacing w:after="0" w:line="240" w:lineRule="auto"/>
              <w:contextualSpacing/>
              <w:rPr>
                <w:rFonts w:cstheme="minorHAnsi"/>
                <w:sz w:val="36"/>
                <w:szCs w:val="28"/>
              </w:rPr>
            </w:pPr>
          </w:p>
        </w:tc>
      </w:tr>
    </w:tbl>
    <w:p>
      <w:pPr>
        <w:ind w:hanging="1134"/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textWrapping" w:clear="all"/>
      </w:r>
    </w:p>
    <w:sectPr>
      <w:pgSz w:w="16838" w:h="11906" w:orient="landscape"/>
      <w:pgMar w:top="737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432C2"/>
    <w:rsid w:val="0006020F"/>
    <w:rsid w:val="00174FC0"/>
    <w:rsid w:val="001B6247"/>
    <w:rsid w:val="00266963"/>
    <w:rsid w:val="00316DE6"/>
    <w:rsid w:val="00450B0B"/>
    <w:rsid w:val="004B182A"/>
    <w:rsid w:val="0076216D"/>
    <w:rsid w:val="007C7DDC"/>
    <w:rsid w:val="009A5D65"/>
    <w:rsid w:val="00BA2A19"/>
    <w:rsid w:val="00BA5948"/>
    <w:rsid w:val="00BC53C4"/>
    <w:rsid w:val="00C45B87"/>
    <w:rsid w:val="00E116B1"/>
    <w:rsid w:val="00E432C2"/>
    <w:rsid w:val="0855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</w:rPr>
  </w:style>
  <w:style w:type="paragraph" w:customStyle="1" w:styleId="7">
    <w:name w:val="c2"/>
    <w:basedOn w:val="1"/>
    <w:uiPriority w:val="0"/>
    <w:pPr>
      <w:spacing w:before="99" w:after="99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c7"/>
    <w:basedOn w:val="2"/>
    <w:uiPriority w:val="0"/>
  </w:style>
  <w:style w:type="character" w:customStyle="1" w:styleId="9">
    <w:name w:val="apple-converted-space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3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1674</Words>
  <Characters>9542</Characters>
  <Lines>79</Lines>
  <Paragraphs>22</Paragraphs>
  <TotalTime>180</TotalTime>
  <ScaleCrop>false</ScaleCrop>
  <LinksUpToDate>false</LinksUpToDate>
  <CharactersWithSpaces>11194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2018-10-28T02:52:00Z</dcterms:created>
  <dc:creator>Admin</dc:creator>
  <cp:lastModifiedBy>user</cp:lastModifiedBy>
  <dcterms:modified xsi:type="dcterms:W3CDTF">2022-11-30T05:29:57Z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1049-11.2.0.11042</vt:lpwstr>
  </property>
  <property fmtid="{D5CDD505-2E9C-101B-9397-08002B2CF9AE}" pid="3" name="ICV">
    <vt:lpwstr>E92A90B63FB04369B33B2C9961F9E3A5</vt:lpwstr>
  </property>
</Properties>
</file>