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03F8" w:rsidRDefault="00BE03F8" w:rsidP="00BE03F8">
      <w:pPr>
        <w:spacing w:after="0" w:line="360" w:lineRule="auto"/>
        <w:ind w:right="60"/>
        <w:jc w:val="center"/>
        <w:rPr>
          <w:rFonts w:ascii="Times New Roman" w:eastAsia="Times New Roman" w:hAnsi="Times New Roman" w:cs="Times New Roman"/>
          <w:b/>
          <w:color w:val="000000"/>
          <w:sz w:val="28"/>
          <w:szCs w:val="28"/>
          <w:shd w:val="clear" w:color="auto" w:fill="FFFFFF"/>
        </w:rPr>
      </w:pPr>
      <w:r>
        <w:rPr>
          <w:rFonts w:ascii="Times New Roman" w:eastAsia="Times New Roman" w:hAnsi="Times New Roman" w:cs="Times New Roman"/>
          <w:b/>
          <w:color w:val="000000"/>
          <w:sz w:val="28"/>
          <w:szCs w:val="28"/>
          <w:shd w:val="clear" w:color="auto" w:fill="FFFFFF"/>
        </w:rPr>
        <w:t>Муниципальное общеобразовательное учреждение</w:t>
      </w:r>
    </w:p>
    <w:p w:rsidR="00BE03F8" w:rsidRDefault="00BE03F8" w:rsidP="00BE03F8">
      <w:pPr>
        <w:spacing w:after="0" w:line="360" w:lineRule="auto"/>
        <w:ind w:right="60"/>
        <w:jc w:val="center"/>
        <w:rPr>
          <w:rFonts w:ascii="Times New Roman" w:eastAsia="Times New Roman" w:hAnsi="Times New Roman" w:cs="Times New Roman"/>
          <w:b/>
          <w:color w:val="000000"/>
          <w:sz w:val="28"/>
          <w:szCs w:val="28"/>
          <w:shd w:val="clear" w:color="auto" w:fill="FFFFFF"/>
        </w:rPr>
      </w:pPr>
      <w:r>
        <w:rPr>
          <w:rFonts w:ascii="Times New Roman" w:eastAsia="Times New Roman" w:hAnsi="Times New Roman" w:cs="Times New Roman"/>
          <w:b/>
          <w:color w:val="000000"/>
          <w:sz w:val="28"/>
          <w:szCs w:val="28"/>
          <w:shd w:val="clear" w:color="auto" w:fill="FFFFFF"/>
        </w:rPr>
        <w:t xml:space="preserve">«Средняя общеобразовательная школа №103» </w:t>
      </w:r>
    </w:p>
    <w:p w:rsidR="00CC5B4A" w:rsidRPr="00BE03F8" w:rsidRDefault="00BE03F8" w:rsidP="00BE03F8">
      <w:pPr>
        <w:spacing w:after="0" w:line="360" w:lineRule="auto"/>
        <w:ind w:right="60"/>
        <w:jc w:val="center"/>
        <w:rPr>
          <w:rFonts w:ascii="Times New Roman" w:eastAsia="Times New Roman" w:hAnsi="Times New Roman" w:cs="Times New Roman"/>
          <w:b/>
          <w:color w:val="000000"/>
          <w:sz w:val="28"/>
          <w:szCs w:val="28"/>
          <w:shd w:val="clear" w:color="auto" w:fill="FFFFFF"/>
        </w:rPr>
      </w:pPr>
      <w:r>
        <w:rPr>
          <w:rFonts w:ascii="Times New Roman" w:eastAsia="Times New Roman" w:hAnsi="Times New Roman" w:cs="Times New Roman"/>
          <w:b/>
          <w:color w:val="000000"/>
          <w:sz w:val="28"/>
          <w:szCs w:val="28"/>
          <w:shd w:val="clear" w:color="auto" w:fill="FFFFFF"/>
        </w:rPr>
        <w:t>Ленинского района г. Саратов</w:t>
      </w:r>
    </w:p>
    <w:p w:rsidR="00BE03F8" w:rsidRDefault="00BE03F8" w:rsidP="00CC5B4A">
      <w:pPr>
        <w:jc w:val="center"/>
        <w:rPr>
          <w:rFonts w:ascii="Times New Roman" w:hAnsi="Times New Roman" w:cs="Times New Roman"/>
          <w:b/>
          <w:sz w:val="28"/>
          <w:szCs w:val="28"/>
        </w:rPr>
      </w:pPr>
    </w:p>
    <w:p w:rsidR="00BE03F8" w:rsidRPr="00B51289" w:rsidRDefault="00BE03F8" w:rsidP="00BE03F8">
      <w:pPr>
        <w:rPr>
          <w:rFonts w:ascii="Times New Roman" w:hAnsi="Times New Roman" w:cs="Times New Roman"/>
          <w:b/>
          <w:sz w:val="72"/>
          <w:szCs w:val="72"/>
        </w:rPr>
      </w:pPr>
    </w:p>
    <w:p w:rsidR="00CC5B4A" w:rsidRPr="00354CFF" w:rsidRDefault="00CC5B4A" w:rsidP="00CC5B4A">
      <w:pPr>
        <w:jc w:val="center"/>
        <w:rPr>
          <w:rFonts w:ascii="Times New Roman" w:hAnsi="Times New Roman" w:cs="Times New Roman"/>
          <w:b/>
          <w:sz w:val="52"/>
          <w:szCs w:val="52"/>
        </w:rPr>
      </w:pPr>
      <w:bookmarkStart w:id="0" w:name="_GoBack"/>
      <w:r w:rsidRPr="00CC5B4A">
        <w:rPr>
          <w:rFonts w:ascii="Times New Roman" w:hAnsi="Times New Roman" w:cs="Times New Roman"/>
          <w:b/>
          <w:sz w:val="52"/>
          <w:szCs w:val="52"/>
        </w:rPr>
        <w:t>Формирование функциональной грамотности на уроках биологии по теме «Кровь»</w:t>
      </w:r>
    </w:p>
    <w:bookmarkEnd w:id="0"/>
    <w:p w:rsidR="00CC5B4A" w:rsidRPr="00B51289" w:rsidRDefault="00CC5B4A" w:rsidP="00CC5B4A">
      <w:pPr>
        <w:tabs>
          <w:tab w:val="left" w:pos="1185"/>
        </w:tabs>
        <w:rPr>
          <w:rFonts w:ascii="Times New Roman" w:hAnsi="Times New Roman" w:cs="Times New Roman"/>
          <w:b/>
          <w:sz w:val="28"/>
          <w:szCs w:val="28"/>
        </w:rPr>
      </w:pPr>
    </w:p>
    <w:p w:rsidR="00CC5B4A" w:rsidRPr="00B51289" w:rsidRDefault="00CC5B4A" w:rsidP="00CC5B4A">
      <w:pPr>
        <w:spacing w:after="0"/>
        <w:rPr>
          <w:rFonts w:ascii="Times New Roman" w:hAnsi="Times New Roman" w:cs="Times New Roman"/>
          <w:b/>
          <w:sz w:val="28"/>
          <w:szCs w:val="28"/>
        </w:rPr>
      </w:pPr>
    </w:p>
    <w:p w:rsidR="00CC5B4A" w:rsidRDefault="00CC5B4A" w:rsidP="00CC5B4A">
      <w:pPr>
        <w:spacing w:after="0"/>
        <w:jc w:val="right"/>
        <w:rPr>
          <w:rFonts w:ascii="Times New Roman" w:hAnsi="Times New Roman" w:cs="Times New Roman"/>
          <w:b/>
          <w:sz w:val="28"/>
          <w:szCs w:val="28"/>
        </w:rPr>
      </w:pPr>
    </w:p>
    <w:p w:rsidR="00CC5B4A" w:rsidRDefault="00CC5B4A" w:rsidP="00CC5B4A">
      <w:pPr>
        <w:spacing w:after="0"/>
        <w:jc w:val="right"/>
        <w:rPr>
          <w:rFonts w:ascii="Times New Roman" w:hAnsi="Times New Roman" w:cs="Times New Roman"/>
          <w:b/>
          <w:sz w:val="28"/>
          <w:szCs w:val="28"/>
        </w:rPr>
      </w:pPr>
    </w:p>
    <w:p w:rsidR="00CC5B4A" w:rsidRDefault="00CC5B4A" w:rsidP="00CC5B4A">
      <w:pPr>
        <w:spacing w:after="0"/>
        <w:jc w:val="right"/>
        <w:rPr>
          <w:rFonts w:ascii="Times New Roman" w:hAnsi="Times New Roman" w:cs="Times New Roman"/>
          <w:b/>
          <w:sz w:val="28"/>
          <w:szCs w:val="28"/>
        </w:rPr>
      </w:pPr>
    </w:p>
    <w:p w:rsidR="00CC5B4A" w:rsidRDefault="00CC5B4A" w:rsidP="00CC5B4A">
      <w:pPr>
        <w:spacing w:after="0"/>
        <w:jc w:val="right"/>
        <w:rPr>
          <w:rFonts w:ascii="Times New Roman" w:hAnsi="Times New Roman" w:cs="Times New Roman"/>
          <w:b/>
          <w:sz w:val="28"/>
          <w:szCs w:val="28"/>
        </w:rPr>
      </w:pPr>
    </w:p>
    <w:p w:rsidR="00CC5B4A" w:rsidRDefault="00CC5B4A" w:rsidP="00047631">
      <w:pPr>
        <w:spacing w:after="0"/>
        <w:rPr>
          <w:rFonts w:ascii="Times New Roman" w:hAnsi="Times New Roman" w:cs="Times New Roman"/>
          <w:b/>
          <w:sz w:val="28"/>
          <w:szCs w:val="28"/>
        </w:rPr>
      </w:pPr>
    </w:p>
    <w:p w:rsidR="00047631" w:rsidRDefault="00047631" w:rsidP="00047631">
      <w:pPr>
        <w:spacing w:after="0"/>
        <w:rPr>
          <w:rFonts w:ascii="Times New Roman" w:hAnsi="Times New Roman" w:cs="Times New Roman"/>
          <w:b/>
          <w:sz w:val="28"/>
          <w:szCs w:val="28"/>
        </w:rPr>
      </w:pPr>
    </w:p>
    <w:p w:rsidR="00CC5B4A" w:rsidRDefault="00CC5B4A" w:rsidP="00CC5B4A">
      <w:pPr>
        <w:spacing w:after="0"/>
        <w:jc w:val="right"/>
        <w:rPr>
          <w:rFonts w:ascii="Times New Roman" w:hAnsi="Times New Roman" w:cs="Times New Roman"/>
          <w:b/>
          <w:sz w:val="28"/>
          <w:szCs w:val="28"/>
        </w:rPr>
      </w:pPr>
    </w:p>
    <w:p w:rsidR="00CC5B4A" w:rsidRPr="00B51289" w:rsidRDefault="00CC5B4A" w:rsidP="00CC5B4A">
      <w:pPr>
        <w:spacing w:after="0"/>
        <w:jc w:val="right"/>
        <w:rPr>
          <w:rFonts w:ascii="Times New Roman" w:hAnsi="Times New Roman" w:cs="Times New Roman"/>
          <w:b/>
          <w:sz w:val="28"/>
          <w:szCs w:val="28"/>
        </w:rPr>
      </w:pPr>
      <w:r>
        <w:rPr>
          <w:rFonts w:ascii="Times New Roman" w:hAnsi="Times New Roman" w:cs="Times New Roman"/>
          <w:b/>
          <w:sz w:val="28"/>
          <w:szCs w:val="28"/>
        </w:rPr>
        <w:t>Подготовили</w:t>
      </w:r>
      <w:r w:rsidRPr="00B51289">
        <w:rPr>
          <w:rFonts w:ascii="Times New Roman" w:hAnsi="Times New Roman" w:cs="Times New Roman"/>
          <w:b/>
          <w:sz w:val="28"/>
          <w:szCs w:val="28"/>
        </w:rPr>
        <w:t>:</w:t>
      </w:r>
    </w:p>
    <w:p w:rsidR="00047631" w:rsidRDefault="00047631" w:rsidP="00047631">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учитель биологии </w:t>
      </w:r>
    </w:p>
    <w:p w:rsidR="00CC5B4A" w:rsidRDefault="00CC5B4A" w:rsidP="00047631">
      <w:pPr>
        <w:spacing w:after="0"/>
        <w:jc w:val="right"/>
        <w:rPr>
          <w:rFonts w:ascii="Times New Roman" w:hAnsi="Times New Roman" w:cs="Times New Roman"/>
          <w:b/>
          <w:sz w:val="28"/>
          <w:szCs w:val="28"/>
        </w:rPr>
      </w:pPr>
      <w:r>
        <w:rPr>
          <w:rFonts w:ascii="Times New Roman" w:hAnsi="Times New Roman" w:cs="Times New Roman"/>
          <w:b/>
          <w:sz w:val="28"/>
          <w:szCs w:val="28"/>
        </w:rPr>
        <w:t>Пилипенко</w:t>
      </w:r>
      <w:r w:rsidR="00047631">
        <w:rPr>
          <w:rFonts w:ascii="Times New Roman" w:hAnsi="Times New Roman" w:cs="Times New Roman"/>
          <w:b/>
          <w:sz w:val="28"/>
          <w:szCs w:val="28"/>
        </w:rPr>
        <w:t xml:space="preserve"> </w:t>
      </w:r>
      <w:r>
        <w:rPr>
          <w:rFonts w:ascii="Times New Roman" w:hAnsi="Times New Roman" w:cs="Times New Roman"/>
          <w:b/>
          <w:sz w:val="28"/>
          <w:szCs w:val="28"/>
        </w:rPr>
        <w:t xml:space="preserve"> Виктория Николаевна,</w:t>
      </w:r>
    </w:p>
    <w:p w:rsidR="00047631" w:rsidRDefault="00047631" w:rsidP="00CC5B4A">
      <w:pPr>
        <w:spacing w:after="0"/>
        <w:jc w:val="right"/>
        <w:rPr>
          <w:rFonts w:ascii="Times New Roman" w:hAnsi="Times New Roman" w:cs="Times New Roman"/>
          <w:b/>
          <w:sz w:val="28"/>
          <w:szCs w:val="28"/>
        </w:rPr>
      </w:pPr>
      <w:r>
        <w:rPr>
          <w:rFonts w:ascii="Times New Roman" w:hAnsi="Times New Roman" w:cs="Times New Roman"/>
          <w:b/>
          <w:sz w:val="28"/>
          <w:szCs w:val="28"/>
        </w:rPr>
        <w:t>учитель биологии и химии</w:t>
      </w:r>
    </w:p>
    <w:p w:rsidR="00CC5B4A" w:rsidRDefault="00CC5B4A" w:rsidP="00CC5B4A">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Мусагалиев</w:t>
      </w:r>
      <w:proofErr w:type="spellEnd"/>
      <w:r>
        <w:rPr>
          <w:rFonts w:ascii="Times New Roman" w:hAnsi="Times New Roman" w:cs="Times New Roman"/>
          <w:b/>
          <w:sz w:val="28"/>
          <w:szCs w:val="28"/>
        </w:rPr>
        <w:t xml:space="preserve"> Марат </w:t>
      </w:r>
      <w:proofErr w:type="spellStart"/>
      <w:r>
        <w:rPr>
          <w:rFonts w:ascii="Times New Roman" w:hAnsi="Times New Roman" w:cs="Times New Roman"/>
          <w:b/>
          <w:sz w:val="28"/>
          <w:szCs w:val="28"/>
        </w:rPr>
        <w:t>Максутович</w:t>
      </w:r>
      <w:proofErr w:type="spellEnd"/>
      <w:r>
        <w:rPr>
          <w:rFonts w:ascii="Times New Roman" w:hAnsi="Times New Roman" w:cs="Times New Roman"/>
          <w:b/>
          <w:sz w:val="28"/>
          <w:szCs w:val="28"/>
        </w:rPr>
        <w:t>,</w:t>
      </w:r>
    </w:p>
    <w:p w:rsidR="00047631" w:rsidRDefault="00047631" w:rsidP="00CC5B4A">
      <w:pPr>
        <w:spacing w:after="0"/>
        <w:jc w:val="right"/>
        <w:rPr>
          <w:rFonts w:ascii="Times New Roman" w:hAnsi="Times New Roman" w:cs="Times New Roman"/>
          <w:b/>
          <w:sz w:val="28"/>
          <w:szCs w:val="28"/>
        </w:rPr>
      </w:pPr>
      <w:r>
        <w:rPr>
          <w:rFonts w:ascii="Times New Roman" w:hAnsi="Times New Roman" w:cs="Times New Roman"/>
          <w:b/>
          <w:sz w:val="28"/>
          <w:szCs w:val="28"/>
        </w:rPr>
        <w:t xml:space="preserve">учитель биологии </w:t>
      </w:r>
    </w:p>
    <w:p w:rsidR="00CC5B4A" w:rsidRPr="00B51289" w:rsidRDefault="00CC5B4A" w:rsidP="00CC5B4A">
      <w:pPr>
        <w:spacing w:after="0"/>
        <w:jc w:val="right"/>
        <w:rPr>
          <w:rFonts w:ascii="Times New Roman" w:hAnsi="Times New Roman" w:cs="Times New Roman"/>
          <w:b/>
          <w:sz w:val="28"/>
          <w:szCs w:val="28"/>
        </w:rPr>
      </w:pPr>
      <w:proofErr w:type="spellStart"/>
      <w:r>
        <w:rPr>
          <w:rFonts w:ascii="Times New Roman" w:hAnsi="Times New Roman" w:cs="Times New Roman"/>
          <w:b/>
          <w:sz w:val="28"/>
          <w:szCs w:val="28"/>
        </w:rPr>
        <w:t>Фартукова</w:t>
      </w:r>
      <w:proofErr w:type="spellEnd"/>
      <w:r>
        <w:rPr>
          <w:rFonts w:ascii="Times New Roman" w:hAnsi="Times New Roman" w:cs="Times New Roman"/>
          <w:b/>
          <w:sz w:val="28"/>
          <w:szCs w:val="28"/>
        </w:rPr>
        <w:t xml:space="preserve"> Татьяна Николаевна.</w:t>
      </w:r>
    </w:p>
    <w:p w:rsidR="00CC5B4A" w:rsidRPr="00B51289" w:rsidRDefault="00CC5B4A" w:rsidP="00CC5B4A">
      <w:pPr>
        <w:spacing w:after="120"/>
        <w:rPr>
          <w:rFonts w:ascii="Times New Roman" w:hAnsi="Times New Roman" w:cs="Times New Roman"/>
          <w:b/>
          <w:sz w:val="28"/>
          <w:szCs w:val="28"/>
        </w:rPr>
      </w:pPr>
    </w:p>
    <w:p w:rsidR="00CC5B4A" w:rsidRDefault="00CC5B4A" w:rsidP="00CC5B4A">
      <w:pPr>
        <w:spacing w:after="120"/>
        <w:rPr>
          <w:rFonts w:ascii="Times New Roman" w:hAnsi="Times New Roman" w:cs="Times New Roman"/>
          <w:b/>
          <w:sz w:val="28"/>
          <w:szCs w:val="28"/>
        </w:rPr>
      </w:pPr>
    </w:p>
    <w:p w:rsidR="00CC5B4A" w:rsidRDefault="00CC5B4A" w:rsidP="00CC5B4A">
      <w:pPr>
        <w:spacing w:after="120"/>
        <w:jc w:val="center"/>
        <w:rPr>
          <w:rFonts w:ascii="Times New Roman" w:hAnsi="Times New Roman" w:cs="Times New Roman"/>
          <w:b/>
          <w:sz w:val="28"/>
          <w:szCs w:val="28"/>
        </w:rPr>
      </w:pPr>
    </w:p>
    <w:p w:rsidR="00CC5B4A" w:rsidRDefault="00CC5B4A" w:rsidP="00CC5B4A">
      <w:pPr>
        <w:spacing w:after="120"/>
        <w:jc w:val="center"/>
        <w:rPr>
          <w:rFonts w:ascii="Times New Roman" w:hAnsi="Times New Roman" w:cs="Times New Roman"/>
          <w:b/>
          <w:sz w:val="28"/>
          <w:szCs w:val="28"/>
        </w:rPr>
      </w:pPr>
    </w:p>
    <w:p w:rsidR="00CC5B4A" w:rsidRDefault="00CC5B4A" w:rsidP="00CC5B4A">
      <w:pPr>
        <w:spacing w:after="120"/>
        <w:jc w:val="center"/>
        <w:rPr>
          <w:rFonts w:ascii="Times New Roman" w:hAnsi="Times New Roman" w:cs="Times New Roman"/>
          <w:b/>
          <w:sz w:val="28"/>
          <w:szCs w:val="28"/>
        </w:rPr>
      </w:pPr>
      <w:r w:rsidRPr="00B51289">
        <w:rPr>
          <w:rFonts w:ascii="Times New Roman" w:hAnsi="Times New Roman" w:cs="Times New Roman"/>
          <w:b/>
          <w:sz w:val="28"/>
          <w:szCs w:val="28"/>
        </w:rPr>
        <w:t>г. Саратов</w:t>
      </w:r>
    </w:p>
    <w:p w:rsidR="006365D1" w:rsidRPr="00CC5B4A" w:rsidRDefault="00CC5B4A" w:rsidP="00CC5B4A">
      <w:pPr>
        <w:spacing w:after="120"/>
        <w:jc w:val="center"/>
        <w:rPr>
          <w:rFonts w:ascii="Times New Roman" w:hAnsi="Times New Roman" w:cs="Times New Roman"/>
          <w:b/>
          <w:sz w:val="28"/>
          <w:szCs w:val="28"/>
        </w:rPr>
      </w:pPr>
      <w:r>
        <w:rPr>
          <w:rFonts w:ascii="Times New Roman" w:hAnsi="Times New Roman" w:cs="Times New Roman"/>
          <w:b/>
          <w:sz w:val="28"/>
          <w:szCs w:val="28"/>
        </w:rPr>
        <w:t>2022</w:t>
      </w:r>
      <w:r w:rsidRPr="00B51289">
        <w:rPr>
          <w:rFonts w:ascii="Times New Roman" w:hAnsi="Times New Roman" w:cs="Times New Roman"/>
          <w:b/>
          <w:sz w:val="28"/>
          <w:szCs w:val="28"/>
        </w:rPr>
        <w:t xml:space="preserve"> год.</w:t>
      </w:r>
    </w:p>
    <w:p w:rsidR="00CC5B4A" w:rsidRPr="006365D1" w:rsidRDefault="00CC5B4A" w:rsidP="00CC5B4A">
      <w:pPr>
        <w:pStyle w:val="a3"/>
        <w:jc w:val="both"/>
        <w:rPr>
          <w:rFonts w:ascii="Times New Roman" w:hAnsi="Times New Roman" w:cs="Times New Roman"/>
          <w:sz w:val="24"/>
          <w:szCs w:val="24"/>
        </w:rPr>
      </w:pPr>
    </w:p>
    <w:p w:rsidR="00FD6EC2" w:rsidRDefault="00B16C4F" w:rsidP="006365D1">
      <w:pPr>
        <w:spacing w:line="360" w:lineRule="auto"/>
        <w:jc w:val="center"/>
        <w:rPr>
          <w:rFonts w:ascii="Times New Roman" w:hAnsi="Times New Roman" w:cs="Times New Roman"/>
          <w:b/>
          <w:sz w:val="24"/>
          <w:szCs w:val="24"/>
        </w:rPr>
      </w:pPr>
      <w:r w:rsidRPr="00B16C4F">
        <w:rPr>
          <w:rFonts w:ascii="Times New Roman" w:hAnsi="Times New Roman" w:cs="Times New Roman"/>
          <w:b/>
          <w:sz w:val="24"/>
          <w:szCs w:val="24"/>
        </w:rPr>
        <w:t>Формирование функциональной грамотности на уроках биологии</w:t>
      </w:r>
      <w:r w:rsidR="00E02BF2">
        <w:rPr>
          <w:rFonts w:ascii="Times New Roman" w:hAnsi="Times New Roman" w:cs="Times New Roman"/>
          <w:b/>
          <w:sz w:val="24"/>
          <w:szCs w:val="24"/>
        </w:rPr>
        <w:t xml:space="preserve"> по теме «Кровь»</w:t>
      </w:r>
    </w:p>
    <w:p w:rsidR="00AA3145" w:rsidRDefault="00B16C4F"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На сегодняшний день главными функциональными качествами личности являются способность творчески мыслить и находить нестандартные решения, инициативность, умение выбирать профессиональный путь, готовность обуч</w:t>
      </w:r>
      <w:r w:rsidR="00BA6E09">
        <w:rPr>
          <w:rFonts w:ascii="Times New Roman" w:hAnsi="Times New Roman" w:cs="Times New Roman"/>
          <w:sz w:val="24"/>
          <w:szCs w:val="24"/>
        </w:rPr>
        <w:t xml:space="preserve">аться в течение всей жизни. </w:t>
      </w:r>
    </w:p>
    <w:p w:rsidR="00A524E6" w:rsidRDefault="00A524E6" w:rsidP="006365D1">
      <w:pPr>
        <w:pStyle w:val="a3"/>
        <w:spacing w:line="360" w:lineRule="auto"/>
        <w:ind w:firstLine="851"/>
        <w:jc w:val="both"/>
        <w:rPr>
          <w:rFonts w:ascii="Times New Roman" w:hAnsi="Times New Roman" w:cs="Times New Roman"/>
          <w:sz w:val="24"/>
          <w:szCs w:val="24"/>
        </w:rPr>
      </w:pPr>
      <w:r w:rsidRPr="00A524E6">
        <w:rPr>
          <w:rFonts w:ascii="Times New Roman" w:hAnsi="Times New Roman" w:cs="Times New Roman"/>
          <w:sz w:val="24"/>
          <w:szCs w:val="24"/>
        </w:rPr>
        <w:t>Биологические знания – компонент общечеловеческой культуры, основа для формирования научной картины мира. На уроках биологии важно показать учащимся значимость биологических знаний, возможность их применения в жизни для сохранения здоровья, адекватного взаимодействия с окружающей средой.</w:t>
      </w:r>
    </w:p>
    <w:p w:rsidR="000C0F0B" w:rsidRDefault="00BA6E0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Гра</w:t>
      </w:r>
      <w:r w:rsidR="00B16C4F">
        <w:rPr>
          <w:rFonts w:ascii="Times New Roman" w:hAnsi="Times New Roman" w:cs="Times New Roman"/>
          <w:sz w:val="24"/>
          <w:szCs w:val="24"/>
        </w:rPr>
        <w:t xml:space="preserve">мотность – это уровень </w:t>
      </w:r>
      <w:r>
        <w:rPr>
          <w:rFonts w:ascii="Times New Roman" w:hAnsi="Times New Roman" w:cs="Times New Roman"/>
          <w:sz w:val="24"/>
          <w:szCs w:val="24"/>
        </w:rPr>
        <w:t>образованности человека, способность использовать основные способы познавательной деятельности через восприятие и передачу информации. Функциональная грамотность – способность человека вступать в отношения с внешней средой и максимально быстро адаптироваться и функционировать в ней. В процессах обучения и образования во все времена было важно связать эффективно полученные знания в дальнейшей жизнедеятельности человека, что давало возможность подрастающему поколению гармонично войти в общество, стать полноправным ее членом.</w:t>
      </w:r>
    </w:p>
    <w:p w:rsidR="000C0F0B" w:rsidRPr="000C0F0B" w:rsidRDefault="000C0F0B" w:rsidP="00112DAF">
      <w:pPr>
        <w:pStyle w:val="a3"/>
        <w:spacing w:line="360" w:lineRule="auto"/>
        <w:ind w:firstLine="851"/>
        <w:jc w:val="both"/>
        <w:rPr>
          <w:rFonts w:ascii="Times New Roman" w:hAnsi="Times New Roman" w:cs="Times New Roman"/>
          <w:sz w:val="24"/>
          <w:szCs w:val="24"/>
        </w:rPr>
      </w:pPr>
      <w:r w:rsidRPr="000C0F0B">
        <w:rPr>
          <w:rFonts w:ascii="Times New Roman" w:hAnsi="Times New Roman" w:cs="Times New Roman"/>
          <w:sz w:val="24"/>
          <w:szCs w:val="24"/>
        </w:rPr>
        <w:t xml:space="preserve">Функциональная грамотность – понятие </w:t>
      </w:r>
      <w:proofErr w:type="spellStart"/>
      <w:r w:rsidRPr="000C0F0B">
        <w:rPr>
          <w:rFonts w:ascii="Times New Roman" w:hAnsi="Times New Roman" w:cs="Times New Roman"/>
          <w:sz w:val="24"/>
          <w:szCs w:val="24"/>
        </w:rPr>
        <w:t>метапредметное</w:t>
      </w:r>
      <w:proofErr w:type="spellEnd"/>
      <w:r w:rsidRPr="000C0F0B">
        <w:rPr>
          <w:rFonts w:ascii="Times New Roman" w:hAnsi="Times New Roman" w:cs="Times New Roman"/>
          <w:sz w:val="24"/>
          <w:szCs w:val="24"/>
        </w:rPr>
        <w:t>, и поэтому она формируется при изуч</w:t>
      </w:r>
      <w:r w:rsidR="006E4E41">
        <w:rPr>
          <w:rFonts w:ascii="Times New Roman" w:hAnsi="Times New Roman" w:cs="Times New Roman"/>
          <w:sz w:val="24"/>
          <w:szCs w:val="24"/>
        </w:rPr>
        <w:t>ении разных школьных дисциплин.</w:t>
      </w:r>
      <w:r w:rsidRPr="000C0F0B">
        <w:rPr>
          <w:rFonts w:ascii="Times New Roman" w:hAnsi="Times New Roman" w:cs="Times New Roman"/>
          <w:sz w:val="24"/>
          <w:szCs w:val="24"/>
        </w:rPr>
        <w:t xml:space="preserve"> </w:t>
      </w:r>
      <w:r w:rsidR="00112DAF">
        <w:rPr>
          <w:rFonts w:ascii="Times New Roman" w:hAnsi="Times New Roman" w:cs="Times New Roman"/>
          <w:sz w:val="24"/>
          <w:szCs w:val="24"/>
        </w:rPr>
        <w:t xml:space="preserve"> </w:t>
      </w:r>
    </w:p>
    <w:p w:rsidR="000C0F0B" w:rsidRDefault="000C0F0B" w:rsidP="006365D1">
      <w:pPr>
        <w:pStyle w:val="a3"/>
        <w:spacing w:line="360" w:lineRule="auto"/>
        <w:ind w:firstLine="851"/>
        <w:jc w:val="both"/>
        <w:rPr>
          <w:rFonts w:ascii="Times New Roman" w:hAnsi="Times New Roman" w:cs="Times New Roman"/>
          <w:sz w:val="24"/>
          <w:szCs w:val="24"/>
        </w:rPr>
      </w:pPr>
      <w:r w:rsidRPr="000C0F0B">
        <w:rPr>
          <w:rFonts w:ascii="Times New Roman" w:hAnsi="Times New Roman" w:cs="Times New Roman"/>
          <w:sz w:val="24"/>
          <w:szCs w:val="24"/>
        </w:rPr>
        <w:t xml:space="preserve">Все виды грамотностей направлены на формирование ключевых компетенций обучающихся, позволяющих школьникам решать сложные задачи: критическое мышление, креативность, </w:t>
      </w:r>
      <w:proofErr w:type="spellStart"/>
      <w:r w:rsidRPr="000C0F0B">
        <w:rPr>
          <w:rFonts w:ascii="Times New Roman" w:hAnsi="Times New Roman" w:cs="Times New Roman"/>
          <w:sz w:val="24"/>
          <w:szCs w:val="24"/>
        </w:rPr>
        <w:t>коммуникативность</w:t>
      </w:r>
      <w:proofErr w:type="spellEnd"/>
      <w:r w:rsidRPr="000C0F0B">
        <w:rPr>
          <w:rFonts w:ascii="Times New Roman" w:hAnsi="Times New Roman" w:cs="Times New Roman"/>
          <w:sz w:val="24"/>
          <w:szCs w:val="24"/>
        </w:rPr>
        <w:t>, сотрудничество в решении проблем. Как школьники решают задачи в новых изменяющихся условиях – формируют такие черты характера как: любознательность, инициативность, приспособляемость, социальная и культурная осведомленность, упорство, лидерство.</w:t>
      </w:r>
    </w:p>
    <w:p w:rsidR="00CC3CEA" w:rsidRDefault="00AA3145" w:rsidP="006365D1">
      <w:pPr>
        <w:autoSpaceDE w:val="0"/>
        <w:autoSpaceDN w:val="0"/>
        <w:adjustRightInd w:val="0"/>
        <w:spacing w:after="0"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Так как мы являемся учителями биологии, то нам </w:t>
      </w:r>
      <w:r w:rsidR="00CC3CEA" w:rsidRPr="00CC3CEA">
        <w:rPr>
          <w:rFonts w:ascii="Times New Roman" w:hAnsi="Times New Roman" w:cs="Times New Roman"/>
          <w:sz w:val="24"/>
          <w:szCs w:val="24"/>
        </w:rPr>
        <w:t>необходимо на своих уроках формировать естественнонаучную грамотность учащихся, то есть научить их эффективно применять усвоенны</w:t>
      </w:r>
      <w:r w:rsidR="00F470A0">
        <w:rPr>
          <w:rFonts w:ascii="Times New Roman" w:hAnsi="Times New Roman" w:cs="Times New Roman"/>
          <w:sz w:val="24"/>
          <w:szCs w:val="24"/>
        </w:rPr>
        <w:t>е знания в практической ситуаци</w:t>
      </w:r>
      <w:r w:rsidR="00CC3CEA" w:rsidRPr="00CC3CEA">
        <w:rPr>
          <w:rFonts w:ascii="Times New Roman" w:hAnsi="Times New Roman" w:cs="Times New Roman"/>
          <w:sz w:val="24"/>
          <w:szCs w:val="24"/>
        </w:rPr>
        <w:t>и успешно использовать в процессе социальной адаптации.</w:t>
      </w:r>
    </w:p>
    <w:p w:rsidR="00CC3CEA" w:rsidRDefault="00CC3CEA" w:rsidP="006365D1">
      <w:pPr>
        <w:autoSpaceDE w:val="0"/>
        <w:autoSpaceDN w:val="0"/>
        <w:adjustRightInd w:val="0"/>
        <w:spacing w:after="0" w:line="360" w:lineRule="auto"/>
        <w:ind w:firstLine="851"/>
        <w:jc w:val="both"/>
        <w:rPr>
          <w:rFonts w:ascii="Times New Roman" w:hAnsi="Times New Roman" w:cs="Times New Roman"/>
          <w:sz w:val="24"/>
          <w:szCs w:val="24"/>
        </w:rPr>
      </w:pPr>
      <w:r w:rsidRPr="00CC3CEA">
        <w:rPr>
          <w:rFonts w:ascii="Times New Roman" w:hAnsi="Times New Roman" w:cs="Times New Roman"/>
          <w:sz w:val="24"/>
          <w:szCs w:val="24"/>
        </w:rPr>
        <w:t xml:space="preserve">Особое место в представлении о функциональной грамотности занимает </w:t>
      </w:r>
      <w:proofErr w:type="spellStart"/>
      <w:r w:rsidRPr="00CC3CEA">
        <w:rPr>
          <w:rFonts w:ascii="Times New Roman" w:hAnsi="Times New Roman" w:cs="Times New Roman"/>
          <w:sz w:val="24"/>
          <w:szCs w:val="24"/>
        </w:rPr>
        <w:t>деятельностная</w:t>
      </w:r>
      <w:proofErr w:type="spellEnd"/>
      <w:r w:rsidRPr="00CC3CEA">
        <w:rPr>
          <w:rFonts w:ascii="Times New Roman" w:hAnsi="Times New Roman" w:cs="Times New Roman"/>
          <w:sz w:val="24"/>
          <w:szCs w:val="24"/>
        </w:rPr>
        <w:t xml:space="preserve"> грамотность, или способность ставить и изменять цели и задачи собственной деятельности, осуществлять коммуникацию, реализовывать простейшие акты деятельности в ситуации неопределенности, применяя естественнонаучную грамотность. Так, понятие естественнонаучной грамотности, под которым понимается не только </w:t>
      </w:r>
      <w:r w:rsidRPr="00CC3CEA">
        <w:rPr>
          <w:rFonts w:ascii="Times New Roman" w:hAnsi="Times New Roman" w:cs="Times New Roman"/>
          <w:sz w:val="24"/>
          <w:szCs w:val="24"/>
        </w:rPr>
        <w:lastRenderedPageBreak/>
        <w:t>владение учащимися традиционными умениями, знаниями и навыками, но и в жизни нужно уметь использовать полученные знания на практике.</w:t>
      </w:r>
    </w:p>
    <w:p w:rsidR="007F6199" w:rsidRDefault="00CC3CEA" w:rsidP="006365D1">
      <w:pPr>
        <w:autoSpaceDE w:val="0"/>
        <w:autoSpaceDN w:val="0"/>
        <w:adjustRightInd w:val="0"/>
        <w:spacing w:after="0" w:line="360" w:lineRule="auto"/>
        <w:ind w:firstLine="851"/>
        <w:jc w:val="both"/>
        <w:rPr>
          <w:rFonts w:ascii="Times New Roman" w:hAnsi="Times New Roman" w:cs="Times New Roman"/>
          <w:sz w:val="24"/>
          <w:szCs w:val="24"/>
        </w:rPr>
      </w:pPr>
      <w:r w:rsidRPr="00CC3CEA">
        <w:rPr>
          <w:rFonts w:ascii="Times New Roman" w:hAnsi="Times New Roman" w:cs="Times New Roman"/>
          <w:sz w:val="24"/>
          <w:szCs w:val="24"/>
        </w:rPr>
        <w:t xml:space="preserve">Согласно такому представлению о функциональной грамотности, </w:t>
      </w:r>
      <w:r w:rsidR="007F6199" w:rsidRPr="007F6199">
        <w:rPr>
          <w:rFonts w:ascii="Times New Roman" w:hAnsi="Times New Roman" w:cs="Times New Roman"/>
          <w:sz w:val="24"/>
          <w:szCs w:val="24"/>
        </w:rPr>
        <w:t>уровн</w:t>
      </w:r>
      <w:r w:rsidR="007F6199">
        <w:rPr>
          <w:rFonts w:ascii="Times New Roman" w:hAnsi="Times New Roman" w:cs="Times New Roman"/>
          <w:sz w:val="24"/>
          <w:szCs w:val="24"/>
        </w:rPr>
        <w:t>ем</w:t>
      </w:r>
      <w:r w:rsidR="007F6199" w:rsidRPr="007F6199">
        <w:rPr>
          <w:rFonts w:ascii="Times New Roman" w:hAnsi="Times New Roman" w:cs="Times New Roman"/>
          <w:sz w:val="24"/>
          <w:szCs w:val="24"/>
        </w:rPr>
        <w:t xml:space="preserve"> </w:t>
      </w:r>
      <w:proofErr w:type="spellStart"/>
      <w:r w:rsidR="007F6199" w:rsidRPr="007F6199">
        <w:rPr>
          <w:rFonts w:ascii="Times New Roman" w:hAnsi="Times New Roman" w:cs="Times New Roman"/>
          <w:sz w:val="24"/>
          <w:szCs w:val="24"/>
        </w:rPr>
        <w:t>сформированности</w:t>
      </w:r>
      <w:proofErr w:type="spellEnd"/>
      <w:r w:rsidR="007F6199" w:rsidRPr="007F6199">
        <w:rPr>
          <w:rFonts w:ascii="Times New Roman" w:hAnsi="Times New Roman" w:cs="Times New Roman"/>
          <w:sz w:val="24"/>
          <w:szCs w:val="24"/>
        </w:rPr>
        <w:t xml:space="preserve"> естественнонаучной грамотности учитываются следующие умения учащихся</w:t>
      </w:r>
      <w:r w:rsidR="007F6199">
        <w:rPr>
          <w:rFonts w:ascii="Times New Roman" w:hAnsi="Times New Roman" w:cs="Times New Roman"/>
          <w:sz w:val="24"/>
          <w:szCs w:val="24"/>
        </w:rPr>
        <w:t>:</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использовать естественнонаучные знания в жизненных ситуациях;</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выявлять вопросы, на которые может ответить естествознание;</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выявлять особенности естественнонаучного исследования;</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делать выводы на основе полученных данных;</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формулировать ответ в понятной для всех форме.</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уметь описывать, объяснять и прогнозировать естественнонаучные явления;</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уметь интерпретировать научную аргументацию и выводы, с которыми они могут встретиться в средствах массовой информации;</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понимать методы научных исследований;</w:t>
      </w:r>
    </w:p>
    <w:p w:rsidR="007F6199" w:rsidRPr="007F6199" w:rsidRDefault="007F6199" w:rsidP="006365D1">
      <w:pPr>
        <w:pStyle w:val="a3"/>
        <w:spacing w:line="36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 </w:t>
      </w:r>
      <w:r w:rsidRPr="007F6199">
        <w:rPr>
          <w:rFonts w:ascii="Times New Roman" w:hAnsi="Times New Roman" w:cs="Times New Roman"/>
          <w:sz w:val="24"/>
          <w:szCs w:val="24"/>
        </w:rPr>
        <w:t>выявлять вопросы и проблемы, которые могут быть решены с помощью научных методов.</w:t>
      </w:r>
    </w:p>
    <w:p w:rsidR="001E6C70" w:rsidRPr="001E6C70" w:rsidRDefault="00CC3CEA" w:rsidP="006365D1">
      <w:pPr>
        <w:pStyle w:val="a3"/>
        <w:spacing w:line="360" w:lineRule="auto"/>
        <w:ind w:firstLine="851"/>
        <w:jc w:val="both"/>
        <w:rPr>
          <w:rFonts w:ascii="Times New Roman" w:hAnsi="Times New Roman" w:cs="Times New Roman"/>
          <w:sz w:val="24"/>
          <w:szCs w:val="24"/>
        </w:rPr>
      </w:pPr>
      <w:r w:rsidRPr="00CC3CEA">
        <w:rPr>
          <w:rFonts w:ascii="Times New Roman" w:hAnsi="Times New Roman" w:cs="Times New Roman"/>
          <w:sz w:val="24"/>
          <w:szCs w:val="24"/>
        </w:rPr>
        <w:t>Одним из эффективных приемов, направленных на формирование функциональной грамотностей школьников является решение практико-ориентированных задач.</w:t>
      </w:r>
      <w:r w:rsidR="00F470A0">
        <w:rPr>
          <w:rFonts w:ascii="Times New Roman" w:hAnsi="Times New Roman" w:cs="Times New Roman"/>
          <w:sz w:val="24"/>
          <w:szCs w:val="24"/>
        </w:rPr>
        <w:t xml:space="preserve"> </w:t>
      </w:r>
      <w:r w:rsidR="00B37D31">
        <w:rPr>
          <w:rFonts w:ascii="Times New Roman" w:hAnsi="Times New Roman" w:cs="Times New Roman"/>
          <w:color w:val="000000"/>
          <w:sz w:val="24"/>
          <w:szCs w:val="24"/>
          <w:shd w:val="clear" w:color="auto" w:fill="FFFFFF"/>
        </w:rPr>
        <w:t>Эти задачи</w:t>
      </w:r>
      <w:r w:rsidR="001E6C70" w:rsidRPr="001E6C70">
        <w:rPr>
          <w:rFonts w:ascii="Times New Roman" w:hAnsi="Times New Roman" w:cs="Times New Roman"/>
          <w:color w:val="000000"/>
          <w:sz w:val="24"/>
          <w:szCs w:val="24"/>
          <w:shd w:val="clear" w:color="auto" w:fill="FFFFFF"/>
        </w:rPr>
        <w:t>  могут быть тео</w:t>
      </w:r>
      <w:r w:rsidR="001E6C70">
        <w:rPr>
          <w:rFonts w:ascii="Times New Roman" w:hAnsi="Times New Roman" w:cs="Times New Roman"/>
          <w:color w:val="000000"/>
          <w:sz w:val="24"/>
          <w:szCs w:val="24"/>
          <w:shd w:val="clear" w:color="auto" w:fill="FFFFFF"/>
        </w:rPr>
        <w:t>ретические,  экспериментально-</w:t>
      </w:r>
      <w:r w:rsidR="001E6C70" w:rsidRPr="001E6C70">
        <w:rPr>
          <w:rFonts w:ascii="Times New Roman" w:hAnsi="Times New Roman" w:cs="Times New Roman"/>
          <w:color w:val="000000"/>
          <w:sz w:val="24"/>
          <w:szCs w:val="24"/>
          <w:shd w:val="clear" w:color="auto" w:fill="FFFFFF"/>
        </w:rPr>
        <w:t>теоретические, расчетные, изобретательские. </w:t>
      </w:r>
    </w:p>
    <w:p w:rsidR="00CC3CEA" w:rsidRDefault="00CC3CEA" w:rsidP="006365D1">
      <w:pPr>
        <w:autoSpaceDE w:val="0"/>
        <w:autoSpaceDN w:val="0"/>
        <w:adjustRightInd w:val="0"/>
        <w:spacing w:after="0" w:line="360" w:lineRule="auto"/>
        <w:ind w:firstLine="851"/>
        <w:jc w:val="both"/>
        <w:rPr>
          <w:rFonts w:ascii="Literaturnaya-Regular" w:hAnsi="Literaturnaya-Regular" w:cs="Literaturnaya-Regular"/>
          <w:sz w:val="20"/>
          <w:szCs w:val="20"/>
        </w:rPr>
      </w:pPr>
      <w:r w:rsidRPr="00CC3CEA">
        <w:rPr>
          <w:rFonts w:ascii="Times New Roman" w:hAnsi="Times New Roman" w:cs="Times New Roman"/>
          <w:sz w:val="24"/>
          <w:szCs w:val="24"/>
        </w:rPr>
        <w:t xml:space="preserve">В своей практике </w:t>
      </w:r>
      <w:r w:rsidR="00AA3145">
        <w:rPr>
          <w:rFonts w:ascii="Times New Roman" w:hAnsi="Times New Roman" w:cs="Times New Roman"/>
          <w:sz w:val="24"/>
          <w:szCs w:val="24"/>
        </w:rPr>
        <w:t>мы используем</w:t>
      </w:r>
      <w:r w:rsidRPr="00CC3CEA">
        <w:rPr>
          <w:rFonts w:ascii="Times New Roman" w:hAnsi="Times New Roman" w:cs="Times New Roman"/>
          <w:sz w:val="24"/>
          <w:szCs w:val="24"/>
        </w:rPr>
        <w:t xml:space="preserve"> следующие примеры заданий на формирование функциональной грамотности у учащихся по биологии</w:t>
      </w:r>
      <w:r w:rsidR="00A524E6">
        <w:rPr>
          <w:rFonts w:ascii="Literaturnaya-Regular" w:hAnsi="Literaturnaya-Regular" w:cs="Literaturnaya-Regular"/>
          <w:sz w:val="20"/>
          <w:szCs w:val="20"/>
        </w:rPr>
        <w:t xml:space="preserve"> </w:t>
      </w:r>
    </w:p>
    <w:p w:rsidR="00BA3BE9" w:rsidRPr="00BE03F8" w:rsidRDefault="00BA3BE9" w:rsidP="00BE03F8">
      <w:pPr>
        <w:pStyle w:val="a3"/>
        <w:spacing w:line="360" w:lineRule="auto"/>
        <w:ind w:firstLine="851"/>
        <w:jc w:val="both"/>
        <w:rPr>
          <w:rFonts w:ascii="Times New Roman" w:hAnsi="Times New Roman" w:cs="Times New Roman"/>
          <w:color w:val="000000" w:themeColor="text1"/>
          <w:sz w:val="24"/>
          <w:szCs w:val="24"/>
        </w:rPr>
      </w:pPr>
      <w:r w:rsidRPr="00BE03F8">
        <w:rPr>
          <w:rFonts w:ascii="Times New Roman" w:hAnsi="Times New Roman" w:cs="Times New Roman"/>
          <w:color w:val="000000" w:themeColor="text1"/>
          <w:sz w:val="24"/>
          <w:szCs w:val="24"/>
        </w:rPr>
        <w:t xml:space="preserve">Как показывает опыт педагогической деятельности, ученики могут знать суть вопроса, но не всегда могут поделиться своими знаниями, т. е. их коммуникативная компетентность не сформирована полностью. С одной стороны, хорошо известно, что глубокое, основательное понимание предмета формируется тогда, когда ты можешь донести очень сложную информацию доступным собеседнику языком. С другой стороны, при решении заданий учащемуся приходится все чаще опираться на свой жизненный опыт, привлекать знания, полученные на других предметах естественнонаучного цикла, уметь высказывать предположения, принимать решения или отвергать их. </w:t>
      </w:r>
    </w:p>
    <w:p w:rsidR="00A524E6" w:rsidRPr="00BE03F8" w:rsidRDefault="00A524E6" w:rsidP="00BE03F8">
      <w:pPr>
        <w:pStyle w:val="a3"/>
        <w:spacing w:line="360" w:lineRule="auto"/>
        <w:ind w:firstLine="851"/>
        <w:jc w:val="both"/>
        <w:rPr>
          <w:rFonts w:ascii="Times New Roman" w:hAnsi="Times New Roman" w:cs="Times New Roman"/>
          <w:color w:val="000000" w:themeColor="text1"/>
          <w:sz w:val="24"/>
          <w:szCs w:val="24"/>
        </w:rPr>
      </w:pPr>
      <w:r w:rsidRPr="00BE03F8">
        <w:rPr>
          <w:rFonts w:ascii="Times New Roman" w:hAnsi="Times New Roman" w:cs="Times New Roman"/>
          <w:color w:val="000000" w:themeColor="text1"/>
          <w:sz w:val="24"/>
          <w:szCs w:val="24"/>
        </w:rPr>
        <w:t xml:space="preserve">Использование различных заданий на уроках возможно при индивидуальных и групповых методах работы. Их можно использовать при изучении нового материала и в качестве домашней работы. Самое главное, чтобы ученик пытался сам найти решение в данной ситуации, мог высказать предположение о происходящем процессе и сделать выводы. Предложенные для учащихся задания способствуют развитию таких </w:t>
      </w:r>
      <w:r w:rsidRPr="00BE03F8">
        <w:rPr>
          <w:rFonts w:ascii="Times New Roman" w:hAnsi="Times New Roman" w:cs="Times New Roman"/>
          <w:color w:val="000000" w:themeColor="text1"/>
          <w:sz w:val="24"/>
          <w:szCs w:val="24"/>
        </w:rPr>
        <w:lastRenderedPageBreak/>
        <w:t>компетентностей, как информационная, коммуникативная, бытовая, познавательная. Задания ориентированы на активизацию учебной работы школьников, формирование у них организованности, способности самостоятельно учиться, находить и использовать нужную информацию, работать в группах, парах, индивидуально, находить решения в нестандартных ситуациях.</w:t>
      </w:r>
      <w:r w:rsidR="00112DAF" w:rsidRPr="00BE03F8">
        <w:rPr>
          <w:rFonts w:ascii="Times New Roman" w:hAnsi="Times New Roman" w:cs="Times New Roman"/>
          <w:color w:val="000000" w:themeColor="text1"/>
          <w:sz w:val="24"/>
          <w:szCs w:val="24"/>
        </w:rPr>
        <w:t xml:space="preserve"> (ПОЯСНЕНИЕ ПЕРЕД БЛОКАМИ)</w:t>
      </w:r>
    </w:p>
    <w:p w:rsidR="00BA3BE9" w:rsidRPr="00BE03F8" w:rsidRDefault="00BA3BE9" w:rsidP="00BE03F8">
      <w:pPr>
        <w:pStyle w:val="a3"/>
        <w:shd w:val="clear" w:color="auto" w:fill="FFFFFF" w:themeFill="background1"/>
        <w:spacing w:line="360" w:lineRule="auto"/>
        <w:ind w:firstLine="851"/>
        <w:jc w:val="both"/>
        <w:rPr>
          <w:rFonts w:ascii="Times New Roman" w:hAnsi="Times New Roman" w:cs="Times New Roman"/>
          <w:color w:val="000000" w:themeColor="text1"/>
          <w:sz w:val="24"/>
          <w:szCs w:val="24"/>
        </w:rPr>
      </w:pPr>
      <w:r w:rsidRPr="00BE03F8">
        <w:rPr>
          <w:rFonts w:ascii="Times New Roman" w:hAnsi="Times New Roman" w:cs="Times New Roman"/>
          <w:color w:val="000000" w:themeColor="text1"/>
          <w:sz w:val="24"/>
          <w:szCs w:val="24"/>
        </w:rPr>
        <w:t>Современные подходы в образовании, ориентированные на результат, требуют изменений в учебной подготовке учащихся.</w:t>
      </w:r>
    </w:p>
    <w:p w:rsidR="00A524E6" w:rsidRPr="00BE03F8" w:rsidRDefault="00A524E6" w:rsidP="00BE03F8">
      <w:pPr>
        <w:pStyle w:val="a3"/>
        <w:shd w:val="clear" w:color="auto" w:fill="FFFFFF" w:themeFill="background1"/>
        <w:spacing w:line="360" w:lineRule="auto"/>
        <w:ind w:firstLine="851"/>
        <w:jc w:val="both"/>
        <w:rPr>
          <w:rFonts w:ascii="Times New Roman" w:hAnsi="Times New Roman" w:cs="Times New Roman"/>
          <w:color w:val="000000" w:themeColor="text1"/>
          <w:sz w:val="24"/>
          <w:szCs w:val="24"/>
        </w:rPr>
      </w:pPr>
      <w:r w:rsidRPr="00BE03F8">
        <w:rPr>
          <w:rFonts w:ascii="Times New Roman" w:hAnsi="Times New Roman" w:cs="Times New Roman"/>
          <w:color w:val="000000" w:themeColor="text1"/>
          <w:sz w:val="24"/>
          <w:szCs w:val="24"/>
        </w:rPr>
        <w:t xml:space="preserve">Список </w:t>
      </w:r>
      <w:r w:rsidR="00974F50" w:rsidRPr="00BE03F8">
        <w:rPr>
          <w:rFonts w:ascii="Times New Roman" w:hAnsi="Times New Roman" w:cs="Times New Roman"/>
          <w:color w:val="000000" w:themeColor="text1"/>
          <w:sz w:val="24"/>
          <w:szCs w:val="24"/>
        </w:rPr>
        <w:t>использованных источников:</w:t>
      </w:r>
    </w:p>
    <w:p w:rsidR="00A524E6" w:rsidRPr="00BE03F8" w:rsidRDefault="00F470A0" w:rsidP="00BE03F8">
      <w:pPr>
        <w:pStyle w:val="a3"/>
        <w:shd w:val="clear" w:color="auto" w:fill="FFFFFF" w:themeFill="background1"/>
        <w:spacing w:line="360" w:lineRule="auto"/>
        <w:rPr>
          <w:rFonts w:ascii="Times New Roman" w:hAnsi="Times New Roman" w:cs="Times New Roman"/>
          <w:color w:val="000000" w:themeColor="text1"/>
          <w:sz w:val="23"/>
          <w:szCs w:val="23"/>
        </w:rPr>
      </w:pPr>
      <w:r w:rsidRPr="00BE03F8">
        <w:rPr>
          <w:rFonts w:ascii="Times New Roman" w:hAnsi="Times New Roman" w:cs="Times New Roman"/>
          <w:color w:val="000000" w:themeColor="text1"/>
          <w:sz w:val="23"/>
          <w:szCs w:val="23"/>
        </w:rPr>
        <w:t>1.</w:t>
      </w:r>
      <w:r w:rsidR="00A524E6" w:rsidRPr="00BE03F8">
        <w:rPr>
          <w:rFonts w:ascii="Times New Roman" w:hAnsi="Times New Roman" w:cs="Times New Roman"/>
          <w:color w:val="000000" w:themeColor="text1"/>
          <w:sz w:val="23"/>
          <w:szCs w:val="23"/>
        </w:rPr>
        <w:t>Фролова П.И. К вопросу об историческом развитии понятия «Функциональная грамотность» в педагогической теории и практике // Наука о человеке: гуманитарные исследования. 2016. №1 (23). URL: https://cyberleninka.ru/article/n/k-voprosu-ob-istoricheskom-razvitii-ponyatiya-funktsionalnaya-gramotnost-v-pedagogicheskoy-teorii-i-praktike (дата обращения: 23.01.2020).</w:t>
      </w:r>
    </w:p>
    <w:p w:rsidR="006074FA" w:rsidRPr="00BE03F8" w:rsidRDefault="00F470A0" w:rsidP="00CC5B4A">
      <w:pPr>
        <w:pStyle w:val="a3"/>
        <w:spacing w:line="360" w:lineRule="auto"/>
        <w:rPr>
          <w:rFonts w:ascii="Times New Roman" w:hAnsi="Times New Roman" w:cs="Times New Roman"/>
          <w:color w:val="000000" w:themeColor="text1"/>
          <w:sz w:val="23"/>
          <w:szCs w:val="23"/>
        </w:rPr>
      </w:pPr>
      <w:r w:rsidRPr="00BE03F8">
        <w:rPr>
          <w:rFonts w:ascii="Times New Roman" w:hAnsi="Times New Roman" w:cs="Times New Roman"/>
          <w:color w:val="000000" w:themeColor="text1"/>
          <w:sz w:val="23"/>
          <w:szCs w:val="23"/>
        </w:rPr>
        <w:t>2</w:t>
      </w:r>
      <w:r w:rsidR="006074FA" w:rsidRPr="00BE03F8">
        <w:rPr>
          <w:rFonts w:ascii="Times New Roman" w:hAnsi="Times New Roman" w:cs="Times New Roman"/>
          <w:color w:val="000000" w:themeColor="text1"/>
          <w:sz w:val="23"/>
          <w:szCs w:val="23"/>
        </w:rPr>
        <w:t xml:space="preserve">. Киселев Ю.П., </w:t>
      </w:r>
      <w:proofErr w:type="spellStart"/>
      <w:r w:rsidR="006074FA" w:rsidRPr="00BE03F8">
        <w:rPr>
          <w:rFonts w:ascii="Times New Roman" w:hAnsi="Times New Roman" w:cs="Times New Roman"/>
          <w:color w:val="000000" w:themeColor="text1"/>
          <w:sz w:val="23"/>
          <w:szCs w:val="23"/>
        </w:rPr>
        <w:t>Ямщикова</w:t>
      </w:r>
      <w:proofErr w:type="spellEnd"/>
      <w:r w:rsidR="006074FA" w:rsidRPr="00BE03F8">
        <w:rPr>
          <w:rFonts w:ascii="Times New Roman" w:hAnsi="Times New Roman" w:cs="Times New Roman"/>
          <w:color w:val="000000" w:themeColor="text1"/>
          <w:sz w:val="23"/>
          <w:szCs w:val="23"/>
        </w:rPr>
        <w:t xml:space="preserve"> Д.С. «</w:t>
      </w:r>
      <w:proofErr w:type="gramStart"/>
      <w:r w:rsidR="006074FA" w:rsidRPr="00BE03F8">
        <w:rPr>
          <w:rFonts w:ascii="Times New Roman" w:hAnsi="Times New Roman" w:cs="Times New Roman"/>
          <w:color w:val="000000" w:themeColor="text1"/>
          <w:sz w:val="23"/>
          <w:szCs w:val="23"/>
        </w:rPr>
        <w:t>Естественно-научная</w:t>
      </w:r>
      <w:proofErr w:type="gramEnd"/>
      <w:r w:rsidR="006074FA" w:rsidRPr="00BE03F8">
        <w:rPr>
          <w:rFonts w:ascii="Times New Roman" w:hAnsi="Times New Roman" w:cs="Times New Roman"/>
          <w:color w:val="000000" w:themeColor="text1"/>
          <w:sz w:val="23"/>
          <w:szCs w:val="23"/>
        </w:rPr>
        <w:t xml:space="preserve"> грамотность. Живые системы. Тренажер 7-9 классы», Москва, «Просвещение», 2020.</w:t>
      </w:r>
    </w:p>
    <w:p w:rsidR="00A524E6" w:rsidRPr="00BE03F8" w:rsidRDefault="00F470A0" w:rsidP="00CC5B4A">
      <w:pPr>
        <w:pStyle w:val="a3"/>
        <w:spacing w:line="360" w:lineRule="auto"/>
        <w:rPr>
          <w:rFonts w:ascii="Times New Roman" w:hAnsi="Times New Roman" w:cs="Times New Roman"/>
          <w:color w:val="000000" w:themeColor="text1"/>
          <w:sz w:val="23"/>
          <w:szCs w:val="23"/>
        </w:rPr>
      </w:pPr>
      <w:r w:rsidRPr="00BE03F8">
        <w:rPr>
          <w:rFonts w:ascii="Times New Roman" w:hAnsi="Times New Roman" w:cs="Times New Roman"/>
          <w:color w:val="000000" w:themeColor="text1"/>
          <w:sz w:val="23"/>
          <w:szCs w:val="23"/>
        </w:rPr>
        <w:t>3.</w:t>
      </w:r>
      <w:r w:rsidR="00A524E6" w:rsidRPr="00BE03F8">
        <w:rPr>
          <w:rFonts w:ascii="Times New Roman" w:hAnsi="Times New Roman" w:cs="Times New Roman"/>
          <w:color w:val="000000" w:themeColor="text1"/>
          <w:sz w:val="23"/>
          <w:szCs w:val="23"/>
        </w:rPr>
        <w:t>ФИПИ открытый банк задания ОГЭ и ЕГЭ</w:t>
      </w:r>
    </w:p>
    <w:p w:rsidR="00A524E6" w:rsidRPr="00BE03F8" w:rsidRDefault="00F470A0" w:rsidP="00CC5B4A">
      <w:pPr>
        <w:pStyle w:val="a3"/>
        <w:spacing w:line="360" w:lineRule="auto"/>
        <w:rPr>
          <w:rFonts w:ascii="Times New Roman" w:hAnsi="Times New Roman" w:cs="Times New Roman"/>
          <w:color w:val="000000" w:themeColor="text1"/>
          <w:sz w:val="23"/>
          <w:szCs w:val="23"/>
        </w:rPr>
      </w:pPr>
      <w:r w:rsidRPr="00BE03F8">
        <w:rPr>
          <w:rFonts w:ascii="Times New Roman" w:hAnsi="Times New Roman" w:cs="Times New Roman"/>
          <w:color w:val="000000" w:themeColor="text1"/>
          <w:sz w:val="23"/>
          <w:szCs w:val="23"/>
        </w:rPr>
        <w:t>4.</w:t>
      </w:r>
      <w:r w:rsidR="00A524E6" w:rsidRPr="00BE03F8">
        <w:rPr>
          <w:rFonts w:ascii="Times New Roman" w:hAnsi="Times New Roman" w:cs="Times New Roman"/>
          <w:color w:val="000000" w:themeColor="text1"/>
          <w:sz w:val="23"/>
          <w:szCs w:val="23"/>
        </w:rPr>
        <w:t>ФИПИ открытый банк заданий для оценки естественнонауч</w:t>
      </w:r>
      <w:r w:rsidR="00974F50" w:rsidRPr="00BE03F8">
        <w:rPr>
          <w:rFonts w:ascii="Times New Roman" w:hAnsi="Times New Roman" w:cs="Times New Roman"/>
          <w:color w:val="000000" w:themeColor="text1"/>
          <w:sz w:val="23"/>
          <w:szCs w:val="23"/>
        </w:rPr>
        <w:t>ной грамотности (VII-IX классы)</w:t>
      </w:r>
    </w:p>
    <w:p w:rsidR="00CC5B4A" w:rsidRPr="00CC5B4A" w:rsidRDefault="00CC5B4A" w:rsidP="00CC5B4A">
      <w:pPr>
        <w:shd w:val="clear" w:color="auto" w:fill="FFFFFF"/>
        <w:spacing w:after="0" w:line="360" w:lineRule="auto"/>
        <w:rPr>
          <w:rFonts w:ascii="Times New Roman" w:eastAsia="Times New Roman" w:hAnsi="Times New Roman" w:cs="Times New Roman"/>
          <w:color w:val="2C2D2E"/>
          <w:sz w:val="23"/>
          <w:szCs w:val="23"/>
        </w:rPr>
      </w:pPr>
      <w:r w:rsidRPr="00BE03F8">
        <w:rPr>
          <w:rFonts w:ascii="Times New Roman" w:eastAsia="Times New Roman" w:hAnsi="Times New Roman" w:cs="Times New Roman"/>
          <w:color w:val="000000" w:themeColor="text1"/>
          <w:sz w:val="23"/>
          <w:szCs w:val="23"/>
        </w:rPr>
        <w:t xml:space="preserve">5.Нетрадиационные уроки по </w:t>
      </w:r>
      <w:r w:rsidRPr="00CC5B4A">
        <w:rPr>
          <w:rFonts w:ascii="Times New Roman" w:eastAsia="Times New Roman" w:hAnsi="Times New Roman" w:cs="Times New Roman"/>
          <w:color w:val="2C2D2E"/>
          <w:sz w:val="23"/>
          <w:szCs w:val="23"/>
        </w:rPr>
        <w:t xml:space="preserve">биологии в 5-11 </w:t>
      </w:r>
      <w:proofErr w:type="spellStart"/>
      <w:r w:rsidRPr="00CC5B4A">
        <w:rPr>
          <w:rFonts w:ascii="Times New Roman" w:eastAsia="Times New Roman" w:hAnsi="Times New Roman" w:cs="Times New Roman"/>
          <w:color w:val="2C2D2E"/>
          <w:sz w:val="23"/>
          <w:szCs w:val="23"/>
        </w:rPr>
        <w:t>классах</w:t>
      </w:r>
      <w:proofErr w:type="gramStart"/>
      <w:r w:rsidRPr="00CC5B4A">
        <w:rPr>
          <w:rFonts w:ascii="Times New Roman" w:eastAsia="Times New Roman" w:hAnsi="Times New Roman" w:cs="Times New Roman"/>
          <w:color w:val="2C2D2E"/>
          <w:sz w:val="23"/>
          <w:szCs w:val="23"/>
        </w:rPr>
        <w:t>.А</w:t>
      </w:r>
      <w:proofErr w:type="gramEnd"/>
      <w:r w:rsidRPr="00CC5B4A">
        <w:rPr>
          <w:rFonts w:ascii="Times New Roman" w:eastAsia="Times New Roman" w:hAnsi="Times New Roman" w:cs="Times New Roman"/>
          <w:color w:val="2C2D2E"/>
          <w:sz w:val="23"/>
          <w:szCs w:val="23"/>
        </w:rPr>
        <w:t>втор</w:t>
      </w:r>
      <w:proofErr w:type="spellEnd"/>
      <w:r w:rsidRPr="00CC5B4A">
        <w:rPr>
          <w:rFonts w:ascii="Times New Roman" w:eastAsia="Times New Roman" w:hAnsi="Times New Roman" w:cs="Times New Roman"/>
          <w:color w:val="2C2D2E"/>
          <w:sz w:val="23"/>
          <w:szCs w:val="23"/>
        </w:rPr>
        <w:t xml:space="preserve">-составитель </w:t>
      </w:r>
      <w:proofErr w:type="spellStart"/>
      <w:r w:rsidRPr="00CC5B4A">
        <w:rPr>
          <w:rFonts w:ascii="Times New Roman" w:eastAsia="Times New Roman" w:hAnsi="Times New Roman" w:cs="Times New Roman"/>
          <w:color w:val="2C2D2E"/>
          <w:sz w:val="23"/>
          <w:szCs w:val="23"/>
        </w:rPr>
        <w:t>М.В.Высоцкая</w:t>
      </w:r>
      <w:proofErr w:type="spellEnd"/>
      <w:r w:rsidRPr="00CC5B4A">
        <w:rPr>
          <w:rFonts w:ascii="Times New Roman" w:eastAsia="Times New Roman" w:hAnsi="Times New Roman" w:cs="Times New Roman"/>
          <w:color w:val="2C2D2E"/>
          <w:sz w:val="23"/>
          <w:szCs w:val="23"/>
        </w:rPr>
        <w:t xml:space="preserve"> .Издательство "Учитель", Волгоград.</w:t>
      </w:r>
    </w:p>
    <w:p w:rsidR="00CC5B4A" w:rsidRPr="00CC5B4A" w:rsidRDefault="00CC5B4A" w:rsidP="00CC5B4A">
      <w:pPr>
        <w:shd w:val="clear" w:color="auto" w:fill="FFFFFF"/>
        <w:spacing w:after="0" w:line="360" w:lineRule="auto"/>
        <w:rPr>
          <w:rFonts w:ascii="Times New Roman" w:eastAsia="Times New Roman" w:hAnsi="Times New Roman" w:cs="Times New Roman"/>
          <w:color w:val="2C2D2E"/>
          <w:sz w:val="23"/>
          <w:szCs w:val="23"/>
        </w:rPr>
      </w:pPr>
      <w:r w:rsidRPr="00CC5B4A">
        <w:rPr>
          <w:rFonts w:ascii="Times New Roman" w:eastAsia="Times New Roman" w:hAnsi="Times New Roman" w:cs="Times New Roman"/>
          <w:color w:val="2C2D2E"/>
          <w:sz w:val="23"/>
          <w:szCs w:val="23"/>
        </w:rPr>
        <w:t>6. Тестовые задания по биологии</w:t>
      </w:r>
      <w:proofErr w:type="gramStart"/>
      <w:r w:rsidRPr="00CC5B4A">
        <w:rPr>
          <w:rFonts w:ascii="Times New Roman" w:eastAsia="Times New Roman" w:hAnsi="Times New Roman" w:cs="Times New Roman"/>
          <w:color w:val="2C2D2E"/>
          <w:sz w:val="23"/>
          <w:szCs w:val="23"/>
        </w:rPr>
        <w:t>.Ч</w:t>
      </w:r>
      <w:proofErr w:type="gramEnd"/>
      <w:r w:rsidRPr="00CC5B4A">
        <w:rPr>
          <w:rFonts w:ascii="Times New Roman" w:eastAsia="Times New Roman" w:hAnsi="Times New Roman" w:cs="Times New Roman"/>
          <w:color w:val="2C2D2E"/>
          <w:sz w:val="23"/>
          <w:szCs w:val="23"/>
        </w:rPr>
        <w:t xml:space="preserve">еловек.9 </w:t>
      </w:r>
      <w:proofErr w:type="spellStart"/>
      <w:r w:rsidRPr="00CC5B4A">
        <w:rPr>
          <w:rFonts w:ascii="Times New Roman" w:eastAsia="Times New Roman" w:hAnsi="Times New Roman" w:cs="Times New Roman"/>
          <w:color w:val="2C2D2E"/>
          <w:sz w:val="23"/>
          <w:szCs w:val="23"/>
        </w:rPr>
        <w:t>класс.Книга</w:t>
      </w:r>
      <w:proofErr w:type="spellEnd"/>
      <w:r w:rsidRPr="00CC5B4A">
        <w:rPr>
          <w:rFonts w:ascii="Times New Roman" w:eastAsia="Times New Roman" w:hAnsi="Times New Roman" w:cs="Times New Roman"/>
          <w:color w:val="2C2D2E"/>
          <w:sz w:val="23"/>
          <w:szCs w:val="23"/>
        </w:rPr>
        <w:t xml:space="preserve"> для учителя,  </w:t>
      </w:r>
      <w:proofErr w:type="spellStart"/>
      <w:r w:rsidRPr="00CC5B4A">
        <w:rPr>
          <w:rFonts w:ascii="Times New Roman" w:eastAsia="Times New Roman" w:hAnsi="Times New Roman" w:cs="Times New Roman"/>
          <w:color w:val="2C2D2E"/>
          <w:sz w:val="23"/>
          <w:szCs w:val="23"/>
        </w:rPr>
        <w:t>И.А.Степанов</w:t>
      </w:r>
      <w:proofErr w:type="spellEnd"/>
      <w:r w:rsidRPr="00CC5B4A">
        <w:rPr>
          <w:rFonts w:ascii="Times New Roman" w:eastAsia="Times New Roman" w:hAnsi="Times New Roman" w:cs="Times New Roman"/>
          <w:color w:val="2C2D2E"/>
          <w:sz w:val="23"/>
          <w:szCs w:val="23"/>
        </w:rPr>
        <w:t>, Москва "Просвещение"</w:t>
      </w:r>
    </w:p>
    <w:p w:rsidR="00CC5B4A" w:rsidRPr="00CC5B4A" w:rsidRDefault="00CC5B4A" w:rsidP="00CC5B4A">
      <w:pPr>
        <w:shd w:val="clear" w:color="auto" w:fill="FFFFFF"/>
        <w:spacing w:after="0" w:line="360" w:lineRule="auto"/>
        <w:rPr>
          <w:rFonts w:ascii="Times New Roman" w:eastAsia="Times New Roman" w:hAnsi="Times New Roman" w:cs="Times New Roman"/>
          <w:color w:val="2C2D2E"/>
          <w:sz w:val="23"/>
          <w:szCs w:val="23"/>
        </w:rPr>
      </w:pPr>
      <w:r w:rsidRPr="00CC5B4A">
        <w:rPr>
          <w:rFonts w:ascii="Times New Roman" w:eastAsia="Times New Roman" w:hAnsi="Times New Roman" w:cs="Times New Roman"/>
          <w:color w:val="2C2D2E"/>
          <w:sz w:val="23"/>
          <w:szCs w:val="23"/>
        </w:rPr>
        <w:t xml:space="preserve">7.Олимпиады по биологии,9класс, </w:t>
      </w:r>
      <w:proofErr w:type="spellStart"/>
      <w:r w:rsidRPr="00CC5B4A">
        <w:rPr>
          <w:rFonts w:ascii="Times New Roman" w:eastAsia="Times New Roman" w:hAnsi="Times New Roman" w:cs="Times New Roman"/>
          <w:color w:val="2C2D2E"/>
          <w:sz w:val="23"/>
          <w:szCs w:val="23"/>
        </w:rPr>
        <w:t>А.В.Науменко</w:t>
      </w:r>
      <w:proofErr w:type="spellEnd"/>
      <w:r w:rsidRPr="00CC5B4A">
        <w:rPr>
          <w:rFonts w:ascii="Times New Roman" w:eastAsia="Times New Roman" w:hAnsi="Times New Roman" w:cs="Times New Roman"/>
          <w:color w:val="2C2D2E"/>
          <w:sz w:val="23"/>
          <w:szCs w:val="23"/>
        </w:rPr>
        <w:t>, Волгоград</w:t>
      </w:r>
    </w:p>
    <w:p w:rsidR="00CC5B4A" w:rsidRPr="00CC5B4A" w:rsidRDefault="00CC5B4A" w:rsidP="00CC5B4A">
      <w:pPr>
        <w:shd w:val="clear" w:color="auto" w:fill="FFFFFF"/>
        <w:spacing w:after="0" w:line="360" w:lineRule="auto"/>
        <w:rPr>
          <w:rFonts w:ascii="Times New Roman" w:eastAsia="Times New Roman" w:hAnsi="Times New Roman" w:cs="Times New Roman"/>
          <w:color w:val="2C2D2E"/>
          <w:sz w:val="23"/>
          <w:szCs w:val="23"/>
        </w:rPr>
      </w:pPr>
      <w:r w:rsidRPr="00CC5B4A">
        <w:rPr>
          <w:rFonts w:ascii="Times New Roman" w:eastAsia="Times New Roman" w:hAnsi="Times New Roman" w:cs="Times New Roman"/>
          <w:color w:val="2C2D2E"/>
          <w:sz w:val="23"/>
          <w:szCs w:val="23"/>
        </w:rPr>
        <w:t xml:space="preserve">8. В.С. </w:t>
      </w:r>
      <w:proofErr w:type="spellStart"/>
      <w:r w:rsidRPr="00CC5B4A">
        <w:rPr>
          <w:rFonts w:ascii="Times New Roman" w:eastAsia="Times New Roman" w:hAnsi="Times New Roman" w:cs="Times New Roman"/>
          <w:color w:val="2C2D2E"/>
          <w:sz w:val="23"/>
          <w:szCs w:val="23"/>
        </w:rPr>
        <w:t>Рохлов</w:t>
      </w:r>
      <w:proofErr w:type="spellEnd"/>
      <w:r w:rsidRPr="00CC5B4A">
        <w:rPr>
          <w:rFonts w:ascii="Times New Roman" w:eastAsia="Times New Roman" w:hAnsi="Times New Roman" w:cs="Times New Roman"/>
          <w:color w:val="2C2D2E"/>
          <w:sz w:val="23"/>
          <w:szCs w:val="23"/>
        </w:rPr>
        <w:t>. Биология</w:t>
      </w:r>
      <w:proofErr w:type="gramStart"/>
      <w:r w:rsidRPr="00CC5B4A">
        <w:rPr>
          <w:rFonts w:ascii="Times New Roman" w:eastAsia="Times New Roman" w:hAnsi="Times New Roman" w:cs="Times New Roman"/>
          <w:color w:val="2C2D2E"/>
          <w:sz w:val="23"/>
          <w:szCs w:val="23"/>
        </w:rPr>
        <w:t>.Г</w:t>
      </w:r>
      <w:proofErr w:type="gramEnd"/>
      <w:r w:rsidRPr="00CC5B4A">
        <w:rPr>
          <w:rFonts w:ascii="Times New Roman" w:eastAsia="Times New Roman" w:hAnsi="Times New Roman" w:cs="Times New Roman"/>
          <w:color w:val="2C2D2E"/>
          <w:sz w:val="23"/>
          <w:szCs w:val="23"/>
        </w:rPr>
        <w:t>иа.Экспресс-диагностика,8класс,44 диагностических варианта, Москва "Национальное образование"</w:t>
      </w:r>
    </w:p>
    <w:p w:rsidR="00CC5B4A" w:rsidRPr="00CC5B4A" w:rsidRDefault="00CC5B4A" w:rsidP="00CC5B4A">
      <w:pPr>
        <w:shd w:val="clear" w:color="auto" w:fill="FFFFFF"/>
        <w:spacing w:after="0" w:line="360" w:lineRule="auto"/>
        <w:rPr>
          <w:rFonts w:ascii="Times New Roman" w:eastAsia="Times New Roman" w:hAnsi="Times New Roman" w:cs="Times New Roman"/>
          <w:color w:val="2C2D2E"/>
          <w:sz w:val="23"/>
          <w:szCs w:val="23"/>
        </w:rPr>
      </w:pPr>
      <w:r w:rsidRPr="00CC5B4A">
        <w:rPr>
          <w:rFonts w:ascii="Times New Roman" w:eastAsia="Times New Roman" w:hAnsi="Times New Roman" w:cs="Times New Roman"/>
          <w:color w:val="2C2D2E"/>
          <w:sz w:val="23"/>
          <w:szCs w:val="23"/>
        </w:rPr>
        <w:t>9.Биология  в таблицах и схемах, Издание 2-е, Санкт-Петербург.</w:t>
      </w:r>
    </w:p>
    <w:p w:rsidR="00F470A0" w:rsidRDefault="00F470A0" w:rsidP="00974F50">
      <w:pPr>
        <w:pStyle w:val="a3"/>
        <w:spacing w:line="360" w:lineRule="auto"/>
        <w:rPr>
          <w:rFonts w:ascii="Times New Roman" w:hAnsi="Times New Roman" w:cs="Times New Roman"/>
          <w:sz w:val="24"/>
          <w:szCs w:val="24"/>
        </w:rPr>
      </w:pPr>
    </w:p>
    <w:p w:rsidR="00CC5B4A" w:rsidRDefault="00CC5B4A" w:rsidP="00974F50">
      <w:pPr>
        <w:pStyle w:val="a3"/>
        <w:spacing w:line="360" w:lineRule="auto"/>
        <w:rPr>
          <w:rFonts w:ascii="Times New Roman" w:hAnsi="Times New Roman" w:cs="Times New Roman"/>
          <w:sz w:val="24"/>
          <w:szCs w:val="24"/>
        </w:rPr>
      </w:pPr>
    </w:p>
    <w:p w:rsidR="00740A6A" w:rsidRDefault="00740A6A"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BE03F8" w:rsidRDefault="00BE03F8" w:rsidP="00974F50">
      <w:pPr>
        <w:pStyle w:val="a3"/>
        <w:spacing w:line="360" w:lineRule="auto"/>
        <w:rPr>
          <w:rFonts w:ascii="Times New Roman" w:hAnsi="Times New Roman" w:cs="Times New Roman"/>
          <w:sz w:val="24"/>
          <w:szCs w:val="24"/>
        </w:rPr>
      </w:pPr>
    </w:p>
    <w:p w:rsidR="00740A6A" w:rsidRPr="006E4E41" w:rsidRDefault="00740A6A" w:rsidP="00974F50">
      <w:pPr>
        <w:pStyle w:val="a3"/>
        <w:spacing w:line="360" w:lineRule="auto"/>
        <w:rPr>
          <w:rFonts w:ascii="Times New Roman" w:hAnsi="Times New Roman" w:cs="Times New Roman"/>
          <w:sz w:val="24"/>
          <w:szCs w:val="24"/>
        </w:rPr>
      </w:pPr>
    </w:p>
    <w:p w:rsidR="00F470A0" w:rsidRDefault="00F470A0" w:rsidP="00974F50">
      <w:pPr>
        <w:pStyle w:val="a3"/>
        <w:spacing w:line="360" w:lineRule="auto"/>
        <w:rPr>
          <w:rFonts w:ascii="Times New Roman" w:hAnsi="Times New Roman" w:cs="Times New Roman"/>
          <w:sz w:val="24"/>
          <w:szCs w:val="24"/>
        </w:rPr>
      </w:pPr>
    </w:p>
    <w:p w:rsidR="00F470A0" w:rsidRPr="00A53079" w:rsidRDefault="00F470A0" w:rsidP="00F470A0">
      <w:pPr>
        <w:ind w:firstLine="708"/>
        <w:rPr>
          <w:rFonts w:ascii="Times New Roman" w:hAnsi="Times New Roman" w:cs="Times New Roman"/>
          <w:b/>
          <w:sz w:val="32"/>
          <w:szCs w:val="32"/>
          <w:u w:val="single"/>
        </w:rPr>
      </w:pPr>
      <w:r w:rsidRPr="00A53079">
        <w:rPr>
          <w:rFonts w:ascii="Times New Roman" w:hAnsi="Times New Roman" w:cs="Times New Roman"/>
          <w:b/>
          <w:sz w:val="32"/>
          <w:szCs w:val="32"/>
          <w:u w:val="single"/>
        </w:rPr>
        <w:lastRenderedPageBreak/>
        <w:t>Блок 1. Биологические термины и схемы</w:t>
      </w:r>
    </w:p>
    <w:tbl>
      <w:tblPr>
        <w:tblW w:w="10275"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15"/>
        <w:gridCol w:w="6482"/>
        <w:gridCol w:w="1978"/>
      </w:tblGrid>
      <w:tr w:rsidR="00F470A0" w:rsidTr="00AA3AE8">
        <w:trPr>
          <w:trHeight w:val="360"/>
        </w:trPr>
        <w:tc>
          <w:tcPr>
            <w:tcW w:w="1815" w:type="dxa"/>
          </w:tcPr>
          <w:p w:rsidR="00F470A0" w:rsidRDefault="00F470A0" w:rsidP="00AA3AE8">
            <w:pPr>
              <w:ind w:left="114"/>
              <w:jc w:val="center"/>
              <w:rPr>
                <w:rFonts w:ascii="Times New Roman" w:hAnsi="Times New Roman" w:cs="Times New Roman"/>
                <w:b/>
                <w:sz w:val="24"/>
                <w:szCs w:val="24"/>
              </w:rPr>
            </w:pPr>
            <w:r>
              <w:rPr>
                <w:rFonts w:ascii="Times New Roman" w:hAnsi="Times New Roman" w:cs="Times New Roman"/>
                <w:b/>
                <w:sz w:val="24"/>
                <w:szCs w:val="24"/>
              </w:rPr>
              <w:t>Понятие</w:t>
            </w:r>
          </w:p>
        </w:tc>
        <w:tc>
          <w:tcPr>
            <w:tcW w:w="6482" w:type="dxa"/>
          </w:tcPr>
          <w:p w:rsidR="00F470A0" w:rsidRPr="002D4669" w:rsidRDefault="00F470A0" w:rsidP="00AA3AE8">
            <w:pPr>
              <w:ind w:left="114"/>
              <w:jc w:val="center"/>
              <w:rPr>
                <w:rFonts w:ascii="Times New Roman" w:hAnsi="Times New Roman" w:cs="Times New Roman"/>
                <w:b/>
                <w:sz w:val="24"/>
                <w:szCs w:val="24"/>
              </w:rPr>
            </w:pPr>
            <w:r w:rsidRPr="002D4669">
              <w:rPr>
                <w:rFonts w:ascii="Times New Roman" w:hAnsi="Times New Roman" w:cs="Times New Roman"/>
                <w:b/>
                <w:sz w:val="24"/>
                <w:szCs w:val="24"/>
              </w:rPr>
              <w:t>Определение</w:t>
            </w:r>
          </w:p>
        </w:tc>
        <w:tc>
          <w:tcPr>
            <w:tcW w:w="1978" w:type="dxa"/>
          </w:tcPr>
          <w:p w:rsidR="00F470A0" w:rsidRPr="002D4669" w:rsidRDefault="00F470A0" w:rsidP="00AA3AE8">
            <w:pPr>
              <w:pStyle w:val="a3"/>
              <w:jc w:val="center"/>
              <w:rPr>
                <w:rFonts w:ascii="Times New Roman" w:hAnsi="Times New Roman" w:cs="Times New Roman"/>
                <w:b/>
                <w:sz w:val="24"/>
                <w:szCs w:val="24"/>
              </w:rPr>
            </w:pPr>
            <w:r w:rsidRPr="002D4669">
              <w:rPr>
                <w:rFonts w:ascii="Times New Roman" w:hAnsi="Times New Roman" w:cs="Times New Roman"/>
                <w:b/>
                <w:sz w:val="24"/>
                <w:szCs w:val="24"/>
              </w:rPr>
              <w:t>Содержание</w:t>
            </w:r>
          </w:p>
          <w:p w:rsidR="00F470A0" w:rsidRDefault="00F470A0" w:rsidP="00AA3AE8">
            <w:pPr>
              <w:rPr>
                <w:rFonts w:ascii="Times New Roman" w:hAnsi="Times New Roman" w:cs="Times New Roman"/>
                <w:b/>
                <w:sz w:val="24"/>
                <w:szCs w:val="24"/>
              </w:rPr>
            </w:pPr>
          </w:p>
        </w:tc>
      </w:tr>
      <w:tr w:rsidR="00F470A0" w:rsidTr="00AA3AE8">
        <w:trPr>
          <w:trHeight w:val="2475"/>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Кровь</w:t>
            </w:r>
            <w:r>
              <w:rPr>
                <w:rFonts w:ascii="Times New Roman" w:hAnsi="Times New Roman" w:cs="Times New Roman"/>
              </w:rPr>
              <w:t xml:space="preserve"> </w:t>
            </w:r>
          </w:p>
          <w:p w:rsidR="00F470A0" w:rsidRPr="002D4669" w:rsidRDefault="00F470A0" w:rsidP="00AA3AE8">
            <w:pPr>
              <w:ind w:left="114"/>
              <w:rPr>
                <w:rFonts w:ascii="Times New Roman" w:hAnsi="Times New Roman" w:cs="Times New Roman"/>
                <w:b/>
              </w:rPr>
            </w:pPr>
          </w:p>
        </w:tc>
        <w:tc>
          <w:tcPr>
            <w:tcW w:w="6482" w:type="dxa"/>
          </w:tcPr>
          <w:p w:rsidR="00F470A0" w:rsidRPr="002D4669" w:rsidRDefault="00F470A0" w:rsidP="00AA3AE8">
            <w:pPr>
              <w:ind w:left="114"/>
              <w:rPr>
                <w:rFonts w:ascii="Times New Roman" w:hAnsi="Times New Roman" w:cs="Times New Roman"/>
              </w:rPr>
            </w:pPr>
            <w:proofErr w:type="gramStart"/>
            <w:r w:rsidRPr="002D4669">
              <w:rPr>
                <w:rFonts w:ascii="Times New Roman" w:hAnsi="Times New Roman" w:cs="Times New Roman"/>
              </w:rPr>
              <w:t>жидкая ткань, состоящая из плазмы и клеток, выполняющая транспортную, защитную и гуморальную функции.</w:t>
            </w:r>
            <w:proofErr w:type="gramEnd"/>
          </w:p>
        </w:tc>
        <w:tc>
          <w:tcPr>
            <w:tcW w:w="1978" w:type="dxa"/>
          </w:tcPr>
          <w:p w:rsidR="00F470A0" w:rsidRPr="002D4669" w:rsidRDefault="00F470A0" w:rsidP="00AA3AE8">
            <w:pPr>
              <w:pStyle w:val="a3"/>
              <w:rPr>
                <w:rFonts w:ascii="Times New Roman" w:hAnsi="Times New Roman" w:cs="Times New Roman"/>
              </w:rPr>
            </w:pPr>
            <w:r w:rsidRPr="002D4669">
              <w:rPr>
                <w:rFonts w:ascii="Times New Roman" w:hAnsi="Times New Roman" w:cs="Times New Roman"/>
              </w:rPr>
              <w:t>I состав</w:t>
            </w:r>
            <w:proofErr w:type="gramStart"/>
            <w:r w:rsidRPr="002D4669">
              <w:rPr>
                <w:rFonts w:ascii="Times New Roman" w:hAnsi="Times New Roman" w:cs="Times New Roman"/>
              </w:rPr>
              <w:t xml:space="preserve"> :</w:t>
            </w:r>
            <w:proofErr w:type="gramEnd"/>
            <w:r w:rsidRPr="002D4669">
              <w:rPr>
                <w:rFonts w:ascii="Times New Roman" w:hAnsi="Times New Roman" w:cs="Times New Roman"/>
              </w:rPr>
              <w:t xml:space="preserve">    1.Плазма;</w:t>
            </w:r>
          </w:p>
          <w:p w:rsidR="00F470A0" w:rsidRDefault="00F470A0" w:rsidP="00AA3AE8">
            <w:pPr>
              <w:pStyle w:val="a3"/>
              <w:rPr>
                <w:rFonts w:ascii="Times New Roman" w:hAnsi="Times New Roman" w:cs="Times New Roman"/>
              </w:rPr>
            </w:pPr>
            <w:r w:rsidRPr="002D4669">
              <w:rPr>
                <w:rFonts w:ascii="Times New Roman" w:hAnsi="Times New Roman" w:cs="Times New Roman"/>
              </w:rPr>
              <w:t>2. Клетки.</w:t>
            </w:r>
          </w:p>
          <w:p w:rsidR="00F470A0" w:rsidRPr="002D4669" w:rsidRDefault="00F470A0" w:rsidP="00AA3AE8">
            <w:pPr>
              <w:pStyle w:val="a3"/>
              <w:rPr>
                <w:rFonts w:ascii="Times New Roman" w:hAnsi="Times New Roman" w:cs="Times New Roman"/>
              </w:rPr>
            </w:pPr>
          </w:p>
          <w:p w:rsidR="00F470A0" w:rsidRPr="00D93954" w:rsidRDefault="00F470A0" w:rsidP="00AA3AE8">
            <w:pPr>
              <w:pStyle w:val="a3"/>
              <w:rPr>
                <w:rFonts w:ascii="Times New Roman" w:hAnsi="Times New Roman" w:cs="Times New Roman"/>
              </w:rPr>
            </w:pPr>
            <w:r w:rsidRPr="00D93954">
              <w:rPr>
                <w:rFonts w:ascii="Times New Roman" w:hAnsi="Times New Roman" w:cs="Times New Roman"/>
              </w:rPr>
              <w:t xml:space="preserve">II Виды клеток: </w:t>
            </w:r>
          </w:p>
          <w:p w:rsidR="00F470A0" w:rsidRPr="00D93954" w:rsidRDefault="00F470A0" w:rsidP="00AA3AE8">
            <w:pPr>
              <w:pStyle w:val="a3"/>
              <w:rPr>
                <w:rFonts w:ascii="Times New Roman" w:hAnsi="Times New Roman" w:cs="Times New Roman"/>
              </w:rPr>
            </w:pPr>
            <w:r w:rsidRPr="00D93954">
              <w:rPr>
                <w:rFonts w:ascii="Times New Roman" w:hAnsi="Times New Roman" w:cs="Times New Roman"/>
              </w:rPr>
              <w:t xml:space="preserve">1. Эритроциты; </w:t>
            </w:r>
          </w:p>
          <w:p w:rsidR="00F470A0" w:rsidRPr="00D93954" w:rsidRDefault="00F470A0" w:rsidP="00AA3AE8">
            <w:pPr>
              <w:pStyle w:val="a3"/>
              <w:rPr>
                <w:rFonts w:ascii="Times New Roman" w:hAnsi="Times New Roman" w:cs="Times New Roman"/>
              </w:rPr>
            </w:pPr>
            <w:r w:rsidRPr="00D93954">
              <w:rPr>
                <w:rFonts w:ascii="Times New Roman" w:hAnsi="Times New Roman" w:cs="Times New Roman"/>
              </w:rPr>
              <w:t xml:space="preserve">2. Тромбоциты; </w:t>
            </w:r>
          </w:p>
          <w:p w:rsidR="00F470A0" w:rsidRPr="002D4669" w:rsidRDefault="00F470A0" w:rsidP="00AA3AE8">
            <w:pPr>
              <w:pStyle w:val="a3"/>
            </w:pPr>
            <w:r w:rsidRPr="00D93954">
              <w:rPr>
                <w:rFonts w:ascii="Times New Roman" w:hAnsi="Times New Roman" w:cs="Times New Roman"/>
              </w:rPr>
              <w:t>3. Лейкоциты</w:t>
            </w:r>
            <w:r w:rsidRPr="002D4669">
              <w:t>.</w:t>
            </w:r>
          </w:p>
        </w:tc>
      </w:tr>
      <w:tr w:rsidR="00F470A0" w:rsidTr="00AA3AE8">
        <w:trPr>
          <w:trHeight w:val="1705"/>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Плазма крови</w:t>
            </w:r>
          </w:p>
          <w:p w:rsidR="00F470A0" w:rsidRPr="002D4669" w:rsidRDefault="00F470A0" w:rsidP="00AA3AE8">
            <w:pPr>
              <w:ind w:left="114"/>
              <w:rPr>
                <w:rFonts w:ascii="Times New Roman" w:hAnsi="Times New Roman" w:cs="Times New Roman"/>
                <w:b/>
              </w:rPr>
            </w:pP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жидкая часть крови, состоящая из воды и сухого остатка.</w:t>
            </w:r>
          </w:p>
        </w:tc>
        <w:tc>
          <w:tcPr>
            <w:tcW w:w="1978" w:type="dxa"/>
          </w:tcPr>
          <w:p w:rsidR="00F470A0" w:rsidRDefault="00F470A0" w:rsidP="00AA3AE8">
            <w:pPr>
              <w:pStyle w:val="a3"/>
              <w:rPr>
                <w:rFonts w:ascii="Times New Roman" w:hAnsi="Times New Roman" w:cs="Times New Roman"/>
              </w:rPr>
            </w:pPr>
            <w:r w:rsidRPr="002D4669">
              <w:rPr>
                <w:rFonts w:ascii="Times New Roman" w:hAnsi="Times New Roman" w:cs="Times New Roman"/>
              </w:rPr>
              <w:t xml:space="preserve">I Химический состав: </w:t>
            </w:r>
          </w:p>
          <w:p w:rsidR="00F470A0" w:rsidRDefault="00F470A0" w:rsidP="00AA3AE8">
            <w:pPr>
              <w:pStyle w:val="a3"/>
              <w:rPr>
                <w:rFonts w:ascii="Times New Roman" w:hAnsi="Times New Roman" w:cs="Times New Roman"/>
              </w:rPr>
            </w:pPr>
            <w:r w:rsidRPr="002D4669">
              <w:rPr>
                <w:rFonts w:ascii="Times New Roman" w:hAnsi="Times New Roman" w:cs="Times New Roman"/>
              </w:rPr>
              <w:t>1. Вода;</w:t>
            </w:r>
          </w:p>
          <w:p w:rsidR="00F470A0" w:rsidRPr="002D4669" w:rsidRDefault="00F470A0" w:rsidP="00AA3AE8">
            <w:pPr>
              <w:pStyle w:val="a3"/>
              <w:rPr>
                <w:rFonts w:ascii="Times New Roman" w:hAnsi="Times New Roman" w:cs="Times New Roman"/>
              </w:rPr>
            </w:pPr>
            <w:r w:rsidRPr="002D4669">
              <w:rPr>
                <w:rFonts w:ascii="Times New Roman" w:hAnsi="Times New Roman" w:cs="Times New Roman"/>
              </w:rPr>
              <w:t>2. Минеральные вещества; 3.Органические вещества</w:t>
            </w:r>
          </w:p>
        </w:tc>
      </w:tr>
      <w:tr w:rsidR="00F470A0" w:rsidTr="00AA3AE8">
        <w:trPr>
          <w:trHeight w:val="1059"/>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Эритроциты</w:t>
            </w:r>
          </w:p>
          <w:p w:rsidR="00F470A0" w:rsidRPr="002D4669" w:rsidRDefault="00F470A0" w:rsidP="00AA3AE8">
            <w:pPr>
              <w:ind w:left="114"/>
              <w:rPr>
                <w:rFonts w:ascii="Times New Roman" w:hAnsi="Times New Roman" w:cs="Times New Roman"/>
                <w:b/>
              </w:rPr>
            </w:pP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красные кровяные клетки, лишенные ядра, содержащие гемоглобин и участвующие в переносе кислорода и углекислого газа.</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1124"/>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Гемоглобин</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 xml:space="preserve">дыхательный пигмент красного цвета, находящийся в эритроцитах, состоящий из </w:t>
            </w:r>
            <w:proofErr w:type="spellStart"/>
            <w:r w:rsidRPr="002D4669">
              <w:rPr>
                <w:rFonts w:ascii="Times New Roman" w:hAnsi="Times New Roman" w:cs="Times New Roman"/>
              </w:rPr>
              <w:t>гема</w:t>
            </w:r>
            <w:proofErr w:type="spellEnd"/>
            <w:r w:rsidRPr="002D4669">
              <w:rPr>
                <w:rFonts w:ascii="Times New Roman" w:hAnsi="Times New Roman" w:cs="Times New Roman"/>
              </w:rPr>
              <w:t xml:space="preserve"> и глобина, участвующий в переносе кислорода.</w:t>
            </w:r>
          </w:p>
        </w:tc>
        <w:tc>
          <w:tcPr>
            <w:tcW w:w="1978" w:type="dxa"/>
          </w:tcPr>
          <w:p w:rsidR="00F470A0" w:rsidRDefault="00F470A0" w:rsidP="00AA3AE8">
            <w:pPr>
              <w:pStyle w:val="a3"/>
              <w:rPr>
                <w:rFonts w:ascii="Times New Roman" w:hAnsi="Times New Roman" w:cs="Times New Roman"/>
              </w:rPr>
            </w:pPr>
            <w:r>
              <w:rPr>
                <w:rFonts w:ascii="Times New Roman" w:hAnsi="Times New Roman" w:cs="Times New Roman"/>
                <w:lang w:val="en-US"/>
              </w:rPr>
              <w:t>I</w:t>
            </w:r>
            <w:r>
              <w:rPr>
                <w:rFonts w:ascii="Times New Roman" w:hAnsi="Times New Roman" w:cs="Times New Roman"/>
              </w:rPr>
              <w:t>. Строение:</w:t>
            </w:r>
          </w:p>
          <w:p w:rsidR="00F470A0" w:rsidRDefault="00F470A0" w:rsidP="00AA3AE8">
            <w:pPr>
              <w:pStyle w:val="a3"/>
              <w:rPr>
                <w:rFonts w:ascii="Times New Roman" w:hAnsi="Times New Roman" w:cs="Times New Roman"/>
              </w:rPr>
            </w:pPr>
            <w:r>
              <w:rPr>
                <w:rFonts w:ascii="Times New Roman" w:hAnsi="Times New Roman" w:cs="Times New Roman"/>
              </w:rPr>
              <w:t xml:space="preserve">1. Глобин; </w:t>
            </w:r>
          </w:p>
          <w:p w:rsidR="00F470A0" w:rsidRDefault="00F470A0" w:rsidP="00AA3AE8">
            <w:pPr>
              <w:pStyle w:val="a3"/>
              <w:rPr>
                <w:rFonts w:ascii="Times New Roman" w:hAnsi="Times New Roman" w:cs="Times New Roman"/>
              </w:rPr>
            </w:pPr>
            <w:r>
              <w:rPr>
                <w:rFonts w:ascii="Times New Roman" w:hAnsi="Times New Roman" w:cs="Times New Roman"/>
              </w:rPr>
              <w:t xml:space="preserve">2. </w:t>
            </w:r>
            <w:proofErr w:type="spellStart"/>
            <w:r>
              <w:rPr>
                <w:rFonts w:ascii="Times New Roman" w:hAnsi="Times New Roman" w:cs="Times New Roman"/>
              </w:rPr>
              <w:t>Гем</w:t>
            </w:r>
            <w:proofErr w:type="spellEnd"/>
            <w:r>
              <w:rPr>
                <w:rFonts w:ascii="Times New Roman" w:hAnsi="Times New Roman" w:cs="Times New Roman"/>
              </w:rPr>
              <w:t>.</w:t>
            </w:r>
          </w:p>
          <w:p w:rsidR="00F470A0" w:rsidRDefault="00F470A0" w:rsidP="00AA3AE8">
            <w:pPr>
              <w:pStyle w:val="a3"/>
              <w:rPr>
                <w:rFonts w:ascii="Times New Roman" w:hAnsi="Times New Roman" w:cs="Times New Roman"/>
              </w:rPr>
            </w:pPr>
            <w:r>
              <w:rPr>
                <w:rFonts w:ascii="Times New Roman" w:hAnsi="Times New Roman" w:cs="Times New Roman"/>
                <w:lang w:val="en-US"/>
              </w:rPr>
              <w:t>II</w:t>
            </w:r>
            <w:r>
              <w:rPr>
                <w:rFonts w:ascii="Times New Roman" w:hAnsi="Times New Roman" w:cs="Times New Roman"/>
              </w:rPr>
              <w:t>. Виды:</w:t>
            </w:r>
          </w:p>
          <w:p w:rsidR="00F470A0" w:rsidRDefault="00F470A0" w:rsidP="00AA3AE8">
            <w:pPr>
              <w:pStyle w:val="a3"/>
              <w:rPr>
                <w:rFonts w:ascii="Times New Roman" w:hAnsi="Times New Roman" w:cs="Times New Roman"/>
              </w:rPr>
            </w:pPr>
            <w:r>
              <w:rPr>
                <w:rFonts w:ascii="Times New Roman" w:hAnsi="Times New Roman" w:cs="Times New Roman"/>
              </w:rPr>
              <w:t>1.Оксигемоглобин;</w:t>
            </w:r>
          </w:p>
          <w:p w:rsidR="00F470A0" w:rsidRPr="002D4669" w:rsidRDefault="00F470A0" w:rsidP="00AA3AE8">
            <w:pPr>
              <w:pStyle w:val="a3"/>
              <w:rPr>
                <w:rFonts w:ascii="Times New Roman" w:hAnsi="Times New Roman" w:cs="Times New Roman"/>
              </w:rPr>
            </w:pPr>
            <w:r>
              <w:rPr>
                <w:rFonts w:ascii="Times New Roman" w:hAnsi="Times New Roman" w:cs="Times New Roman"/>
              </w:rPr>
              <w:t>2. Миоглобин</w:t>
            </w:r>
          </w:p>
        </w:tc>
      </w:tr>
      <w:tr w:rsidR="00F470A0" w:rsidTr="00AA3AE8">
        <w:trPr>
          <w:trHeight w:val="884"/>
        </w:trPr>
        <w:tc>
          <w:tcPr>
            <w:tcW w:w="1815" w:type="dxa"/>
          </w:tcPr>
          <w:p w:rsidR="00F470A0" w:rsidRPr="002D4669" w:rsidRDefault="00F470A0" w:rsidP="00AA3AE8">
            <w:pPr>
              <w:rPr>
                <w:rFonts w:ascii="Times New Roman" w:hAnsi="Times New Roman" w:cs="Times New Roman"/>
                <w:b/>
              </w:rPr>
            </w:pPr>
            <w:proofErr w:type="spellStart"/>
            <w:r w:rsidRPr="002D4669">
              <w:rPr>
                <w:rFonts w:ascii="Times New Roman" w:hAnsi="Times New Roman" w:cs="Times New Roman"/>
                <w:b/>
              </w:rPr>
              <w:t>Гем</w:t>
            </w:r>
            <w:proofErr w:type="spellEnd"/>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небелковая часть гемоглобина, содержащая железо, определяющая способность гемоглобина соединяться с кислородом и отщеплять его.</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674"/>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Оксигемоглобин</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непрочное соединение с кислородом, образующееся в органах дыхания.</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890"/>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Миоглобин</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дыхательный пигмент, идентичный гемоглобину, содержащийся в мышцах, обеспечивающий снабжение работающих мышц кислородом.</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694"/>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Лейкоциты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белые клетки крови, имеющие ядро, выполняющие защитные функции.</w:t>
            </w:r>
          </w:p>
        </w:tc>
        <w:tc>
          <w:tcPr>
            <w:tcW w:w="1978" w:type="dxa"/>
          </w:tcPr>
          <w:p w:rsidR="00F470A0" w:rsidRDefault="00F470A0" w:rsidP="00AA3AE8">
            <w:pPr>
              <w:pStyle w:val="a3"/>
              <w:rPr>
                <w:rFonts w:ascii="Times New Roman" w:hAnsi="Times New Roman" w:cs="Times New Roman"/>
              </w:rPr>
            </w:pPr>
            <w:r>
              <w:rPr>
                <w:rFonts w:ascii="Times New Roman" w:hAnsi="Times New Roman" w:cs="Times New Roman"/>
              </w:rPr>
              <w:t>Виды:</w:t>
            </w:r>
          </w:p>
          <w:p w:rsidR="00F470A0" w:rsidRDefault="00F470A0" w:rsidP="00AA3AE8">
            <w:pPr>
              <w:pStyle w:val="a3"/>
              <w:rPr>
                <w:rFonts w:ascii="Times New Roman" w:hAnsi="Times New Roman" w:cs="Times New Roman"/>
              </w:rPr>
            </w:pPr>
            <w:r>
              <w:rPr>
                <w:rFonts w:ascii="Times New Roman" w:hAnsi="Times New Roman" w:cs="Times New Roman"/>
              </w:rPr>
              <w:t>1.Зернистые;</w:t>
            </w:r>
          </w:p>
          <w:p w:rsidR="00F470A0" w:rsidRPr="002D4669" w:rsidRDefault="00F470A0" w:rsidP="00AA3AE8">
            <w:pPr>
              <w:pStyle w:val="a3"/>
              <w:rPr>
                <w:rFonts w:ascii="Times New Roman" w:hAnsi="Times New Roman" w:cs="Times New Roman"/>
              </w:rPr>
            </w:pPr>
            <w:r>
              <w:rPr>
                <w:rFonts w:ascii="Times New Roman" w:hAnsi="Times New Roman" w:cs="Times New Roman"/>
              </w:rPr>
              <w:t>2.Незернистые.</w:t>
            </w:r>
          </w:p>
        </w:tc>
      </w:tr>
      <w:tr w:rsidR="00F470A0" w:rsidTr="00AA3AE8">
        <w:trPr>
          <w:trHeight w:val="640"/>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Зернистые лейкоциты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лейкоциты, имеющие гранулы в цитоплазме, напоминающие зерна.</w:t>
            </w:r>
          </w:p>
        </w:tc>
        <w:tc>
          <w:tcPr>
            <w:tcW w:w="1978" w:type="dxa"/>
          </w:tcPr>
          <w:p w:rsidR="00F470A0" w:rsidRDefault="00F470A0" w:rsidP="00AA3AE8">
            <w:pPr>
              <w:pStyle w:val="a3"/>
              <w:rPr>
                <w:rFonts w:ascii="Times New Roman" w:hAnsi="Times New Roman" w:cs="Times New Roman"/>
              </w:rPr>
            </w:pPr>
            <w:r>
              <w:rPr>
                <w:rFonts w:ascii="Times New Roman" w:hAnsi="Times New Roman" w:cs="Times New Roman"/>
                <w:lang w:val="en-US"/>
              </w:rPr>
              <w:t>I</w:t>
            </w:r>
            <w:r>
              <w:rPr>
                <w:rFonts w:ascii="Times New Roman" w:hAnsi="Times New Roman" w:cs="Times New Roman"/>
              </w:rPr>
              <w:t>.Виды:</w:t>
            </w:r>
          </w:p>
          <w:p w:rsidR="00F470A0" w:rsidRDefault="00F470A0" w:rsidP="00AA3AE8">
            <w:pPr>
              <w:pStyle w:val="a3"/>
              <w:rPr>
                <w:rFonts w:ascii="Times New Roman" w:hAnsi="Times New Roman" w:cs="Times New Roman"/>
              </w:rPr>
            </w:pPr>
            <w:r>
              <w:rPr>
                <w:rFonts w:ascii="Times New Roman" w:hAnsi="Times New Roman" w:cs="Times New Roman"/>
              </w:rPr>
              <w:t>1.Нейтрофилы</w:t>
            </w:r>
          </w:p>
          <w:p w:rsidR="00F470A0" w:rsidRDefault="00F470A0" w:rsidP="00AA3AE8">
            <w:pPr>
              <w:pStyle w:val="a3"/>
              <w:rPr>
                <w:rFonts w:ascii="Times New Roman" w:hAnsi="Times New Roman" w:cs="Times New Roman"/>
              </w:rPr>
            </w:pPr>
            <w:r>
              <w:rPr>
                <w:rFonts w:ascii="Times New Roman" w:hAnsi="Times New Roman" w:cs="Times New Roman"/>
              </w:rPr>
              <w:t>2.Эозинофилы</w:t>
            </w:r>
          </w:p>
          <w:p w:rsidR="00F470A0" w:rsidRDefault="00F470A0" w:rsidP="00AA3AE8">
            <w:pPr>
              <w:pStyle w:val="a3"/>
              <w:rPr>
                <w:rFonts w:ascii="Times New Roman" w:hAnsi="Times New Roman" w:cs="Times New Roman"/>
              </w:rPr>
            </w:pPr>
            <w:r>
              <w:rPr>
                <w:rFonts w:ascii="Times New Roman" w:hAnsi="Times New Roman" w:cs="Times New Roman"/>
              </w:rPr>
              <w:t>3.Базофилы</w:t>
            </w:r>
          </w:p>
          <w:p w:rsidR="00F470A0" w:rsidRDefault="00F470A0" w:rsidP="00AA3AE8">
            <w:pPr>
              <w:pStyle w:val="a3"/>
              <w:rPr>
                <w:rFonts w:ascii="Times New Roman" w:hAnsi="Times New Roman" w:cs="Times New Roman"/>
              </w:rPr>
            </w:pPr>
            <w:r>
              <w:rPr>
                <w:rFonts w:ascii="Times New Roman" w:hAnsi="Times New Roman" w:cs="Times New Roman"/>
                <w:lang w:val="en-US"/>
              </w:rPr>
              <w:t>II</w:t>
            </w:r>
            <w:r>
              <w:rPr>
                <w:rFonts w:ascii="Times New Roman" w:hAnsi="Times New Roman" w:cs="Times New Roman"/>
              </w:rPr>
              <w:t>.Функции:</w:t>
            </w:r>
          </w:p>
          <w:p w:rsidR="00F470A0" w:rsidRDefault="00F470A0" w:rsidP="00AA3AE8">
            <w:pPr>
              <w:pStyle w:val="a3"/>
              <w:rPr>
                <w:rFonts w:ascii="Times New Roman" w:hAnsi="Times New Roman" w:cs="Times New Roman"/>
              </w:rPr>
            </w:pPr>
            <w:r>
              <w:rPr>
                <w:rFonts w:ascii="Times New Roman" w:hAnsi="Times New Roman" w:cs="Times New Roman"/>
              </w:rPr>
              <w:t>1.Фагоцитоз</w:t>
            </w:r>
          </w:p>
          <w:p w:rsidR="00F470A0" w:rsidRDefault="00F470A0" w:rsidP="00AA3AE8">
            <w:pPr>
              <w:pStyle w:val="a3"/>
              <w:rPr>
                <w:rFonts w:ascii="Times New Roman" w:hAnsi="Times New Roman" w:cs="Times New Roman"/>
              </w:rPr>
            </w:pPr>
            <w:r>
              <w:rPr>
                <w:rFonts w:ascii="Times New Roman" w:hAnsi="Times New Roman" w:cs="Times New Roman"/>
              </w:rPr>
              <w:t>2.Нейтрализация ядов бактерий</w:t>
            </w:r>
          </w:p>
          <w:p w:rsidR="00F470A0" w:rsidRPr="00D93954" w:rsidRDefault="00F470A0" w:rsidP="00AA3AE8">
            <w:pPr>
              <w:pStyle w:val="a3"/>
              <w:rPr>
                <w:rFonts w:ascii="Times New Roman" w:hAnsi="Times New Roman" w:cs="Times New Roman"/>
              </w:rPr>
            </w:pPr>
            <w:r>
              <w:rPr>
                <w:rFonts w:ascii="Times New Roman" w:hAnsi="Times New Roman" w:cs="Times New Roman"/>
              </w:rPr>
              <w:t xml:space="preserve">3.Выработка </w:t>
            </w:r>
            <w:r>
              <w:rPr>
                <w:rFonts w:ascii="Times New Roman" w:hAnsi="Times New Roman" w:cs="Times New Roman"/>
              </w:rPr>
              <w:lastRenderedPageBreak/>
              <w:t>биологически активных веществ</w:t>
            </w:r>
          </w:p>
        </w:tc>
      </w:tr>
      <w:tr w:rsidR="00F470A0" w:rsidTr="00AA3AE8">
        <w:trPr>
          <w:trHeight w:val="532"/>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lastRenderedPageBreak/>
              <w:t>Нейтрофилы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зернистые лейкоциты, способные к фагоцитозу.</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686"/>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Эозинофилы</w:t>
            </w:r>
          </w:p>
          <w:p w:rsidR="00F470A0" w:rsidRPr="002D4669" w:rsidRDefault="00F470A0" w:rsidP="00AA3AE8">
            <w:pPr>
              <w:rPr>
                <w:rFonts w:ascii="Times New Roman" w:hAnsi="Times New Roman" w:cs="Times New Roman"/>
                <w:b/>
              </w:rPr>
            </w:pP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зернистые лейкоциты, нейтрализующие яды  бактерий.</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700"/>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Базофилы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зернистые лейкоциты, синтезирующие ряд биологически активных веществ.</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1187"/>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Фагоцитоз</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защитное приспособление организма, выражающееся в захватывании  и переваривании моноцитами и нейтрофилами бактерий и остатков разрушенных клеток.</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772"/>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Гепарин</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биологически активное вещество, синтезируемое базофилами, препятствующее свертыванию крови в организме.</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839"/>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Гистамин</w:t>
            </w:r>
          </w:p>
          <w:p w:rsidR="00F470A0" w:rsidRPr="002D4669" w:rsidRDefault="00F470A0" w:rsidP="00AA3AE8">
            <w:pPr>
              <w:ind w:left="114"/>
              <w:rPr>
                <w:rFonts w:ascii="Times New Roman" w:hAnsi="Times New Roman" w:cs="Times New Roman"/>
                <w:b/>
              </w:rPr>
            </w:pPr>
          </w:p>
          <w:p w:rsidR="00F470A0" w:rsidRPr="002D4669" w:rsidRDefault="00F470A0" w:rsidP="00AA3AE8">
            <w:pPr>
              <w:ind w:left="114"/>
              <w:rPr>
                <w:rFonts w:ascii="Times New Roman" w:hAnsi="Times New Roman" w:cs="Times New Roman"/>
                <w:b/>
              </w:rPr>
            </w:pP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биологически активное вещество, синтезируемое базофилами, расширяющее капилляры  и стимулирующее секрецию соляной кислоты в желудке.</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782"/>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Незернистые лейкоциты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лейкоциты, не имеющие гранул в цитоплазме.</w:t>
            </w:r>
          </w:p>
        </w:tc>
        <w:tc>
          <w:tcPr>
            <w:tcW w:w="1978" w:type="dxa"/>
          </w:tcPr>
          <w:p w:rsidR="00F470A0" w:rsidRPr="00D93954" w:rsidRDefault="00F470A0" w:rsidP="00AA3AE8">
            <w:pPr>
              <w:pStyle w:val="a3"/>
              <w:rPr>
                <w:rFonts w:ascii="Times New Roman" w:hAnsi="Times New Roman" w:cs="Times New Roman"/>
              </w:rPr>
            </w:pPr>
            <w:r>
              <w:rPr>
                <w:rFonts w:ascii="Times New Roman" w:hAnsi="Times New Roman" w:cs="Times New Roman"/>
              </w:rPr>
              <w:t>I. Виды:</w:t>
            </w:r>
          </w:p>
          <w:p w:rsidR="00F470A0" w:rsidRPr="00D93954" w:rsidRDefault="00F470A0" w:rsidP="00AA3AE8">
            <w:pPr>
              <w:pStyle w:val="a3"/>
              <w:rPr>
                <w:rFonts w:ascii="Times New Roman" w:hAnsi="Times New Roman" w:cs="Times New Roman"/>
              </w:rPr>
            </w:pPr>
            <w:r>
              <w:rPr>
                <w:rFonts w:ascii="Times New Roman" w:hAnsi="Times New Roman" w:cs="Times New Roman"/>
              </w:rPr>
              <w:t>1.Лимфоциты</w:t>
            </w:r>
          </w:p>
          <w:p w:rsidR="00F470A0" w:rsidRDefault="00F470A0" w:rsidP="00AA3AE8">
            <w:pPr>
              <w:pStyle w:val="a3"/>
              <w:rPr>
                <w:rFonts w:ascii="Times New Roman" w:hAnsi="Times New Roman" w:cs="Times New Roman"/>
              </w:rPr>
            </w:pPr>
            <w:r>
              <w:rPr>
                <w:rFonts w:ascii="Times New Roman" w:hAnsi="Times New Roman" w:cs="Times New Roman"/>
              </w:rPr>
              <w:t>2.Моноциты.</w:t>
            </w:r>
          </w:p>
          <w:p w:rsidR="00F470A0" w:rsidRDefault="00F470A0" w:rsidP="00AA3AE8">
            <w:pPr>
              <w:pStyle w:val="a3"/>
              <w:rPr>
                <w:rFonts w:ascii="Times New Roman" w:hAnsi="Times New Roman" w:cs="Times New Roman"/>
              </w:rPr>
            </w:pPr>
            <w:r>
              <w:rPr>
                <w:rFonts w:ascii="Times New Roman" w:hAnsi="Times New Roman" w:cs="Times New Roman"/>
                <w:lang w:val="en-US"/>
              </w:rPr>
              <w:t>II</w:t>
            </w:r>
            <w:r>
              <w:rPr>
                <w:rFonts w:ascii="Times New Roman" w:hAnsi="Times New Roman" w:cs="Times New Roman"/>
              </w:rPr>
              <w:t>.Функции:</w:t>
            </w:r>
          </w:p>
          <w:p w:rsidR="00F470A0" w:rsidRDefault="00F470A0" w:rsidP="00AA3AE8">
            <w:pPr>
              <w:pStyle w:val="a3"/>
              <w:rPr>
                <w:rFonts w:ascii="Times New Roman" w:hAnsi="Times New Roman" w:cs="Times New Roman"/>
              </w:rPr>
            </w:pPr>
            <w:r>
              <w:rPr>
                <w:rFonts w:ascii="Times New Roman" w:hAnsi="Times New Roman" w:cs="Times New Roman"/>
              </w:rPr>
              <w:t>1.Образование антител</w:t>
            </w:r>
          </w:p>
          <w:p w:rsidR="00F470A0" w:rsidRPr="00D93954" w:rsidRDefault="00F470A0" w:rsidP="00AA3AE8">
            <w:pPr>
              <w:pStyle w:val="a3"/>
              <w:rPr>
                <w:rFonts w:ascii="Times New Roman" w:hAnsi="Times New Roman" w:cs="Times New Roman"/>
              </w:rPr>
            </w:pPr>
            <w:r>
              <w:rPr>
                <w:rFonts w:ascii="Times New Roman" w:hAnsi="Times New Roman" w:cs="Times New Roman"/>
              </w:rPr>
              <w:t>2.Фагоцитоз</w:t>
            </w:r>
          </w:p>
        </w:tc>
      </w:tr>
      <w:tr w:rsidR="00F470A0" w:rsidTr="00AA3AE8">
        <w:trPr>
          <w:trHeight w:val="72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Лимфоциты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незернистые лейкоциты, участвующие в выработке иммунитета путем образования антител.</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89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Антитела</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сложные белки, вырабатываемые лимфоцитами при взаимодействии с чужеродными веществами и клетками, способствующие их разрушению.</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74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Моноциты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незернистые лейкоциты, имеющие крупные размеры и способные к фагоцитозу.</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1187"/>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Тромбоциты</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 xml:space="preserve">бесцветные форменные клеточные  элементы крови, выполняющие разные функции </w:t>
            </w:r>
          </w:p>
        </w:tc>
        <w:tc>
          <w:tcPr>
            <w:tcW w:w="1978" w:type="dxa"/>
          </w:tcPr>
          <w:p w:rsidR="00F470A0" w:rsidRPr="002D4669" w:rsidRDefault="00F470A0" w:rsidP="00AA3AE8">
            <w:pPr>
              <w:pStyle w:val="a3"/>
              <w:rPr>
                <w:rFonts w:ascii="Times New Roman" w:hAnsi="Times New Roman" w:cs="Times New Roman"/>
              </w:rPr>
            </w:pPr>
            <w:r w:rsidRPr="002D4669">
              <w:rPr>
                <w:rFonts w:ascii="Times New Roman" w:hAnsi="Times New Roman" w:cs="Times New Roman"/>
              </w:rPr>
              <w:t>Функции:</w:t>
            </w:r>
          </w:p>
          <w:p w:rsidR="00F470A0" w:rsidRPr="002D4669" w:rsidRDefault="00F470A0" w:rsidP="00AA3AE8">
            <w:pPr>
              <w:pStyle w:val="a3"/>
              <w:rPr>
                <w:rFonts w:ascii="Times New Roman" w:hAnsi="Times New Roman" w:cs="Times New Roman"/>
              </w:rPr>
            </w:pPr>
            <w:r w:rsidRPr="002D4669">
              <w:rPr>
                <w:rFonts w:ascii="Times New Roman" w:hAnsi="Times New Roman" w:cs="Times New Roman"/>
                <w:lang w:val="en-US"/>
              </w:rPr>
              <w:t>I</w:t>
            </w:r>
            <w:r w:rsidRPr="002D4669">
              <w:rPr>
                <w:rFonts w:ascii="Times New Roman" w:hAnsi="Times New Roman" w:cs="Times New Roman"/>
              </w:rPr>
              <w:t>.</w:t>
            </w:r>
            <w:r>
              <w:rPr>
                <w:rFonts w:ascii="Times New Roman" w:hAnsi="Times New Roman" w:cs="Times New Roman"/>
              </w:rPr>
              <w:t>З</w:t>
            </w:r>
            <w:r w:rsidRPr="002D4669">
              <w:rPr>
                <w:rFonts w:ascii="Times New Roman" w:hAnsi="Times New Roman" w:cs="Times New Roman"/>
              </w:rPr>
              <w:t xml:space="preserve">ащитная </w:t>
            </w:r>
            <w:r w:rsidRPr="002D4669">
              <w:rPr>
                <w:rFonts w:ascii="Times New Roman" w:hAnsi="Times New Roman" w:cs="Times New Roman"/>
                <w:lang w:val="en-US"/>
              </w:rPr>
              <w:t>II</w:t>
            </w:r>
            <w:r w:rsidRPr="002D4669">
              <w:rPr>
                <w:rFonts w:ascii="Times New Roman" w:hAnsi="Times New Roman" w:cs="Times New Roman"/>
              </w:rPr>
              <w:t>.</w:t>
            </w:r>
            <w:r>
              <w:rPr>
                <w:rFonts w:ascii="Times New Roman" w:hAnsi="Times New Roman" w:cs="Times New Roman"/>
              </w:rPr>
              <w:t>Р</w:t>
            </w:r>
            <w:r w:rsidRPr="002D4669">
              <w:rPr>
                <w:rFonts w:ascii="Times New Roman" w:hAnsi="Times New Roman" w:cs="Times New Roman"/>
              </w:rPr>
              <w:t xml:space="preserve">егуляторная </w:t>
            </w:r>
            <w:r w:rsidRPr="002D4669">
              <w:rPr>
                <w:rFonts w:ascii="Times New Roman" w:hAnsi="Times New Roman" w:cs="Times New Roman"/>
                <w:lang w:val="en-US"/>
              </w:rPr>
              <w:t>III</w:t>
            </w:r>
            <w:r w:rsidRPr="002D4669">
              <w:rPr>
                <w:rFonts w:ascii="Times New Roman" w:hAnsi="Times New Roman" w:cs="Times New Roman"/>
              </w:rPr>
              <w:t>.</w:t>
            </w:r>
            <w:proofErr w:type="spellStart"/>
            <w:r>
              <w:rPr>
                <w:rFonts w:ascii="Times New Roman" w:hAnsi="Times New Roman" w:cs="Times New Roman"/>
              </w:rPr>
              <w:t>С</w:t>
            </w:r>
            <w:r w:rsidRPr="002D4669">
              <w:rPr>
                <w:rFonts w:ascii="Times New Roman" w:hAnsi="Times New Roman" w:cs="Times New Roman"/>
              </w:rPr>
              <w:t>свертывание</w:t>
            </w:r>
            <w:proofErr w:type="spellEnd"/>
            <w:r w:rsidRPr="002D4669">
              <w:rPr>
                <w:rFonts w:ascii="Times New Roman" w:hAnsi="Times New Roman" w:cs="Times New Roman"/>
              </w:rPr>
              <w:t xml:space="preserve"> крови</w:t>
            </w:r>
          </w:p>
        </w:tc>
      </w:tr>
      <w:tr w:rsidR="00F470A0" w:rsidTr="00AA3AE8">
        <w:trPr>
          <w:trHeight w:val="699"/>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Фибриноген</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растворенный белок плазмы крови, способный превращаться в нерастворенный белок фибрин.</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914"/>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Фибрин</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белок, образующийся из фибриногена при свертывании крови, составляющий основу тромба, закупоривающего сосуды при повреждениях.</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71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lastRenderedPageBreak/>
              <w:t>Гемофилия</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наследственное заболевание, сопровождающееся понижением или отсутствием свертываемости крови.</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792"/>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Малокровие</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состояние, связанное с уменьшением общего количества эритроцитов и гемоглобина в них.</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93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Иммунитет</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состояние невосприимчивости организма микробам и другим чужеродным телам и веществам.</w:t>
            </w:r>
          </w:p>
        </w:tc>
        <w:tc>
          <w:tcPr>
            <w:tcW w:w="1978" w:type="dxa"/>
          </w:tcPr>
          <w:p w:rsidR="00F470A0" w:rsidRPr="002D4669" w:rsidRDefault="00F470A0" w:rsidP="00AA3AE8">
            <w:pPr>
              <w:pStyle w:val="a3"/>
              <w:rPr>
                <w:rFonts w:ascii="Times New Roman" w:hAnsi="Times New Roman" w:cs="Times New Roman"/>
              </w:rPr>
            </w:pPr>
            <w:r w:rsidRPr="002D4669">
              <w:rPr>
                <w:rFonts w:ascii="Times New Roman" w:hAnsi="Times New Roman" w:cs="Times New Roman"/>
              </w:rPr>
              <w:t>Виды:</w:t>
            </w:r>
          </w:p>
          <w:p w:rsidR="00F470A0" w:rsidRPr="002D4669" w:rsidRDefault="00F470A0" w:rsidP="00AA3AE8">
            <w:pPr>
              <w:pStyle w:val="a3"/>
              <w:rPr>
                <w:rFonts w:ascii="Times New Roman" w:hAnsi="Times New Roman" w:cs="Times New Roman"/>
              </w:rPr>
            </w:pPr>
            <w:r w:rsidRPr="002D4669">
              <w:rPr>
                <w:rFonts w:ascii="Times New Roman" w:hAnsi="Times New Roman" w:cs="Times New Roman"/>
              </w:rPr>
              <w:t>1.</w:t>
            </w:r>
            <w:r>
              <w:rPr>
                <w:rFonts w:ascii="Times New Roman" w:hAnsi="Times New Roman" w:cs="Times New Roman"/>
              </w:rPr>
              <w:t>Е</w:t>
            </w:r>
            <w:r w:rsidRPr="002D4669">
              <w:rPr>
                <w:rFonts w:ascii="Times New Roman" w:hAnsi="Times New Roman" w:cs="Times New Roman"/>
              </w:rPr>
              <w:t>стественный 2.</w:t>
            </w:r>
            <w:r>
              <w:rPr>
                <w:rFonts w:ascii="Times New Roman" w:hAnsi="Times New Roman" w:cs="Times New Roman"/>
              </w:rPr>
              <w:t>И</w:t>
            </w:r>
            <w:r w:rsidRPr="002D4669">
              <w:rPr>
                <w:rFonts w:ascii="Times New Roman" w:hAnsi="Times New Roman" w:cs="Times New Roman"/>
              </w:rPr>
              <w:t>скусственный.</w:t>
            </w:r>
          </w:p>
        </w:tc>
      </w:tr>
      <w:tr w:rsidR="00F470A0" w:rsidTr="00AA3AE8">
        <w:trPr>
          <w:trHeight w:val="1121"/>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Естественный иммунитет</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 xml:space="preserve">невосприимчивость к заболеваниям, полученная организмом по наследству или приобретенная в результате перенесенного заболевания. Бывает </w:t>
            </w:r>
            <w:proofErr w:type="gramStart"/>
            <w:r w:rsidRPr="002D4669">
              <w:rPr>
                <w:rFonts w:ascii="Times New Roman" w:hAnsi="Times New Roman" w:cs="Times New Roman"/>
              </w:rPr>
              <w:t>врожденный</w:t>
            </w:r>
            <w:proofErr w:type="gramEnd"/>
            <w:r w:rsidRPr="002D4669">
              <w:rPr>
                <w:rFonts w:ascii="Times New Roman" w:hAnsi="Times New Roman" w:cs="Times New Roman"/>
              </w:rPr>
              <w:t xml:space="preserve"> и приобретенный после болезни.</w:t>
            </w:r>
          </w:p>
        </w:tc>
        <w:tc>
          <w:tcPr>
            <w:tcW w:w="1978" w:type="dxa"/>
          </w:tcPr>
          <w:p w:rsidR="00F470A0" w:rsidRDefault="00F470A0" w:rsidP="00AA3AE8">
            <w:pPr>
              <w:pStyle w:val="a3"/>
              <w:rPr>
                <w:rFonts w:ascii="Times New Roman" w:hAnsi="Times New Roman" w:cs="Times New Roman"/>
              </w:rPr>
            </w:pPr>
            <w:r>
              <w:rPr>
                <w:rFonts w:ascii="Times New Roman" w:hAnsi="Times New Roman" w:cs="Times New Roman"/>
              </w:rPr>
              <w:t>Виды естественного иммунитета:</w:t>
            </w:r>
          </w:p>
          <w:p w:rsidR="00F470A0" w:rsidRDefault="00F470A0" w:rsidP="00AA3AE8">
            <w:pPr>
              <w:pStyle w:val="a3"/>
              <w:rPr>
                <w:rFonts w:ascii="Times New Roman" w:hAnsi="Times New Roman" w:cs="Times New Roman"/>
              </w:rPr>
            </w:pPr>
            <w:r>
              <w:rPr>
                <w:rFonts w:ascii="Times New Roman" w:hAnsi="Times New Roman" w:cs="Times New Roman"/>
              </w:rPr>
              <w:t>1.Врожденный</w:t>
            </w:r>
          </w:p>
          <w:p w:rsidR="00F470A0" w:rsidRPr="002D4669" w:rsidRDefault="00F470A0" w:rsidP="00AA3AE8">
            <w:pPr>
              <w:pStyle w:val="a3"/>
              <w:rPr>
                <w:rFonts w:ascii="Times New Roman" w:hAnsi="Times New Roman" w:cs="Times New Roman"/>
              </w:rPr>
            </w:pPr>
            <w:r>
              <w:rPr>
                <w:rFonts w:ascii="Times New Roman" w:hAnsi="Times New Roman" w:cs="Times New Roman"/>
              </w:rPr>
              <w:t>2.</w:t>
            </w:r>
            <w:proofErr w:type="gramStart"/>
            <w:r>
              <w:rPr>
                <w:rFonts w:ascii="Times New Roman" w:hAnsi="Times New Roman" w:cs="Times New Roman"/>
              </w:rPr>
              <w:t>Приобретенный</w:t>
            </w:r>
            <w:proofErr w:type="gramEnd"/>
            <w:r>
              <w:rPr>
                <w:rFonts w:ascii="Times New Roman" w:hAnsi="Times New Roman" w:cs="Times New Roman"/>
              </w:rPr>
              <w:t xml:space="preserve"> после болезни</w:t>
            </w:r>
          </w:p>
        </w:tc>
      </w:tr>
      <w:tr w:rsidR="00F470A0" w:rsidTr="00AA3AE8">
        <w:trPr>
          <w:trHeight w:val="102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Искусственный иммунитет</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 xml:space="preserve">невосприимчивость к тому или иному заболеванию, возникающая при введении в организм вакцины или лечебной сыворотки </w:t>
            </w:r>
          </w:p>
        </w:tc>
        <w:tc>
          <w:tcPr>
            <w:tcW w:w="1978" w:type="dxa"/>
          </w:tcPr>
          <w:p w:rsidR="00F470A0" w:rsidRPr="002D4669" w:rsidRDefault="00F470A0" w:rsidP="00AA3AE8">
            <w:pPr>
              <w:pStyle w:val="a3"/>
              <w:rPr>
                <w:rFonts w:ascii="Times New Roman" w:hAnsi="Times New Roman" w:cs="Times New Roman"/>
              </w:rPr>
            </w:pPr>
            <w:r w:rsidRPr="00D93954">
              <w:rPr>
                <w:rFonts w:ascii="Times New Roman" w:hAnsi="Times New Roman" w:cs="Times New Roman"/>
              </w:rPr>
              <w:t xml:space="preserve">Виды </w:t>
            </w:r>
            <w:r>
              <w:rPr>
                <w:rFonts w:ascii="Times New Roman" w:hAnsi="Times New Roman" w:cs="Times New Roman"/>
              </w:rPr>
              <w:t>искусстве</w:t>
            </w:r>
            <w:r w:rsidRPr="00D93954">
              <w:rPr>
                <w:rFonts w:ascii="Times New Roman" w:hAnsi="Times New Roman" w:cs="Times New Roman"/>
              </w:rPr>
              <w:t xml:space="preserve">нного иммунитета: </w:t>
            </w:r>
            <w:r>
              <w:rPr>
                <w:rFonts w:ascii="Times New Roman" w:hAnsi="Times New Roman" w:cs="Times New Roman"/>
              </w:rPr>
              <w:t>1.А</w:t>
            </w:r>
            <w:r w:rsidRPr="002D4669">
              <w:rPr>
                <w:rFonts w:ascii="Times New Roman" w:hAnsi="Times New Roman" w:cs="Times New Roman"/>
              </w:rPr>
              <w:t xml:space="preserve">ктивный </w:t>
            </w:r>
            <w:r>
              <w:rPr>
                <w:rFonts w:ascii="Times New Roman" w:hAnsi="Times New Roman" w:cs="Times New Roman"/>
              </w:rPr>
              <w:t>2.Пассивный</w:t>
            </w:r>
          </w:p>
        </w:tc>
      </w:tr>
      <w:tr w:rsidR="00F470A0" w:rsidTr="00AA3AE8">
        <w:trPr>
          <w:trHeight w:val="944"/>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Искусственный активный иммунитет</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невосприимчивость к тому или иному заболеванию, возникшая после введения в организм вакцины.</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832"/>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Вакцина</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препарат, содержащий ослабленных или убитых возбудителей болезней или продукты их жизнедеятельности.</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986"/>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Искусственный пассивный иммунитет</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иммунитет, возникший после введения в организм больного лечебной сыворотки.</w:t>
            </w:r>
          </w:p>
        </w:tc>
        <w:tc>
          <w:tcPr>
            <w:tcW w:w="1978" w:type="dxa"/>
          </w:tcPr>
          <w:p w:rsidR="00F470A0" w:rsidRPr="002D4669" w:rsidRDefault="00F470A0" w:rsidP="00AA3AE8">
            <w:pPr>
              <w:pStyle w:val="a3"/>
              <w:rPr>
                <w:rFonts w:ascii="Times New Roman" w:hAnsi="Times New Roman" w:cs="Times New Roman"/>
              </w:rPr>
            </w:pPr>
          </w:p>
        </w:tc>
      </w:tr>
      <w:tr w:rsidR="00F470A0" w:rsidTr="00AA3AE8">
        <w:trPr>
          <w:trHeight w:val="812"/>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 xml:space="preserve">Лечебная </w:t>
            </w:r>
            <w:r>
              <w:rPr>
                <w:rFonts w:ascii="Times New Roman" w:hAnsi="Times New Roman" w:cs="Times New Roman"/>
                <w:b/>
              </w:rPr>
              <w:t xml:space="preserve">   </w:t>
            </w:r>
            <w:r w:rsidRPr="002D4669">
              <w:rPr>
                <w:rFonts w:ascii="Times New Roman" w:hAnsi="Times New Roman" w:cs="Times New Roman"/>
                <w:b/>
              </w:rPr>
              <w:t>сыворотка</w:t>
            </w:r>
          </w:p>
          <w:p w:rsidR="00F470A0" w:rsidRPr="002D4669" w:rsidRDefault="00F470A0" w:rsidP="00AA3AE8">
            <w:pPr>
              <w:ind w:left="114"/>
              <w:rPr>
                <w:rFonts w:ascii="Times New Roman" w:hAnsi="Times New Roman" w:cs="Times New Roman"/>
                <w:b/>
              </w:rPr>
            </w:pP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препарат крови без фибриногенов, содержащий готовые антитела.</w:t>
            </w:r>
          </w:p>
        </w:tc>
        <w:tc>
          <w:tcPr>
            <w:tcW w:w="1978" w:type="dxa"/>
          </w:tcPr>
          <w:p w:rsidR="00F470A0" w:rsidRPr="002D4669" w:rsidRDefault="00F470A0" w:rsidP="00AA3AE8">
            <w:pPr>
              <w:pStyle w:val="a3"/>
              <w:rPr>
                <w:rFonts w:ascii="Times New Roman" w:hAnsi="Times New Roman" w:cs="Times New Roman"/>
              </w:rPr>
            </w:pPr>
          </w:p>
        </w:tc>
      </w:tr>
      <w:tr w:rsidR="00F470A0" w:rsidRPr="00BE03F8" w:rsidTr="00AA3AE8">
        <w:trPr>
          <w:trHeight w:val="1187"/>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 xml:space="preserve">Группа крови  </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индивидуальная иммунологическая характеристика крови, различающаяся у особей одного вида наличием или отсутствием определенных антигенов в эритроцитах и антител в плазме крови.</w:t>
            </w:r>
          </w:p>
        </w:tc>
        <w:tc>
          <w:tcPr>
            <w:tcW w:w="1978" w:type="dxa"/>
          </w:tcPr>
          <w:p w:rsidR="00F470A0" w:rsidRPr="004C7F02" w:rsidRDefault="00F470A0" w:rsidP="00AA3AE8">
            <w:pPr>
              <w:pStyle w:val="a3"/>
              <w:rPr>
                <w:rFonts w:ascii="Times New Roman" w:hAnsi="Times New Roman" w:cs="Times New Roman"/>
                <w:lang w:val="en-US"/>
              </w:rPr>
            </w:pPr>
            <w:r w:rsidRPr="002D4669">
              <w:rPr>
                <w:rFonts w:ascii="Times New Roman" w:hAnsi="Times New Roman" w:cs="Times New Roman"/>
                <w:lang w:val="en-US"/>
              </w:rPr>
              <w:t xml:space="preserve">I </w:t>
            </w:r>
            <w:r w:rsidRPr="002D4669">
              <w:rPr>
                <w:rFonts w:ascii="Times New Roman" w:hAnsi="Times New Roman" w:cs="Times New Roman"/>
              </w:rPr>
              <w:t>По</w:t>
            </w:r>
            <w:r w:rsidRPr="002D4669">
              <w:rPr>
                <w:rFonts w:ascii="Times New Roman" w:hAnsi="Times New Roman" w:cs="Times New Roman"/>
                <w:lang w:val="en-US"/>
              </w:rPr>
              <w:t xml:space="preserve"> </w:t>
            </w:r>
            <w:r w:rsidRPr="002D4669">
              <w:rPr>
                <w:rFonts w:ascii="Times New Roman" w:hAnsi="Times New Roman" w:cs="Times New Roman"/>
              </w:rPr>
              <w:t>антигенам</w:t>
            </w:r>
            <w:r w:rsidRPr="002D4669">
              <w:rPr>
                <w:rFonts w:ascii="Times New Roman" w:hAnsi="Times New Roman" w:cs="Times New Roman"/>
                <w:lang w:val="en-US"/>
              </w:rPr>
              <w:t xml:space="preserve">:  </w:t>
            </w:r>
          </w:p>
          <w:p w:rsidR="00F470A0" w:rsidRPr="00D93954" w:rsidRDefault="00F470A0" w:rsidP="00AA3AE8">
            <w:pPr>
              <w:pStyle w:val="a3"/>
              <w:rPr>
                <w:rFonts w:ascii="Times New Roman" w:hAnsi="Times New Roman" w:cs="Times New Roman"/>
                <w:lang w:val="en-US"/>
              </w:rPr>
            </w:pPr>
            <w:r w:rsidRPr="002D4669">
              <w:rPr>
                <w:rFonts w:ascii="Times New Roman" w:hAnsi="Times New Roman" w:cs="Times New Roman"/>
                <w:lang w:val="en-US"/>
              </w:rPr>
              <w:t>I –O, II – A,</w:t>
            </w:r>
          </w:p>
          <w:p w:rsidR="00F470A0" w:rsidRDefault="00F470A0" w:rsidP="00AA3AE8">
            <w:pPr>
              <w:pStyle w:val="a3"/>
              <w:rPr>
                <w:rFonts w:ascii="Times New Roman" w:hAnsi="Times New Roman" w:cs="Times New Roman"/>
              </w:rPr>
            </w:pPr>
            <w:r w:rsidRPr="002D4669">
              <w:rPr>
                <w:rFonts w:ascii="Times New Roman" w:hAnsi="Times New Roman" w:cs="Times New Roman"/>
                <w:lang w:val="en-US"/>
              </w:rPr>
              <w:t>III</w:t>
            </w:r>
            <w:r w:rsidRPr="004C7F02">
              <w:rPr>
                <w:rFonts w:ascii="Times New Roman" w:hAnsi="Times New Roman" w:cs="Times New Roman"/>
              </w:rPr>
              <w:t xml:space="preserve"> – </w:t>
            </w:r>
            <w:r w:rsidRPr="002D4669">
              <w:rPr>
                <w:rFonts w:ascii="Times New Roman" w:hAnsi="Times New Roman" w:cs="Times New Roman"/>
                <w:lang w:val="en-US"/>
              </w:rPr>
              <w:t>B</w:t>
            </w:r>
            <w:r w:rsidRPr="004C7F02">
              <w:rPr>
                <w:rFonts w:ascii="Times New Roman" w:hAnsi="Times New Roman" w:cs="Times New Roman"/>
              </w:rPr>
              <w:t xml:space="preserve">, </w:t>
            </w:r>
            <w:r>
              <w:rPr>
                <w:rFonts w:ascii="Times New Roman" w:hAnsi="Times New Roman" w:cs="Times New Roman"/>
                <w:lang w:val="en-US"/>
              </w:rPr>
              <w:t>IV</w:t>
            </w:r>
            <w:r w:rsidRPr="004C7F02">
              <w:rPr>
                <w:rFonts w:ascii="Times New Roman" w:hAnsi="Times New Roman" w:cs="Times New Roman"/>
              </w:rPr>
              <w:t xml:space="preserve"> – </w:t>
            </w:r>
            <w:r>
              <w:rPr>
                <w:rFonts w:ascii="Times New Roman" w:hAnsi="Times New Roman" w:cs="Times New Roman"/>
                <w:lang w:val="en-US"/>
              </w:rPr>
              <w:t>AB</w:t>
            </w:r>
            <w:r w:rsidRPr="004C7F02">
              <w:rPr>
                <w:rFonts w:ascii="Times New Roman" w:hAnsi="Times New Roman" w:cs="Times New Roman"/>
              </w:rPr>
              <w:t xml:space="preserve">                                          </w:t>
            </w:r>
            <w:r w:rsidRPr="002D4669">
              <w:rPr>
                <w:rFonts w:ascii="Times New Roman" w:hAnsi="Times New Roman" w:cs="Times New Roman"/>
                <w:lang w:val="en-US"/>
              </w:rPr>
              <w:t>II</w:t>
            </w:r>
            <w:r w:rsidRPr="004C7F02">
              <w:rPr>
                <w:rFonts w:ascii="Times New Roman" w:hAnsi="Times New Roman" w:cs="Times New Roman"/>
              </w:rPr>
              <w:t xml:space="preserve"> </w:t>
            </w:r>
            <w:r w:rsidRPr="002D4669">
              <w:rPr>
                <w:rFonts w:ascii="Times New Roman" w:hAnsi="Times New Roman" w:cs="Times New Roman"/>
              </w:rPr>
              <w:t>По</w:t>
            </w:r>
            <w:r w:rsidRPr="004C7F02">
              <w:rPr>
                <w:rFonts w:ascii="Times New Roman" w:hAnsi="Times New Roman" w:cs="Times New Roman"/>
              </w:rPr>
              <w:t xml:space="preserve"> </w:t>
            </w:r>
            <w:r w:rsidRPr="002D4669">
              <w:rPr>
                <w:rFonts w:ascii="Times New Roman" w:hAnsi="Times New Roman" w:cs="Times New Roman"/>
              </w:rPr>
              <w:t>антителам</w:t>
            </w:r>
            <w:r w:rsidRPr="004C7F02">
              <w:rPr>
                <w:rFonts w:ascii="Times New Roman" w:hAnsi="Times New Roman" w:cs="Times New Roman"/>
              </w:rPr>
              <w:t>:</w:t>
            </w:r>
          </w:p>
          <w:p w:rsidR="00F470A0" w:rsidRPr="002D4669" w:rsidRDefault="00F470A0" w:rsidP="00AA3AE8">
            <w:pPr>
              <w:pStyle w:val="a3"/>
              <w:rPr>
                <w:rFonts w:ascii="Times New Roman" w:hAnsi="Times New Roman" w:cs="Times New Roman"/>
                <w:lang w:val="en-US"/>
              </w:rPr>
            </w:pPr>
            <w:r w:rsidRPr="002D4669">
              <w:rPr>
                <w:rFonts w:ascii="Times New Roman" w:hAnsi="Times New Roman" w:cs="Times New Roman"/>
                <w:lang w:val="en-US"/>
              </w:rPr>
              <w:t>I</w:t>
            </w:r>
            <w:r w:rsidRPr="00D93954">
              <w:rPr>
                <w:rFonts w:ascii="Times New Roman" w:hAnsi="Times New Roman" w:cs="Times New Roman"/>
                <w:lang w:val="en-US"/>
              </w:rPr>
              <w:t xml:space="preserve"> –</w:t>
            </w:r>
            <w:r w:rsidRPr="002D4669">
              <w:rPr>
                <w:rFonts w:ascii="Times New Roman" w:hAnsi="Times New Roman" w:cs="Times New Roman"/>
                <w:lang w:val="en-US"/>
              </w:rPr>
              <w:t>AB</w:t>
            </w:r>
            <w:r w:rsidRPr="00D93954">
              <w:rPr>
                <w:rFonts w:ascii="Times New Roman" w:hAnsi="Times New Roman" w:cs="Times New Roman"/>
                <w:lang w:val="en-US"/>
              </w:rPr>
              <w:t xml:space="preserve">, </w:t>
            </w:r>
            <w:r w:rsidRPr="002D4669">
              <w:rPr>
                <w:rFonts w:ascii="Times New Roman" w:hAnsi="Times New Roman" w:cs="Times New Roman"/>
                <w:lang w:val="en-US"/>
              </w:rPr>
              <w:t xml:space="preserve">II – B, </w:t>
            </w:r>
          </w:p>
          <w:p w:rsidR="00F470A0" w:rsidRPr="002D4669" w:rsidRDefault="00F470A0" w:rsidP="00AA3AE8">
            <w:pPr>
              <w:pStyle w:val="a3"/>
              <w:rPr>
                <w:rFonts w:ascii="Times New Roman" w:hAnsi="Times New Roman" w:cs="Times New Roman"/>
                <w:lang w:val="en-US"/>
              </w:rPr>
            </w:pPr>
            <w:r w:rsidRPr="002D4669">
              <w:rPr>
                <w:rFonts w:ascii="Times New Roman" w:hAnsi="Times New Roman" w:cs="Times New Roman"/>
                <w:lang w:val="en-US"/>
              </w:rPr>
              <w:t>III – A, IV - O</w:t>
            </w:r>
          </w:p>
        </w:tc>
      </w:tr>
      <w:tr w:rsidR="00F470A0" w:rsidRPr="002D4669" w:rsidTr="00AA3AE8">
        <w:trPr>
          <w:trHeight w:val="952"/>
        </w:trPr>
        <w:tc>
          <w:tcPr>
            <w:tcW w:w="1815" w:type="dxa"/>
          </w:tcPr>
          <w:p w:rsidR="00F470A0" w:rsidRPr="002D4669" w:rsidRDefault="00F470A0" w:rsidP="00AA3AE8">
            <w:pPr>
              <w:rPr>
                <w:rFonts w:ascii="Times New Roman" w:hAnsi="Times New Roman" w:cs="Times New Roman"/>
                <w:b/>
                <w:lang w:val="en-US"/>
              </w:rPr>
            </w:pPr>
            <w:proofErr w:type="spellStart"/>
            <w:r w:rsidRPr="002D4669">
              <w:rPr>
                <w:rFonts w:ascii="Times New Roman" w:hAnsi="Times New Roman" w:cs="Times New Roman"/>
                <w:b/>
                <w:lang w:val="en-US"/>
              </w:rPr>
              <w:t>Антигены</w:t>
            </w:r>
            <w:proofErr w:type="spellEnd"/>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сложные органические вещества, способные при поступлении в организм вызывать иммунную реакцию, ведущую к образованию антител.</w:t>
            </w:r>
          </w:p>
        </w:tc>
        <w:tc>
          <w:tcPr>
            <w:tcW w:w="1978" w:type="dxa"/>
          </w:tcPr>
          <w:p w:rsidR="00F470A0" w:rsidRPr="002D4669" w:rsidRDefault="00F470A0" w:rsidP="00AA3AE8">
            <w:pPr>
              <w:pStyle w:val="a3"/>
              <w:rPr>
                <w:rFonts w:ascii="Times New Roman" w:hAnsi="Times New Roman" w:cs="Times New Roman"/>
              </w:rPr>
            </w:pPr>
          </w:p>
        </w:tc>
      </w:tr>
      <w:tr w:rsidR="00F470A0" w:rsidRPr="002D4669" w:rsidTr="00AA3AE8">
        <w:trPr>
          <w:trHeight w:val="614"/>
        </w:trPr>
        <w:tc>
          <w:tcPr>
            <w:tcW w:w="1815" w:type="dxa"/>
          </w:tcPr>
          <w:p w:rsidR="00F470A0" w:rsidRPr="002D4669" w:rsidRDefault="00F470A0" w:rsidP="00AA3AE8">
            <w:pPr>
              <w:rPr>
                <w:rFonts w:ascii="Times New Roman" w:hAnsi="Times New Roman" w:cs="Times New Roman"/>
                <w:b/>
                <w:lang w:val="en-US"/>
              </w:rPr>
            </w:pPr>
            <w:proofErr w:type="spellStart"/>
            <w:r w:rsidRPr="002D4669">
              <w:rPr>
                <w:rFonts w:ascii="Times New Roman" w:hAnsi="Times New Roman" w:cs="Times New Roman"/>
                <w:b/>
                <w:lang w:val="en-US"/>
              </w:rPr>
              <w:t>Донор</w:t>
            </w:r>
            <w:proofErr w:type="spellEnd"/>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человек, дающий кровь для переливания или ткани и органы для пересадки другому лицу.</w:t>
            </w:r>
          </w:p>
        </w:tc>
        <w:tc>
          <w:tcPr>
            <w:tcW w:w="1978" w:type="dxa"/>
          </w:tcPr>
          <w:p w:rsidR="00F470A0" w:rsidRPr="002D4669" w:rsidRDefault="00F470A0" w:rsidP="00AA3AE8">
            <w:pPr>
              <w:pStyle w:val="a3"/>
              <w:rPr>
                <w:rFonts w:ascii="Times New Roman" w:hAnsi="Times New Roman" w:cs="Times New Roman"/>
              </w:rPr>
            </w:pPr>
          </w:p>
        </w:tc>
      </w:tr>
      <w:tr w:rsidR="00F470A0" w:rsidRPr="002D4669" w:rsidTr="00AA3AE8">
        <w:trPr>
          <w:trHeight w:val="668"/>
        </w:trPr>
        <w:tc>
          <w:tcPr>
            <w:tcW w:w="1815" w:type="dxa"/>
          </w:tcPr>
          <w:p w:rsidR="00F470A0" w:rsidRPr="002D4669" w:rsidRDefault="00F470A0" w:rsidP="00AA3AE8">
            <w:pPr>
              <w:rPr>
                <w:rFonts w:ascii="Times New Roman" w:hAnsi="Times New Roman" w:cs="Times New Roman"/>
                <w:b/>
              </w:rPr>
            </w:pPr>
            <w:r w:rsidRPr="002D4669">
              <w:rPr>
                <w:rFonts w:ascii="Times New Roman" w:hAnsi="Times New Roman" w:cs="Times New Roman"/>
                <w:b/>
              </w:rPr>
              <w:t>Реципиент</w:t>
            </w:r>
          </w:p>
        </w:tc>
        <w:tc>
          <w:tcPr>
            <w:tcW w:w="6482" w:type="dxa"/>
          </w:tcPr>
          <w:p w:rsidR="00F470A0" w:rsidRPr="002D4669" w:rsidRDefault="00F470A0" w:rsidP="00AA3AE8">
            <w:pPr>
              <w:ind w:left="114"/>
              <w:rPr>
                <w:rFonts w:ascii="Times New Roman" w:hAnsi="Times New Roman" w:cs="Times New Roman"/>
              </w:rPr>
            </w:pPr>
            <w:r w:rsidRPr="002D4669">
              <w:rPr>
                <w:rFonts w:ascii="Times New Roman" w:hAnsi="Times New Roman" w:cs="Times New Roman"/>
              </w:rPr>
              <w:t>человек, получивший кровь для переливания или ткани и органы для пересадки.</w:t>
            </w:r>
          </w:p>
        </w:tc>
        <w:tc>
          <w:tcPr>
            <w:tcW w:w="1978" w:type="dxa"/>
          </w:tcPr>
          <w:p w:rsidR="00F470A0" w:rsidRPr="002D4669" w:rsidRDefault="00F470A0" w:rsidP="00AA3AE8">
            <w:pPr>
              <w:pStyle w:val="a3"/>
              <w:rPr>
                <w:rFonts w:ascii="Times New Roman" w:hAnsi="Times New Roman" w:cs="Times New Roman"/>
              </w:rPr>
            </w:pPr>
          </w:p>
        </w:tc>
      </w:tr>
    </w:tbl>
    <w:p w:rsidR="00F470A0" w:rsidRDefault="00F470A0" w:rsidP="00F470A0">
      <w:pPr>
        <w:rPr>
          <w:rFonts w:ascii="Times New Roman" w:hAnsi="Times New Roman" w:cs="Times New Roman"/>
          <w:sz w:val="24"/>
          <w:szCs w:val="24"/>
        </w:rPr>
      </w:pPr>
    </w:p>
    <w:p w:rsidR="00F470A0" w:rsidRDefault="00F470A0" w:rsidP="00F470A0">
      <w:pPr>
        <w:rPr>
          <w:rFonts w:ascii="Times New Roman" w:hAnsi="Times New Roman" w:cs="Times New Roman"/>
          <w:sz w:val="24"/>
          <w:szCs w:val="24"/>
        </w:rPr>
      </w:pPr>
    </w:p>
    <w:p w:rsidR="00F470A0" w:rsidRDefault="00F470A0" w:rsidP="00F470A0">
      <w:r>
        <w:rPr>
          <w:noProof/>
        </w:rPr>
        <w:lastRenderedPageBreak/>
        <w:drawing>
          <wp:inline distT="0" distB="0" distL="0" distR="0" wp14:anchorId="32E8B441" wp14:editId="2457F8AF">
            <wp:extent cx="3605784" cy="2624328"/>
            <wp:effectExtent l="0" t="0" r="0" b="508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Кровь 00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05784" cy="2624328"/>
                    </a:xfrm>
                    <a:prstGeom prst="rect">
                      <a:avLst/>
                    </a:prstGeom>
                  </pic:spPr>
                </pic:pic>
              </a:graphicData>
            </a:graphic>
          </wp:inline>
        </w:drawing>
      </w:r>
    </w:p>
    <w:p w:rsidR="00F470A0" w:rsidRDefault="00F470A0" w:rsidP="00F470A0"/>
    <w:p w:rsidR="00F470A0" w:rsidRDefault="00F470A0" w:rsidP="00F470A0"/>
    <w:p w:rsidR="00F470A0" w:rsidRPr="009130AE" w:rsidRDefault="00F470A0" w:rsidP="00F470A0">
      <w:r>
        <w:rPr>
          <w:noProof/>
        </w:rPr>
        <w:drawing>
          <wp:inline distT="0" distB="0" distL="0" distR="0" wp14:anchorId="459523C0" wp14:editId="05894403">
            <wp:extent cx="3794760" cy="247802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Кровь 001 (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94760" cy="2478024"/>
                    </a:xfrm>
                    <a:prstGeom prst="rect">
                      <a:avLst/>
                    </a:prstGeom>
                  </pic:spPr>
                </pic:pic>
              </a:graphicData>
            </a:graphic>
          </wp:inline>
        </w:drawing>
      </w:r>
    </w:p>
    <w:p w:rsidR="00F470A0" w:rsidRDefault="00F470A0" w:rsidP="00F470A0">
      <w:r>
        <w:rPr>
          <w:noProof/>
        </w:rPr>
        <w:lastRenderedPageBreak/>
        <w:drawing>
          <wp:inline distT="0" distB="0" distL="0" distR="0" wp14:anchorId="4D096F8C" wp14:editId="7E093256">
            <wp:extent cx="4294632" cy="372160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Кровь 001 (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294632" cy="3721608"/>
                    </a:xfrm>
                    <a:prstGeom prst="rect">
                      <a:avLst/>
                    </a:prstGeom>
                  </pic:spPr>
                </pic:pic>
              </a:graphicData>
            </a:graphic>
          </wp:inline>
        </w:drawing>
      </w:r>
    </w:p>
    <w:p w:rsidR="00F470A0" w:rsidRDefault="00F470A0" w:rsidP="00F470A0"/>
    <w:p w:rsidR="00F470A0" w:rsidRPr="006079FC" w:rsidRDefault="00F470A0" w:rsidP="00F470A0">
      <w:pPr>
        <w:jc w:val="center"/>
        <w:rPr>
          <w:rFonts w:ascii="Times New Roman" w:hAnsi="Times New Roman" w:cs="Times New Roman"/>
          <w:b/>
        </w:rPr>
      </w:pPr>
      <w:r w:rsidRPr="006079FC">
        <w:rPr>
          <w:rFonts w:ascii="Times New Roman" w:hAnsi="Times New Roman" w:cs="Times New Roman"/>
          <w:b/>
        </w:rPr>
        <w:t>Общий анализ крови</w:t>
      </w:r>
    </w:p>
    <w:p w:rsidR="00F470A0" w:rsidRDefault="00F470A0" w:rsidP="00F470A0">
      <w:r>
        <w:rPr>
          <w:noProof/>
        </w:rPr>
        <w:drawing>
          <wp:inline distT="0" distB="0" distL="0" distR="0" wp14:anchorId="79DE333B" wp14:editId="5C60466F">
            <wp:extent cx="6296025" cy="313088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5b1cff9946796164f837c6aea64e384.jpeg"/>
                    <pic:cNvPicPr/>
                  </pic:nvPicPr>
                  <pic:blipFill>
                    <a:blip r:embed="rId9">
                      <a:extLst>
                        <a:ext uri="{28A0092B-C50C-407E-A947-70E740481C1C}">
                          <a14:useLocalDpi xmlns:a14="http://schemas.microsoft.com/office/drawing/2010/main" val="0"/>
                        </a:ext>
                      </a:extLst>
                    </a:blip>
                    <a:stretch>
                      <a:fillRect/>
                    </a:stretch>
                  </pic:blipFill>
                  <pic:spPr>
                    <a:xfrm>
                      <a:off x="0" y="0"/>
                      <a:ext cx="6300470" cy="3133090"/>
                    </a:xfrm>
                    <a:prstGeom prst="rect">
                      <a:avLst/>
                    </a:prstGeom>
                  </pic:spPr>
                </pic:pic>
              </a:graphicData>
            </a:graphic>
          </wp:inline>
        </w:drawing>
      </w:r>
    </w:p>
    <w:p w:rsidR="00F470A0" w:rsidRDefault="00F470A0" w:rsidP="00F470A0"/>
    <w:p w:rsidR="00F470A0" w:rsidRDefault="00F470A0" w:rsidP="00F470A0"/>
    <w:p w:rsidR="00F470A0" w:rsidRDefault="00F470A0" w:rsidP="00F470A0"/>
    <w:p w:rsidR="00BE03F8" w:rsidRDefault="00BE03F8" w:rsidP="00F470A0">
      <w:pPr>
        <w:ind w:firstLine="708"/>
        <w:rPr>
          <w:rFonts w:ascii="Times New Roman" w:hAnsi="Times New Roman" w:cs="Times New Roman"/>
          <w:b/>
          <w:sz w:val="36"/>
          <w:szCs w:val="36"/>
          <w:u w:val="single"/>
        </w:rPr>
      </w:pPr>
    </w:p>
    <w:p w:rsidR="00F470A0" w:rsidRPr="00CC5B4A" w:rsidRDefault="00F470A0" w:rsidP="00F470A0">
      <w:pPr>
        <w:ind w:firstLine="708"/>
        <w:rPr>
          <w:rFonts w:ascii="Times New Roman" w:hAnsi="Times New Roman" w:cs="Times New Roman"/>
          <w:b/>
          <w:sz w:val="23"/>
          <w:szCs w:val="23"/>
          <w:u w:val="single"/>
        </w:rPr>
      </w:pPr>
      <w:r w:rsidRPr="00CC5B4A">
        <w:rPr>
          <w:rFonts w:ascii="Times New Roman" w:hAnsi="Times New Roman" w:cs="Times New Roman"/>
          <w:b/>
          <w:sz w:val="23"/>
          <w:szCs w:val="23"/>
          <w:u w:val="single"/>
        </w:rPr>
        <w:lastRenderedPageBreak/>
        <w:t>Блок 2. Работа с текстом (задания  взяты из ФИПИ)</w:t>
      </w:r>
    </w:p>
    <w:p w:rsidR="00F470A0" w:rsidRPr="00CC5B4A" w:rsidRDefault="00F470A0" w:rsidP="00F470A0">
      <w:pPr>
        <w:spacing w:before="30" w:after="60" w:line="330" w:lineRule="atLeast"/>
        <w:ind w:firstLine="708"/>
        <w:rPr>
          <w:rFonts w:ascii="Times New Roman" w:eastAsia="Times New Roman" w:hAnsi="Times New Roman" w:cs="Times New Roman"/>
          <w:sz w:val="23"/>
          <w:szCs w:val="23"/>
        </w:rPr>
      </w:pPr>
      <w:r w:rsidRPr="00CC5B4A">
        <w:rPr>
          <w:rFonts w:ascii="Times New Roman" w:eastAsia="Times New Roman" w:hAnsi="Times New Roman" w:cs="Times New Roman"/>
          <w:b/>
          <w:bCs/>
          <w:sz w:val="23"/>
          <w:szCs w:val="23"/>
        </w:rPr>
        <w:t>1. РЕГУЛИРОВАНИЕ В ОРГАНИЗМЕ ЧИСЛЕННОСТИ ФОРМЕННЫХ ЭЛЕМЕНТОВ КРОВИ</w:t>
      </w:r>
    </w:p>
    <w:p w:rsidR="00F470A0" w:rsidRPr="00CC5B4A" w:rsidRDefault="00F470A0" w:rsidP="00F470A0">
      <w:pPr>
        <w:pBdr>
          <w:top w:val="single" w:sz="6" w:space="1" w:color="auto"/>
        </w:pBdr>
        <w:shd w:val="clear" w:color="auto" w:fill="FFFFFF" w:themeFill="background1"/>
        <w:spacing w:after="0" w:line="240" w:lineRule="auto"/>
        <w:rPr>
          <w:rFonts w:ascii="Arial" w:eastAsia="Times New Roman" w:hAnsi="Arial" w:cs="Arial"/>
          <w:vanish/>
          <w:sz w:val="23"/>
          <w:szCs w:val="23"/>
        </w:rPr>
      </w:pPr>
      <w:r w:rsidRPr="00CC5B4A">
        <w:rPr>
          <w:rFonts w:ascii="Arial" w:eastAsia="Times New Roman" w:hAnsi="Arial" w:cs="Arial"/>
          <w:vanish/>
          <w:sz w:val="23"/>
          <w:szCs w:val="23"/>
        </w:rPr>
        <w:t>Конец формы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Численность форменных элементов крови должна быть оптимальной</w:t>
      </w:r>
      <w:r w:rsidRPr="00CC5B4A">
        <w:rPr>
          <w:rFonts w:ascii="Times New Roman" w:eastAsia="Times New Roman" w:hAnsi="Times New Roman" w:cs="Times New Roman"/>
          <w:sz w:val="23"/>
          <w:szCs w:val="23"/>
        </w:rPr>
        <w:br/>
        <w:t>и соответствовать уровню обмена веществ, зависящему от характера и интенсивности работы органов и систем, условий существования организма. Так, при повышенной температуре воздуха, интенсивной мышечной работе и низком давлении количество клеток крови увеличивается. В этих условиях затрудняется образование оксигемоглобина, а обильное потоотделение приводит к увеличению вязкости крови, уменьшению её текучести; организм испытывает недостаток кислорода.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На эти изменения наиболее быстро реагирует вегетативная система человека: из кровяного депо выбрасывается находящаяся в нём кровь; из-за повышенной активности органов дыхания и кровообращения возникает одышка, сердцебиение; возрастает давление крови; снижается уровень обмена веществ.</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При продолжительном нахождении в таких условиях включаются нейрогуморальные механизмы регуляции, активизирующие процессы образования форменных элементов. Например, у жителей горных местностей число эритроцитов повышается до 6 </w:t>
      </w:r>
      <w:proofErr w:type="gramStart"/>
      <w:r w:rsidRPr="00CC5B4A">
        <w:rPr>
          <w:rFonts w:ascii="Times New Roman" w:eastAsia="Times New Roman" w:hAnsi="Times New Roman" w:cs="Times New Roman"/>
          <w:sz w:val="23"/>
          <w:szCs w:val="23"/>
        </w:rPr>
        <w:t>млн</w:t>
      </w:r>
      <w:proofErr w:type="gramEnd"/>
      <w:r w:rsidRPr="00CC5B4A">
        <w:rPr>
          <w:rFonts w:ascii="Times New Roman" w:eastAsia="Times New Roman" w:hAnsi="Times New Roman" w:cs="Times New Roman"/>
          <w:sz w:val="23"/>
          <w:szCs w:val="23"/>
        </w:rPr>
        <w:t xml:space="preserve"> в 1 мм</w:t>
      </w:r>
      <w:r w:rsidRPr="00CC5B4A">
        <w:rPr>
          <w:rFonts w:ascii="Times New Roman" w:eastAsia="Times New Roman" w:hAnsi="Times New Roman" w:cs="Times New Roman"/>
          <w:sz w:val="23"/>
          <w:szCs w:val="23"/>
          <w:vertAlign w:val="superscript"/>
        </w:rPr>
        <w:t>3</w:t>
      </w:r>
      <w:r w:rsidRPr="00CC5B4A">
        <w:rPr>
          <w:rFonts w:ascii="Times New Roman" w:eastAsia="Times New Roman" w:hAnsi="Times New Roman" w:cs="Times New Roman"/>
          <w:sz w:val="23"/>
          <w:szCs w:val="23"/>
        </w:rPr>
        <w:t>, а концентрация гемоглобина приближается к верхнему пределу. У людей, занятых тяжёлым физическим трудом, отмечается хронический рост количества лейкоцитов: они активно утилизируют обломки повреждённых мышечных клеток.</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Количество форменных элементов в крови контролируется рецепторами, которые располагаются во всех кроветворных и </w:t>
      </w:r>
      <w:proofErr w:type="spellStart"/>
      <w:r w:rsidRPr="00CC5B4A">
        <w:rPr>
          <w:rFonts w:ascii="Times New Roman" w:eastAsia="Times New Roman" w:hAnsi="Times New Roman" w:cs="Times New Roman"/>
          <w:sz w:val="23"/>
          <w:szCs w:val="23"/>
        </w:rPr>
        <w:t>кроверазрушающих</w:t>
      </w:r>
      <w:proofErr w:type="spellEnd"/>
      <w:r w:rsidRPr="00CC5B4A">
        <w:rPr>
          <w:rFonts w:ascii="Times New Roman" w:eastAsia="Times New Roman" w:hAnsi="Times New Roman" w:cs="Times New Roman"/>
          <w:sz w:val="23"/>
          <w:szCs w:val="23"/>
        </w:rPr>
        <w:t xml:space="preserve"> органах: красном костном мозге, селезёнке, лимфатических узлах. От них информация поступает в нервные центры головного мозга, в основном гипоталамус. Возбуждение нервных центров рефлекторно включает механизмы </w:t>
      </w:r>
      <w:proofErr w:type="spellStart"/>
      <w:r w:rsidRPr="00CC5B4A">
        <w:rPr>
          <w:rFonts w:ascii="Times New Roman" w:eastAsia="Times New Roman" w:hAnsi="Times New Roman" w:cs="Times New Roman"/>
          <w:sz w:val="23"/>
          <w:szCs w:val="23"/>
        </w:rPr>
        <w:t>саморегуляции</w:t>
      </w:r>
      <w:proofErr w:type="spellEnd"/>
      <w:r w:rsidRPr="00CC5B4A">
        <w:rPr>
          <w:rFonts w:ascii="Times New Roman" w:eastAsia="Times New Roman" w:hAnsi="Times New Roman" w:cs="Times New Roman"/>
          <w:sz w:val="23"/>
          <w:szCs w:val="23"/>
        </w:rPr>
        <w:t>, изменяет деятельность системы крови в соответствии с требованиями конкретной ситуации.</w:t>
      </w:r>
      <w:r w:rsidRPr="00CC5B4A">
        <w:rPr>
          <w:rFonts w:ascii="Times New Roman" w:eastAsia="Times New Roman" w:hAnsi="Times New Roman" w:cs="Times New Roman"/>
          <w:sz w:val="23"/>
          <w:szCs w:val="23"/>
        </w:rPr>
        <w:br/>
        <w:t xml:space="preserve">В первую очередь увеличивается скорость движения и объём </w:t>
      </w:r>
      <w:proofErr w:type="spellStart"/>
      <w:r w:rsidRPr="00CC5B4A">
        <w:rPr>
          <w:rFonts w:ascii="Times New Roman" w:eastAsia="Times New Roman" w:hAnsi="Times New Roman" w:cs="Times New Roman"/>
          <w:sz w:val="23"/>
          <w:szCs w:val="23"/>
        </w:rPr>
        <w:t>циркулируемой</w:t>
      </w:r>
      <w:proofErr w:type="spellEnd"/>
      <w:r w:rsidRPr="00CC5B4A">
        <w:rPr>
          <w:rFonts w:ascii="Times New Roman" w:eastAsia="Times New Roman" w:hAnsi="Times New Roman" w:cs="Times New Roman"/>
          <w:sz w:val="23"/>
          <w:szCs w:val="23"/>
        </w:rPr>
        <w:t xml:space="preserve"> крови. В случае</w:t>
      </w:r>
      <w:proofErr w:type="gramStart"/>
      <w:r w:rsidRPr="00CC5B4A">
        <w:rPr>
          <w:rFonts w:ascii="Times New Roman" w:eastAsia="Times New Roman" w:hAnsi="Times New Roman" w:cs="Times New Roman"/>
          <w:sz w:val="23"/>
          <w:szCs w:val="23"/>
        </w:rPr>
        <w:t>,</w:t>
      </w:r>
      <w:proofErr w:type="gramEnd"/>
      <w:r w:rsidRPr="00CC5B4A">
        <w:rPr>
          <w:rFonts w:ascii="Times New Roman" w:eastAsia="Times New Roman" w:hAnsi="Times New Roman" w:cs="Times New Roman"/>
          <w:sz w:val="23"/>
          <w:szCs w:val="23"/>
        </w:rPr>
        <w:t xml:space="preserve"> если организму не удаётся быстро восстановить гомеостаз,</w:t>
      </w:r>
      <w:r w:rsidRPr="00CC5B4A">
        <w:rPr>
          <w:rFonts w:ascii="Times New Roman" w:eastAsia="Times New Roman" w:hAnsi="Times New Roman" w:cs="Times New Roman"/>
          <w:sz w:val="23"/>
          <w:szCs w:val="23"/>
        </w:rPr>
        <w:br/>
        <w:t>в работу включаются железы внутренней секреции, например гипофиз.</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Любое изменение характера нервных процессов в коре больших полушарий при всех видах деятельности организма отражается на клеточном составе крови. При этом включаются долгосрочные механизмы регуляции кроветворения и кроверазрушения, ведущая роль в которых принадлежит гуморальным влияниям.</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Специфическое действие на образование эритроцитов оказывают витамины. Так, витамин В</w:t>
      </w:r>
      <w:r w:rsidRPr="00CC5B4A">
        <w:rPr>
          <w:rFonts w:ascii="Times New Roman" w:eastAsia="Times New Roman" w:hAnsi="Times New Roman" w:cs="Times New Roman"/>
          <w:sz w:val="23"/>
          <w:szCs w:val="23"/>
          <w:vertAlign w:val="subscript"/>
        </w:rPr>
        <w:t>12</w:t>
      </w:r>
      <w:r w:rsidRPr="00CC5B4A">
        <w:rPr>
          <w:rFonts w:ascii="Times New Roman" w:eastAsia="Times New Roman" w:hAnsi="Times New Roman" w:cs="Times New Roman"/>
          <w:sz w:val="23"/>
          <w:szCs w:val="23"/>
        </w:rPr>
        <w:t> стимулирует синтез глобина, витамин В</w:t>
      </w:r>
      <w:r w:rsidRPr="00CC5B4A">
        <w:rPr>
          <w:rFonts w:ascii="Times New Roman" w:eastAsia="Times New Roman" w:hAnsi="Times New Roman" w:cs="Times New Roman"/>
          <w:sz w:val="23"/>
          <w:szCs w:val="23"/>
          <w:vertAlign w:val="subscript"/>
        </w:rPr>
        <w:t>6</w:t>
      </w:r>
      <w:r w:rsidRPr="00CC5B4A">
        <w:rPr>
          <w:rFonts w:ascii="Times New Roman" w:eastAsia="Times New Roman" w:hAnsi="Times New Roman" w:cs="Times New Roman"/>
          <w:sz w:val="23"/>
          <w:szCs w:val="23"/>
        </w:rPr>
        <w:t>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xml:space="preserve"> синтез </w:t>
      </w:r>
      <w:proofErr w:type="spellStart"/>
      <w:r w:rsidRPr="00CC5B4A">
        <w:rPr>
          <w:rFonts w:ascii="Times New Roman" w:eastAsia="Times New Roman" w:hAnsi="Times New Roman" w:cs="Times New Roman"/>
          <w:sz w:val="23"/>
          <w:szCs w:val="23"/>
        </w:rPr>
        <w:t>гема</w:t>
      </w:r>
      <w:proofErr w:type="spellEnd"/>
      <w:r w:rsidRPr="00CC5B4A">
        <w:rPr>
          <w:rFonts w:ascii="Times New Roman" w:eastAsia="Times New Roman" w:hAnsi="Times New Roman" w:cs="Times New Roman"/>
          <w:sz w:val="23"/>
          <w:szCs w:val="23"/>
        </w:rPr>
        <w:t>, витамин В</w:t>
      </w:r>
      <w:r w:rsidRPr="00CC5B4A">
        <w:rPr>
          <w:rFonts w:ascii="Times New Roman" w:eastAsia="Times New Roman" w:hAnsi="Times New Roman" w:cs="Times New Roman"/>
          <w:sz w:val="23"/>
          <w:szCs w:val="23"/>
          <w:vertAlign w:val="subscript"/>
        </w:rPr>
        <w:t>2</w:t>
      </w:r>
      <w:r w:rsidRPr="00CC5B4A">
        <w:rPr>
          <w:rFonts w:ascii="Times New Roman" w:eastAsia="Times New Roman" w:hAnsi="Times New Roman" w:cs="Times New Roman"/>
          <w:sz w:val="23"/>
          <w:szCs w:val="23"/>
        </w:rPr>
        <w:t> ускоряет образование мембраны эритроцита, а витамин</w:t>
      </w:r>
      <w:proofErr w:type="gramStart"/>
      <w:r w:rsidRPr="00CC5B4A">
        <w:rPr>
          <w:rFonts w:ascii="Times New Roman" w:eastAsia="Times New Roman" w:hAnsi="Times New Roman" w:cs="Times New Roman"/>
          <w:sz w:val="23"/>
          <w:szCs w:val="23"/>
        </w:rPr>
        <w:t xml:space="preserve"> А</w:t>
      </w:r>
      <w:proofErr w:type="gramEnd"/>
      <w:r w:rsidRPr="00CC5B4A">
        <w:rPr>
          <w:rFonts w:ascii="Times New Roman" w:eastAsia="Times New Roman" w:hAnsi="Times New Roman" w:cs="Times New Roman"/>
          <w:sz w:val="23"/>
          <w:szCs w:val="23"/>
        </w:rPr>
        <w:t>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всасывание в кишечнике железа.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color w:val="FF0000"/>
          <w:sz w:val="23"/>
          <w:szCs w:val="23"/>
        </w:rPr>
        <w:t xml:space="preserve">А. </w:t>
      </w:r>
      <w:r w:rsidRPr="00CC5B4A">
        <w:rPr>
          <w:rFonts w:ascii="Times New Roman" w:eastAsia="Times New Roman" w:hAnsi="Times New Roman" w:cs="Times New Roman"/>
          <w:sz w:val="23"/>
          <w:szCs w:val="23"/>
        </w:rPr>
        <w:t>Используя содержание текста «Регулирование в организме численности форменных элементов крови» и знания из школьного курса биологии, ответьте на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Что означает понятие «форменные элементы крови»?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В каких жизненных ситуациях у здорового человека количество форменных элементов крови может резко измениться? Приведите не менее двух таких ситуаций.</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w:t>
      </w:r>
      <w:proofErr w:type="gramStart"/>
      <w:r w:rsidRPr="00CC5B4A">
        <w:rPr>
          <w:rFonts w:ascii="Times New Roman" w:eastAsia="Times New Roman" w:hAnsi="Times New Roman" w:cs="Times New Roman"/>
          <w:sz w:val="23"/>
          <w:szCs w:val="23"/>
        </w:rPr>
        <w:t>Ион</w:t>
      </w:r>
      <w:proofErr w:type="gramEnd"/>
      <w:r w:rsidRPr="00CC5B4A">
        <w:rPr>
          <w:rFonts w:ascii="Times New Roman" w:eastAsia="Times New Roman" w:hAnsi="Times New Roman" w:cs="Times New Roman"/>
          <w:sz w:val="23"/>
          <w:szCs w:val="23"/>
        </w:rPr>
        <w:t xml:space="preserve"> какого химического элемента входит в состав гемоглобина?</w:t>
      </w:r>
    </w:p>
    <w:p w:rsidR="00F470A0" w:rsidRPr="00CC5B4A" w:rsidRDefault="00F470A0" w:rsidP="00F470A0">
      <w:pPr>
        <w:spacing w:after="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color w:val="FF0000"/>
          <w:sz w:val="23"/>
          <w:szCs w:val="23"/>
        </w:rPr>
        <w:t xml:space="preserve">Б. </w:t>
      </w:r>
      <w:r w:rsidRPr="00CC5B4A">
        <w:rPr>
          <w:rFonts w:ascii="Times New Roman" w:eastAsia="Times New Roman" w:hAnsi="Times New Roman" w:cs="Times New Roman"/>
          <w:sz w:val="23"/>
          <w:szCs w:val="23"/>
        </w:rPr>
        <w:t>Используя содержание текста «Регулирование в организме численности форменных элементов крови» и знания из школьного курса биологии, ответьте на вопросы и выполните задание.</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Какие процессы происходят в крови организма человека при физической нагрузке?</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О каких форменных элементах крови не упоминается в тексте?</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Где расположены рецепторы, контролирующие количество форменных элементов крови?</w:t>
      </w:r>
    </w:p>
    <w:p w:rsidR="00F470A0" w:rsidRPr="00CC5B4A" w:rsidRDefault="00F470A0" w:rsidP="00F470A0">
      <w:pPr>
        <w:spacing w:after="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color w:val="FF0000"/>
          <w:sz w:val="23"/>
          <w:szCs w:val="23"/>
        </w:rPr>
        <w:t xml:space="preserve">В. </w:t>
      </w:r>
      <w:r w:rsidRPr="00CC5B4A">
        <w:rPr>
          <w:rFonts w:ascii="Times New Roman" w:eastAsia="Times New Roman" w:hAnsi="Times New Roman" w:cs="Times New Roman"/>
          <w:sz w:val="23"/>
          <w:szCs w:val="23"/>
        </w:rPr>
        <w:t>Используя содержание текста «Регулирование в организме численности форменных элементов крови», ответьте на вопросы и выполните задание.</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Какая железа внутренней секреции участвует в регуляции количества форменных элементов в крови?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К каким изменениям в крови приводит обильное потоотделение?</w:t>
      </w:r>
    </w:p>
    <w:p w:rsidR="003B1F25" w:rsidRDefault="00F470A0" w:rsidP="00CC5B4A">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Составьте рефлекторную дугу регуляции количества лейкоцитов человека.</w:t>
      </w:r>
    </w:p>
    <w:p w:rsidR="00F470A0" w:rsidRPr="00CC5B4A" w:rsidRDefault="00F470A0" w:rsidP="00CC5B4A">
      <w:pPr>
        <w:spacing w:after="0" w:line="330" w:lineRule="atLeast"/>
        <w:rPr>
          <w:rFonts w:ascii="Times New Roman" w:eastAsia="Times New Roman" w:hAnsi="Times New Roman" w:cs="Times New Roman"/>
          <w:b/>
          <w:color w:val="FF0000"/>
          <w:sz w:val="23"/>
          <w:szCs w:val="23"/>
        </w:rPr>
      </w:pPr>
      <w:r w:rsidRPr="00CC5B4A">
        <w:rPr>
          <w:rFonts w:ascii="Arial" w:eastAsia="Times New Roman" w:hAnsi="Arial" w:cs="Arial"/>
          <w:vanish/>
          <w:sz w:val="23"/>
          <w:szCs w:val="23"/>
        </w:rPr>
        <w:t>Начало формыКонец формыНачало формы</w:t>
      </w:r>
    </w:p>
    <w:p w:rsidR="00F470A0" w:rsidRPr="00CC5B4A" w:rsidRDefault="00F470A0" w:rsidP="00F470A0">
      <w:pPr>
        <w:pStyle w:val="a9"/>
        <w:numPr>
          <w:ilvl w:val="0"/>
          <w:numId w:val="9"/>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b/>
          <w:bCs/>
          <w:sz w:val="23"/>
          <w:szCs w:val="23"/>
          <w:lang w:eastAsia="ru-RU"/>
        </w:rPr>
        <w:t>СОВРЕМЕННЫЕ ВАКЦИНЫ И СЫВОРОТКИ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С глубокой древности людям были известны такие страшные заболевания, как чума, холера, оспа, коклюш, сибирская язва, столбняк. Эпидемии многих из этих болезней приводили к гибели миллионов людей, которые были совершенно беззащитны перед неминуемой смертью. Так, от чумы в Европе только в 14 веке погибла четверть всего населения. Ещё</w:t>
      </w:r>
      <w:r w:rsidRPr="00CC5B4A">
        <w:rPr>
          <w:rFonts w:ascii="Times New Roman" w:eastAsia="Times New Roman" w:hAnsi="Times New Roman" w:cs="Times New Roman"/>
          <w:sz w:val="23"/>
          <w:szCs w:val="23"/>
        </w:rPr>
        <w:br/>
        <w:t>в середине 17 века почти каждый человек болел оспой. При этом каждый двенадцатый погибал.</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настоящее время существует хорошо себя зарекомендовавшая система профилактики, где центральным звеном является вакцинация.</w:t>
      </w:r>
      <w:r w:rsidRPr="00CC5B4A">
        <w:rPr>
          <w:rFonts w:ascii="Times New Roman" w:eastAsia="Times New Roman" w:hAnsi="Times New Roman" w:cs="Times New Roman"/>
          <w:sz w:val="23"/>
          <w:szCs w:val="23"/>
        </w:rPr>
        <w:br/>
        <w:t>В сегодняшней практической медицине существуют разные типы вакцин, каждый из которых имеет определённые достоинства и недостатки.</w:t>
      </w:r>
      <w:r w:rsidRPr="00CC5B4A">
        <w:rPr>
          <w:rFonts w:ascii="Times New Roman" w:eastAsia="Times New Roman" w:hAnsi="Times New Roman" w:cs="Times New Roman"/>
          <w:sz w:val="23"/>
          <w:szCs w:val="23"/>
        </w:rPr>
        <w:br/>
        <w:t>В качестве живых вакцин обычно используют так называемые ослабленные штаммы возбудителей, которые утратили большинство патогенных свойств. Живые вакцины относительно дёшевы, так как для иммунизации требуется небольшая доза вируса, поскольку он размножается в заражённом организме, вызывая выработку антител В-лимфоцитами. Их главный недостаток заключается в том, что иногда у людей с ослабленной иммунной системой они могут вызывать тяжёлые формы заболевания.</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Инактивированные вакцины представляют собой препараты убитого патогенного микроорганизма, сохранившего антигенные свойства. Риск заражения при такой вакцинации практически отсутствует. Недостаток этих вакцин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необходимость повторно вводить относительно большие дозы</w:t>
      </w:r>
      <w:r w:rsidRPr="00CC5B4A">
        <w:rPr>
          <w:rFonts w:ascii="Times New Roman" w:eastAsia="Times New Roman" w:hAnsi="Times New Roman" w:cs="Times New Roman"/>
          <w:sz w:val="23"/>
          <w:szCs w:val="23"/>
        </w:rPr>
        <w:br/>
        <w:t>с определённой периодичностью.</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Антитела можно вводить в организм и в готовом виде. Это особенно важно, если заражение уже </w:t>
      </w:r>
      <w:proofErr w:type="gramStart"/>
      <w:r w:rsidRPr="00CC5B4A">
        <w:rPr>
          <w:rFonts w:ascii="Times New Roman" w:eastAsia="Times New Roman" w:hAnsi="Times New Roman" w:cs="Times New Roman"/>
          <w:sz w:val="23"/>
          <w:szCs w:val="23"/>
        </w:rPr>
        <w:t>произошло и на предохранительную прививку уже нет</w:t>
      </w:r>
      <w:proofErr w:type="gramEnd"/>
      <w:r w:rsidRPr="00CC5B4A">
        <w:rPr>
          <w:rFonts w:ascii="Times New Roman" w:eastAsia="Times New Roman" w:hAnsi="Times New Roman" w:cs="Times New Roman"/>
          <w:sz w:val="23"/>
          <w:szCs w:val="23"/>
        </w:rPr>
        <w:t xml:space="preserve"> времени. Иммунитет, приобретённый таким образом, будет пассивным.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Чтобы изготовить лечебную сыворотку, берут кровь либо у человека, перенёсшего данное заболевание, либо у животных, которых предварительно иммунизируют, вводя им </w:t>
      </w:r>
      <w:r w:rsidRPr="00CC5B4A">
        <w:rPr>
          <w:rFonts w:ascii="Times New Roman" w:eastAsia="Times New Roman" w:hAnsi="Times New Roman" w:cs="Times New Roman"/>
          <w:sz w:val="23"/>
          <w:szCs w:val="23"/>
        </w:rPr>
        <w:lastRenderedPageBreak/>
        <w:t>возбудителя инфекционного заболевания или его токсин. В ответ на это в организме животного вырабатываются защитные антитела. Например, противодифтерийная сыворотка представляет собой антитоксин, который получают путём введения в организм животного ослабленного дифтерийного токсина.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Все вакцины и сыворотки строго специфичны, то </w:t>
      </w:r>
      <w:proofErr w:type="gramStart"/>
      <w:r w:rsidRPr="00CC5B4A">
        <w:rPr>
          <w:rFonts w:ascii="Times New Roman" w:eastAsia="Times New Roman" w:hAnsi="Times New Roman" w:cs="Times New Roman"/>
          <w:sz w:val="23"/>
          <w:szCs w:val="23"/>
        </w:rPr>
        <w:t>есть</w:t>
      </w:r>
      <w:proofErr w:type="gramEnd"/>
      <w:r w:rsidRPr="00CC5B4A">
        <w:rPr>
          <w:rFonts w:ascii="Times New Roman" w:eastAsia="Times New Roman" w:hAnsi="Times New Roman" w:cs="Times New Roman"/>
          <w:sz w:val="23"/>
          <w:szCs w:val="23"/>
        </w:rPr>
        <w:t xml:space="preserve"> направлены на определённое заболевание. Например, средством экстренной профилактики столбняка является противостолбнячная сыворотка, содержащая антитоксины к столбнячному токсину.</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b/>
          <w:color w:val="FF0000"/>
          <w:sz w:val="23"/>
          <w:szCs w:val="23"/>
        </w:rPr>
        <w:t xml:space="preserve">А.  </w:t>
      </w:r>
      <w:r w:rsidRPr="00CC5B4A">
        <w:rPr>
          <w:rFonts w:ascii="Times New Roman" w:eastAsia="Times New Roman" w:hAnsi="Times New Roman" w:cs="Times New Roman"/>
          <w:sz w:val="23"/>
          <w:szCs w:val="23"/>
        </w:rPr>
        <w:t>Используя содержание текста «Современные вакцины и сыворотки» и знания из школьного курса биологии, ответьте на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Какой иммунитет вызывает иммунизация с помощью сыворотки?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Какова заслуга в борьбе с эпидемиями английского врача 18 века Э. </w:t>
      </w:r>
      <w:proofErr w:type="spellStart"/>
      <w:r w:rsidRPr="00CC5B4A">
        <w:rPr>
          <w:rFonts w:ascii="Times New Roman" w:eastAsia="Times New Roman" w:hAnsi="Times New Roman" w:cs="Times New Roman"/>
          <w:sz w:val="23"/>
          <w:szCs w:val="23"/>
        </w:rPr>
        <w:t>Дженнера</w:t>
      </w:r>
      <w:proofErr w:type="spellEnd"/>
      <w:r w:rsidRPr="00CC5B4A">
        <w:rPr>
          <w:rFonts w:ascii="Times New Roman" w:eastAsia="Times New Roman" w:hAnsi="Times New Roman" w:cs="Times New Roman"/>
          <w:sz w:val="23"/>
          <w:szCs w:val="23"/>
        </w:rPr>
        <w:t>?</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Где образуются антитела при вакцинации?</w:t>
      </w: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b/>
          <w:color w:val="FF0000"/>
          <w:sz w:val="23"/>
          <w:szCs w:val="23"/>
        </w:rPr>
        <w:t xml:space="preserve">Б.  </w:t>
      </w:r>
      <w:r w:rsidRPr="00CC5B4A">
        <w:rPr>
          <w:rFonts w:ascii="Times New Roman" w:eastAsia="Times New Roman" w:hAnsi="Times New Roman" w:cs="Times New Roman"/>
          <w:sz w:val="23"/>
          <w:szCs w:val="23"/>
        </w:rPr>
        <w:t>Используя содержание текста «Современные вакцины и сыворотки» и знания из школьного курса биологии, ответьте на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1) Чем живая вакцина отличается от </w:t>
      </w:r>
      <w:proofErr w:type="gramStart"/>
      <w:r w:rsidRPr="00CC5B4A">
        <w:rPr>
          <w:rFonts w:ascii="Times New Roman" w:eastAsia="Times New Roman" w:hAnsi="Times New Roman" w:cs="Times New Roman"/>
          <w:sz w:val="23"/>
          <w:szCs w:val="23"/>
        </w:rPr>
        <w:t>инактивированной</w:t>
      </w:r>
      <w:proofErr w:type="gramEnd"/>
      <w:r w:rsidRPr="00CC5B4A">
        <w:rPr>
          <w:rFonts w:ascii="Times New Roman" w:eastAsia="Times New Roman" w:hAnsi="Times New Roman" w:cs="Times New Roman"/>
          <w:sz w:val="23"/>
          <w:szCs w:val="23"/>
        </w:rPr>
        <w:t>?                    </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К какой группе относят заболевания, перечисленные в первом абзаце текста?</w:t>
      </w:r>
    </w:p>
    <w:p w:rsidR="00F470A0" w:rsidRPr="00CC5B4A" w:rsidRDefault="00F470A0" w:rsidP="00F470A0">
      <w:pPr>
        <w:shd w:val="clear" w:color="auto" w:fill="FFFFFF" w:themeFill="background1"/>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В чём заключается недостаток использования живых вакцин?</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color w:val="FF0000"/>
          <w:sz w:val="23"/>
          <w:szCs w:val="23"/>
        </w:rPr>
        <w:t>В.</w:t>
      </w:r>
      <w:r w:rsidRPr="00CC5B4A">
        <w:rPr>
          <w:rFonts w:ascii="Times New Roman" w:eastAsia="Times New Roman" w:hAnsi="Times New Roman" w:cs="Times New Roman"/>
          <w:b/>
          <w:sz w:val="23"/>
          <w:szCs w:val="23"/>
        </w:rPr>
        <w:t xml:space="preserve"> </w:t>
      </w:r>
      <w:r w:rsidRPr="00CC5B4A">
        <w:rPr>
          <w:rFonts w:ascii="Times New Roman" w:eastAsia="Times New Roman" w:hAnsi="Times New Roman" w:cs="Times New Roman"/>
          <w:sz w:val="23"/>
          <w:szCs w:val="23"/>
        </w:rPr>
        <w:t>Используя содержание текста «Современные вакцины и сыворотки» и знания из школьного курса биологии, ответьте на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Кто из людей подвергается иммунизации с помощью сыворотки?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Какой иммунитет вызывает иммунизация с помощью вакцины?</w:t>
      </w:r>
    </w:p>
    <w:p w:rsidR="00F470A0" w:rsidRPr="00CC5B4A" w:rsidRDefault="00F470A0" w:rsidP="00F470A0">
      <w:pPr>
        <w:shd w:val="clear" w:color="auto" w:fill="FFFFFF" w:themeFill="background1"/>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Какова заслуга Л. Пастера в борьбе с эпидемиями?</w:t>
      </w:r>
    </w:p>
    <w:p w:rsidR="00F470A0" w:rsidRPr="00CC5B4A" w:rsidRDefault="00F470A0" w:rsidP="00F470A0">
      <w:pPr>
        <w:pStyle w:val="a9"/>
        <w:numPr>
          <w:ilvl w:val="0"/>
          <w:numId w:val="9"/>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b/>
          <w:bCs/>
          <w:sz w:val="23"/>
          <w:szCs w:val="23"/>
          <w:lang w:eastAsia="ru-RU"/>
        </w:rPr>
        <w:t>СОВРЕМЕННЫЕ МЕТОДИКИ ПЕРЕЛИВАНИЯ КРОВИ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Переливанием крови лечат многие болезни. В случае ранений, ожогов, травм, связанных с опасностью для жизни, переливание крови порой является единственным средством спасения человека от гибели.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начале ХХ столетия были открыты группы крови. С этого времени стало возможным правильно подбирать донора реципиенту. В результате практически удалось свести к нулю смертность реципиента при данной процедуре.</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В настоящее время в медицинской практике используют следующие методики переливания крови: непрямое, прямое, обменное, </w:t>
      </w:r>
      <w:proofErr w:type="spellStart"/>
      <w:r w:rsidRPr="00CC5B4A">
        <w:rPr>
          <w:rFonts w:ascii="Times New Roman" w:eastAsia="Times New Roman" w:hAnsi="Times New Roman" w:cs="Times New Roman"/>
          <w:sz w:val="23"/>
          <w:szCs w:val="23"/>
        </w:rPr>
        <w:t>аутогемотрансфузию</w:t>
      </w:r>
      <w:proofErr w:type="spellEnd"/>
      <w:r w:rsidRPr="00CC5B4A">
        <w:rPr>
          <w:rFonts w:ascii="Times New Roman" w:eastAsia="Times New Roman" w:hAnsi="Times New Roman" w:cs="Times New Roman"/>
          <w:sz w:val="23"/>
          <w:szCs w:val="23"/>
        </w:rPr>
        <w:t>.</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Наиболее распространённый метод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непрямое переливание цельной крови или её компонентов. Кровь и её компоненты обычно вводят внутривенно. Прямое переливание осуществляется с помощью специальной аппаратуры непосредственно от донора больному внутривенно. К прямым переливаниям крови прибегают при внезапной массовой кровопотере</w:t>
      </w:r>
      <w:r w:rsidRPr="00CC5B4A">
        <w:rPr>
          <w:rFonts w:ascii="Times New Roman" w:eastAsia="Times New Roman" w:hAnsi="Times New Roman" w:cs="Times New Roman"/>
          <w:sz w:val="23"/>
          <w:szCs w:val="23"/>
        </w:rPr>
        <w:br/>
        <w:t xml:space="preserve">в случае отсутствия свежезамороженной плазмы, </w:t>
      </w:r>
      <w:proofErr w:type="spellStart"/>
      <w:r w:rsidRPr="00CC5B4A">
        <w:rPr>
          <w:rFonts w:ascii="Times New Roman" w:eastAsia="Times New Roman" w:hAnsi="Times New Roman" w:cs="Times New Roman"/>
          <w:sz w:val="23"/>
          <w:szCs w:val="23"/>
        </w:rPr>
        <w:t>эритроцитной</w:t>
      </w:r>
      <w:proofErr w:type="spellEnd"/>
      <w:r w:rsidRPr="00CC5B4A">
        <w:rPr>
          <w:rFonts w:ascii="Times New Roman" w:eastAsia="Times New Roman" w:hAnsi="Times New Roman" w:cs="Times New Roman"/>
          <w:sz w:val="23"/>
          <w:szCs w:val="23"/>
        </w:rPr>
        <w:t xml:space="preserve"> массы.</w:t>
      </w:r>
      <w:r w:rsidRPr="00CC5B4A">
        <w:rPr>
          <w:rFonts w:ascii="Times New Roman" w:eastAsia="Times New Roman" w:hAnsi="Times New Roman" w:cs="Times New Roman"/>
          <w:sz w:val="23"/>
          <w:szCs w:val="23"/>
        </w:rPr>
        <w:br/>
        <w:t>В этом случае переливают только цельную кровь без консерванта.</w:t>
      </w:r>
    </w:p>
    <w:p w:rsidR="00F470A0" w:rsidRPr="00CC5B4A" w:rsidRDefault="00F470A0" w:rsidP="00F470A0">
      <w:pPr>
        <w:spacing w:after="0" w:line="330" w:lineRule="atLeast"/>
        <w:rPr>
          <w:rFonts w:ascii="Times New Roman" w:eastAsia="Times New Roman" w:hAnsi="Times New Roman" w:cs="Times New Roman"/>
          <w:sz w:val="23"/>
          <w:szCs w:val="23"/>
        </w:rPr>
      </w:pPr>
      <w:proofErr w:type="spellStart"/>
      <w:r w:rsidRPr="00CC5B4A">
        <w:rPr>
          <w:rFonts w:ascii="Times New Roman" w:eastAsia="Times New Roman" w:hAnsi="Times New Roman" w:cs="Times New Roman"/>
          <w:sz w:val="23"/>
          <w:szCs w:val="23"/>
        </w:rPr>
        <w:t>Аутогемотрансфузия</w:t>
      </w:r>
      <w:proofErr w:type="spellEnd"/>
      <w:r w:rsidRPr="00CC5B4A">
        <w:rPr>
          <w:rFonts w:ascii="Times New Roman" w:eastAsia="Times New Roman" w:hAnsi="Times New Roman" w:cs="Times New Roman"/>
          <w:sz w:val="23"/>
          <w:szCs w:val="23"/>
        </w:rPr>
        <w:t>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xml:space="preserve"> переливание собственной крови, заготовленной заблаговременно на консервирующем растворе. При этом методе исключаются осложнения, связанные с </w:t>
      </w:r>
      <w:r w:rsidRPr="00CC5B4A">
        <w:rPr>
          <w:rFonts w:ascii="Times New Roman" w:eastAsia="Times New Roman" w:hAnsi="Times New Roman" w:cs="Times New Roman"/>
          <w:sz w:val="23"/>
          <w:szCs w:val="23"/>
        </w:rPr>
        <w:lastRenderedPageBreak/>
        <w:t xml:space="preserve">несовместимостью крови, переносом инфекционных и вирусных заболеваний. Показаниями к </w:t>
      </w:r>
      <w:proofErr w:type="spellStart"/>
      <w:r w:rsidRPr="00CC5B4A">
        <w:rPr>
          <w:rFonts w:ascii="Times New Roman" w:eastAsia="Times New Roman" w:hAnsi="Times New Roman" w:cs="Times New Roman"/>
          <w:sz w:val="23"/>
          <w:szCs w:val="23"/>
        </w:rPr>
        <w:t>аутогемотрансфузии</w:t>
      </w:r>
      <w:proofErr w:type="spellEnd"/>
      <w:r w:rsidRPr="00CC5B4A">
        <w:rPr>
          <w:rFonts w:ascii="Times New Roman" w:eastAsia="Times New Roman" w:hAnsi="Times New Roman" w:cs="Times New Roman"/>
          <w:sz w:val="23"/>
          <w:szCs w:val="23"/>
        </w:rPr>
        <w:t xml:space="preserve"> являются редкая группа крови больного и невозможность подбора доноров, оперативное вмешательство у больных с нарушениями функции печени</w:t>
      </w:r>
      <w:r w:rsidRPr="00CC5B4A">
        <w:rPr>
          <w:rFonts w:ascii="Times New Roman" w:eastAsia="Times New Roman" w:hAnsi="Times New Roman" w:cs="Times New Roman"/>
          <w:sz w:val="23"/>
          <w:szCs w:val="23"/>
        </w:rPr>
        <w:br/>
        <w:t>и почек.</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Переливание цельной крови представляет определённую опасность, так как, помимо необходимых ему компонентов крови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эритроцитов, реципиент получает ненужные для его организма разрушенные лейкоциты, тромбоциты, белки плазмы, антитела, которые могут явиться причиной осложнений.</w:t>
      </w:r>
    </w:p>
    <w:p w:rsidR="00F470A0" w:rsidRPr="00CC5B4A" w:rsidRDefault="00F470A0" w:rsidP="00F470A0">
      <w:pPr>
        <w:spacing w:after="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b/>
          <w:color w:val="FF0000"/>
          <w:sz w:val="23"/>
          <w:szCs w:val="23"/>
        </w:rPr>
        <w:t>А.</w:t>
      </w:r>
      <w:r w:rsidRPr="00CC5B4A">
        <w:rPr>
          <w:color w:val="FF0000"/>
          <w:sz w:val="23"/>
          <w:szCs w:val="23"/>
        </w:rPr>
        <w:t xml:space="preserve"> </w:t>
      </w:r>
      <w:r w:rsidRPr="00CC5B4A">
        <w:rPr>
          <w:rFonts w:ascii="Times New Roman" w:eastAsia="Times New Roman" w:hAnsi="Times New Roman" w:cs="Times New Roman"/>
          <w:sz w:val="23"/>
          <w:szCs w:val="23"/>
        </w:rPr>
        <w:t>Используя содержание текста «Современные методики переливания крови» и знания из школьного курса биологии, ответьте на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Что позволило врачам успешно переливать кровь от донора к реципиенту?</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2) В каком случае прибегают к </w:t>
      </w:r>
      <w:proofErr w:type="spellStart"/>
      <w:r w:rsidRPr="00CC5B4A">
        <w:rPr>
          <w:rFonts w:ascii="Times New Roman" w:eastAsia="Times New Roman" w:hAnsi="Times New Roman" w:cs="Times New Roman"/>
          <w:sz w:val="23"/>
          <w:szCs w:val="23"/>
        </w:rPr>
        <w:t>аутогемотрансфузионному</w:t>
      </w:r>
      <w:proofErr w:type="spellEnd"/>
      <w:r w:rsidRPr="00CC5B4A">
        <w:rPr>
          <w:rFonts w:ascii="Times New Roman" w:eastAsia="Times New Roman" w:hAnsi="Times New Roman" w:cs="Times New Roman"/>
          <w:sz w:val="23"/>
          <w:szCs w:val="23"/>
        </w:rPr>
        <w:t xml:space="preserve"> переливанию крови?</w:t>
      </w:r>
    </w:p>
    <w:p w:rsidR="00F470A0" w:rsidRPr="00CC5B4A" w:rsidRDefault="00F470A0" w:rsidP="00F470A0">
      <w:pPr>
        <w:shd w:val="clear" w:color="auto" w:fill="FFFFFF" w:themeFill="background1"/>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w:t>
      </w:r>
      <w:proofErr w:type="gramStart"/>
      <w:r w:rsidRPr="00CC5B4A">
        <w:rPr>
          <w:rFonts w:ascii="Times New Roman" w:eastAsia="Times New Roman" w:hAnsi="Times New Roman" w:cs="Times New Roman"/>
          <w:sz w:val="23"/>
          <w:szCs w:val="23"/>
        </w:rPr>
        <w:t>Дефицит</w:t>
      </w:r>
      <w:proofErr w:type="gramEnd"/>
      <w:r w:rsidRPr="00CC5B4A">
        <w:rPr>
          <w:rFonts w:ascii="Times New Roman" w:eastAsia="Times New Roman" w:hAnsi="Times New Roman" w:cs="Times New Roman"/>
          <w:sz w:val="23"/>
          <w:szCs w:val="23"/>
        </w:rPr>
        <w:t xml:space="preserve"> каких элементов крови будет восполняться в первую очередь</w:t>
      </w:r>
      <w:r w:rsidRPr="00CC5B4A">
        <w:rPr>
          <w:rFonts w:ascii="Times New Roman" w:eastAsia="Times New Roman" w:hAnsi="Times New Roman" w:cs="Times New Roman"/>
          <w:sz w:val="23"/>
          <w:szCs w:val="23"/>
        </w:rPr>
        <w:br/>
        <w:t>у пострадавшего при анемии, вызванной большой потерей крови?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color w:val="FF0000"/>
          <w:sz w:val="23"/>
          <w:szCs w:val="23"/>
        </w:rPr>
        <w:t xml:space="preserve">Б. </w:t>
      </w:r>
      <w:r w:rsidRPr="00CC5B4A">
        <w:rPr>
          <w:rFonts w:ascii="Times New Roman" w:eastAsia="Times New Roman" w:hAnsi="Times New Roman" w:cs="Times New Roman"/>
          <w:sz w:val="23"/>
          <w:szCs w:val="23"/>
        </w:rPr>
        <w:t>Используя содержание текста «Современные методики переливания крови»</w:t>
      </w:r>
      <w:r w:rsidRPr="00CC5B4A">
        <w:rPr>
          <w:rFonts w:ascii="Times New Roman" w:eastAsia="Times New Roman" w:hAnsi="Times New Roman" w:cs="Times New Roman"/>
          <w:sz w:val="23"/>
          <w:szCs w:val="23"/>
        </w:rPr>
        <w:br/>
        <w:t>и знания из школьного курса биологии, ответьте на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1) Кто является реципиентом при </w:t>
      </w:r>
      <w:proofErr w:type="spellStart"/>
      <w:r w:rsidRPr="00CC5B4A">
        <w:rPr>
          <w:rFonts w:ascii="Times New Roman" w:eastAsia="Times New Roman" w:hAnsi="Times New Roman" w:cs="Times New Roman"/>
          <w:sz w:val="23"/>
          <w:szCs w:val="23"/>
        </w:rPr>
        <w:t>аутогемотрансфузии</w:t>
      </w:r>
      <w:proofErr w:type="spellEnd"/>
      <w:r w:rsidRPr="00CC5B4A">
        <w:rPr>
          <w:rFonts w:ascii="Times New Roman" w:eastAsia="Times New Roman" w:hAnsi="Times New Roman" w:cs="Times New Roman"/>
          <w:sz w:val="23"/>
          <w:szCs w:val="23"/>
        </w:rPr>
        <w:t>?</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В каком случае прибегают к прямому переливанию крови?</w:t>
      </w:r>
    </w:p>
    <w:p w:rsidR="00F470A0" w:rsidRPr="00CC5B4A" w:rsidRDefault="00F470A0" w:rsidP="00F470A0">
      <w:pPr>
        <w:shd w:val="clear" w:color="auto" w:fill="FFFFFF" w:themeFill="background1"/>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Какие особенности крови человека учитываются при её переливании?</w:t>
      </w:r>
    </w:p>
    <w:p w:rsidR="00F470A0" w:rsidRPr="00CC5B4A" w:rsidRDefault="00F470A0" w:rsidP="00F470A0">
      <w:pPr>
        <w:shd w:val="clear" w:color="auto" w:fill="FFFFFF" w:themeFill="background1"/>
        <w:rPr>
          <w:rFonts w:ascii="Times New Roman" w:eastAsia="Times New Roman" w:hAnsi="Times New Roman" w:cs="Times New Roman"/>
          <w:sz w:val="23"/>
          <w:szCs w:val="23"/>
        </w:rPr>
      </w:pPr>
    </w:p>
    <w:p w:rsidR="00F470A0" w:rsidRPr="00CC5B4A" w:rsidRDefault="00F470A0" w:rsidP="00F470A0">
      <w:pPr>
        <w:pStyle w:val="a9"/>
        <w:numPr>
          <w:ilvl w:val="0"/>
          <w:numId w:val="9"/>
        </w:numPr>
        <w:spacing w:before="30" w:after="60" w:line="330" w:lineRule="atLeast"/>
        <w:rPr>
          <w:rFonts w:ascii="Times New Roman" w:eastAsia="Times New Roman" w:hAnsi="Times New Roman" w:cs="Times New Roman"/>
          <w:color w:val="000000"/>
          <w:sz w:val="23"/>
          <w:szCs w:val="23"/>
          <w:lang w:eastAsia="ru-RU"/>
        </w:rPr>
      </w:pPr>
      <w:r w:rsidRPr="00CC5B4A">
        <w:rPr>
          <w:rFonts w:ascii="Times New Roman" w:eastAsia="Times New Roman" w:hAnsi="Times New Roman" w:cs="Times New Roman"/>
          <w:b/>
          <w:bCs/>
          <w:color w:val="000000"/>
          <w:sz w:val="23"/>
          <w:szCs w:val="23"/>
          <w:lang w:eastAsia="ru-RU"/>
        </w:rPr>
        <w:t>МЕХАНИЗМ ИММУНИТЕТА</w:t>
      </w:r>
    </w:p>
    <w:p w:rsidR="00F470A0" w:rsidRPr="00CC5B4A" w:rsidRDefault="00F470A0" w:rsidP="00F470A0">
      <w:pPr>
        <w:spacing w:after="0" w:line="330" w:lineRule="atLeast"/>
        <w:rPr>
          <w:rFonts w:ascii="Times New Roman" w:eastAsia="Times New Roman" w:hAnsi="Times New Roman" w:cs="Times New Roman"/>
          <w:color w:val="000000"/>
          <w:sz w:val="23"/>
          <w:szCs w:val="23"/>
        </w:rPr>
      </w:pPr>
      <w:r w:rsidRPr="00CC5B4A">
        <w:rPr>
          <w:rFonts w:ascii="Times New Roman" w:eastAsia="Times New Roman" w:hAnsi="Times New Roman" w:cs="Times New Roman"/>
          <w:color w:val="000000"/>
          <w:sz w:val="23"/>
          <w:szCs w:val="23"/>
        </w:rPr>
        <w:t>Иммунология – это наука о механизмах защитных реакций организма. У её истоков стояли Л. Пастер, И.И. Мечников, П. Эрлих. Л. Пастер применил вакцинацию для предупреждения инфекционных заболеваний. И.И. Мечников разработал клеточную (фагоцитарную) теорию иммунитета. П. Эрлих создал гуморальную теорию, согласно которой невосприимчивость к инфекциям обусловлена выработкой защитных белковых веществ – антител.</w:t>
      </w:r>
    </w:p>
    <w:p w:rsidR="00F470A0" w:rsidRPr="00CC5B4A" w:rsidRDefault="00F470A0" w:rsidP="00F470A0">
      <w:pPr>
        <w:spacing w:after="0" w:line="330" w:lineRule="atLeast"/>
        <w:rPr>
          <w:rFonts w:ascii="Times New Roman" w:eastAsia="Times New Roman" w:hAnsi="Times New Roman" w:cs="Times New Roman"/>
          <w:color w:val="000000"/>
          <w:sz w:val="23"/>
          <w:szCs w:val="23"/>
        </w:rPr>
      </w:pPr>
      <w:r w:rsidRPr="00CC5B4A">
        <w:rPr>
          <w:rFonts w:ascii="Times New Roman" w:eastAsia="Times New Roman" w:hAnsi="Times New Roman" w:cs="Times New Roman"/>
          <w:color w:val="000000"/>
          <w:sz w:val="23"/>
          <w:szCs w:val="23"/>
        </w:rPr>
        <w:t xml:space="preserve">В настоящее время иммунитет подразделяют </w:t>
      </w:r>
      <w:proofErr w:type="gramStart"/>
      <w:r w:rsidRPr="00CC5B4A">
        <w:rPr>
          <w:rFonts w:ascii="Times New Roman" w:eastAsia="Times New Roman" w:hAnsi="Times New Roman" w:cs="Times New Roman"/>
          <w:color w:val="000000"/>
          <w:sz w:val="23"/>
          <w:szCs w:val="23"/>
        </w:rPr>
        <w:t>на</w:t>
      </w:r>
      <w:proofErr w:type="gramEnd"/>
      <w:r w:rsidRPr="00CC5B4A">
        <w:rPr>
          <w:rFonts w:ascii="Times New Roman" w:eastAsia="Times New Roman" w:hAnsi="Times New Roman" w:cs="Times New Roman"/>
          <w:color w:val="000000"/>
          <w:sz w:val="23"/>
          <w:szCs w:val="23"/>
        </w:rPr>
        <w:t xml:space="preserve"> неспецифический и специфический. Неспецифическая клеточная защита осуществляется фагоцитами крови, которые поглощают из крови чужеродные элементы – бактериальные клетки, белковые молекулы и другие мельчайшие частицы.</w:t>
      </w:r>
    </w:p>
    <w:p w:rsidR="00F470A0" w:rsidRPr="00CC5B4A" w:rsidRDefault="00F470A0" w:rsidP="00F470A0">
      <w:pPr>
        <w:spacing w:before="30" w:after="60" w:line="330" w:lineRule="atLeast"/>
        <w:rPr>
          <w:rFonts w:ascii="Times New Roman" w:eastAsia="Times New Roman" w:hAnsi="Times New Roman" w:cs="Times New Roman"/>
          <w:color w:val="000000"/>
          <w:sz w:val="23"/>
          <w:szCs w:val="23"/>
        </w:rPr>
      </w:pPr>
      <w:r w:rsidRPr="00CC5B4A">
        <w:rPr>
          <w:rFonts w:ascii="Times New Roman" w:eastAsia="Times New Roman" w:hAnsi="Times New Roman" w:cs="Times New Roman"/>
          <w:color w:val="000000"/>
          <w:sz w:val="23"/>
          <w:szCs w:val="23"/>
        </w:rPr>
        <w:t>Специфический иммунитет образуется на конкретный антиген, и при повторном заражении организм реагирует только на него. В специфических иммунных реакциях участвуют</w:t>
      </w:r>
      <w:proofErr w:type="gramStart"/>
      <w:r w:rsidRPr="00CC5B4A">
        <w:rPr>
          <w:rFonts w:ascii="Times New Roman" w:eastAsia="Times New Roman" w:hAnsi="Times New Roman" w:cs="Times New Roman"/>
          <w:color w:val="000000"/>
          <w:sz w:val="23"/>
          <w:szCs w:val="23"/>
        </w:rPr>
        <w:t xml:space="preserve"> Т</w:t>
      </w:r>
      <w:proofErr w:type="gramEnd"/>
      <w:r w:rsidRPr="00CC5B4A">
        <w:rPr>
          <w:rFonts w:ascii="Times New Roman" w:eastAsia="Times New Roman" w:hAnsi="Times New Roman" w:cs="Times New Roman"/>
          <w:color w:val="000000"/>
          <w:sz w:val="23"/>
          <w:szCs w:val="23"/>
        </w:rPr>
        <w:t xml:space="preserve"> и В-лимфоциты. Т-лимфоциты узнают и поражают чужеродные вещества и пересаженные ткани, а также собственные раковые клетки организма, то есть участвуют в создании специфического клеточного иммунитета. </w:t>
      </w:r>
      <w:proofErr w:type="gramStart"/>
      <w:r w:rsidRPr="00CC5B4A">
        <w:rPr>
          <w:rFonts w:ascii="Times New Roman" w:eastAsia="Times New Roman" w:hAnsi="Times New Roman" w:cs="Times New Roman"/>
          <w:color w:val="000000"/>
          <w:sz w:val="23"/>
          <w:szCs w:val="23"/>
        </w:rPr>
        <w:t>В-</w:t>
      </w:r>
      <w:proofErr w:type="gramEnd"/>
      <w:r w:rsidRPr="00CC5B4A">
        <w:rPr>
          <w:rFonts w:ascii="Times New Roman" w:eastAsia="Times New Roman" w:hAnsi="Times New Roman" w:cs="Times New Roman"/>
          <w:color w:val="000000"/>
          <w:sz w:val="23"/>
          <w:szCs w:val="23"/>
        </w:rPr>
        <w:t xml:space="preserve"> лимфоциты созревают в лимфоидных узелках кишечника. Они участвуют в выработке специфических белков-антител, способных нейтрализовать определенные антигены, растворяя или склеивая их. Специфический иммунитет бывает врождённый и приобретённый. При </w:t>
      </w:r>
      <w:proofErr w:type="spellStart"/>
      <w:r w:rsidRPr="00CC5B4A">
        <w:rPr>
          <w:rFonts w:ascii="Times New Roman" w:eastAsia="Times New Roman" w:hAnsi="Times New Roman" w:cs="Times New Roman"/>
          <w:color w:val="000000"/>
          <w:sz w:val="23"/>
          <w:szCs w:val="23"/>
        </w:rPr>
        <w:t>приобрётенном</w:t>
      </w:r>
      <w:proofErr w:type="spellEnd"/>
      <w:r w:rsidRPr="00CC5B4A">
        <w:rPr>
          <w:rFonts w:ascii="Times New Roman" w:eastAsia="Times New Roman" w:hAnsi="Times New Roman" w:cs="Times New Roman"/>
          <w:color w:val="000000"/>
          <w:sz w:val="23"/>
          <w:szCs w:val="23"/>
        </w:rPr>
        <w:t xml:space="preserve"> иммунитете антитела образуются в течение жизни, а при врождённом иммунитете они имеются в крови от рождения.</w:t>
      </w:r>
    </w:p>
    <w:p w:rsidR="00F470A0" w:rsidRPr="00CC5B4A" w:rsidRDefault="00F470A0" w:rsidP="00F470A0">
      <w:pPr>
        <w:spacing w:before="30" w:after="60" w:line="330" w:lineRule="atLeast"/>
        <w:rPr>
          <w:rFonts w:ascii="Arial" w:eastAsia="Times New Roman" w:hAnsi="Arial" w:cs="Arial"/>
          <w:color w:val="000000"/>
          <w:sz w:val="23"/>
          <w:szCs w:val="23"/>
        </w:rPr>
      </w:pPr>
      <w:r w:rsidRPr="00CC5B4A">
        <w:rPr>
          <w:rFonts w:ascii="Arial" w:eastAsia="Times New Roman" w:hAnsi="Arial" w:cs="Arial"/>
          <w:color w:val="000000"/>
          <w:sz w:val="23"/>
          <w:szCs w:val="23"/>
        </w:rPr>
        <w:t> </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lastRenderedPageBreak/>
        <w:t>Используя содержание текста «Механизм иммунитета» и знания из школьного курса биологии, ответьте на следующие вопросы.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Кто является создателем теории клеточного иммунитета?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2) Какие клетки, согласно теории </w:t>
      </w:r>
      <w:proofErr w:type="spellStart"/>
      <w:r w:rsidRPr="00CC5B4A">
        <w:rPr>
          <w:rFonts w:ascii="Times New Roman" w:eastAsia="Times New Roman" w:hAnsi="Times New Roman" w:cs="Times New Roman"/>
          <w:sz w:val="23"/>
          <w:szCs w:val="23"/>
        </w:rPr>
        <w:t>П.Эрлиха</w:t>
      </w:r>
      <w:proofErr w:type="spellEnd"/>
      <w:r w:rsidRPr="00CC5B4A">
        <w:rPr>
          <w:rFonts w:ascii="Times New Roman" w:eastAsia="Times New Roman" w:hAnsi="Times New Roman" w:cs="Times New Roman"/>
          <w:sz w:val="23"/>
          <w:szCs w:val="23"/>
        </w:rPr>
        <w:t>, обеспечивают иммунитет?</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Что, согласно клеточной теории иммунитета, вызывает иммунный ответ организма</w:t>
      </w: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ind w:firstLine="708"/>
        <w:rPr>
          <w:rFonts w:ascii="Times New Roman" w:hAnsi="Times New Roman" w:cs="Times New Roman"/>
          <w:b/>
          <w:sz w:val="23"/>
          <w:szCs w:val="23"/>
          <w:u w:val="single"/>
        </w:rPr>
      </w:pPr>
      <w:r w:rsidRPr="00CC5B4A">
        <w:rPr>
          <w:rFonts w:ascii="Times New Roman" w:hAnsi="Times New Roman" w:cs="Times New Roman"/>
          <w:b/>
          <w:sz w:val="23"/>
          <w:szCs w:val="23"/>
          <w:u w:val="single"/>
        </w:rPr>
        <w:t xml:space="preserve">Блок 3. Работа с рисунками  (задания  взяты из ФИПИ; </w:t>
      </w:r>
      <w:r w:rsidRPr="00CC5B4A">
        <w:rPr>
          <w:rFonts w:ascii="Times New Roman" w:hAnsi="Times New Roman" w:cs="Times New Roman"/>
          <w:b/>
          <w:color w:val="2C2D2E"/>
          <w:sz w:val="23"/>
          <w:szCs w:val="23"/>
          <w:shd w:val="clear" w:color="auto" w:fill="FFFFFF"/>
        </w:rPr>
        <w:t>тестовые задания по биологии</w:t>
      </w:r>
      <w:proofErr w:type="gramStart"/>
      <w:r w:rsidRPr="00CC5B4A">
        <w:rPr>
          <w:rFonts w:ascii="Times New Roman" w:hAnsi="Times New Roman" w:cs="Times New Roman"/>
          <w:b/>
          <w:color w:val="2C2D2E"/>
          <w:sz w:val="23"/>
          <w:szCs w:val="23"/>
          <w:shd w:val="clear" w:color="auto" w:fill="FFFFFF"/>
        </w:rPr>
        <w:t>.Ч</w:t>
      </w:r>
      <w:proofErr w:type="gramEnd"/>
      <w:r w:rsidRPr="00CC5B4A">
        <w:rPr>
          <w:rFonts w:ascii="Times New Roman" w:hAnsi="Times New Roman" w:cs="Times New Roman"/>
          <w:b/>
          <w:color w:val="2C2D2E"/>
          <w:sz w:val="23"/>
          <w:szCs w:val="23"/>
          <w:shd w:val="clear" w:color="auto" w:fill="FFFFFF"/>
        </w:rPr>
        <w:t xml:space="preserve">еловек.9 </w:t>
      </w:r>
      <w:proofErr w:type="spellStart"/>
      <w:r w:rsidRPr="00CC5B4A">
        <w:rPr>
          <w:rFonts w:ascii="Times New Roman" w:hAnsi="Times New Roman" w:cs="Times New Roman"/>
          <w:b/>
          <w:color w:val="2C2D2E"/>
          <w:sz w:val="23"/>
          <w:szCs w:val="23"/>
          <w:shd w:val="clear" w:color="auto" w:fill="FFFFFF"/>
        </w:rPr>
        <w:t>класс.Книга</w:t>
      </w:r>
      <w:proofErr w:type="spellEnd"/>
      <w:r w:rsidRPr="00CC5B4A">
        <w:rPr>
          <w:rFonts w:ascii="Times New Roman" w:hAnsi="Times New Roman" w:cs="Times New Roman"/>
          <w:b/>
          <w:color w:val="2C2D2E"/>
          <w:sz w:val="23"/>
          <w:szCs w:val="23"/>
          <w:shd w:val="clear" w:color="auto" w:fill="FFFFFF"/>
        </w:rPr>
        <w:t xml:space="preserve"> для учителя,  </w:t>
      </w:r>
      <w:proofErr w:type="spellStart"/>
      <w:r w:rsidRPr="00CC5B4A">
        <w:rPr>
          <w:rFonts w:ascii="Times New Roman" w:hAnsi="Times New Roman" w:cs="Times New Roman"/>
          <w:b/>
          <w:color w:val="2C2D2E"/>
          <w:sz w:val="23"/>
          <w:szCs w:val="23"/>
          <w:shd w:val="clear" w:color="auto" w:fill="FFFFFF"/>
        </w:rPr>
        <w:t>И.А.Степанов</w:t>
      </w:r>
      <w:proofErr w:type="spellEnd"/>
      <w:r w:rsidRPr="00CC5B4A">
        <w:rPr>
          <w:rFonts w:ascii="Times New Roman" w:hAnsi="Times New Roman" w:cs="Times New Roman"/>
          <w:b/>
          <w:color w:val="2C2D2E"/>
          <w:sz w:val="23"/>
          <w:szCs w:val="23"/>
          <w:shd w:val="clear" w:color="auto" w:fill="FFFFFF"/>
        </w:rPr>
        <w:t>, Москва "Просвещение")</w:t>
      </w:r>
    </w:p>
    <w:tbl>
      <w:tblPr>
        <w:tblW w:w="5000" w:type="pct"/>
        <w:tblCellSpacing w:w="15" w:type="dxa"/>
        <w:shd w:val="clear" w:color="auto" w:fill="FFFFFF"/>
        <w:tblLook w:val="04A0" w:firstRow="1" w:lastRow="0" w:firstColumn="1" w:lastColumn="0" w:noHBand="0" w:noVBand="1"/>
      </w:tblPr>
      <w:tblGrid>
        <w:gridCol w:w="9445"/>
      </w:tblGrid>
      <w:tr w:rsidR="00F470A0" w:rsidRPr="00CC5B4A" w:rsidTr="00AA3AE8">
        <w:trPr>
          <w:tblCellSpacing w:w="15" w:type="dxa"/>
        </w:trPr>
        <w:tc>
          <w:tcPr>
            <w:tcW w:w="0" w:type="auto"/>
            <w:shd w:val="clear" w:color="auto" w:fill="FFFFFF"/>
            <w:tcMar>
              <w:top w:w="15" w:type="dxa"/>
              <w:left w:w="15" w:type="dxa"/>
              <w:bottom w:w="15" w:type="dxa"/>
              <w:right w:w="15" w:type="dxa"/>
            </w:tcMar>
            <w:vAlign w:val="center"/>
            <w:hideMark/>
          </w:tcPr>
          <w:p w:rsidR="00F470A0" w:rsidRPr="00CC5B4A" w:rsidRDefault="00F470A0" w:rsidP="00F470A0">
            <w:pPr>
              <w:pStyle w:val="a9"/>
              <w:numPr>
                <w:ilvl w:val="0"/>
                <w:numId w:val="10"/>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Рассмотрите микрофотографию, на которой изображена кровь человека. Какой цифрой на ней обозначена клетка, обеспечивающая транспорт газов?</w:t>
            </w:r>
          </w:p>
        </w:tc>
      </w:tr>
      <w:tr w:rsidR="00F470A0" w:rsidRPr="00CC5B4A" w:rsidTr="00AA3AE8">
        <w:trPr>
          <w:tblCellSpacing w:w="15" w:type="dxa"/>
        </w:trPr>
        <w:tc>
          <w:tcPr>
            <w:tcW w:w="0" w:type="auto"/>
            <w:shd w:val="clear" w:color="auto" w:fill="FFFFFF"/>
            <w:tcMar>
              <w:top w:w="15" w:type="dxa"/>
              <w:left w:w="15" w:type="dxa"/>
              <w:bottom w:w="15" w:type="dxa"/>
              <w:right w:w="15" w:type="dxa"/>
            </w:tcMar>
            <w:vAlign w:val="center"/>
            <w:hideMark/>
          </w:tcPr>
          <w:tbl>
            <w:tblPr>
              <w:tblW w:w="5000" w:type="pct"/>
              <w:tblCellSpacing w:w="15" w:type="dxa"/>
              <w:tblCellMar>
                <w:top w:w="45" w:type="dxa"/>
                <w:left w:w="45" w:type="dxa"/>
                <w:bottom w:w="45" w:type="dxa"/>
                <w:right w:w="45" w:type="dxa"/>
              </w:tblCellMar>
              <w:tblLook w:val="04A0" w:firstRow="1" w:lastRow="0" w:firstColumn="1" w:lastColumn="0" w:noHBand="0" w:noVBand="1"/>
            </w:tblPr>
            <w:tblGrid>
              <w:gridCol w:w="250"/>
              <w:gridCol w:w="427"/>
              <w:gridCol w:w="8678"/>
            </w:tblGrid>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1)</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w:t>
                  </w:r>
                </w:p>
              </w:tc>
            </w:tr>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2)</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w:t>
                  </w:r>
                </w:p>
              </w:tc>
            </w:tr>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3)</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w:t>
                  </w:r>
                </w:p>
              </w:tc>
            </w:tr>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4)</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4</w:t>
                  </w:r>
                </w:p>
              </w:tc>
            </w:tr>
          </w:tbl>
          <w:p w:rsidR="00F470A0" w:rsidRPr="00CC5B4A" w:rsidRDefault="00F470A0" w:rsidP="00AA3AE8">
            <w:pPr>
              <w:spacing w:after="0"/>
              <w:rPr>
                <w:sz w:val="23"/>
                <w:szCs w:val="23"/>
              </w:rPr>
            </w:pPr>
          </w:p>
        </w:tc>
      </w:tr>
    </w:tbl>
    <w:p w:rsidR="00F470A0" w:rsidRPr="00CC5B4A" w:rsidRDefault="00F470A0" w:rsidP="00F470A0">
      <w:pPr>
        <w:rPr>
          <w:rFonts w:ascii="Times New Roman" w:hAnsi="Times New Roman" w:cs="Times New Roman"/>
          <w:b/>
          <w:sz w:val="23"/>
          <w:szCs w:val="23"/>
          <w:u w:val="single"/>
        </w:rPr>
      </w:pPr>
      <w:r w:rsidRPr="00CC5B4A">
        <w:rPr>
          <w:noProof/>
          <w:sz w:val="23"/>
          <w:szCs w:val="23"/>
        </w:rPr>
        <w:drawing>
          <wp:inline distT="0" distB="0" distL="0" distR="0" wp14:anchorId="2BD48549" wp14:editId="130A14D8">
            <wp:extent cx="2247900" cy="2295525"/>
            <wp:effectExtent l="0" t="0" r="0" b="9525"/>
            <wp:docPr id="7" name="Рисунок 7" descr="undefined"/>
            <wp:cNvGraphicFramePr/>
            <a:graphic xmlns:a="http://schemas.openxmlformats.org/drawingml/2006/main">
              <a:graphicData uri="http://schemas.openxmlformats.org/drawingml/2006/picture">
                <pic:pic xmlns:pic="http://schemas.openxmlformats.org/drawingml/2006/picture">
                  <pic:nvPicPr>
                    <pic:cNvPr id="7" name="Рисунок 7" descr="undefined"/>
                    <pic:cNvPicPr/>
                  </pic:nvPicPr>
                  <pic:blipFill>
                    <a:blip r:embed="rId10" cstate="print"/>
                    <a:srcRect/>
                    <a:stretch>
                      <a:fillRect/>
                    </a:stretch>
                  </pic:blipFill>
                  <pic:spPr bwMode="auto">
                    <a:xfrm>
                      <a:off x="0" y="0"/>
                      <a:ext cx="2247900" cy="2295525"/>
                    </a:xfrm>
                    <a:prstGeom prst="rect">
                      <a:avLst/>
                    </a:prstGeom>
                    <a:noFill/>
                    <a:ln w="9525">
                      <a:noFill/>
                      <a:miter lim="800000"/>
                      <a:headEnd/>
                      <a:tailEnd/>
                    </a:ln>
                  </pic:spPr>
                </pic:pic>
              </a:graphicData>
            </a:graphic>
          </wp:inline>
        </w:drawing>
      </w:r>
    </w:p>
    <w:p w:rsidR="00F470A0" w:rsidRPr="00CC5B4A" w:rsidRDefault="00F470A0" w:rsidP="00F470A0">
      <w:pPr>
        <w:rPr>
          <w:rFonts w:ascii="Times New Roman" w:hAnsi="Times New Roman" w:cs="Times New Roman"/>
          <w:b/>
          <w:sz w:val="23"/>
          <w:szCs w:val="23"/>
          <w:u w:val="single"/>
        </w:rPr>
      </w:pPr>
    </w:p>
    <w:tbl>
      <w:tblPr>
        <w:tblW w:w="5000" w:type="pct"/>
        <w:tblCellSpacing w:w="15" w:type="dxa"/>
        <w:shd w:val="clear" w:color="auto" w:fill="FFFFFF"/>
        <w:tblLook w:val="04A0" w:firstRow="1" w:lastRow="0" w:firstColumn="1" w:lastColumn="0" w:noHBand="0" w:noVBand="1"/>
      </w:tblPr>
      <w:tblGrid>
        <w:gridCol w:w="9445"/>
      </w:tblGrid>
      <w:tr w:rsidR="00F470A0" w:rsidRPr="00CC5B4A" w:rsidTr="00AA3AE8">
        <w:trPr>
          <w:tblCellSpacing w:w="15" w:type="dxa"/>
        </w:trPr>
        <w:tc>
          <w:tcPr>
            <w:tcW w:w="0" w:type="auto"/>
            <w:shd w:val="clear" w:color="auto" w:fill="FFFFFF"/>
            <w:tcMar>
              <w:top w:w="15" w:type="dxa"/>
              <w:left w:w="15" w:type="dxa"/>
              <w:bottom w:w="15" w:type="dxa"/>
              <w:right w:w="15" w:type="dxa"/>
            </w:tcMar>
            <w:vAlign w:val="center"/>
            <w:hideMark/>
          </w:tcPr>
          <w:p w:rsidR="00F470A0" w:rsidRPr="00CC5B4A" w:rsidRDefault="00F470A0" w:rsidP="00F470A0">
            <w:pPr>
              <w:pStyle w:val="a9"/>
              <w:numPr>
                <w:ilvl w:val="0"/>
                <w:numId w:val="10"/>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Часто на спецодежде военнослужащих, спасателей, пожарных, охранников можно встретить специальные нашивки. Что обозначает нашивка, приведённая в задании?</w:t>
            </w:r>
          </w:p>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noProof/>
                <w:sz w:val="23"/>
                <w:szCs w:val="23"/>
              </w:rPr>
              <w:drawing>
                <wp:inline distT="0" distB="0" distL="0" distR="0" wp14:anchorId="04CE5559" wp14:editId="7AACF79E">
                  <wp:extent cx="2686050" cy="742950"/>
                  <wp:effectExtent l="0" t="0" r="0" b="0"/>
                  <wp:docPr id="4" name="Рисунок 4" descr="Описание: 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descr="Описание: undefin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86050" cy="742950"/>
                          </a:xfrm>
                          <a:prstGeom prst="rect">
                            <a:avLst/>
                          </a:prstGeom>
                          <a:noFill/>
                          <a:ln>
                            <a:noFill/>
                          </a:ln>
                        </pic:spPr>
                      </pic:pic>
                    </a:graphicData>
                  </a:graphic>
                </wp:inline>
              </w:drawing>
            </w:r>
          </w:p>
        </w:tc>
      </w:tr>
      <w:tr w:rsidR="00F470A0" w:rsidRPr="00CC5B4A" w:rsidTr="00AA3AE8">
        <w:trPr>
          <w:tblCellSpacing w:w="15" w:type="dxa"/>
        </w:trPr>
        <w:tc>
          <w:tcPr>
            <w:tcW w:w="0" w:type="auto"/>
            <w:shd w:val="clear" w:color="auto" w:fill="FFFFFF"/>
            <w:tcMar>
              <w:top w:w="15" w:type="dxa"/>
              <w:left w:w="15" w:type="dxa"/>
              <w:bottom w:w="15" w:type="dxa"/>
              <w:right w:w="15" w:type="dxa"/>
            </w:tcMar>
            <w:vAlign w:val="center"/>
            <w:hideMark/>
          </w:tcPr>
          <w:tbl>
            <w:tblPr>
              <w:tblW w:w="5000" w:type="pct"/>
              <w:tblCellSpacing w:w="15" w:type="dxa"/>
              <w:tblCellMar>
                <w:top w:w="45" w:type="dxa"/>
                <w:left w:w="45" w:type="dxa"/>
                <w:bottom w:w="45" w:type="dxa"/>
                <w:right w:w="45" w:type="dxa"/>
              </w:tblCellMar>
              <w:tblLook w:val="04A0" w:firstRow="1" w:lastRow="0" w:firstColumn="1" w:lastColumn="0" w:noHBand="0" w:noVBand="1"/>
            </w:tblPr>
            <w:tblGrid>
              <w:gridCol w:w="250"/>
              <w:gridCol w:w="427"/>
              <w:gridCol w:w="8678"/>
            </w:tblGrid>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1)</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у её обладателя четвёртая группа крови, резус-положительная</w:t>
                  </w:r>
                </w:p>
              </w:tc>
            </w:tr>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2)</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у её обладателя третья группа крови, резус-положительная</w:t>
                  </w:r>
                </w:p>
              </w:tc>
            </w:tr>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3)</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у её обладателя четвёртая группа крови, резус-отрицательная</w:t>
                  </w:r>
                </w:p>
              </w:tc>
            </w:tr>
            <w:tr w:rsidR="00F470A0" w:rsidRPr="00CC5B4A" w:rsidTr="00AA3AE8">
              <w:trPr>
                <w:tblCellSpacing w:w="15" w:type="dxa"/>
              </w:trPr>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lastRenderedPageBreak/>
                    <w:t>  </w:t>
                  </w:r>
                </w:p>
              </w:tc>
              <w:tc>
                <w:tcPr>
                  <w:tcW w:w="6" w:type="dxa"/>
                  <w:vAlign w:val="center"/>
                  <w:hideMark/>
                </w:tcPr>
                <w:p w:rsidR="00F470A0" w:rsidRPr="00CC5B4A" w:rsidRDefault="00F470A0" w:rsidP="00AA3AE8">
                  <w:pPr>
                    <w:spacing w:after="0" w:line="240" w:lineRule="auto"/>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w:t>
                  </w:r>
                  <w:r w:rsidRPr="00CC5B4A">
                    <w:rPr>
                      <w:rFonts w:ascii="Times New Roman" w:eastAsia="Times New Roman" w:hAnsi="Times New Roman" w:cs="Times New Roman"/>
                      <w:b/>
                      <w:bCs/>
                      <w:sz w:val="23"/>
                      <w:szCs w:val="23"/>
                    </w:rPr>
                    <w:t>4)</w:t>
                  </w:r>
                  <w:r w:rsidRPr="00CC5B4A">
                    <w:rPr>
                      <w:rFonts w:ascii="Times New Roman" w:eastAsia="Times New Roman" w:hAnsi="Times New Roman" w:cs="Times New Roman"/>
                      <w:sz w:val="23"/>
                      <w:szCs w:val="23"/>
                    </w:rPr>
                    <w:t> </w:t>
                  </w:r>
                </w:p>
              </w:tc>
              <w:tc>
                <w:tcPr>
                  <w:tcW w:w="5000" w:type="pct"/>
                  <w:vAlign w:val="center"/>
                  <w:hideMark/>
                </w:tcPr>
                <w:p w:rsidR="00F470A0" w:rsidRPr="00CC5B4A" w:rsidRDefault="00F470A0" w:rsidP="00AA3AE8">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у её обладателя третья группа крови, резус-отрицательная</w:t>
                  </w:r>
                </w:p>
              </w:tc>
            </w:tr>
          </w:tbl>
          <w:p w:rsidR="00F470A0" w:rsidRPr="00CC5B4A" w:rsidRDefault="00F470A0" w:rsidP="00AA3AE8">
            <w:pPr>
              <w:spacing w:after="0"/>
              <w:rPr>
                <w:sz w:val="23"/>
                <w:szCs w:val="23"/>
              </w:rPr>
            </w:pPr>
          </w:p>
        </w:tc>
      </w:tr>
    </w:tbl>
    <w:p w:rsidR="00F470A0" w:rsidRPr="00CC5B4A" w:rsidRDefault="00F470A0" w:rsidP="00F470A0">
      <w:pPr>
        <w:rPr>
          <w:rFonts w:ascii="Times New Roman" w:hAnsi="Times New Roman" w:cs="Times New Roman"/>
          <w:sz w:val="23"/>
          <w:szCs w:val="23"/>
        </w:rPr>
      </w:pPr>
    </w:p>
    <w:p w:rsidR="00F470A0" w:rsidRPr="00CC5B4A" w:rsidRDefault="00F470A0" w:rsidP="00F470A0">
      <w:pPr>
        <w:pStyle w:val="a9"/>
        <w:numPr>
          <w:ilvl w:val="0"/>
          <w:numId w:val="10"/>
        </w:numPr>
        <w:rPr>
          <w:rFonts w:ascii="Times New Roman" w:hAnsi="Times New Roman" w:cs="Times New Roman"/>
          <w:sz w:val="23"/>
          <w:szCs w:val="23"/>
        </w:rPr>
      </w:pPr>
      <w:r w:rsidRPr="00CC5B4A">
        <w:rPr>
          <w:rFonts w:ascii="Times New Roman" w:hAnsi="Times New Roman" w:cs="Times New Roman"/>
          <w:sz w:val="23"/>
          <w:szCs w:val="23"/>
        </w:rPr>
        <w:t>Как называется процесс, изображенный на рисунках 1-3?</w:t>
      </w:r>
    </w:p>
    <w:p w:rsidR="00F470A0" w:rsidRPr="00CC5B4A" w:rsidRDefault="00F470A0" w:rsidP="00F470A0">
      <w:pPr>
        <w:spacing w:before="30" w:after="60" w:line="330" w:lineRule="atLeast"/>
        <w:rPr>
          <w:rFonts w:ascii="Arial" w:eastAsia="Times New Roman" w:hAnsi="Arial" w:cs="Arial"/>
          <w:color w:val="000000"/>
          <w:sz w:val="23"/>
          <w:szCs w:val="23"/>
        </w:rPr>
      </w:pPr>
      <w:r w:rsidRPr="00CC5B4A">
        <w:rPr>
          <w:noProof/>
          <w:sz w:val="23"/>
          <w:szCs w:val="23"/>
        </w:rPr>
        <w:drawing>
          <wp:inline distT="0" distB="0" distL="0" distR="0" wp14:anchorId="58A462C1" wp14:editId="356D77C8">
            <wp:extent cx="4724400" cy="1514475"/>
            <wp:effectExtent l="0" t="0" r="0" b="9525"/>
            <wp:docPr id="18" name="Рисунок 18" descr="undefined"/>
            <wp:cNvGraphicFramePr/>
            <a:graphic xmlns:a="http://schemas.openxmlformats.org/drawingml/2006/main">
              <a:graphicData uri="http://schemas.openxmlformats.org/drawingml/2006/picture">
                <pic:pic xmlns:pic="http://schemas.openxmlformats.org/drawingml/2006/picture">
                  <pic:nvPicPr>
                    <pic:cNvPr id="18" name="Рисунок 18" descr="undefined"/>
                    <pic:cNvPicPr/>
                  </pic:nvPicPr>
                  <pic:blipFill>
                    <a:blip r:embed="rId12" cstate="print"/>
                    <a:srcRect/>
                    <a:stretch>
                      <a:fillRect/>
                    </a:stretch>
                  </pic:blipFill>
                  <pic:spPr bwMode="auto">
                    <a:xfrm>
                      <a:off x="0" y="0"/>
                      <a:ext cx="4724400" cy="1514475"/>
                    </a:xfrm>
                    <a:prstGeom prst="rect">
                      <a:avLst/>
                    </a:prstGeom>
                    <a:noFill/>
                    <a:ln w="9525">
                      <a:noFill/>
                      <a:miter lim="800000"/>
                      <a:headEnd/>
                      <a:tailEnd/>
                    </a:ln>
                  </pic:spPr>
                </pic:pic>
              </a:graphicData>
            </a:graphic>
          </wp:inline>
        </w:drawing>
      </w:r>
    </w:p>
    <w:p w:rsidR="00F470A0" w:rsidRPr="00CC5B4A" w:rsidRDefault="00F470A0" w:rsidP="00F470A0">
      <w:pPr>
        <w:pStyle w:val="a9"/>
        <w:numPr>
          <w:ilvl w:val="0"/>
          <w:numId w:val="11"/>
        </w:numPr>
        <w:spacing w:before="30" w:after="60" w:line="330" w:lineRule="atLeast"/>
        <w:rPr>
          <w:rFonts w:ascii="Times New Roman" w:eastAsia="Times New Roman" w:hAnsi="Times New Roman" w:cs="Times New Roman"/>
          <w:color w:val="000000"/>
          <w:sz w:val="23"/>
          <w:szCs w:val="23"/>
          <w:lang w:eastAsia="ru-RU"/>
        </w:rPr>
      </w:pPr>
      <w:r w:rsidRPr="00CC5B4A">
        <w:rPr>
          <w:rFonts w:ascii="Times New Roman" w:eastAsia="Times New Roman" w:hAnsi="Times New Roman" w:cs="Times New Roman"/>
          <w:color w:val="000000"/>
          <w:sz w:val="23"/>
          <w:szCs w:val="23"/>
          <w:lang w:eastAsia="ru-RU"/>
        </w:rPr>
        <w:t>Денатурация</w:t>
      </w:r>
    </w:p>
    <w:p w:rsidR="00F470A0" w:rsidRPr="00CC5B4A" w:rsidRDefault="00F470A0" w:rsidP="00F470A0">
      <w:pPr>
        <w:pStyle w:val="a9"/>
        <w:numPr>
          <w:ilvl w:val="0"/>
          <w:numId w:val="11"/>
        </w:numPr>
        <w:spacing w:before="30" w:after="60" w:line="330" w:lineRule="atLeast"/>
        <w:rPr>
          <w:rFonts w:ascii="Times New Roman" w:eastAsia="Times New Roman" w:hAnsi="Times New Roman" w:cs="Times New Roman"/>
          <w:color w:val="000000"/>
          <w:sz w:val="23"/>
          <w:szCs w:val="23"/>
          <w:lang w:eastAsia="ru-RU"/>
        </w:rPr>
      </w:pPr>
      <w:r w:rsidRPr="00CC5B4A">
        <w:rPr>
          <w:rFonts w:ascii="Times New Roman" w:eastAsia="Times New Roman" w:hAnsi="Times New Roman" w:cs="Times New Roman"/>
          <w:color w:val="000000"/>
          <w:sz w:val="23"/>
          <w:szCs w:val="23"/>
          <w:lang w:eastAsia="ru-RU"/>
        </w:rPr>
        <w:t xml:space="preserve">Фагоцитоз </w:t>
      </w:r>
    </w:p>
    <w:p w:rsidR="00F470A0" w:rsidRPr="00CC5B4A" w:rsidRDefault="00F470A0" w:rsidP="00F470A0">
      <w:pPr>
        <w:pStyle w:val="a9"/>
        <w:numPr>
          <w:ilvl w:val="0"/>
          <w:numId w:val="11"/>
        </w:numPr>
        <w:spacing w:before="30" w:after="60" w:line="330" w:lineRule="atLeast"/>
        <w:rPr>
          <w:rFonts w:ascii="Times New Roman" w:eastAsia="Times New Roman" w:hAnsi="Times New Roman" w:cs="Times New Roman"/>
          <w:color w:val="000000"/>
          <w:sz w:val="23"/>
          <w:szCs w:val="23"/>
          <w:lang w:eastAsia="ru-RU"/>
        </w:rPr>
      </w:pPr>
      <w:r w:rsidRPr="00CC5B4A">
        <w:rPr>
          <w:rFonts w:ascii="Times New Roman" w:eastAsia="Times New Roman" w:hAnsi="Times New Roman" w:cs="Times New Roman"/>
          <w:color w:val="000000"/>
          <w:sz w:val="23"/>
          <w:szCs w:val="23"/>
          <w:lang w:eastAsia="ru-RU"/>
        </w:rPr>
        <w:t>Обмен веществ</w:t>
      </w:r>
    </w:p>
    <w:p w:rsidR="00F470A0" w:rsidRPr="00CC5B4A" w:rsidRDefault="00F470A0" w:rsidP="00F470A0">
      <w:pPr>
        <w:pStyle w:val="a9"/>
        <w:numPr>
          <w:ilvl w:val="0"/>
          <w:numId w:val="11"/>
        </w:numPr>
        <w:spacing w:before="30" w:after="60" w:line="330" w:lineRule="atLeast"/>
        <w:rPr>
          <w:rFonts w:ascii="Times New Roman" w:eastAsia="Times New Roman" w:hAnsi="Times New Roman" w:cs="Times New Roman"/>
          <w:color w:val="000000"/>
          <w:sz w:val="23"/>
          <w:szCs w:val="23"/>
          <w:lang w:eastAsia="ru-RU"/>
        </w:rPr>
      </w:pPr>
      <w:r w:rsidRPr="00CC5B4A">
        <w:rPr>
          <w:rFonts w:ascii="Times New Roman" w:eastAsia="Times New Roman" w:hAnsi="Times New Roman" w:cs="Times New Roman"/>
          <w:color w:val="000000"/>
          <w:sz w:val="23"/>
          <w:szCs w:val="23"/>
          <w:lang w:eastAsia="ru-RU"/>
        </w:rPr>
        <w:t xml:space="preserve">Рефлекс </w:t>
      </w:r>
    </w:p>
    <w:p w:rsidR="00F470A0" w:rsidRPr="00CC5B4A" w:rsidRDefault="00F470A0" w:rsidP="00F470A0">
      <w:pPr>
        <w:spacing w:before="30" w:after="60" w:line="330" w:lineRule="atLeast"/>
        <w:rPr>
          <w:rFonts w:ascii="Times New Roman" w:eastAsia="Times New Roman" w:hAnsi="Times New Roman" w:cs="Times New Roman"/>
          <w:color w:val="000000"/>
          <w:sz w:val="23"/>
          <w:szCs w:val="23"/>
        </w:rPr>
      </w:pPr>
    </w:p>
    <w:p w:rsidR="00F470A0" w:rsidRPr="00BE03F8" w:rsidRDefault="00F470A0" w:rsidP="00F470A0">
      <w:pPr>
        <w:pStyle w:val="a9"/>
        <w:numPr>
          <w:ilvl w:val="0"/>
          <w:numId w:val="10"/>
        </w:numPr>
        <w:spacing w:before="30" w:after="60" w:line="330" w:lineRule="atLeast"/>
        <w:rPr>
          <w:rFonts w:ascii="Times New Roman" w:eastAsia="Times New Roman" w:hAnsi="Times New Roman" w:cs="Times New Roman"/>
          <w:color w:val="000000" w:themeColor="text1"/>
          <w:sz w:val="23"/>
          <w:szCs w:val="23"/>
          <w:lang w:eastAsia="ru-RU"/>
        </w:rPr>
      </w:pPr>
      <w:r w:rsidRPr="00BE03F8">
        <w:rPr>
          <w:rFonts w:ascii="Times New Roman" w:hAnsi="Times New Roman" w:cs="Times New Roman"/>
          <w:color w:val="000000" w:themeColor="text1"/>
          <w:sz w:val="23"/>
          <w:szCs w:val="23"/>
          <w:shd w:val="clear" w:color="auto" w:fill="F0F0F0"/>
        </w:rPr>
        <w:t>В стеклянный стакан, заполненный раствором поваренной соли, поместили эритроциты. Рассмотрите рисунки и определите по внешнему виду эритроцита концентрацию раствора в сосуде</w:t>
      </w:r>
      <w:proofErr w:type="gramStart"/>
      <w:r w:rsidRPr="00BE03F8">
        <w:rPr>
          <w:rFonts w:ascii="Times New Roman" w:hAnsi="Times New Roman" w:cs="Times New Roman"/>
          <w:color w:val="000000" w:themeColor="text1"/>
          <w:sz w:val="23"/>
          <w:szCs w:val="23"/>
          <w:shd w:val="clear" w:color="auto" w:fill="F0F0F0"/>
        </w:rPr>
        <w:t xml:space="preserve"> Б</w:t>
      </w:r>
      <w:proofErr w:type="gramEnd"/>
      <w:r w:rsidRPr="00BE03F8">
        <w:rPr>
          <w:rFonts w:ascii="Times New Roman" w:hAnsi="Times New Roman" w:cs="Times New Roman"/>
          <w:color w:val="000000" w:themeColor="text1"/>
          <w:sz w:val="23"/>
          <w:szCs w:val="23"/>
          <w:shd w:val="clear" w:color="auto" w:fill="F0F0F0"/>
        </w:rPr>
        <w:t>, если в крови в норме она составляет 0,9%</w:t>
      </w:r>
    </w:p>
    <w:p w:rsidR="00F470A0" w:rsidRPr="00BE03F8" w:rsidRDefault="00F470A0" w:rsidP="00F470A0">
      <w:pPr>
        <w:spacing w:before="30" w:after="60" w:line="330" w:lineRule="atLeast"/>
        <w:rPr>
          <w:rFonts w:ascii="Times New Roman" w:eastAsia="Times New Roman" w:hAnsi="Times New Roman" w:cs="Times New Roman"/>
          <w:color w:val="000000" w:themeColor="text1"/>
          <w:sz w:val="23"/>
          <w:szCs w:val="23"/>
        </w:rPr>
      </w:pPr>
      <w:r w:rsidRPr="00BE03F8">
        <w:rPr>
          <w:noProof/>
          <w:color w:val="000000" w:themeColor="text1"/>
          <w:sz w:val="23"/>
          <w:szCs w:val="23"/>
        </w:rPr>
        <w:drawing>
          <wp:inline distT="0" distB="0" distL="0" distR="0" wp14:anchorId="4DAB94B2" wp14:editId="4A744CE7">
            <wp:extent cx="3943350" cy="1571625"/>
            <wp:effectExtent l="0" t="0" r="0" b="9525"/>
            <wp:docPr id="21" name="Рисунок 21" descr="undefined"/>
            <wp:cNvGraphicFramePr/>
            <a:graphic xmlns:a="http://schemas.openxmlformats.org/drawingml/2006/main">
              <a:graphicData uri="http://schemas.openxmlformats.org/drawingml/2006/picture">
                <pic:pic xmlns:pic="http://schemas.openxmlformats.org/drawingml/2006/picture">
                  <pic:nvPicPr>
                    <pic:cNvPr id="21" name="Рисунок 21" descr="undefined"/>
                    <pic:cNvPicPr/>
                  </pic:nvPicPr>
                  <pic:blipFill>
                    <a:blip r:embed="rId13" cstate="print"/>
                    <a:srcRect/>
                    <a:stretch>
                      <a:fillRect/>
                    </a:stretch>
                  </pic:blipFill>
                  <pic:spPr bwMode="auto">
                    <a:xfrm>
                      <a:off x="0" y="0"/>
                      <a:ext cx="3943350" cy="1571625"/>
                    </a:xfrm>
                    <a:prstGeom prst="rect">
                      <a:avLst/>
                    </a:prstGeom>
                    <a:noFill/>
                    <a:ln w="9525">
                      <a:noFill/>
                      <a:miter lim="800000"/>
                      <a:headEnd/>
                      <a:tailEnd/>
                    </a:ln>
                  </pic:spPr>
                </pic:pic>
              </a:graphicData>
            </a:graphic>
          </wp:inline>
        </w:drawing>
      </w:r>
    </w:p>
    <w:p w:rsidR="00F470A0" w:rsidRPr="00CC5B4A" w:rsidRDefault="00F470A0" w:rsidP="00F470A0">
      <w:pPr>
        <w:pStyle w:val="a9"/>
        <w:numPr>
          <w:ilvl w:val="0"/>
          <w:numId w:val="12"/>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1,7 %</w:t>
      </w:r>
    </w:p>
    <w:p w:rsidR="00F470A0" w:rsidRPr="00CC5B4A" w:rsidRDefault="00F470A0" w:rsidP="00F470A0">
      <w:pPr>
        <w:pStyle w:val="a9"/>
        <w:numPr>
          <w:ilvl w:val="0"/>
          <w:numId w:val="12"/>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1,3 %</w:t>
      </w:r>
    </w:p>
    <w:p w:rsidR="00F470A0" w:rsidRPr="00CC5B4A" w:rsidRDefault="00F470A0" w:rsidP="00F470A0">
      <w:pPr>
        <w:pStyle w:val="a9"/>
        <w:numPr>
          <w:ilvl w:val="0"/>
          <w:numId w:val="12"/>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0,9 %</w:t>
      </w:r>
    </w:p>
    <w:p w:rsidR="00F470A0" w:rsidRPr="00CC5B4A" w:rsidRDefault="00F470A0" w:rsidP="00F470A0">
      <w:pPr>
        <w:pStyle w:val="a9"/>
        <w:numPr>
          <w:ilvl w:val="0"/>
          <w:numId w:val="12"/>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0,4 %</w:t>
      </w:r>
    </w:p>
    <w:p w:rsidR="00F470A0" w:rsidRPr="00CC5B4A" w:rsidRDefault="00F470A0" w:rsidP="00F470A0">
      <w:pPr>
        <w:pStyle w:val="a9"/>
        <w:spacing w:before="30" w:after="60" w:line="330" w:lineRule="atLeast"/>
        <w:rPr>
          <w:rFonts w:ascii="Times New Roman" w:eastAsia="Times New Roman" w:hAnsi="Times New Roman" w:cs="Times New Roman"/>
          <w:sz w:val="23"/>
          <w:szCs w:val="23"/>
          <w:lang w:eastAsia="ru-RU"/>
        </w:rPr>
      </w:pPr>
    </w:p>
    <w:p w:rsidR="00F470A0" w:rsidRPr="00CC5B4A" w:rsidRDefault="00F470A0" w:rsidP="00F470A0">
      <w:pPr>
        <w:pStyle w:val="a9"/>
        <w:numPr>
          <w:ilvl w:val="0"/>
          <w:numId w:val="10"/>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Изображенные на рисунке клетки крови человека выполняют  функцию</w:t>
      </w:r>
    </w:p>
    <w:p w:rsidR="00F470A0" w:rsidRPr="00CC5B4A" w:rsidRDefault="00F470A0" w:rsidP="00F470A0">
      <w:pPr>
        <w:pStyle w:val="a9"/>
        <w:spacing w:before="30" w:after="60" w:line="330" w:lineRule="atLeast"/>
        <w:rPr>
          <w:rFonts w:ascii="Times New Roman" w:eastAsia="Times New Roman" w:hAnsi="Times New Roman" w:cs="Times New Roman"/>
          <w:sz w:val="23"/>
          <w:szCs w:val="23"/>
          <w:lang w:eastAsia="ru-RU"/>
        </w:rPr>
      </w:pPr>
      <w:r w:rsidRPr="00CC5B4A">
        <w:rPr>
          <w:noProof/>
          <w:sz w:val="23"/>
          <w:szCs w:val="23"/>
          <w:lang w:eastAsia="ru-RU"/>
        </w:rPr>
        <w:lastRenderedPageBreak/>
        <w:drawing>
          <wp:inline distT="0" distB="0" distL="0" distR="0" wp14:anchorId="732E5BD8" wp14:editId="5486583E">
            <wp:extent cx="2266950" cy="2209800"/>
            <wp:effectExtent l="0" t="0" r="0" b="0"/>
            <wp:docPr id="24" name="Рисунок 24" descr="undefined"/>
            <wp:cNvGraphicFramePr/>
            <a:graphic xmlns:a="http://schemas.openxmlformats.org/drawingml/2006/main">
              <a:graphicData uri="http://schemas.openxmlformats.org/drawingml/2006/picture">
                <pic:pic xmlns:pic="http://schemas.openxmlformats.org/drawingml/2006/picture">
                  <pic:nvPicPr>
                    <pic:cNvPr id="24" name="Рисунок 24" descr="undefined"/>
                    <pic:cNvPicPr/>
                  </pic:nvPicPr>
                  <pic:blipFill>
                    <a:blip r:embed="rId14" cstate="print"/>
                    <a:srcRect/>
                    <a:stretch>
                      <a:fillRect/>
                    </a:stretch>
                  </pic:blipFill>
                  <pic:spPr bwMode="auto">
                    <a:xfrm>
                      <a:off x="0" y="0"/>
                      <a:ext cx="2266950" cy="2209800"/>
                    </a:xfrm>
                    <a:prstGeom prst="rect">
                      <a:avLst/>
                    </a:prstGeom>
                    <a:noFill/>
                    <a:ln w="9525">
                      <a:noFill/>
                      <a:miter lim="800000"/>
                      <a:headEnd/>
                      <a:tailEnd/>
                    </a:ln>
                  </pic:spPr>
                </pic:pic>
              </a:graphicData>
            </a:graphic>
          </wp:inline>
        </w:drawing>
      </w:r>
    </w:p>
    <w:p w:rsidR="00F470A0" w:rsidRPr="00CC5B4A" w:rsidRDefault="00F470A0" w:rsidP="00F470A0">
      <w:pPr>
        <w:pStyle w:val="a9"/>
        <w:numPr>
          <w:ilvl w:val="0"/>
          <w:numId w:val="13"/>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Секреторную</w:t>
      </w:r>
    </w:p>
    <w:p w:rsidR="00F470A0" w:rsidRPr="00CC5B4A" w:rsidRDefault="00F470A0" w:rsidP="00F470A0">
      <w:pPr>
        <w:pStyle w:val="a9"/>
        <w:numPr>
          <w:ilvl w:val="0"/>
          <w:numId w:val="13"/>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Проведения возбуждения</w:t>
      </w:r>
    </w:p>
    <w:p w:rsidR="00F470A0" w:rsidRPr="00CC5B4A" w:rsidRDefault="00F470A0" w:rsidP="00F470A0">
      <w:pPr>
        <w:pStyle w:val="a9"/>
        <w:numPr>
          <w:ilvl w:val="0"/>
          <w:numId w:val="13"/>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 xml:space="preserve">Носителя наследственной информации </w:t>
      </w:r>
    </w:p>
    <w:p w:rsidR="00F470A0" w:rsidRPr="00CC5B4A" w:rsidRDefault="00F470A0" w:rsidP="00F470A0">
      <w:pPr>
        <w:pStyle w:val="a9"/>
        <w:numPr>
          <w:ilvl w:val="0"/>
          <w:numId w:val="13"/>
        </w:numPr>
        <w:spacing w:before="30" w:after="60" w:line="330" w:lineRule="atLeast"/>
        <w:rPr>
          <w:rFonts w:ascii="Times New Roman" w:eastAsia="Times New Roman" w:hAnsi="Times New Roman" w:cs="Times New Roman"/>
          <w:sz w:val="23"/>
          <w:szCs w:val="23"/>
          <w:lang w:eastAsia="ru-RU"/>
        </w:rPr>
      </w:pPr>
      <w:r w:rsidRPr="00CC5B4A">
        <w:rPr>
          <w:rFonts w:ascii="Times New Roman" w:eastAsia="Times New Roman" w:hAnsi="Times New Roman" w:cs="Times New Roman"/>
          <w:sz w:val="23"/>
          <w:szCs w:val="23"/>
          <w:lang w:eastAsia="ru-RU"/>
        </w:rPr>
        <w:t>Транспорта веществ</w:t>
      </w:r>
    </w:p>
    <w:p w:rsidR="00F470A0" w:rsidRPr="00CC5B4A" w:rsidRDefault="00F470A0" w:rsidP="00F470A0">
      <w:pPr>
        <w:rPr>
          <w:rFonts w:ascii="Times New Roman" w:eastAsia="Times New Roman" w:hAnsi="Times New Roman" w:cs="Times New Roman"/>
          <w:sz w:val="23"/>
          <w:szCs w:val="23"/>
        </w:rPr>
      </w:pPr>
    </w:p>
    <w:p w:rsidR="00F470A0" w:rsidRPr="00CC5B4A" w:rsidRDefault="00F470A0" w:rsidP="00F470A0">
      <w:pPr>
        <w:ind w:firstLine="360"/>
        <w:rPr>
          <w:rFonts w:ascii="Times New Roman" w:hAnsi="Times New Roman" w:cs="Times New Roman"/>
          <w:b/>
          <w:sz w:val="23"/>
          <w:szCs w:val="23"/>
          <w:u w:val="single"/>
        </w:rPr>
      </w:pPr>
      <w:r w:rsidRPr="00CC5B4A">
        <w:rPr>
          <w:rFonts w:ascii="Times New Roman" w:hAnsi="Times New Roman" w:cs="Times New Roman"/>
          <w:b/>
          <w:sz w:val="23"/>
          <w:szCs w:val="23"/>
          <w:u w:val="single"/>
        </w:rPr>
        <w:t xml:space="preserve">Блок 4. Выберите правильный ответ </w:t>
      </w:r>
      <w:r w:rsidRPr="00CC5B4A">
        <w:rPr>
          <w:rFonts w:ascii="Times New Roman" w:hAnsi="Times New Roman" w:cs="Times New Roman"/>
          <w:b/>
          <w:color w:val="2C2D2E"/>
          <w:sz w:val="23"/>
          <w:szCs w:val="23"/>
          <w:shd w:val="clear" w:color="auto" w:fill="FFFFFF"/>
        </w:rPr>
        <w:t>(</w:t>
      </w:r>
      <w:proofErr w:type="spellStart"/>
      <w:r w:rsidRPr="00CC5B4A">
        <w:rPr>
          <w:rFonts w:ascii="Times New Roman" w:hAnsi="Times New Roman" w:cs="Times New Roman"/>
          <w:b/>
          <w:color w:val="2C2D2E"/>
          <w:sz w:val="23"/>
          <w:szCs w:val="23"/>
          <w:shd w:val="clear" w:color="auto" w:fill="FFFFFF"/>
        </w:rPr>
        <w:t>Нетрадиационные</w:t>
      </w:r>
      <w:proofErr w:type="spellEnd"/>
      <w:r w:rsidRPr="00CC5B4A">
        <w:rPr>
          <w:rFonts w:ascii="Times New Roman" w:hAnsi="Times New Roman" w:cs="Times New Roman"/>
          <w:b/>
          <w:color w:val="2C2D2E"/>
          <w:sz w:val="23"/>
          <w:szCs w:val="23"/>
          <w:shd w:val="clear" w:color="auto" w:fill="FFFFFF"/>
        </w:rPr>
        <w:t xml:space="preserve"> уроки по биологии в 5-11 </w:t>
      </w:r>
      <w:proofErr w:type="spellStart"/>
      <w:r w:rsidRPr="00CC5B4A">
        <w:rPr>
          <w:rFonts w:ascii="Times New Roman" w:hAnsi="Times New Roman" w:cs="Times New Roman"/>
          <w:b/>
          <w:color w:val="2C2D2E"/>
          <w:sz w:val="23"/>
          <w:szCs w:val="23"/>
          <w:shd w:val="clear" w:color="auto" w:fill="FFFFFF"/>
        </w:rPr>
        <w:t>классах</w:t>
      </w:r>
      <w:proofErr w:type="gramStart"/>
      <w:r w:rsidRPr="00CC5B4A">
        <w:rPr>
          <w:rFonts w:ascii="Times New Roman" w:hAnsi="Times New Roman" w:cs="Times New Roman"/>
          <w:b/>
          <w:color w:val="2C2D2E"/>
          <w:sz w:val="23"/>
          <w:szCs w:val="23"/>
          <w:shd w:val="clear" w:color="auto" w:fill="FFFFFF"/>
        </w:rPr>
        <w:t>.А</w:t>
      </w:r>
      <w:proofErr w:type="gramEnd"/>
      <w:r w:rsidRPr="00CC5B4A">
        <w:rPr>
          <w:rFonts w:ascii="Times New Roman" w:hAnsi="Times New Roman" w:cs="Times New Roman"/>
          <w:b/>
          <w:color w:val="2C2D2E"/>
          <w:sz w:val="23"/>
          <w:szCs w:val="23"/>
          <w:shd w:val="clear" w:color="auto" w:fill="FFFFFF"/>
        </w:rPr>
        <w:t>втор</w:t>
      </w:r>
      <w:proofErr w:type="spellEnd"/>
      <w:r w:rsidRPr="00CC5B4A">
        <w:rPr>
          <w:rFonts w:ascii="Times New Roman" w:hAnsi="Times New Roman" w:cs="Times New Roman"/>
          <w:b/>
          <w:color w:val="2C2D2E"/>
          <w:sz w:val="23"/>
          <w:szCs w:val="23"/>
          <w:shd w:val="clear" w:color="auto" w:fill="FFFFFF"/>
        </w:rPr>
        <w:t xml:space="preserve">-составитель </w:t>
      </w:r>
      <w:proofErr w:type="spellStart"/>
      <w:r w:rsidRPr="00CC5B4A">
        <w:rPr>
          <w:rFonts w:ascii="Times New Roman" w:hAnsi="Times New Roman" w:cs="Times New Roman"/>
          <w:b/>
          <w:color w:val="2C2D2E"/>
          <w:sz w:val="23"/>
          <w:szCs w:val="23"/>
          <w:shd w:val="clear" w:color="auto" w:fill="FFFFFF"/>
        </w:rPr>
        <w:t>М.В.Высоцкая</w:t>
      </w:r>
      <w:proofErr w:type="spellEnd"/>
      <w:r w:rsidRPr="00CC5B4A">
        <w:rPr>
          <w:rFonts w:ascii="Times New Roman" w:hAnsi="Times New Roman" w:cs="Times New Roman"/>
          <w:b/>
          <w:color w:val="2C2D2E"/>
          <w:sz w:val="23"/>
          <w:szCs w:val="23"/>
          <w:shd w:val="clear" w:color="auto" w:fill="FFFFFF"/>
        </w:rPr>
        <w:t xml:space="preserve"> .Издательство "Учитель", Волгоград.)</w:t>
      </w:r>
    </w:p>
    <w:p w:rsidR="00F470A0" w:rsidRPr="00CC5B4A" w:rsidRDefault="00F470A0" w:rsidP="00F470A0">
      <w:pPr>
        <w:pStyle w:val="a4"/>
        <w:shd w:val="clear" w:color="auto" w:fill="FFFFFF"/>
        <w:spacing w:line="270" w:lineRule="atLeast"/>
        <w:jc w:val="center"/>
        <w:rPr>
          <w:b/>
          <w:sz w:val="23"/>
          <w:szCs w:val="23"/>
        </w:rPr>
      </w:pPr>
      <w:r w:rsidRPr="00CC5B4A">
        <w:rPr>
          <w:b/>
          <w:sz w:val="23"/>
          <w:szCs w:val="23"/>
        </w:rPr>
        <w:t>Вариант 1.</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Внутреннюю среду организма составляют</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Кровь</w:t>
      </w:r>
      <w:r w:rsidRPr="00CC5B4A">
        <w:rPr>
          <w:rFonts w:ascii="Times New Roman" w:hAnsi="Times New Roman" w:cs="Times New Roman"/>
          <w:sz w:val="23"/>
          <w:szCs w:val="23"/>
        </w:rPr>
        <w:br/>
        <w:t>2) Кровь, тканевая жидкость</w:t>
      </w:r>
      <w:r w:rsidRPr="00CC5B4A">
        <w:rPr>
          <w:rFonts w:ascii="Times New Roman" w:hAnsi="Times New Roman" w:cs="Times New Roman"/>
          <w:sz w:val="23"/>
          <w:szCs w:val="23"/>
        </w:rPr>
        <w:br/>
        <w:t>3) Кровь, тканевая жидкость, лимфа</w:t>
      </w:r>
      <w:r w:rsidRPr="00CC5B4A">
        <w:rPr>
          <w:rFonts w:ascii="Times New Roman" w:hAnsi="Times New Roman" w:cs="Times New Roman"/>
          <w:sz w:val="23"/>
          <w:szCs w:val="23"/>
        </w:rPr>
        <w:br/>
        <w:t>4) Кровь, тканевая жидкость, лимфа, губчатая ткань</w:t>
      </w:r>
      <w:r w:rsidRPr="00CC5B4A">
        <w:rPr>
          <w:rFonts w:ascii="Times New Roman" w:hAnsi="Times New Roman" w:cs="Times New Roman"/>
          <w:sz w:val="23"/>
          <w:szCs w:val="23"/>
        </w:rPr>
        <w:br/>
      </w:r>
      <w:r w:rsidRPr="00CC5B4A">
        <w:rPr>
          <w:rFonts w:ascii="Times New Roman" w:hAnsi="Times New Roman" w:cs="Times New Roman"/>
          <w:sz w:val="23"/>
          <w:szCs w:val="23"/>
        </w:rPr>
        <w:br/>
        <w:t>2. Кров</w:t>
      </w:r>
      <w:proofErr w:type="gramStart"/>
      <w:r w:rsidRPr="00CC5B4A">
        <w:rPr>
          <w:rFonts w:ascii="Times New Roman" w:hAnsi="Times New Roman" w:cs="Times New Roman"/>
          <w:sz w:val="23"/>
          <w:szCs w:val="23"/>
        </w:rPr>
        <w:t>ь-</w:t>
      </w:r>
      <w:proofErr w:type="gramEnd"/>
      <w:r w:rsidRPr="00CC5B4A">
        <w:rPr>
          <w:rFonts w:ascii="Times New Roman" w:hAnsi="Times New Roman" w:cs="Times New Roman"/>
          <w:sz w:val="23"/>
          <w:szCs w:val="23"/>
        </w:rPr>
        <w:t xml:space="preserve"> это красная непрозрачная жидкость, состоящая из..</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Плазмы</w:t>
      </w:r>
      <w:r w:rsidRPr="00CC5B4A">
        <w:rPr>
          <w:rFonts w:ascii="Times New Roman" w:hAnsi="Times New Roman" w:cs="Times New Roman"/>
          <w:sz w:val="23"/>
          <w:szCs w:val="23"/>
        </w:rPr>
        <w:br/>
        <w:t>2) Плазмы и эритроцитов</w:t>
      </w:r>
      <w:r w:rsidRPr="00CC5B4A">
        <w:rPr>
          <w:rFonts w:ascii="Times New Roman" w:hAnsi="Times New Roman" w:cs="Times New Roman"/>
          <w:sz w:val="23"/>
          <w:szCs w:val="23"/>
        </w:rPr>
        <w:br/>
        <w:t>3) Плазмы</w:t>
      </w:r>
      <w:proofErr w:type="gramStart"/>
      <w:r w:rsidRPr="00CC5B4A">
        <w:rPr>
          <w:rFonts w:ascii="Times New Roman" w:hAnsi="Times New Roman" w:cs="Times New Roman"/>
          <w:sz w:val="23"/>
          <w:szCs w:val="23"/>
        </w:rPr>
        <w:t xml:space="preserve"> ,</w:t>
      </w:r>
      <w:proofErr w:type="gramEnd"/>
      <w:r w:rsidRPr="00CC5B4A">
        <w:rPr>
          <w:rFonts w:ascii="Times New Roman" w:hAnsi="Times New Roman" w:cs="Times New Roman"/>
          <w:sz w:val="23"/>
          <w:szCs w:val="23"/>
        </w:rPr>
        <w:t xml:space="preserve"> эритроцитов и лейкоцитов</w:t>
      </w:r>
      <w:r w:rsidRPr="00CC5B4A">
        <w:rPr>
          <w:rFonts w:ascii="Times New Roman" w:hAnsi="Times New Roman" w:cs="Times New Roman"/>
          <w:sz w:val="23"/>
          <w:szCs w:val="23"/>
        </w:rPr>
        <w:br/>
        <w:t>4) Плазмы , эритроцитов , лейкоцитов и тромбоцитов</w:t>
      </w:r>
      <w:r w:rsidRPr="00CC5B4A">
        <w:rPr>
          <w:rFonts w:ascii="Times New Roman" w:hAnsi="Times New Roman" w:cs="Times New Roman"/>
          <w:sz w:val="23"/>
          <w:szCs w:val="23"/>
        </w:rPr>
        <w:br/>
      </w:r>
      <w:r w:rsidRPr="00CC5B4A">
        <w:rPr>
          <w:rFonts w:ascii="Times New Roman" w:hAnsi="Times New Roman" w:cs="Times New Roman"/>
          <w:sz w:val="23"/>
          <w:szCs w:val="23"/>
        </w:rPr>
        <w:br/>
        <w:t>3. Содержание эритроцитов в 1 мм3 в крови взрослого человека</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 xml:space="preserve">1) 100-200 </w:t>
      </w:r>
      <w:proofErr w:type="spellStart"/>
      <w:proofErr w:type="gramStart"/>
      <w:r w:rsidRPr="00CC5B4A">
        <w:rPr>
          <w:rFonts w:ascii="Times New Roman" w:hAnsi="Times New Roman" w:cs="Times New Roman"/>
          <w:sz w:val="23"/>
          <w:szCs w:val="23"/>
        </w:rPr>
        <w:t>тыс</w:t>
      </w:r>
      <w:proofErr w:type="spellEnd"/>
      <w:proofErr w:type="gramEnd"/>
      <w:r w:rsidRPr="00CC5B4A">
        <w:rPr>
          <w:rFonts w:ascii="Times New Roman" w:hAnsi="Times New Roman" w:cs="Times New Roman"/>
          <w:sz w:val="23"/>
          <w:szCs w:val="23"/>
        </w:rPr>
        <w:br/>
        <w:t>2) 1-2 млн</w:t>
      </w:r>
      <w:r w:rsidRPr="00CC5B4A">
        <w:rPr>
          <w:rFonts w:ascii="Times New Roman" w:hAnsi="Times New Roman" w:cs="Times New Roman"/>
          <w:sz w:val="23"/>
          <w:szCs w:val="23"/>
        </w:rPr>
        <w:br/>
        <w:t>3) 2-3 млн</w:t>
      </w:r>
      <w:r w:rsidRPr="00CC5B4A">
        <w:rPr>
          <w:rFonts w:ascii="Times New Roman" w:hAnsi="Times New Roman" w:cs="Times New Roman"/>
          <w:sz w:val="23"/>
          <w:szCs w:val="23"/>
        </w:rPr>
        <w:br/>
        <w:t>4) 4-5 млн</w:t>
      </w:r>
      <w:r w:rsidRPr="00CC5B4A">
        <w:rPr>
          <w:rFonts w:ascii="Times New Roman" w:hAnsi="Times New Roman" w:cs="Times New Roman"/>
          <w:sz w:val="23"/>
          <w:szCs w:val="23"/>
        </w:rPr>
        <w:br/>
      </w:r>
      <w:r w:rsidRPr="00CC5B4A">
        <w:rPr>
          <w:rFonts w:ascii="Times New Roman" w:hAnsi="Times New Roman" w:cs="Times New Roman"/>
          <w:sz w:val="23"/>
          <w:szCs w:val="23"/>
        </w:rPr>
        <w:br/>
        <w:t>4. Клеточный иммунитет открыл</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 xml:space="preserve">1) </w:t>
      </w:r>
      <w:proofErr w:type="spellStart"/>
      <w:r w:rsidRPr="00CC5B4A">
        <w:rPr>
          <w:rFonts w:ascii="Times New Roman" w:hAnsi="Times New Roman" w:cs="Times New Roman"/>
          <w:sz w:val="23"/>
          <w:szCs w:val="23"/>
        </w:rPr>
        <w:t>И.И.Мечников</w:t>
      </w:r>
      <w:proofErr w:type="spellEnd"/>
      <w:r w:rsidRPr="00CC5B4A">
        <w:rPr>
          <w:rFonts w:ascii="Times New Roman" w:hAnsi="Times New Roman" w:cs="Times New Roman"/>
          <w:sz w:val="23"/>
          <w:szCs w:val="23"/>
        </w:rPr>
        <w:br/>
        <w:t>2) П. Эрлих</w:t>
      </w:r>
      <w:r w:rsidRPr="00CC5B4A">
        <w:rPr>
          <w:rFonts w:ascii="Times New Roman" w:hAnsi="Times New Roman" w:cs="Times New Roman"/>
          <w:sz w:val="23"/>
          <w:szCs w:val="23"/>
        </w:rPr>
        <w:br/>
        <w:t xml:space="preserve">3) </w:t>
      </w:r>
      <w:proofErr w:type="spellStart"/>
      <w:r w:rsidRPr="00CC5B4A">
        <w:rPr>
          <w:rFonts w:ascii="Times New Roman" w:hAnsi="Times New Roman" w:cs="Times New Roman"/>
          <w:sz w:val="23"/>
          <w:szCs w:val="23"/>
        </w:rPr>
        <w:t>Л.Пастер</w:t>
      </w:r>
      <w:proofErr w:type="spellEnd"/>
      <w:r w:rsidRPr="00CC5B4A">
        <w:rPr>
          <w:rFonts w:ascii="Times New Roman" w:hAnsi="Times New Roman" w:cs="Times New Roman"/>
          <w:sz w:val="23"/>
          <w:szCs w:val="23"/>
        </w:rPr>
        <w:br/>
        <w:t xml:space="preserve">4) </w:t>
      </w:r>
      <w:proofErr w:type="spellStart"/>
      <w:r w:rsidRPr="00CC5B4A">
        <w:rPr>
          <w:rFonts w:ascii="Times New Roman" w:hAnsi="Times New Roman" w:cs="Times New Roman"/>
          <w:sz w:val="23"/>
          <w:szCs w:val="23"/>
        </w:rPr>
        <w:t>Э.Дженнер</w:t>
      </w:r>
      <w:proofErr w:type="spellEnd"/>
      <w:r w:rsidRPr="00CC5B4A">
        <w:rPr>
          <w:rFonts w:ascii="Times New Roman" w:hAnsi="Times New Roman" w:cs="Times New Roman"/>
          <w:sz w:val="23"/>
          <w:szCs w:val="23"/>
        </w:rPr>
        <w:br/>
      </w:r>
      <w:r w:rsidRPr="00CC5B4A">
        <w:rPr>
          <w:rFonts w:ascii="Times New Roman" w:hAnsi="Times New Roman" w:cs="Times New Roman"/>
          <w:sz w:val="23"/>
          <w:szCs w:val="23"/>
        </w:rPr>
        <w:br/>
        <w:t>5. Иммунитет, вырабатываемый у человека после перенесения инфекционного заболевания</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Естественный пассивный</w:t>
      </w:r>
      <w:r w:rsidRPr="00CC5B4A">
        <w:rPr>
          <w:rFonts w:ascii="Times New Roman" w:hAnsi="Times New Roman" w:cs="Times New Roman"/>
          <w:sz w:val="23"/>
          <w:szCs w:val="23"/>
        </w:rPr>
        <w:br/>
        <w:t>2) Естественный активный</w:t>
      </w:r>
      <w:r w:rsidRPr="00CC5B4A">
        <w:rPr>
          <w:rFonts w:ascii="Times New Roman" w:hAnsi="Times New Roman" w:cs="Times New Roman"/>
          <w:sz w:val="23"/>
          <w:szCs w:val="23"/>
        </w:rPr>
        <w:br/>
        <w:t>3) Искусственный активный</w:t>
      </w:r>
      <w:r w:rsidRPr="00CC5B4A">
        <w:rPr>
          <w:rFonts w:ascii="Times New Roman" w:hAnsi="Times New Roman" w:cs="Times New Roman"/>
          <w:sz w:val="23"/>
          <w:szCs w:val="23"/>
        </w:rPr>
        <w:br/>
        <w:t>4) Искусственный пассивный</w:t>
      </w:r>
      <w:r w:rsidRPr="00CC5B4A">
        <w:rPr>
          <w:rFonts w:ascii="Times New Roman" w:hAnsi="Times New Roman" w:cs="Times New Roman"/>
          <w:sz w:val="23"/>
          <w:szCs w:val="23"/>
        </w:rPr>
        <w:br/>
      </w:r>
      <w:r w:rsidRPr="00CC5B4A">
        <w:rPr>
          <w:rFonts w:ascii="Times New Roman" w:hAnsi="Times New Roman" w:cs="Times New Roman"/>
          <w:sz w:val="23"/>
          <w:szCs w:val="23"/>
        </w:rPr>
        <w:lastRenderedPageBreak/>
        <w:br/>
        <w:t>6. На границе между предсердиями и желудочками расположены… клапаны</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створчатые</w:t>
      </w:r>
      <w:r w:rsidRPr="00CC5B4A">
        <w:rPr>
          <w:rFonts w:ascii="Times New Roman" w:hAnsi="Times New Roman" w:cs="Times New Roman"/>
          <w:sz w:val="23"/>
          <w:szCs w:val="23"/>
        </w:rPr>
        <w:br/>
        <w:t>2) полулунные</w:t>
      </w:r>
      <w:r w:rsidRPr="00CC5B4A">
        <w:rPr>
          <w:rFonts w:ascii="Times New Roman" w:hAnsi="Times New Roman" w:cs="Times New Roman"/>
          <w:sz w:val="23"/>
          <w:szCs w:val="23"/>
        </w:rPr>
        <w:br/>
        <w:t>3) предсердечные</w:t>
      </w:r>
      <w:r w:rsidRPr="00CC5B4A">
        <w:rPr>
          <w:rFonts w:ascii="Times New Roman" w:hAnsi="Times New Roman" w:cs="Times New Roman"/>
          <w:sz w:val="23"/>
          <w:szCs w:val="23"/>
        </w:rPr>
        <w:br/>
        <w:t>4) систолические</w:t>
      </w:r>
      <w:r w:rsidRPr="00CC5B4A">
        <w:rPr>
          <w:rFonts w:ascii="Times New Roman" w:hAnsi="Times New Roman" w:cs="Times New Roman"/>
          <w:sz w:val="23"/>
          <w:szCs w:val="23"/>
        </w:rPr>
        <w:br/>
      </w:r>
      <w:r w:rsidRPr="00CC5B4A">
        <w:rPr>
          <w:rFonts w:ascii="Times New Roman" w:hAnsi="Times New Roman" w:cs="Times New Roman"/>
          <w:sz w:val="23"/>
          <w:szCs w:val="23"/>
        </w:rPr>
        <w:br/>
        <w:t>7.  Стенка камеры сердца толще остальных</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левого желудочка</w:t>
      </w:r>
      <w:r w:rsidRPr="00CC5B4A">
        <w:rPr>
          <w:rFonts w:ascii="Times New Roman" w:hAnsi="Times New Roman" w:cs="Times New Roman"/>
          <w:sz w:val="23"/>
          <w:szCs w:val="23"/>
        </w:rPr>
        <w:br/>
        <w:t>2) правого желудочка</w:t>
      </w:r>
      <w:r w:rsidRPr="00CC5B4A">
        <w:rPr>
          <w:rFonts w:ascii="Times New Roman" w:hAnsi="Times New Roman" w:cs="Times New Roman"/>
          <w:sz w:val="23"/>
          <w:szCs w:val="23"/>
        </w:rPr>
        <w:br/>
        <w:t>3) левого предсердия</w:t>
      </w:r>
      <w:r w:rsidRPr="00CC5B4A">
        <w:rPr>
          <w:rFonts w:ascii="Times New Roman" w:hAnsi="Times New Roman" w:cs="Times New Roman"/>
          <w:sz w:val="23"/>
          <w:szCs w:val="23"/>
        </w:rPr>
        <w:br/>
        <w:t>4) правого предсердия</w:t>
      </w:r>
      <w:r w:rsidRPr="00CC5B4A">
        <w:rPr>
          <w:rFonts w:ascii="Times New Roman" w:hAnsi="Times New Roman" w:cs="Times New Roman"/>
          <w:sz w:val="23"/>
          <w:szCs w:val="23"/>
        </w:rPr>
        <w:br/>
      </w:r>
      <w:r w:rsidRPr="00CC5B4A">
        <w:rPr>
          <w:rFonts w:ascii="Times New Roman" w:hAnsi="Times New Roman" w:cs="Times New Roman"/>
          <w:sz w:val="23"/>
          <w:szCs w:val="23"/>
        </w:rPr>
        <w:br/>
        <w:t>8.  Фазы сердечной деятельности:</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сокращение предсердий</w:t>
      </w:r>
      <w:r w:rsidRPr="00CC5B4A">
        <w:rPr>
          <w:rFonts w:ascii="Times New Roman" w:hAnsi="Times New Roman" w:cs="Times New Roman"/>
          <w:sz w:val="23"/>
          <w:szCs w:val="23"/>
        </w:rPr>
        <w:br/>
        <w:t>2) сокращений желудочков</w:t>
      </w:r>
      <w:r w:rsidRPr="00CC5B4A">
        <w:rPr>
          <w:rFonts w:ascii="Times New Roman" w:hAnsi="Times New Roman" w:cs="Times New Roman"/>
          <w:sz w:val="23"/>
          <w:szCs w:val="23"/>
        </w:rPr>
        <w:br/>
        <w:t>3) сокращения предсердий и желудочков</w:t>
      </w:r>
      <w:r w:rsidRPr="00CC5B4A">
        <w:rPr>
          <w:rFonts w:ascii="Times New Roman" w:hAnsi="Times New Roman" w:cs="Times New Roman"/>
          <w:sz w:val="23"/>
          <w:szCs w:val="23"/>
        </w:rPr>
        <w:br/>
        <w:t>4) сокращение предсердий, желудочков и пауза</w:t>
      </w:r>
      <w:r w:rsidRPr="00CC5B4A">
        <w:rPr>
          <w:rFonts w:ascii="Times New Roman" w:hAnsi="Times New Roman" w:cs="Times New Roman"/>
          <w:sz w:val="23"/>
          <w:szCs w:val="23"/>
        </w:rPr>
        <w:br/>
      </w:r>
      <w:r w:rsidRPr="00CC5B4A">
        <w:rPr>
          <w:rFonts w:ascii="Times New Roman" w:hAnsi="Times New Roman" w:cs="Times New Roman"/>
          <w:sz w:val="23"/>
          <w:szCs w:val="23"/>
        </w:rPr>
        <w:br/>
        <w:t>9. Поражение сосудов мозга</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инсульт</w:t>
      </w:r>
      <w:r w:rsidRPr="00CC5B4A">
        <w:rPr>
          <w:rFonts w:ascii="Times New Roman" w:hAnsi="Times New Roman" w:cs="Times New Roman"/>
          <w:sz w:val="23"/>
          <w:szCs w:val="23"/>
        </w:rPr>
        <w:br/>
        <w:t>2) инфаркт</w:t>
      </w:r>
      <w:r w:rsidRPr="00CC5B4A">
        <w:rPr>
          <w:rFonts w:ascii="Times New Roman" w:hAnsi="Times New Roman" w:cs="Times New Roman"/>
          <w:sz w:val="23"/>
          <w:szCs w:val="23"/>
        </w:rPr>
        <w:br/>
        <w:t>3) гипертония</w:t>
      </w:r>
      <w:r w:rsidRPr="00CC5B4A">
        <w:rPr>
          <w:rFonts w:ascii="Times New Roman" w:hAnsi="Times New Roman" w:cs="Times New Roman"/>
          <w:sz w:val="23"/>
          <w:szCs w:val="23"/>
        </w:rPr>
        <w:br/>
        <w:t>4) гипотония</w:t>
      </w:r>
    </w:p>
    <w:p w:rsidR="00F470A0" w:rsidRPr="00CC5B4A" w:rsidRDefault="00F470A0" w:rsidP="00F470A0">
      <w:pPr>
        <w:ind w:firstLine="708"/>
        <w:jc w:val="center"/>
        <w:rPr>
          <w:rFonts w:ascii="Times New Roman" w:hAnsi="Times New Roman" w:cs="Times New Roman"/>
          <w:b/>
          <w:sz w:val="23"/>
          <w:szCs w:val="23"/>
        </w:rPr>
      </w:pPr>
      <w:r w:rsidRPr="00CC5B4A">
        <w:rPr>
          <w:rFonts w:ascii="Times New Roman" w:hAnsi="Times New Roman" w:cs="Times New Roman"/>
          <w:b/>
          <w:sz w:val="23"/>
          <w:szCs w:val="23"/>
        </w:rPr>
        <w:t>Вариант 2</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Способность биологических систем противостоять изменениям и сохранять внутренний химический состав называется:</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гомеостаз</w:t>
      </w:r>
      <w:r w:rsidRPr="00CC5B4A">
        <w:rPr>
          <w:rFonts w:ascii="Times New Roman" w:hAnsi="Times New Roman" w:cs="Times New Roman"/>
          <w:sz w:val="23"/>
          <w:szCs w:val="23"/>
        </w:rPr>
        <w:br/>
        <w:t>2) иммунитет</w:t>
      </w:r>
      <w:r w:rsidRPr="00CC5B4A">
        <w:rPr>
          <w:rFonts w:ascii="Times New Roman" w:hAnsi="Times New Roman" w:cs="Times New Roman"/>
          <w:sz w:val="23"/>
          <w:szCs w:val="23"/>
        </w:rPr>
        <w:br/>
        <w:t>3) прививка</w:t>
      </w:r>
      <w:r w:rsidRPr="00CC5B4A">
        <w:rPr>
          <w:rFonts w:ascii="Times New Roman" w:hAnsi="Times New Roman" w:cs="Times New Roman"/>
          <w:sz w:val="23"/>
          <w:szCs w:val="23"/>
        </w:rPr>
        <w:br/>
        <w:t>4) гемофилия</w:t>
      </w:r>
      <w:r w:rsidRPr="00CC5B4A">
        <w:rPr>
          <w:rFonts w:ascii="Times New Roman" w:hAnsi="Times New Roman" w:cs="Times New Roman"/>
          <w:sz w:val="23"/>
          <w:szCs w:val="23"/>
        </w:rPr>
        <w:br/>
      </w:r>
      <w:r w:rsidRPr="00CC5B4A">
        <w:rPr>
          <w:rFonts w:ascii="Times New Roman" w:hAnsi="Times New Roman" w:cs="Times New Roman"/>
          <w:sz w:val="23"/>
          <w:szCs w:val="23"/>
        </w:rPr>
        <w:br/>
        <w:t>2.  Плазма кров</w:t>
      </w:r>
      <w:proofErr w:type="gramStart"/>
      <w:r w:rsidRPr="00CC5B4A">
        <w:rPr>
          <w:rFonts w:ascii="Times New Roman" w:hAnsi="Times New Roman" w:cs="Times New Roman"/>
          <w:sz w:val="23"/>
          <w:szCs w:val="23"/>
        </w:rPr>
        <w:t>и-</w:t>
      </w:r>
      <w:proofErr w:type="gramEnd"/>
      <w:r w:rsidRPr="00CC5B4A">
        <w:rPr>
          <w:rFonts w:ascii="Times New Roman" w:hAnsi="Times New Roman" w:cs="Times New Roman"/>
          <w:sz w:val="23"/>
          <w:szCs w:val="23"/>
        </w:rPr>
        <w:t xml:space="preserve"> это желтоватая жидкость, состоящая из..</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воды</w:t>
      </w:r>
      <w:r w:rsidRPr="00CC5B4A">
        <w:rPr>
          <w:rFonts w:ascii="Times New Roman" w:hAnsi="Times New Roman" w:cs="Times New Roman"/>
          <w:sz w:val="23"/>
          <w:szCs w:val="23"/>
        </w:rPr>
        <w:br/>
        <w:t>2) воды</w:t>
      </w:r>
      <w:proofErr w:type="gramStart"/>
      <w:r w:rsidRPr="00CC5B4A">
        <w:rPr>
          <w:rFonts w:ascii="Times New Roman" w:hAnsi="Times New Roman" w:cs="Times New Roman"/>
          <w:sz w:val="23"/>
          <w:szCs w:val="23"/>
        </w:rPr>
        <w:t xml:space="preserve"> ,</w:t>
      </w:r>
      <w:proofErr w:type="gramEnd"/>
      <w:r w:rsidRPr="00CC5B4A">
        <w:rPr>
          <w:rFonts w:ascii="Times New Roman" w:hAnsi="Times New Roman" w:cs="Times New Roman"/>
          <w:sz w:val="23"/>
          <w:szCs w:val="23"/>
        </w:rPr>
        <w:t xml:space="preserve"> минеральных веществ</w:t>
      </w:r>
      <w:r w:rsidRPr="00CC5B4A">
        <w:rPr>
          <w:rFonts w:ascii="Times New Roman" w:hAnsi="Times New Roman" w:cs="Times New Roman"/>
          <w:sz w:val="23"/>
          <w:szCs w:val="23"/>
        </w:rPr>
        <w:br/>
        <w:t>3) воды , минеральных веществ и белков</w:t>
      </w:r>
      <w:r w:rsidRPr="00CC5B4A">
        <w:rPr>
          <w:rFonts w:ascii="Times New Roman" w:hAnsi="Times New Roman" w:cs="Times New Roman"/>
          <w:sz w:val="23"/>
          <w:szCs w:val="23"/>
        </w:rPr>
        <w:br/>
        <w:t>4) воды , минеральных веществ , белков, жиров и углеводов</w:t>
      </w:r>
      <w:r w:rsidRPr="00CC5B4A">
        <w:rPr>
          <w:rFonts w:ascii="Times New Roman" w:hAnsi="Times New Roman" w:cs="Times New Roman"/>
          <w:sz w:val="23"/>
          <w:szCs w:val="23"/>
        </w:rPr>
        <w:br/>
      </w:r>
      <w:r w:rsidRPr="00CC5B4A">
        <w:rPr>
          <w:rFonts w:ascii="Times New Roman" w:hAnsi="Times New Roman" w:cs="Times New Roman"/>
          <w:sz w:val="23"/>
          <w:szCs w:val="23"/>
        </w:rPr>
        <w:br/>
        <w:t>3. Содержание лейкоцитов в 1 мм3 в крови взрослого человека</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 xml:space="preserve">1) 1 </w:t>
      </w:r>
      <w:proofErr w:type="gramStart"/>
      <w:r w:rsidRPr="00CC5B4A">
        <w:rPr>
          <w:rFonts w:ascii="Times New Roman" w:hAnsi="Times New Roman" w:cs="Times New Roman"/>
          <w:sz w:val="23"/>
          <w:szCs w:val="23"/>
        </w:rPr>
        <w:t>млн</w:t>
      </w:r>
      <w:proofErr w:type="gramEnd"/>
      <w:r w:rsidRPr="00CC5B4A">
        <w:rPr>
          <w:rFonts w:ascii="Times New Roman" w:hAnsi="Times New Roman" w:cs="Times New Roman"/>
          <w:sz w:val="23"/>
          <w:szCs w:val="23"/>
        </w:rPr>
        <w:br/>
        <w:t xml:space="preserve">2) 100- 200 </w:t>
      </w:r>
      <w:proofErr w:type="spellStart"/>
      <w:r w:rsidRPr="00CC5B4A">
        <w:rPr>
          <w:rFonts w:ascii="Times New Roman" w:hAnsi="Times New Roman" w:cs="Times New Roman"/>
          <w:sz w:val="23"/>
          <w:szCs w:val="23"/>
        </w:rPr>
        <w:t>тыс</w:t>
      </w:r>
      <w:proofErr w:type="spellEnd"/>
      <w:r w:rsidRPr="00CC5B4A">
        <w:rPr>
          <w:rFonts w:ascii="Times New Roman" w:hAnsi="Times New Roman" w:cs="Times New Roman"/>
          <w:sz w:val="23"/>
          <w:szCs w:val="23"/>
        </w:rPr>
        <w:br/>
        <w:t xml:space="preserve">3) 10-20 </w:t>
      </w:r>
      <w:proofErr w:type="spellStart"/>
      <w:r w:rsidRPr="00CC5B4A">
        <w:rPr>
          <w:rFonts w:ascii="Times New Roman" w:hAnsi="Times New Roman" w:cs="Times New Roman"/>
          <w:sz w:val="23"/>
          <w:szCs w:val="23"/>
        </w:rPr>
        <w:t>тыс</w:t>
      </w:r>
      <w:proofErr w:type="spellEnd"/>
      <w:r w:rsidRPr="00CC5B4A">
        <w:rPr>
          <w:rFonts w:ascii="Times New Roman" w:hAnsi="Times New Roman" w:cs="Times New Roman"/>
          <w:sz w:val="23"/>
          <w:szCs w:val="23"/>
        </w:rPr>
        <w:br/>
        <w:t xml:space="preserve">4) 6-8 </w:t>
      </w:r>
      <w:proofErr w:type="spellStart"/>
      <w:r w:rsidRPr="00CC5B4A">
        <w:rPr>
          <w:rFonts w:ascii="Times New Roman" w:hAnsi="Times New Roman" w:cs="Times New Roman"/>
          <w:sz w:val="23"/>
          <w:szCs w:val="23"/>
        </w:rPr>
        <w:t>тыс</w:t>
      </w:r>
      <w:proofErr w:type="spellEnd"/>
      <w:r w:rsidRPr="00CC5B4A">
        <w:rPr>
          <w:rFonts w:ascii="Times New Roman" w:hAnsi="Times New Roman" w:cs="Times New Roman"/>
          <w:sz w:val="23"/>
          <w:szCs w:val="23"/>
        </w:rPr>
        <w:br/>
      </w:r>
      <w:r w:rsidRPr="00CC5B4A">
        <w:rPr>
          <w:rFonts w:ascii="Times New Roman" w:hAnsi="Times New Roman" w:cs="Times New Roman"/>
          <w:sz w:val="23"/>
          <w:szCs w:val="23"/>
        </w:rPr>
        <w:br/>
        <w:t>4. Гуморальный иммунитет открыл:</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 xml:space="preserve">1) </w:t>
      </w:r>
      <w:proofErr w:type="spellStart"/>
      <w:r w:rsidRPr="00CC5B4A">
        <w:rPr>
          <w:rFonts w:ascii="Times New Roman" w:hAnsi="Times New Roman" w:cs="Times New Roman"/>
          <w:sz w:val="23"/>
          <w:szCs w:val="23"/>
        </w:rPr>
        <w:t>И.И.Мечников</w:t>
      </w:r>
      <w:proofErr w:type="spellEnd"/>
      <w:r w:rsidRPr="00CC5B4A">
        <w:rPr>
          <w:rFonts w:ascii="Times New Roman" w:hAnsi="Times New Roman" w:cs="Times New Roman"/>
          <w:sz w:val="23"/>
          <w:szCs w:val="23"/>
        </w:rPr>
        <w:br/>
        <w:t>2) П. Эрлих</w:t>
      </w:r>
      <w:r w:rsidRPr="00CC5B4A">
        <w:rPr>
          <w:rFonts w:ascii="Times New Roman" w:hAnsi="Times New Roman" w:cs="Times New Roman"/>
          <w:sz w:val="23"/>
          <w:szCs w:val="23"/>
        </w:rPr>
        <w:br/>
        <w:t xml:space="preserve">3) </w:t>
      </w:r>
      <w:proofErr w:type="spellStart"/>
      <w:r w:rsidRPr="00CC5B4A">
        <w:rPr>
          <w:rFonts w:ascii="Times New Roman" w:hAnsi="Times New Roman" w:cs="Times New Roman"/>
          <w:sz w:val="23"/>
          <w:szCs w:val="23"/>
        </w:rPr>
        <w:t>Л.Пастер</w:t>
      </w:r>
      <w:proofErr w:type="spellEnd"/>
      <w:r w:rsidRPr="00CC5B4A">
        <w:rPr>
          <w:rFonts w:ascii="Times New Roman" w:hAnsi="Times New Roman" w:cs="Times New Roman"/>
          <w:sz w:val="23"/>
          <w:szCs w:val="23"/>
        </w:rPr>
        <w:br/>
        <w:t xml:space="preserve">4) </w:t>
      </w:r>
      <w:proofErr w:type="spellStart"/>
      <w:r w:rsidRPr="00CC5B4A">
        <w:rPr>
          <w:rFonts w:ascii="Times New Roman" w:hAnsi="Times New Roman" w:cs="Times New Roman"/>
          <w:sz w:val="23"/>
          <w:szCs w:val="23"/>
        </w:rPr>
        <w:t>Э.Дженнер</w:t>
      </w:r>
      <w:proofErr w:type="spellEnd"/>
      <w:r w:rsidRPr="00CC5B4A">
        <w:rPr>
          <w:rFonts w:ascii="Times New Roman" w:hAnsi="Times New Roman" w:cs="Times New Roman"/>
          <w:sz w:val="23"/>
          <w:szCs w:val="23"/>
        </w:rPr>
        <w:br/>
      </w:r>
      <w:r w:rsidRPr="00CC5B4A">
        <w:rPr>
          <w:rFonts w:ascii="Times New Roman" w:hAnsi="Times New Roman" w:cs="Times New Roman"/>
          <w:sz w:val="23"/>
          <w:szCs w:val="23"/>
        </w:rPr>
        <w:br/>
        <w:t>5. Иммунитет, вырабатываемый у человека после вакцинации</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Естественный пассивный</w:t>
      </w:r>
      <w:r w:rsidRPr="00CC5B4A">
        <w:rPr>
          <w:rFonts w:ascii="Times New Roman" w:hAnsi="Times New Roman" w:cs="Times New Roman"/>
          <w:sz w:val="23"/>
          <w:szCs w:val="23"/>
        </w:rPr>
        <w:br/>
        <w:t>2) Естественный активный</w:t>
      </w:r>
      <w:r w:rsidRPr="00CC5B4A">
        <w:rPr>
          <w:rFonts w:ascii="Times New Roman" w:hAnsi="Times New Roman" w:cs="Times New Roman"/>
          <w:sz w:val="23"/>
          <w:szCs w:val="23"/>
        </w:rPr>
        <w:br/>
        <w:t>3) Искусственный активный</w:t>
      </w:r>
      <w:r w:rsidRPr="00CC5B4A">
        <w:rPr>
          <w:rFonts w:ascii="Times New Roman" w:hAnsi="Times New Roman" w:cs="Times New Roman"/>
          <w:sz w:val="23"/>
          <w:szCs w:val="23"/>
        </w:rPr>
        <w:br/>
      </w:r>
      <w:r w:rsidRPr="00CC5B4A">
        <w:rPr>
          <w:rFonts w:ascii="Times New Roman" w:hAnsi="Times New Roman" w:cs="Times New Roman"/>
          <w:sz w:val="23"/>
          <w:szCs w:val="23"/>
        </w:rPr>
        <w:lastRenderedPageBreak/>
        <w:t>4) Искусственный пассивный</w:t>
      </w:r>
      <w:r w:rsidRPr="00CC5B4A">
        <w:rPr>
          <w:rFonts w:ascii="Times New Roman" w:hAnsi="Times New Roman" w:cs="Times New Roman"/>
          <w:sz w:val="23"/>
          <w:szCs w:val="23"/>
        </w:rPr>
        <w:br/>
      </w:r>
      <w:r w:rsidRPr="00CC5B4A">
        <w:rPr>
          <w:rFonts w:ascii="Times New Roman" w:hAnsi="Times New Roman" w:cs="Times New Roman"/>
          <w:sz w:val="23"/>
          <w:szCs w:val="23"/>
        </w:rPr>
        <w:br/>
        <w:t>6. На границе между артериями и желудочками расположены… клапаны</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створчатые</w:t>
      </w:r>
      <w:r w:rsidRPr="00CC5B4A">
        <w:rPr>
          <w:rFonts w:ascii="Times New Roman" w:hAnsi="Times New Roman" w:cs="Times New Roman"/>
          <w:sz w:val="23"/>
          <w:szCs w:val="23"/>
        </w:rPr>
        <w:br/>
        <w:t>2) полулунные</w:t>
      </w:r>
      <w:r w:rsidRPr="00CC5B4A">
        <w:rPr>
          <w:rFonts w:ascii="Times New Roman" w:hAnsi="Times New Roman" w:cs="Times New Roman"/>
          <w:sz w:val="23"/>
          <w:szCs w:val="23"/>
        </w:rPr>
        <w:br/>
        <w:t>3) предсердечные</w:t>
      </w:r>
      <w:r w:rsidRPr="00CC5B4A">
        <w:rPr>
          <w:rFonts w:ascii="Times New Roman" w:hAnsi="Times New Roman" w:cs="Times New Roman"/>
          <w:sz w:val="23"/>
          <w:szCs w:val="23"/>
        </w:rPr>
        <w:br/>
        <w:t>4) систолические</w:t>
      </w:r>
      <w:r w:rsidRPr="00CC5B4A">
        <w:rPr>
          <w:rFonts w:ascii="Times New Roman" w:hAnsi="Times New Roman" w:cs="Times New Roman"/>
          <w:sz w:val="23"/>
          <w:szCs w:val="23"/>
        </w:rPr>
        <w:br/>
      </w:r>
      <w:r w:rsidRPr="00CC5B4A">
        <w:rPr>
          <w:rFonts w:ascii="Times New Roman" w:hAnsi="Times New Roman" w:cs="Times New Roman"/>
          <w:sz w:val="23"/>
          <w:szCs w:val="23"/>
        </w:rPr>
        <w:br/>
        <w:t xml:space="preserve">7. Аорта отходит </w:t>
      </w:r>
      <w:proofErr w:type="gramStart"/>
      <w:r w:rsidRPr="00CC5B4A">
        <w:rPr>
          <w:rFonts w:ascii="Times New Roman" w:hAnsi="Times New Roman" w:cs="Times New Roman"/>
          <w:sz w:val="23"/>
          <w:szCs w:val="23"/>
        </w:rPr>
        <w:t>от</w:t>
      </w:r>
      <w:proofErr w:type="gramEnd"/>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левого желудочка</w:t>
      </w:r>
      <w:r w:rsidRPr="00CC5B4A">
        <w:rPr>
          <w:rFonts w:ascii="Times New Roman" w:hAnsi="Times New Roman" w:cs="Times New Roman"/>
          <w:sz w:val="23"/>
          <w:szCs w:val="23"/>
        </w:rPr>
        <w:br/>
        <w:t>2) правого желудочка</w:t>
      </w:r>
      <w:r w:rsidRPr="00CC5B4A">
        <w:rPr>
          <w:rFonts w:ascii="Times New Roman" w:hAnsi="Times New Roman" w:cs="Times New Roman"/>
          <w:sz w:val="23"/>
          <w:szCs w:val="23"/>
        </w:rPr>
        <w:br/>
        <w:t>3) левого предсердия</w:t>
      </w:r>
      <w:r w:rsidRPr="00CC5B4A">
        <w:rPr>
          <w:rFonts w:ascii="Times New Roman" w:hAnsi="Times New Roman" w:cs="Times New Roman"/>
          <w:sz w:val="23"/>
          <w:szCs w:val="23"/>
        </w:rPr>
        <w:br/>
        <w:t>4) правого предсердия </w:t>
      </w:r>
      <w:r w:rsidRPr="00CC5B4A">
        <w:rPr>
          <w:rFonts w:ascii="Times New Roman" w:hAnsi="Times New Roman" w:cs="Times New Roman"/>
          <w:sz w:val="23"/>
          <w:szCs w:val="23"/>
        </w:rPr>
        <w:br/>
      </w:r>
      <w:r w:rsidRPr="00CC5B4A">
        <w:rPr>
          <w:rFonts w:ascii="Times New Roman" w:hAnsi="Times New Roman" w:cs="Times New Roman"/>
          <w:sz w:val="23"/>
          <w:szCs w:val="23"/>
        </w:rPr>
        <w:br/>
        <w:t>8.Средняя  продолжительность сердечного цикла у человека в покое при пульсе 75уд/мин составляет</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0,05с</w:t>
      </w:r>
      <w:r w:rsidRPr="00CC5B4A">
        <w:rPr>
          <w:rFonts w:ascii="Times New Roman" w:hAnsi="Times New Roman" w:cs="Times New Roman"/>
          <w:sz w:val="23"/>
          <w:szCs w:val="23"/>
        </w:rPr>
        <w:br/>
        <w:t>2) 0,3 с</w:t>
      </w:r>
      <w:r w:rsidRPr="00CC5B4A">
        <w:rPr>
          <w:rFonts w:ascii="Times New Roman" w:hAnsi="Times New Roman" w:cs="Times New Roman"/>
          <w:sz w:val="23"/>
          <w:szCs w:val="23"/>
        </w:rPr>
        <w:br/>
        <w:t>3) 0,4 с</w:t>
      </w:r>
      <w:r w:rsidRPr="00CC5B4A">
        <w:rPr>
          <w:rFonts w:ascii="Times New Roman" w:hAnsi="Times New Roman" w:cs="Times New Roman"/>
          <w:sz w:val="23"/>
          <w:szCs w:val="23"/>
        </w:rPr>
        <w:br/>
        <w:t>4) 0,8 с</w:t>
      </w:r>
      <w:r w:rsidRPr="00CC5B4A">
        <w:rPr>
          <w:rFonts w:ascii="Times New Roman" w:hAnsi="Times New Roman" w:cs="Times New Roman"/>
          <w:sz w:val="23"/>
          <w:szCs w:val="23"/>
        </w:rPr>
        <w:br/>
      </w:r>
      <w:r w:rsidRPr="00CC5B4A">
        <w:rPr>
          <w:rFonts w:ascii="Times New Roman" w:hAnsi="Times New Roman" w:cs="Times New Roman"/>
          <w:sz w:val="23"/>
          <w:szCs w:val="23"/>
        </w:rPr>
        <w:br/>
        <w:t>9. Поражение сосудов сердца</w:t>
      </w:r>
    </w:p>
    <w:p w:rsidR="00F470A0" w:rsidRPr="00CC5B4A" w:rsidRDefault="00F470A0" w:rsidP="00F470A0">
      <w:pPr>
        <w:pStyle w:val="a3"/>
        <w:rPr>
          <w:rFonts w:ascii="Times New Roman" w:hAnsi="Times New Roman" w:cs="Times New Roman"/>
          <w:sz w:val="23"/>
          <w:szCs w:val="23"/>
        </w:rPr>
      </w:pPr>
      <w:r w:rsidRPr="00CC5B4A">
        <w:rPr>
          <w:rFonts w:ascii="Times New Roman" w:hAnsi="Times New Roman" w:cs="Times New Roman"/>
          <w:sz w:val="23"/>
          <w:szCs w:val="23"/>
        </w:rPr>
        <w:t>1) инсульт</w:t>
      </w:r>
      <w:r w:rsidRPr="00CC5B4A">
        <w:rPr>
          <w:rFonts w:ascii="Times New Roman" w:hAnsi="Times New Roman" w:cs="Times New Roman"/>
          <w:sz w:val="23"/>
          <w:szCs w:val="23"/>
        </w:rPr>
        <w:br/>
        <w:t>2) инфаркт</w:t>
      </w:r>
      <w:r w:rsidRPr="00CC5B4A">
        <w:rPr>
          <w:rFonts w:ascii="Times New Roman" w:hAnsi="Times New Roman" w:cs="Times New Roman"/>
          <w:sz w:val="23"/>
          <w:szCs w:val="23"/>
        </w:rPr>
        <w:br/>
        <w:t>3) гипертония</w:t>
      </w:r>
      <w:r w:rsidRPr="00CC5B4A">
        <w:rPr>
          <w:rFonts w:ascii="Times New Roman" w:hAnsi="Times New Roman" w:cs="Times New Roman"/>
          <w:sz w:val="23"/>
          <w:szCs w:val="23"/>
        </w:rPr>
        <w:br/>
        <w:t>4) гипотония</w:t>
      </w: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ind w:firstLine="708"/>
        <w:rPr>
          <w:rFonts w:ascii="Times New Roman" w:hAnsi="Times New Roman" w:cs="Times New Roman"/>
          <w:b/>
          <w:sz w:val="23"/>
          <w:szCs w:val="23"/>
          <w:u w:val="single"/>
        </w:rPr>
      </w:pPr>
      <w:r w:rsidRPr="00CC5B4A">
        <w:rPr>
          <w:rFonts w:ascii="Times New Roman" w:hAnsi="Times New Roman" w:cs="Times New Roman"/>
          <w:b/>
          <w:sz w:val="23"/>
          <w:szCs w:val="23"/>
          <w:u w:val="single"/>
        </w:rPr>
        <w:t xml:space="preserve">Блок 5. Верны ли следующие суждения (задания  взяты из ФИПИ) </w:t>
      </w:r>
    </w:p>
    <w:p w:rsidR="00F470A0" w:rsidRPr="00CC5B4A" w:rsidRDefault="00F470A0" w:rsidP="00F470A0">
      <w:pPr>
        <w:spacing w:before="30" w:after="60" w:line="330" w:lineRule="atLeast"/>
        <w:ind w:firstLine="708"/>
        <w:rPr>
          <w:rFonts w:ascii="Times New Roman" w:eastAsia="Times New Roman" w:hAnsi="Times New Roman" w:cs="Times New Roman"/>
          <w:b/>
          <w:sz w:val="23"/>
          <w:szCs w:val="23"/>
        </w:rPr>
      </w:pPr>
      <w:r w:rsidRPr="00CC5B4A">
        <w:rPr>
          <w:rFonts w:ascii="Times New Roman" w:eastAsia="Times New Roman" w:hAnsi="Times New Roman" w:cs="Times New Roman"/>
          <w:b/>
          <w:sz w:val="23"/>
          <w:szCs w:val="23"/>
        </w:rPr>
        <w:t>1. Верны ли суждения о свёртывании крови в организме человека?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sz w:val="23"/>
          <w:szCs w:val="23"/>
        </w:rPr>
        <w:t>А</w:t>
      </w:r>
      <w:r w:rsidRPr="00CC5B4A">
        <w:rPr>
          <w:rFonts w:ascii="Times New Roman" w:eastAsia="Times New Roman" w:hAnsi="Times New Roman" w:cs="Times New Roman"/>
          <w:sz w:val="23"/>
          <w:szCs w:val="23"/>
        </w:rPr>
        <w:t>. В свёртывании крови участвуют различные вещества, особо важную роль играют соли кальция и эритроциты, которые при разрушении выделяют</w:t>
      </w:r>
      <w:r w:rsidRPr="00CC5B4A">
        <w:rPr>
          <w:rFonts w:ascii="Times New Roman" w:eastAsia="Times New Roman" w:hAnsi="Times New Roman" w:cs="Times New Roman"/>
          <w:sz w:val="23"/>
          <w:szCs w:val="23"/>
        </w:rPr>
        <w:br/>
        <w:t>в плазму особый фермент.</w:t>
      </w:r>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b/>
          <w:sz w:val="23"/>
          <w:szCs w:val="23"/>
        </w:rPr>
        <w:t>Б.</w:t>
      </w:r>
      <w:r w:rsidRPr="00CC5B4A">
        <w:rPr>
          <w:rFonts w:ascii="Times New Roman" w:eastAsia="Times New Roman" w:hAnsi="Times New Roman" w:cs="Times New Roman"/>
          <w:sz w:val="23"/>
          <w:szCs w:val="23"/>
        </w:rPr>
        <w:t> Нерастворимый белок фибрин превращается в фибриноген, в котором застревают клетки крови, и образуется тромб.</w:t>
      </w:r>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верно только</w:t>
      </w:r>
      <w:proofErr w:type="gramStart"/>
      <w:r w:rsidRPr="00CC5B4A">
        <w:rPr>
          <w:rFonts w:ascii="Times New Roman" w:eastAsia="Times New Roman" w:hAnsi="Times New Roman" w:cs="Times New Roman"/>
          <w:sz w:val="23"/>
          <w:szCs w:val="23"/>
        </w:rPr>
        <w:t xml:space="preserve"> А</w:t>
      </w:r>
      <w:proofErr w:type="gramEnd"/>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верно только</w:t>
      </w:r>
      <w:proofErr w:type="gramStart"/>
      <w:r w:rsidRPr="00CC5B4A">
        <w:rPr>
          <w:rFonts w:ascii="Times New Roman" w:eastAsia="Times New Roman" w:hAnsi="Times New Roman" w:cs="Times New Roman"/>
          <w:sz w:val="23"/>
          <w:szCs w:val="23"/>
        </w:rPr>
        <w:t xml:space="preserve"> Б</w:t>
      </w:r>
      <w:proofErr w:type="gramEnd"/>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верны оба суждения</w:t>
      </w:r>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4) оба суждения  неверны</w:t>
      </w:r>
    </w:p>
    <w:p w:rsidR="00F470A0" w:rsidRPr="00CC5B4A" w:rsidRDefault="00F470A0" w:rsidP="00F470A0">
      <w:pPr>
        <w:spacing w:before="30" w:after="60" w:line="330" w:lineRule="atLeast"/>
        <w:ind w:firstLine="708"/>
        <w:rPr>
          <w:rFonts w:ascii="Times New Roman" w:eastAsia="Times New Roman" w:hAnsi="Times New Roman" w:cs="Times New Roman"/>
          <w:b/>
          <w:sz w:val="23"/>
          <w:szCs w:val="23"/>
        </w:rPr>
      </w:pPr>
      <w:r w:rsidRPr="00CC5B4A">
        <w:rPr>
          <w:rFonts w:ascii="Times New Roman" w:eastAsia="Times New Roman" w:hAnsi="Times New Roman" w:cs="Times New Roman"/>
          <w:b/>
          <w:sz w:val="23"/>
          <w:szCs w:val="23"/>
        </w:rPr>
        <w:t>2. Верны ли суждения об иммунитете?</w:t>
      </w:r>
    </w:p>
    <w:p w:rsidR="00F470A0" w:rsidRPr="00CC5B4A" w:rsidRDefault="00F470A0" w:rsidP="00F470A0">
      <w:pPr>
        <w:spacing w:after="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b/>
          <w:sz w:val="23"/>
          <w:szCs w:val="23"/>
        </w:rPr>
        <w:t>А</w:t>
      </w:r>
      <w:r w:rsidRPr="00CC5B4A">
        <w:rPr>
          <w:rFonts w:ascii="Times New Roman" w:eastAsia="Times New Roman" w:hAnsi="Times New Roman" w:cs="Times New Roman"/>
          <w:sz w:val="23"/>
          <w:szCs w:val="23"/>
        </w:rPr>
        <w:t>. Иммунитет </w:t>
      </w:r>
      <w:r w:rsidRPr="00CC5B4A">
        <w:rPr>
          <w:rFonts w:ascii="MathJax_Main" w:eastAsia="Times New Roman" w:hAnsi="MathJax_Main" w:cs="Times New Roman"/>
          <w:sz w:val="23"/>
          <w:szCs w:val="23"/>
        </w:rPr>
        <w:t>–</w:t>
      </w:r>
      <w:r w:rsidRPr="00CC5B4A">
        <w:rPr>
          <w:rFonts w:ascii="Times New Roman" w:eastAsia="Times New Roman" w:hAnsi="Times New Roman" w:cs="Times New Roman"/>
          <w:sz w:val="23"/>
          <w:szCs w:val="23"/>
        </w:rPr>
        <w:t> это состояние организма, при котором повышается численность эритроцитов или содержание гемоглобина в них.</w:t>
      </w:r>
    </w:p>
    <w:p w:rsidR="00F470A0" w:rsidRPr="00CC5B4A" w:rsidRDefault="00F470A0" w:rsidP="00F470A0">
      <w:pPr>
        <w:rPr>
          <w:rFonts w:ascii="Times New Roman" w:hAnsi="Times New Roman" w:cs="Times New Roman"/>
          <w:b/>
          <w:sz w:val="23"/>
          <w:szCs w:val="23"/>
          <w:u w:val="single"/>
        </w:rPr>
      </w:pPr>
      <w:r w:rsidRPr="00CC5B4A">
        <w:rPr>
          <w:rFonts w:ascii="Times New Roman" w:eastAsia="Times New Roman" w:hAnsi="Times New Roman" w:cs="Times New Roman"/>
          <w:b/>
          <w:sz w:val="23"/>
          <w:szCs w:val="23"/>
        </w:rPr>
        <w:t>Б</w:t>
      </w:r>
      <w:r w:rsidRPr="00CC5B4A">
        <w:rPr>
          <w:rFonts w:ascii="Times New Roman" w:eastAsia="Times New Roman" w:hAnsi="Times New Roman" w:cs="Times New Roman"/>
          <w:sz w:val="23"/>
          <w:szCs w:val="23"/>
        </w:rPr>
        <w:t>. Фагоцитоз и выработка антител обеспечивают иммунитет.</w:t>
      </w:r>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верно только</w:t>
      </w:r>
      <w:proofErr w:type="gramStart"/>
      <w:r w:rsidRPr="00CC5B4A">
        <w:rPr>
          <w:rFonts w:ascii="Times New Roman" w:eastAsia="Times New Roman" w:hAnsi="Times New Roman" w:cs="Times New Roman"/>
          <w:sz w:val="23"/>
          <w:szCs w:val="23"/>
        </w:rPr>
        <w:t xml:space="preserve"> А</w:t>
      </w:r>
      <w:proofErr w:type="gramEnd"/>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lastRenderedPageBreak/>
        <w:t>2) верно только</w:t>
      </w:r>
      <w:proofErr w:type="gramStart"/>
      <w:r w:rsidRPr="00CC5B4A">
        <w:rPr>
          <w:rFonts w:ascii="Times New Roman" w:eastAsia="Times New Roman" w:hAnsi="Times New Roman" w:cs="Times New Roman"/>
          <w:sz w:val="23"/>
          <w:szCs w:val="23"/>
        </w:rPr>
        <w:t xml:space="preserve"> Б</w:t>
      </w:r>
      <w:proofErr w:type="gramEnd"/>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верны оба суждения</w:t>
      </w:r>
    </w:p>
    <w:p w:rsidR="00F470A0" w:rsidRPr="00CC5B4A" w:rsidRDefault="00F470A0" w:rsidP="00F470A0">
      <w:pPr>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4) оба суждения  неверны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 </w:t>
      </w:r>
    </w:p>
    <w:p w:rsidR="00F470A0" w:rsidRPr="00CC5B4A" w:rsidRDefault="00F470A0" w:rsidP="00F470A0">
      <w:pPr>
        <w:ind w:firstLine="708"/>
        <w:rPr>
          <w:rFonts w:ascii="Times New Roman" w:hAnsi="Times New Roman" w:cs="Times New Roman"/>
          <w:b/>
          <w:sz w:val="23"/>
          <w:szCs w:val="23"/>
          <w:u w:val="single"/>
        </w:rPr>
      </w:pPr>
      <w:r w:rsidRPr="00CC5B4A">
        <w:rPr>
          <w:rFonts w:ascii="Times New Roman" w:hAnsi="Times New Roman" w:cs="Times New Roman"/>
          <w:b/>
          <w:sz w:val="23"/>
          <w:szCs w:val="23"/>
          <w:u w:val="single"/>
        </w:rPr>
        <w:t xml:space="preserve">Блок 6. </w:t>
      </w:r>
      <w:proofErr w:type="gramStart"/>
      <w:r w:rsidRPr="00CC5B4A">
        <w:rPr>
          <w:rFonts w:ascii="Times New Roman" w:hAnsi="Times New Roman" w:cs="Times New Roman"/>
          <w:b/>
          <w:sz w:val="23"/>
          <w:szCs w:val="23"/>
          <w:u w:val="single"/>
        </w:rPr>
        <w:t>Работа с одаренными детьми (задания  взяты из методического пособия:</w:t>
      </w:r>
      <w:proofErr w:type="gramEnd"/>
      <w:r w:rsidRPr="00CC5B4A">
        <w:rPr>
          <w:rFonts w:ascii="Times New Roman" w:hAnsi="Times New Roman" w:cs="Times New Roman"/>
          <w:b/>
          <w:sz w:val="23"/>
          <w:szCs w:val="23"/>
          <w:u w:val="single"/>
        </w:rPr>
        <w:t xml:space="preserve"> Биология. </w:t>
      </w:r>
      <w:proofErr w:type="gramStart"/>
      <w:r w:rsidRPr="00CC5B4A">
        <w:rPr>
          <w:rFonts w:ascii="Times New Roman" w:hAnsi="Times New Roman" w:cs="Times New Roman"/>
          <w:b/>
          <w:sz w:val="23"/>
          <w:szCs w:val="23"/>
          <w:u w:val="single"/>
        </w:rPr>
        <w:t xml:space="preserve">Экспресс - диагностика.8 класс, </w:t>
      </w:r>
      <w:proofErr w:type="spellStart"/>
      <w:r w:rsidRPr="00CC5B4A">
        <w:rPr>
          <w:rFonts w:ascii="Times New Roman" w:hAnsi="Times New Roman" w:cs="Times New Roman"/>
          <w:b/>
          <w:sz w:val="23"/>
          <w:szCs w:val="23"/>
          <w:u w:val="single"/>
        </w:rPr>
        <w:t>В.С.Рохлов</w:t>
      </w:r>
      <w:proofErr w:type="spellEnd"/>
      <w:r w:rsidRPr="00CC5B4A">
        <w:rPr>
          <w:rFonts w:ascii="Times New Roman" w:hAnsi="Times New Roman" w:cs="Times New Roman"/>
          <w:b/>
          <w:sz w:val="23"/>
          <w:szCs w:val="23"/>
          <w:u w:val="single"/>
        </w:rPr>
        <w:t>)</w:t>
      </w:r>
      <w:proofErr w:type="gramEnd"/>
    </w:p>
    <w:p w:rsidR="00F470A0" w:rsidRPr="00CC5B4A" w:rsidRDefault="00F470A0" w:rsidP="00F470A0">
      <w:pPr>
        <w:spacing w:before="30" w:after="60" w:line="330" w:lineRule="atLeast"/>
        <w:rPr>
          <w:rFonts w:ascii="Times New Roman" w:eastAsia="Times New Roman" w:hAnsi="Times New Roman" w:cs="Times New Roman"/>
          <w:b/>
          <w:sz w:val="23"/>
          <w:szCs w:val="23"/>
          <w:u w:val="single"/>
        </w:rPr>
      </w:pPr>
      <w:r w:rsidRPr="00CC5B4A">
        <w:rPr>
          <w:rFonts w:ascii="Times New Roman" w:eastAsia="Times New Roman" w:hAnsi="Times New Roman" w:cs="Times New Roman"/>
          <w:b/>
          <w:sz w:val="23"/>
          <w:szCs w:val="23"/>
          <w:u w:val="single"/>
        </w:rPr>
        <w:t xml:space="preserve">А. Выберите один правильный ответ из нескольких вариантов: </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 xml:space="preserve">1. В растворе </w:t>
      </w:r>
      <w:proofErr w:type="spellStart"/>
      <w:proofErr w:type="gramStart"/>
      <w:r w:rsidRPr="00CC5B4A">
        <w:rPr>
          <w:rFonts w:ascii="Times New Roman" w:eastAsia="Times New Roman" w:hAnsi="Times New Roman" w:cs="Times New Roman"/>
          <w:b/>
          <w:i/>
          <w:sz w:val="23"/>
          <w:szCs w:val="23"/>
          <w:lang w:val="en-US"/>
        </w:rPr>
        <w:t>NaCI</w:t>
      </w:r>
      <w:proofErr w:type="spellEnd"/>
      <w:proofErr w:type="gramEnd"/>
      <w:r w:rsidRPr="00CC5B4A">
        <w:rPr>
          <w:rFonts w:ascii="Times New Roman" w:eastAsia="Times New Roman" w:hAnsi="Times New Roman" w:cs="Times New Roman"/>
          <w:b/>
          <w:i/>
          <w:sz w:val="23"/>
          <w:szCs w:val="23"/>
        </w:rPr>
        <w:t xml:space="preserve"> какой концентрации можно пронаблюдать «лаковую» кровь?</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0,9%</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1%</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0,2%</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1,8%</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5,6%</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2. Какое вещество максимально активно соединяется с гемоглобином?</w:t>
      </w:r>
    </w:p>
    <w:p w:rsidR="00F470A0" w:rsidRPr="00CC5B4A" w:rsidRDefault="00F470A0" w:rsidP="00F470A0">
      <w:pPr>
        <w:spacing w:before="30" w:after="60" w:line="330" w:lineRule="atLeast"/>
        <w:rPr>
          <w:rFonts w:ascii="Times New Roman" w:eastAsia="Times New Roman" w:hAnsi="Times New Roman" w:cs="Times New Roman"/>
          <w:sz w:val="23"/>
          <w:szCs w:val="23"/>
          <w:vertAlign w:val="subscript"/>
        </w:rPr>
      </w:pPr>
      <w:r w:rsidRPr="00CC5B4A">
        <w:rPr>
          <w:rFonts w:ascii="Times New Roman" w:eastAsia="Times New Roman" w:hAnsi="Times New Roman" w:cs="Times New Roman"/>
          <w:sz w:val="23"/>
          <w:szCs w:val="23"/>
        </w:rPr>
        <w:t>А) О</w:t>
      </w:r>
      <w:proofErr w:type="gramStart"/>
      <w:r w:rsidRPr="00CC5B4A">
        <w:rPr>
          <w:rFonts w:ascii="Times New Roman" w:eastAsia="Times New Roman" w:hAnsi="Times New Roman" w:cs="Times New Roman"/>
          <w:sz w:val="23"/>
          <w:szCs w:val="23"/>
          <w:vertAlign w:val="subscript"/>
        </w:rPr>
        <w:t>2</w:t>
      </w:r>
      <w:proofErr w:type="gramEnd"/>
    </w:p>
    <w:p w:rsidR="00F470A0" w:rsidRPr="00CC5B4A" w:rsidRDefault="00F470A0" w:rsidP="00F470A0">
      <w:pPr>
        <w:spacing w:before="30" w:after="60" w:line="330" w:lineRule="atLeast"/>
        <w:rPr>
          <w:rFonts w:ascii="Times New Roman" w:eastAsia="Times New Roman" w:hAnsi="Times New Roman" w:cs="Times New Roman"/>
          <w:sz w:val="23"/>
          <w:szCs w:val="23"/>
          <w:vertAlign w:val="subscript"/>
        </w:rPr>
      </w:pPr>
      <w:r w:rsidRPr="00CC5B4A">
        <w:rPr>
          <w:rFonts w:ascii="Times New Roman" w:eastAsia="Times New Roman" w:hAnsi="Times New Roman" w:cs="Times New Roman"/>
          <w:sz w:val="23"/>
          <w:szCs w:val="23"/>
        </w:rPr>
        <w:t>Б) СО</w:t>
      </w:r>
      <w:proofErr w:type="gramStart"/>
      <w:r w:rsidRPr="00CC5B4A">
        <w:rPr>
          <w:rFonts w:ascii="Times New Roman" w:eastAsia="Times New Roman" w:hAnsi="Times New Roman" w:cs="Times New Roman"/>
          <w:sz w:val="23"/>
          <w:szCs w:val="23"/>
          <w:vertAlign w:val="subscript"/>
        </w:rPr>
        <w:t>2</w:t>
      </w:r>
      <w:proofErr w:type="gramEnd"/>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СО</w:t>
      </w:r>
    </w:p>
    <w:p w:rsidR="00F470A0" w:rsidRPr="00CC5B4A" w:rsidRDefault="00F470A0" w:rsidP="00F470A0">
      <w:pPr>
        <w:spacing w:before="30" w:after="60" w:line="330" w:lineRule="atLeast"/>
        <w:rPr>
          <w:rFonts w:ascii="Times New Roman" w:eastAsia="Times New Roman" w:hAnsi="Times New Roman" w:cs="Times New Roman"/>
          <w:sz w:val="23"/>
          <w:szCs w:val="23"/>
          <w:vertAlign w:val="subscript"/>
        </w:rPr>
      </w:pPr>
      <w:r w:rsidRPr="00CC5B4A">
        <w:rPr>
          <w:rFonts w:ascii="Times New Roman" w:eastAsia="Times New Roman" w:hAnsi="Times New Roman" w:cs="Times New Roman"/>
          <w:sz w:val="23"/>
          <w:szCs w:val="23"/>
        </w:rPr>
        <w:t>Г) С</w:t>
      </w:r>
      <w:r w:rsidRPr="00CC5B4A">
        <w:rPr>
          <w:rFonts w:ascii="Times New Roman" w:eastAsia="Times New Roman" w:hAnsi="Times New Roman" w:cs="Times New Roman"/>
          <w:sz w:val="23"/>
          <w:szCs w:val="23"/>
          <w:vertAlign w:val="subscript"/>
        </w:rPr>
        <w:t>6</w:t>
      </w:r>
      <w:r w:rsidRPr="00CC5B4A">
        <w:rPr>
          <w:rFonts w:ascii="Times New Roman" w:eastAsia="Times New Roman" w:hAnsi="Times New Roman" w:cs="Times New Roman"/>
          <w:sz w:val="23"/>
          <w:szCs w:val="23"/>
        </w:rPr>
        <w:t>Н</w:t>
      </w:r>
      <w:r w:rsidRPr="00CC5B4A">
        <w:rPr>
          <w:rFonts w:ascii="Times New Roman" w:eastAsia="Times New Roman" w:hAnsi="Times New Roman" w:cs="Times New Roman"/>
          <w:sz w:val="23"/>
          <w:szCs w:val="23"/>
          <w:vertAlign w:val="subscript"/>
        </w:rPr>
        <w:t>6</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С</w:t>
      </w:r>
      <w:r w:rsidRPr="00CC5B4A">
        <w:rPr>
          <w:rFonts w:ascii="Times New Roman" w:eastAsia="Times New Roman" w:hAnsi="Times New Roman" w:cs="Times New Roman"/>
          <w:sz w:val="23"/>
          <w:szCs w:val="23"/>
          <w:vertAlign w:val="subscript"/>
        </w:rPr>
        <w:t>2</w:t>
      </w:r>
      <w:r w:rsidRPr="00CC5B4A">
        <w:rPr>
          <w:rFonts w:ascii="Times New Roman" w:eastAsia="Times New Roman" w:hAnsi="Times New Roman" w:cs="Times New Roman"/>
          <w:sz w:val="23"/>
          <w:szCs w:val="23"/>
        </w:rPr>
        <w:t>Н</w:t>
      </w:r>
      <w:r w:rsidRPr="00CC5B4A">
        <w:rPr>
          <w:rFonts w:ascii="Times New Roman" w:eastAsia="Times New Roman" w:hAnsi="Times New Roman" w:cs="Times New Roman"/>
          <w:sz w:val="23"/>
          <w:szCs w:val="23"/>
          <w:vertAlign w:val="subscript"/>
        </w:rPr>
        <w:t>5</w:t>
      </w:r>
      <w:r w:rsidRPr="00CC5B4A">
        <w:rPr>
          <w:rFonts w:ascii="Times New Roman" w:eastAsia="Times New Roman" w:hAnsi="Times New Roman" w:cs="Times New Roman"/>
          <w:sz w:val="23"/>
          <w:szCs w:val="23"/>
        </w:rPr>
        <w:t>ОН</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3. К какому классу органических соединений относится фибриноген?</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к белкам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к жирам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к углеводам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к витаминам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к нуклеиновым кислотам</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4. В каких клетках крови поселяется малярийный плазмодий?</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в эритроцитах</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в лейкоцитах</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в тромбоцитах</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в лимфоцитах</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в моноцитах</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 xml:space="preserve">5. В </w:t>
      </w:r>
      <w:proofErr w:type="gramStart"/>
      <w:r w:rsidRPr="00CC5B4A">
        <w:rPr>
          <w:rFonts w:ascii="Times New Roman" w:eastAsia="Times New Roman" w:hAnsi="Times New Roman" w:cs="Times New Roman"/>
          <w:b/>
          <w:i/>
          <w:sz w:val="23"/>
          <w:szCs w:val="23"/>
        </w:rPr>
        <w:t>эритроцитах</w:t>
      </w:r>
      <w:proofErr w:type="gramEnd"/>
      <w:r w:rsidRPr="00CC5B4A">
        <w:rPr>
          <w:rFonts w:ascii="Times New Roman" w:eastAsia="Times New Roman" w:hAnsi="Times New Roman" w:cs="Times New Roman"/>
          <w:b/>
          <w:i/>
          <w:sz w:val="23"/>
          <w:szCs w:val="23"/>
        </w:rPr>
        <w:t xml:space="preserve"> какой группы крови отсутствует </w:t>
      </w:r>
      <w:proofErr w:type="spellStart"/>
      <w:r w:rsidRPr="00CC5B4A">
        <w:rPr>
          <w:rFonts w:ascii="Times New Roman" w:eastAsia="Times New Roman" w:hAnsi="Times New Roman" w:cs="Times New Roman"/>
          <w:b/>
          <w:i/>
          <w:sz w:val="23"/>
          <w:szCs w:val="23"/>
        </w:rPr>
        <w:t>агглютиногены</w:t>
      </w:r>
      <w:proofErr w:type="spellEnd"/>
      <w:r w:rsidRPr="00CC5B4A">
        <w:rPr>
          <w:rFonts w:ascii="Times New Roman" w:eastAsia="Times New Roman" w:hAnsi="Times New Roman" w:cs="Times New Roman"/>
          <w:b/>
          <w:i/>
          <w:sz w:val="23"/>
          <w:szCs w:val="23"/>
        </w:rPr>
        <w:t>?</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А) </w:t>
      </w:r>
      <w:r w:rsidRPr="00CC5B4A">
        <w:rPr>
          <w:rFonts w:ascii="Times New Roman" w:eastAsia="Times New Roman" w:hAnsi="Times New Roman" w:cs="Times New Roman"/>
          <w:sz w:val="23"/>
          <w:szCs w:val="23"/>
          <w:lang w:val="en-US"/>
        </w:rPr>
        <w:t>I</w:t>
      </w:r>
      <w:r w:rsidRPr="00CC5B4A">
        <w:rPr>
          <w:rFonts w:ascii="Times New Roman" w:eastAsia="Times New Roman" w:hAnsi="Times New Roman" w:cs="Times New Roman"/>
          <w:sz w:val="23"/>
          <w:szCs w:val="23"/>
        </w:rPr>
        <w:t xml:space="preserve"> группы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I</w:t>
      </w:r>
      <w:r w:rsidRPr="00CC5B4A">
        <w:rPr>
          <w:rFonts w:ascii="Times New Roman" w:eastAsia="Times New Roman" w:hAnsi="Times New Roman" w:cs="Times New Roman"/>
          <w:sz w:val="23"/>
          <w:szCs w:val="23"/>
          <w:lang w:val="en-US"/>
        </w:rPr>
        <w:t>I</w:t>
      </w:r>
      <w:r w:rsidRPr="00CC5B4A">
        <w:rPr>
          <w:rFonts w:ascii="Times New Roman" w:eastAsia="Times New Roman" w:hAnsi="Times New Roman" w:cs="Times New Roman"/>
          <w:sz w:val="23"/>
          <w:szCs w:val="23"/>
        </w:rPr>
        <w:t xml:space="preserve"> группы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I</w:t>
      </w:r>
      <w:r w:rsidRPr="00CC5B4A">
        <w:rPr>
          <w:rFonts w:ascii="Times New Roman" w:eastAsia="Times New Roman" w:hAnsi="Times New Roman" w:cs="Times New Roman"/>
          <w:sz w:val="23"/>
          <w:szCs w:val="23"/>
          <w:lang w:val="en-US"/>
        </w:rPr>
        <w:t>II</w:t>
      </w:r>
      <w:r w:rsidRPr="00CC5B4A">
        <w:rPr>
          <w:rFonts w:ascii="Times New Roman" w:eastAsia="Times New Roman" w:hAnsi="Times New Roman" w:cs="Times New Roman"/>
          <w:sz w:val="23"/>
          <w:szCs w:val="23"/>
        </w:rPr>
        <w:t xml:space="preserve"> группы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Г) </w:t>
      </w:r>
      <w:r w:rsidRPr="00CC5B4A">
        <w:rPr>
          <w:rFonts w:ascii="Times New Roman" w:eastAsia="Times New Roman" w:hAnsi="Times New Roman" w:cs="Times New Roman"/>
          <w:sz w:val="23"/>
          <w:szCs w:val="23"/>
          <w:lang w:val="en-US"/>
        </w:rPr>
        <w:t>IV</w:t>
      </w:r>
      <w:r w:rsidRPr="00CC5B4A">
        <w:rPr>
          <w:rFonts w:ascii="Times New Roman" w:eastAsia="Times New Roman" w:hAnsi="Times New Roman" w:cs="Times New Roman"/>
          <w:sz w:val="23"/>
          <w:szCs w:val="23"/>
        </w:rPr>
        <w:t xml:space="preserve"> группы</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lastRenderedPageBreak/>
        <w:t>6. У взрослого человека количество крови составляет примерно:</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1 - 2 % массы тела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3 - 4 % массы тела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5 - 6 % массы тела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7 - 8 % массы тела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9 - 10 % массы тела</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7. Во сколько раз уменьшилась бы площадь поверхности эритроцита, если бы он имел шарообразную форму?</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в 2,5 раза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в 1,6 раз</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в 3,4 раза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в 0,1 раза</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в 4 раза</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8.Что произойдет с кровью человека, переехавшего с морского побережья в горы?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возрастает количество лейкоцитов</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возрастает количество эритроцитов</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возрастает количество тромбоцитов</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возрастает количество плазмы</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изменений не происходит</w:t>
      </w:r>
    </w:p>
    <w:p w:rsidR="00F470A0" w:rsidRPr="00CC5B4A" w:rsidRDefault="00F470A0" w:rsidP="00F470A0">
      <w:pPr>
        <w:spacing w:before="30" w:after="60" w:line="330" w:lineRule="atLeast"/>
        <w:rPr>
          <w:rFonts w:ascii="Times New Roman" w:eastAsia="Times New Roman" w:hAnsi="Times New Roman" w:cs="Times New Roman"/>
          <w:b/>
          <w:i/>
          <w:sz w:val="23"/>
          <w:szCs w:val="23"/>
        </w:rPr>
      </w:pPr>
      <w:r w:rsidRPr="00CC5B4A">
        <w:rPr>
          <w:rFonts w:ascii="Times New Roman" w:eastAsia="Times New Roman" w:hAnsi="Times New Roman" w:cs="Times New Roman"/>
          <w:b/>
          <w:i/>
          <w:sz w:val="23"/>
          <w:szCs w:val="23"/>
        </w:rPr>
        <w:t>9. Артериальная кровь обладает ярко-алой окраской, обусловленной:</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А) кислородом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Б) гемоглобином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В) оксигемоглобином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Г) карбогемоглобином</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Д) углекислым газом</w:t>
      </w: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b/>
          <w:sz w:val="23"/>
          <w:szCs w:val="23"/>
          <w:u w:val="single"/>
        </w:rPr>
      </w:pPr>
      <w:r w:rsidRPr="00CC5B4A">
        <w:rPr>
          <w:rFonts w:ascii="Times New Roman" w:eastAsia="Times New Roman" w:hAnsi="Times New Roman" w:cs="Times New Roman"/>
          <w:b/>
          <w:sz w:val="23"/>
          <w:szCs w:val="23"/>
          <w:u w:val="single"/>
        </w:rPr>
        <w:t>Б. Впишите недостающий термин:</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 Разрушение эритроцитов в гипотоническом растворе, сопровождающееся переходом гемоглобина в раствор, называется____________.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Нерастворимое состояние белка фибриногена, находящегося в плазме крови, называется 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3. Фермент, катализирующий превращение протромбина в тромбин, называется ___________.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4. Металл, входящий в состав </w:t>
      </w:r>
      <w:proofErr w:type="spellStart"/>
      <w:r w:rsidRPr="00CC5B4A">
        <w:rPr>
          <w:rFonts w:ascii="Times New Roman" w:eastAsia="Times New Roman" w:hAnsi="Times New Roman" w:cs="Times New Roman"/>
          <w:sz w:val="23"/>
          <w:szCs w:val="23"/>
        </w:rPr>
        <w:t>гема</w:t>
      </w:r>
      <w:proofErr w:type="spellEnd"/>
      <w:r w:rsidRPr="00CC5B4A">
        <w:rPr>
          <w:rFonts w:ascii="Times New Roman" w:eastAsia="Times New Roman" w:hAnsi="Times New Roman" w:cs="Times New Roman"/>
          <w:sz w:val="23"/>
          <w:szCs w:val="23"/>
        </w:rPr>
        <w:t>, называется 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5. Склеивание эритроцитов при переливании крови, не подходящей по группе, называется 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6. Процентное соотношение различных форм лейкоцитов выражается ____________.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7. Соединение, состоящее  из гемоглобина и соединенного с ним кислорода, называется__________. </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lastRenderedPageBreak/>
        <w:t>8. Поглощение и переваривание лейкоцитами различных чужеродных элементов, называется_________.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9. Наследственное заболевание несвертываемости крови называется_____________.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10.Человек, получающий кровь от донора, называется ______________.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11.Способность крови удерживать постоянство реакции и смягчать резкость ее колебаний, называется____________. </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12. Фермент, содержащийся в крови и ответственный за растворение фибрина, называется_________.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13. Вещества, вырабатываемые организмом в ответ на появление антигенов, называется___________.</w:t>
      </w: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b/>
          <w:sz w:val="23"/>
          <w:szCs w:val="23"/>
          <w:u w:val="single"/>
        </w:rPr>
      </w:pPr>
      <w:r w:rsidRPr="00CC5B4A">
        <w:rPr>
          <w:rFonts w:ascii="Times New Roman" w:eastAsia="Times New Roman" w:hAnsi="Times New Roman" w:cs="Times New Roman"/>
          <w:b/>
          <w:sz w:val="23"/>
          <w:szCs w:val="23"/>
          <w:u w:val="single"/>
        </w:rPr>
        <w:t xml:space="preserve">В. Дайте развернутый ответ. </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 xml:space="preserve">1. В вашем распоряжении имеется проба крови неизвестной группы и сыворотки </w:t>
      </w:r>
      <w:r w:rsidRPr="00CC5B4A">
        <w:rPr>
          <w:rFonts w:ascii="Times New Roman" w:eastAsia="Times New Roman" w:hAnsi="Times New Roman" w:cs="Times New Roman"/>
          <w:sz w:val="23"/>
          <w:szCs w:val="23"/>
          <w:lang w:val="en-US"/>
        </w:rPr>
        <w:t>I</w:t>
      </w:r>
      <w:r w:rsidRPr="00CC5B4A">
        <w:rPr>
          <w:rFonts w:ascii="Times New Roman" w:eastAsia="Times New Roman" w:hAnsi="Times New Roman" w:cs="Times New Roman"/>
          <w:sz w:val="23"/>
          <w:szCs w:val="23"/>
        </w:rPr>
        <w:t xml:space="preserve"> и  </w:t>
      </w:r>
      <w:r w:rsidRPr="00CC5B4A">
        <w:rPr>
          <w:rFonts w:ascii="Times New Roman" w:eastAsia="Times New Roman" w:hAnsi="Times New Roman" w:cs="Times New Roman"/>
          <w:sz w:val="23"/>
          <w:szCs w:val="23"/>
          <w:lang w:val="en-US"/>
        </w:rPr>
        <w:t>II</w:t>
      </w:r>
      <w:r w:rsidRPr="00CC5B4A">
        <w:rPr>
          <w:rFonts w:ascii="Times New Roman" w:eastAsia="Times New Roman" w:hAnsi="Times New Roman" w:cs="Times New Roman"/>
          <w:sz w:val="23"/>
          <w:szCs w:val="23"/>
        </w:rPr>
        <w:t xml:space="preserve"> групп крови. Каким образом можно определить неизвестную группу крови?</w:t>
      </w:r>
    </w:p>
    <w:p w:rsidR="00F470A0" w:rsidRPr="00CC5B4A" w:rsidRDefault="00F470A0" w:rsidP="00F470A0">
      <w:pPr>
        <w:spacing w:before="30" w:after="60" w:line="330" w:lineRule="atLeast"/>
        <w:rPr>
          <w:rFonts w:ascii="Times New Roman" w:eastAsia="Times New Roman" w:hAnsi="Times New Roman" w:cs="Times New Roman"/>
          <w:sz w:val="23"/>
          <w:szCs w:val="23"/>
        </w:rPr>
      </w:pPr>
      <w:r w:rsidRPr="00CC5B4A">
        <w:rPr>
          <w:rFonts w:ascii="Times New Roman" w:eastAsia="Times New Roman" w:hAnsi="Times New Roman" w:cs="Times New Roman"/>
          <w:sz w:val="23"/>
          <w:szCs w:val="23"/>
        </w:rPr>
        <w:t>2. При некоторых болезнях вводят в организм сыворотку крови животных, содержащую иммунные тела. Приобретенный таким образом иммунитет сохраняется лишь некоторое время и называется пассивным. Почему такой иммунитет не остается на всю жизнь?</w:t>
      </w: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Pr="00CC5B4A" w:rsidRDefault="00F470A0" w:rsidP="00F470A0">
      <w:pPr>
        <w:spacing w:before="30" w:after="60" w:line="330" w:lineRule="atLeast"/>
        <w:rPr>
          <w:rFonts w:ascii="Times New Roman" w:eastAsia="Times New Roman" w:hAnsi="Times New Roman" w:cs="Times New Roman"/>
          <w:sz w:val="23"/>
          <w:szCs w:val="23"/>
        </w:rPr>
      </w:pPr>
    </w:p>
    <w:p w:rsidR="00F470A0" w:rsidRDefault="00F470A0" w:rsidP="00F470A0">
      <w:pPr>
        <w:spacing w:before="30" w:after="60" w:line="330" w:lineRule="atLeast"/>
        <w:rPr>
          <w:rFonts w:ascii="Times New Roman" w:eastAsia="Times New Roman" w:hAnsi="Times New Roman" w:cs="Times New Roman"/>
        </w:rPr>
      </w:pPr>
    </w:p>
    <w:p w:rsidR="00F470A0" w:rsidRPr="00BA3BE9" w:rsidRDefault="00F470A0" w:rsidP="00974F50">
      <w:pPr>
        <w:pStyle w:val="a3"/>
        <w:spacing w:line="360" w:lineRule="auto"/>
        <w:rPr>
          <w:rFonts w:ascii="Times New Roman" w:hAnsi="Times New Roman" w:cs="Times New Roman"/>
          <w:sz w:val="24"/>
          <w:szCs w:val="24"/>
        </w:rPr>
      </w:pPr>
    </w:p>
    <w:sectPr w:rsidR="00F470A0" w:rsidRPr="00BA3BE9" w:rsidSect="006365D1">
      <w:pgSz w:w="11906" w:h="16838"/>
      <w:pgMar w:top="1134" w:right="850"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teraturnaya-Regular">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MathJax_Mai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B1325"/>
    <w:multiLevelType w:val="multilevel"/>
    <w:tmpl w:val="26C23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F21BD6"/>
    <w:multiLevelType w:val="hybridMultilevel"/>
    <w:tmpl w:val="94A03AA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47041F0"/>
    <w:multiLevelType w:val="hybridMultilevel"/>
    <w:tmpl w:val="A3244A7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nsid w:val="18C27F1D"/>
    <w:multiLevelType w:val="multilevel"/>
    <w:tmpl w:val="B964D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9A913D8"/>
    <w:multiLevelType w:val="hybridMultilevel"/>
    <w:tmpl w:val="A254EAC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B0B2147"/>
    <w:multiLevelType w:val="multilevel"/>
    <w:tmpl w:val="C9E27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7091629"/>
    <w:multiLevelType w:val="multilevel"/>
    <w:tmpl w:val="27C87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7113880"/>
    <w:multiLevelType w:val="hybridMultilevel"/>
    <w:tmpl w:val="4D3A3BA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19B1621"/>
    <w:multiLevelType w:val="hybridMultilevel"/>
    <w:tmpl w:val="8BDE4B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464B6CA0"/>
    <w:multiLevelType w:val="hybridMultilevel"/>
    <w:tmpl w:val="FD6E013A"/>
    <w:lvl w:ilvl="0" w:tplc="87C29B72">
      <w:start w:val="2"/>
      <w:numFmt w:val="decimal"/>
      <w:lvlText w:val="%1."/>
      <w:lvlJc w:val="left"/>
      <w:pPr>
        <w:ind w:left="644" w:hanging="360"/>
      </w:pPr>
      <w:rPr>
        <w:rFonts w:hint="default"/>
        <w:b/>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63EB0C06"/>
    <w:multiLevelType w:val="multilevel"/>
    <w:tmpl w:val="D78212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5826CCF"/>
    <w:multiLevelType w:val="hybridMultilevel"/>
    <w:tmpl w:val="3EAA6DFE"/>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2">
    <w:nsid w:val="73AD0E4B"/>
    <w:multiLevelType w:val="hybridMultilevel"/>
    <w:tmpl w:val="3286B1F8"/>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10"/>
  </w:num>
  <w:num w:numId="3">
    <w:abstractNumId w:val="0"/>
  </w:num>
  <w:num w:numId="4">
    <w:abstractNumId w:val="5"/>
  </w:num>
  <w:num w:numId="5">
    <w:abstractNumId w:val="3"/>
  </w:num>
  <w:num w:numId="6">
    <w:abstractNumId w:val="11"/>
  </w:num>
  <w:num w:numId="7">
    <w:abstractNumId w:val="2"/>
  </w:num>
  <w:num w:numId="8">
    <w:abstractNumId w:val="1"/>
  </w:num>
  <w:num w:numId="9">
    <w:abstractNumId w:val="9"/>
  </w:num>
  <w:num w:numId="10">
    <w:abstractNumId w:val="8"/>
  </w:num>
  <w:num w:numId="11">
    <w:abstractNumId w:val="12"/>
  </w:num>
  <w:num w:numId="12">
    <w:abstractNumId w:val="7"/>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6C4F"/>
    <w:rsid w:val="00047631"/>
    <w:rsid w:val="000C0F0B"/>
    <w:rsid w:val="00112DAF"/>
    <w:rsid w:val="001D4C20"/>
    <w:rsid w:val="001E6C70"/>
    <w:rsid w:val="00232A67"/>
    <w:rsid w:val="003B1F25"/>
    <w:rsid w:val="003E3A8D"/>
    <w:rsid w:val="006074FA"/>
    <w:rsid w:val="00626ABB"/>
    <w:rsid w:val="006365D1"/>
    <w:rsid w:val="00654DDD"/>
    <w:rsid w:val="006E4E41"/>
    <w:rsid w:val="00740A6A"/>
    <w:rsid w:val="007F6199"/>
    <w:rsid w:val="008E26B2"/>
    <w:rsid w:val="00974F50"/>
    <w:rsid w:val="009D061F"/>
    <w:rsid w:val="00A44C51"/>
    <w:rsid w:val="00A44F12"/>
    <w:rsid w:val="00A524E6"/>
    <w:rsid w:val="00AA3145"/>
    <w:rsid w:val="00AA741B"/>
    <w:rsid w:val="00B16C4F"/>
    <w:rsid w:val="00B37D31"/>
    <w:rsid w:val="00B6627B"/>
    <w:rsid w:val="00BA3BE9"/>
    <w:rsid w:val="00BA6E09"/>
    <w:rsid w:val="00BE03F8"/>
    <w:rsid w:val="00CC3CEA"/>
    <w:rsid w:val="00CC5B4A"/>
    <w:rsid w:val="00DB7F3F"/>
    <w:rsid w:val="00E02BF2"/>
    <w:rsid w:val="00ED7C8D"/>
    <w:rsid w:val="00F0187E"/>
    <w:rsid w:val="00F470A0"/>
    <w:rsid w:val="00FD6E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8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16C4F"/>
    <w:pPr>
      <w:spacing w:after="0" w:line="240" w:lineRule="auto"/>
    </w:pPr>
  </w:style>
  <w:style w:type="paragraph" w:styleId="a4">
    <w:name w:val="Normal (Web)"/>
    <w:basedOn w:val="a"/>
    <w:uiPriority w:val="99"/>
    <w:unhideWhenUsed/>
    <w:rsid w:val="000C0F0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0C0F0B"/>
    <w:rPr>
      <w:i/>
      <w:iCs/>
    </w:rPr>
  </w:style>
  <w:style w:type="table" w:styleId="a6">
    <w:name w:val="Table Grid"/>
    <w:basedOn w:val="a1"/>
    <w:uiPriority w:val="59"/>
    <w:rsid w:val="00AA74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AA741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A741B"/>
    <w:rPr>
      <w:rFonts w:ascii="Tahoma" w:hAnsi="Tahoma" w:cs="Tahoma"/>
      <w:sz w:val="16"/>
      <w:szCs w:val="16"/>
    </w:rPr>
  </w:style>
  <w:style w:type="paragraph" w:customStyle="1" w:styleId="c3">
    <w:name w:val="c3"/>
    <w:basedOn w:val="a"/>
    <w:rsid w:val="00B37D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B37D31"/>
  </w:style>
  <w:style w:type="paragraph" w:customStyle="1" w:styleId="c5">
    <w:name w:val="c5"/>
    <w:basedOn w:val="a"/>
    <w:rsid w:val="007F6199"/>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F470A0"/>
    <w:pPr>
      <w:ind w:left="720"/>
      <w:contextualSpacing/>
    </w:pPr>
    <w:rPr>
      <w:rFonts w:eastAsiaTheme="minorHAnsi"/>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187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B16C4F"/>
    <w:pPr>
      <w:spacing w:after="0" w:line="240" w:lineRule="auto"/>
    </w:pPr>
  </w:style>
  <w:style w:type="paragraph" w:styleId="a4">
    <w:name w:val="Normal (Web)"/>
    <w:basedOn w:val="a"/>
    <w:uiPriority w:val="99"/>
    <w:unhideWhenUsed/>
    <w:rsid w:val="000C0F0B"/>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Emphasis"/>
    <w:basedOn w:val="a0"/>
    <w:uiPriority w:val="20"/>
    <w:qFormat/>
    <w:rsid w:val="000C0F0B"/>
    <w:rPr>
      <w:i/>
      <w:iCs/>
    </w:rPr>
  </w:style>
  <w:style w:type="table" w:styleId="a6">
    <w:name w:val="Table Grid"/>
    <w:basedOn w:val="a1"/>
    <w:uiPriority w:val="59"/>
    <w:rsid w:val="00AA741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7">
    <w:name w:val="Balloon Text"/>
    <w:basedOn w:val="a"/>
    <w:link w:val="a8"/>
    <w:uiPriority w:val="99"/>
    <w:semiHidden/>
    <w:unhideWhenUsed/>
    <w:rsid w:val="00AA741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AA741B"/>
    <w:rPr>
      <w:rFonts w:ascii="Tahoma" w:hAnsi="Tahoma" w:cs="Tahoma"/>
      <w:sz w:val="16"/>
      <w:szCs w:val="16"/>
    </w:rPr>
  </w:style>
  <w:style w:type="paragraph" w:customStyle="1" w:styleId="c3">
    <w:name w:val="c3"/>
    <w:basedOn w:val="a"/>
    <w:rsid w:val="00B37D3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
    <w:name w:val="c1"/>
    <w:basedOn w:val="a0"/>
    <w:rsid w:val="00B37D31"/>
  </w:style>
  <w:style w:type="paragraph" w:customStyle="1" w:styleId="c5">
    <w:name w:val="c5"/>
    <w:basedOn w:val="a"/>
    <w:rsid w:val="007F6199"/>
    <w:pPr>
      <w:spacing w:before="100" w:beforeAutospacing="1" w:after="100" w:afterAutospacing="1" w:line="240" w:lineRule="auto"/>
    </w:pPr>
    <w:rPr>
      <w:rFonts w:ascii="Times New Roman" w:eastAsia="Times New Roman" w:hAnsi="Times New Roman" w:cs="Times New Roman"/>
      <w:sz w:val="24"/>
      <w:szCs w:val="24"/>
    </w:rPr>
  </w:style>
  <w:style w:type="paragraph" w:styleId="a9">
    <w:name w:val="List Paragraph"/>
    <w:basedOn w:val="a"/>
    <w:uiPriority w:val="34"/>
    <w:qFormat/>
    <w:rsid w:val="00F470A0"/>
    <w:pPr>
      <w:ind w:left="720"/>
      <w:contextualSpacing/>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93954">
      <w:bodyDiv w:val="1"/>
      <w:marLeft w:val="0"/>
      <w:marRight w:val="0"/>
      <w:marTop w:val="0"/>
      <w:marBottom w:val="0"/>
      <w:divBdr>
        <w:top w:val="none" w:sz="0" w:space="0" w:color="auto"/>
        <w:left w:val="none" w:sz="0" w:space="0" w:color="auto"/>
        <w:bottom w:val="none" w:sz="0" w:space="0" w:color="auto"/>
        <w:right w:val="none" w:sz="0" w:space="0" w:color="auto"/>
      </w:divBdr>
    </w:div>
    <w:div w:id="294062305">
      <w:bodyDiv w:val="1"/>
      <w:marLeft w:val="0"/>
      <w:marRight w:val="0"/>
      <w:marTop w:val="0"/>
      <w:marBottom w:val="0"/>
      <w:divBdr>
        <w:top w:val="none" w:sz="0" w:space="0" w:color="auto"/>
        <w:left w:val="none" w:sz="0" w:space="0" w:color="auto"/>
        <w:bottom w:val="none" w:sz="0" w:space="0" w:color="auto"/>
        <w:right w:val="none" w:sz="0" w:space="0" w:color="auto"/>
      </w:divBdr>
      <w:divsChild>
        <w:div w:id="1078946332">
          <w:marLeft w:val="0"/>
          <w:marRight w:val="0"/>
          <w:marTop w:val="0"/>
          <w:marBottom w:val="0"/>
          <w:divBdr>
            <w:top w:val="none" w:sz="0" w:space="0" w:color="auto"/>
            <w:left w:val="none" w:sz="0" w:space="0" w:color="auto"/>
            <w:bottom w:val="none" w:sz="0" w:space="0" w:color="auto"/>
            <w:right w:val="none" w:sz="0" w:space="0" w:color="auto"/>
          </w:divBdr>
        </w:div>
        <w:div w:id="1261764700">
          <w:marLeft w:val="0"/>
          <w:marRight w:val="0"/>
          <w:marTop w:val="0"/>
          <w:marBottom w:val="0"/>
          <w:divBdr>
            <w:top w:val="none" w:sz="0" w:space="0" w:color="auto"/>
            <w:left w:val="none" w:sz="0" w:space="0" w:color="auto"/>
            <w:bottom w:val="none" w:sz="0" w:space="0" w:color="auto"/>
            <w:right w:val="none" w:sz="0" w:space="0" w:color="auto"/>
          </w:divBdr>
        </w:div>
        <w:div w:id="1314989558">
          <w:marLeft w:val="0"/>
          <w:marRight w:val="0"/>
          <w:marTop w:val="0"/>
          <w:marBottom w:val="0"/>
          <w:divBdr>
            <w:top w:val="none" w:sz="0" w:space="0" w:color="auto"/>
            <w:left w:val="none" w:sz="0" w:space="0" w:color="auto"/>
            <w:bottom w:val="none" w:sz="0" w:space="0" w:color="auto"/>
            <w:right w:val="none" w:sz="0" w:space="0" w:color="auto"/>
          </w:divBdr>
        </w:div>
        <w:div w:id="1448432953">
          <w:marLeft w:val="0"/>
          <w:marRight w:val="0"/>
          <w:marTop w:val="0"/>
          <w:marBottom w:val="0"/>
          <w:divBdr>
            <w:top w:val="none" w:sz="0" w:space="0" w:color="auto"/>
            <w:left w:val="none" w:sz="0" w:space="0" w:color="auto"/>
            <w:bottom w:val="none" w:sz="0" w:space="0" w:color="auto"/>
            <w:right w:val="none" w:sz="0" w:space="0" w:color="auto"/>
          </w:divBdr>
        </w:div>
        <w:div w:id="340812754">
          <w:marLeft w:val="0"/>
          <w:marRight w:val="0"/>
          <w:marTop w:val="0"/>
          <w:marBottom w:val="0"/>
          <w:divBdr>
            <w:top w:val="none" w:sz="0" w:space="0" w:color="auto"/>
            <w:left w:val="none" w:sz="0" w:space="0" w:color="auto"/>
            <w:bottom w:val="none" w:sz="0" w:space="0" w:color="auto"/>
            <w:right w:val="none" w:sz="0" w:space="0" w:color="auto"/>
          </w:divBdr>
        </w:div>
      </w:divsChild>
    </w:div>
    <w:div w:id="1734111342">
      <w:bodyDiv w:val="1"/>
      <w:marLeft w:val="0"/>
      <w:marRight w:val="0"/>
      <w:marTop w:val="0"/>
      <w:marBottom w:val="0"/>
      <w:divBdr>
        <w:top w:val="none" w:sz="0" w:space="0" w:color="auto"/>
        <w:left w:val="none" w:sz="0" w:space="0" w:color="auto"/>
        <w:bottom w:val="none" w:sz="0" w:space="0" w:color="auto"/>
        <w:right w:val="none" w:sz="0" w:space="0" w:color="auto"/>
      </w:divBdr>
    </w:div>
    <w:div w:id="1957057778">
      <w:bodyDiv w:val="1"/>
      <w:marLeft w:val="0"/>
      <w:marRight w:val="0"/>
      <w:marTop w:val="0"/>
      <w:marBottom w:val="0"/>
      <w:divBdr>
        <w:top w:val="none" w:sz="0" w:space="0" w:color="auto"/>
        <w:left w:val="none" w:sz="0" w:space="0" w:color="auto"/>
        <w:bottom w:val="none" w:sz="0" w:space="0" w:color="auto"/>
        <w:right w:val="none" w:sz="0" w:space="0" w:color="auto"/>
      </w:divBdr>
    </w:div>
    <w:div w:id="20697642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1</Pages>
  <Words>4567</Words>
  <Characters>26033</Characters>
  <Application>Microsoft Office Word</Application>
  <DocSecurity>0</DocSecurity>
  <Lines>216</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Smart</dc:creator>
  <cp:keywords/>
  <dc:description/>
  <cp:lastModifiedBy>Влад</cp:lastModifiedBy>
  <cp:revision>11</cp:revision>
  <dcterms:created xsi:type="dcterms:W3CDTF">2020-06-17T12:17:00Z</dcterms:created>
  <dcterms:modified xsi:type="dcterms:W3CDTF">2022-11-28T13:35:00Z</dcterms:modified>
</cp:coreProperties>
</file>