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МИНИСТЕРСТВО ПРОСВЕЩЕНИЯ РОССИЙСКОЙ ФЕДЕРАЦИИ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Алтайского края</w:t>
      </w: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 «Основная общеобразовательная школа № 15»</w:t>
      </w:r>
    </w:p>
    <w:tbl>
      <w:tblPr>
        <w:tblW w:w="10207" w:type="dxa"/>
        <w:tblInd w:w="-669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461"/>
        <w:gridCol w:w="3060"/>
        <w:gridCol w:w="3686"/>
      </w:tblGrid>
      <w:tr w:rsidR="00DB788F" w:rsidRPr="002C63D0" w:rsidTr="005C7DB8">
        <w:trPr>
          <w:trHeight w:hRule="exact" w:val="354"/>
        </w:trPr>
        <w:tc>
          <w:tcPr>
            <w:tcW w:w="34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634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>«Рассмотрено»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</w:tc>
      </w:tr>
      <w:tr w:rsidR="00DB788F" w:rsidRPr="002C63D0" w:rsidTr="005C7DB8">
        <w:trPr>
          <w:trHeight w:hRule="exact" w:val="334"/>
        </w:trPr>
        <w:tc>
          <w:tcPr>
            <w:tcW w:w="34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11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pacing w:val="-3"/>
                <w:sz w:val="28"/>
                <w:szCs w:val="28"/>
              </w:rPr>
              <w:t>на заседании ШМО</w:t>
            </w:r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pacing w:val="-5"/>
                <w:sz w:val="28"/>
                <w:szCs w:val="28"/>
              </w:rPr>
              <w:t>Заместитель   директора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B788F" w:rsidRPr="002C63D0" w:rsidRDefault="00DB788F" w:rsidP="008C2331">
            <w:pPr>
              <w:shd w:val="clear" w:color="auto" w:fill="FFFFFF"/>
              <w:jc w:val="center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788F" w:rsidRPr="002C63D0" w:rsidTr="005C7DB8">
        <w:trPr>
          <w:trHeight w:hRule="exact" w:val="338"/>
        </w:trPr>
        <w:tc>
          <w:tcPr>
            <w:tcW w:w="34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tabs>
                <w:tab w:val="left" w:leader="underscore" w:pos="2966"/>
              </w:tabs>
              <w:autoSpaceDE w:val="0"/>
              <w:autoSpaceDN w:val="0"/>
              <w:adjustRightInd w:val="0"/>
              <w:ind w:left="216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протокол № </w:t>
            </w:r>
            <w:r w:rsidRPr="002C63D0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B788F" w:rsidRPr="002C63D0" w:rsidRDefault="00DB788F" w:rsidP="008C2331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>по УР</w:t>
            </w:r>
          </w:p>
          <w:p w:rsidR="00DB788F" w:rsidRPr="002C63D0" w:rsidRDefault="00DB788F" w:rsidP="008C2331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 xml:space="preserve">МБОУ </w:t>
            </w:r>
            <w:r w:rsidRPr="002C63D0">
              <w:rPr>
                <w:rFonts w:ascii="Times New Roman" w:hAnsi="Times New Roman"/>
                <w:spacing w:val="-2"/>
                <w:sz w:val="28"/>
                <w:szCs w:val="28"/>
              </w:rPr>
              <w:t>«ООШ № 15»</w:t>
            </w:r>
          </w:p>
        </w:tc>
      </w:tr>
      <w:tr w:rsidR="00DB788F" w:rsidRPr="002C63D0" w:rsidTr="005C7DB8">
        <w:trPr>
          <w:trHeight w:hRule="exact" w:val="334"/>
        </w:trPr>
        <w:tc>
          <w:tcPr>
            <w:tcW w:w="34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«___» августа 2022 </w:t>
            </w:r>
            <w:r w:rsidRPr="002C63D0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 xml:space="preserve">___________ </w:t>
            </w:r>
            <w:proofErr w:type="spellStart"/>
            <w:r w:rsidRPr="002C63D0">
              <w:rPr>
                <w:rFonts w:ascii="Times New Roman" w:hAnsi="Times New Roman"/>
                <w:sz w:val="28"/>
                <w:szCs w:val="28"/>
              </w:rPr>
              <w:t>Т.А.Гилева</w:t>
            </w:r>
            <w:proofErr w:type="spellEnd"/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 xml:space="preserve">___________ </w:t>
            </w:r>
            <w:proofErr w:type="spellStart"/>
            <w:r w:rsidRPr="002C63D0">
              <w:rPr>
                <w:rFonts w:ascii="Times New Roman" w:hAnsi="Times New Roman"/>
                <w:sz w:val="28"/>
                <w:szCs w:val="28"/>
              </w:rPr>
              <w:t>Л.П.Афанасенко</w:t>
            </w:r>
            <w:proofErr w:type="spellEnd"/>
          </w:p>
        </w:tc>
      </w:tr>
      <w:tr w:rsidR="00DB788F" w:rsidRPr="002C63D0" w:rsidTr="005C7DB8">
        <w:trPr>
          <w:trHeight w:hRule="exact" w:val="979"/>
        </w:trPr>
        <w:tc>
          <w:tcPr>
            <w:tcW w:w="34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Pr="002C63D0" w:rsidRDefault="00DB788F" w:rsidP="008C2331">
            <w:pPr>
              <w:shd w:val="clear" w:color="auto" w:fill="FFFFFF"/>
              <w:tabs>
                <w:tab w:val="left" w:leader="underscore" w:pos="3067"/>
              </w:tabs>
              <w:ind w:left="115"/>
              <w:rPr>
                <w:rFonts w:ascii="Times New Roman" w:hAnsi="Times New Roman"/>
                <w:spacing w:val="-7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pacing w:val="-7"/>
                <w:sz w:val="28"/>
                <w:szCs w:val="28"/>
              </w:rPr>
              <w:t>Руководитель ШМО</w:t>
            </w:r>
          </w:p>
          <w:p w:rsidR="00DB788F" w:rsidRPr="002C63D0" w:rsidRDefault="00DB788F" w:rsidP="008C2331">
            <w:pPr>
              <w:widowControl w:val="0"/>
              <w:shd w:val="clear" w:color="auto" w:fill="FFFFFF"/>
              <w:tabs>
                <w:tab w:val="left" w:leader="underscore" w:pos="3067"/>
              </w:tabs>
              <w:autoSpaceDE w:val="0"/>
              <w:autoSpaceDN w:val="0"/>
              <w:adjustRightInd w:val="0"/>
              <w:ind w:left="11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________О.А.Шмыгарёва</w:t>
            </w:r>
            <w:proofErr w:type="spellEnd"/>
          </w:p>
        </w:tc>
        <w:tc>
          <w:tcPr>
            <w:tcW w:w="30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Pr="002C63D0" w:rsidRDefault="00DB788F" w:rsidP="008C2331">
            <w:pPr>
              <w:shd w:val="clear" w:color="auto" w:fill="FFFFFF"/>
              <w:tabs>
                <w:tab w:val="left" w:leader="underscore" w:pos="1114"/>
                <w:tab w:val="left" w:leader="underscore" w:pos="194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B788F" w:rsidRPr="002C63D0" w:rsidRDefault="00DB788F" w:rsidP="008C2331">
            <w:pPr>
              <w:widowControl w:val="0"/>
              <w:shd w:val="clear" w:color="auto" w:fill="FFFFFF"/>
              <w:tabs>
                <w:tab w:val="left" w:leader="underscore" w:pos="1114"/>
                <w:tab w:val="left" w:leader="underscore" w:pos="194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>«</w:t>
            </w:r>
            <w:r w:rsidRPr="002C63D0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  <w:r w:rsidRPr="002C63D0">
              <w:rPr>
                <w:rFonts w:ascii="Times New Roman" w:hAnsi="Times New Roman"/>
                <w:sz w:val="28"/>
                <w:szCs w:val="28"/>
              </w:rPr>
              <w:t>»</w:t>
            </w:r>
            <w:r w:rsidRPr="002C63D0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  <w:r w:rsidRPr="002C63D0">
              <w:rPr>
                <w:rFonts w:ascii="Times New Roman" w:hAnsi="Times New Roman"/>
                <w:spacing w:val="-7"/>
                <w:sz w:val="28"/>
                <w:szCs w:val="28"/>
              </w:rPr>
              <w:t>20__ г.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Pr="002C63D0" w:rsidRDefault="00DB788F" w:rsidP="008C2331">
            <w:pPr>
              <w:shd w:val="clear" w:color="auto" w:fill="FFFFFF"/>
              <w:tabs>
                <w:tab w:val="left" w:leader="underscore" w:pos="1450"/>
                <w:tab w:val="left" w:leader="underscore" w:pos="2141"/>
                <w:tab w:val="left" w:leader="underscore" w:pos="299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 xml:space="preserve">Приказ </w:t>
            </w:r>
          </w:p>
          <w:p w:rsidR="00DB788F" w:rsidRPr="002C63D0" w:rsidRDefault="00DB788F" w:rsidP="008C2331">
            <w:pPr>
              <w:shd w:val="clear" w:color="auto" w:fill="FFFFFF"/>
              <w:tabs>
                <w:tab w:val="left" w:leader="underscore" w:pos="1450"/>
                <w:tab w:val="left" w:leader="underscore" w:pos="2141"/>
                <w:tab w:val="left" w:leader="underscore" w:pos="299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3D0">
              <w:rPr>
                <w:rFonts w:ascii="Times New Roman" w:hAnsi="Times New Roman"/>
                <w:sz w:val="28"/>
                <w:szCs w:val="28"/>
              </w:rPr>
              <w:t>от «__»</w:t>
            </w:r>
            <w:r w:rsidRPr="002C63D0">
              <w:rPr>
                <w:rFonts w:ascii="Times New Roman" w:hAnsi="Times New Roman"/>
                <w:b/>
                <w:bCs/>
                <w:sz w:val="28"/>
                <w:szCs w:val="28"/>
              </w:rPr>
              <w:t>__</w:t>
            </w:r>
            <w:r w:rsidRPr="002C63D0">
              <w:rPr>
                <w:rFonts w:ascii="Times New Roman" w:hAnsi="Times New Roman"/>
                <w:sz w:val="28"/>
                <w:szCs w:val="28"/>
              </w:rPr>
              <w:t>20</w:t>
            </w:r>
            <w:r w:rsidRPr="002C63D0"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  <w:r w:rsidRPr="002C63D0">
              <w:rPr>
                <w:rFonts w:ascii="Times New Roman" w:hAnsi="Times New Roman"/>
                <w:sz w:val="28"/>
                <w:szCs w:val="28"/>
              </w:rPr>
              <w:t>г. № __</w:t>
            </w:r>
          </w:p>
        </w:tc>
      </w:tr>
    </w:tbl>
    <w:p w:rsidR="00DB788F" w:rsidRPr="00BD4DD7" w:rsidRDefault="00DB788F" w:rsidP="00DB788F">
      <w:pPr>
        <w:shd w:val="clear" w:color="auto" w:fill="FFFFFF"/>
        <w:spacing w:before="240" w:after="12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РАБОЧАЯ ПРОГРАММА</w:t>
      </w: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br/>
        <w:t>(ID 2917282)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учебного предмета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«Русский язык»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6 класса основного общего образования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2022-2023 учебный год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DB8" w:rsidRDefault="005C7DB8" w:rsidP="005C7DB8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Составители:  Христофорова Оксана Васильевна,</w:t>
      </w:r>
    </w:p>
    <w:p w:rsidR="005C7DB8" w:rsidRDefault="005C7DB8" w:rsidP="005C7DB8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русского языка и литературы;</w:t>
      </w:r>
    </w:p>
    <w:p w:rsidR="005C7DB8" w:rsidRDefault="005C7DB8" w:rsidP="005C7DB8">
      <w:pPr>
        <w:shd w:val="clear" w:color="auto" w:fill="FFFFFF"/>
        <w:spacing w:after="0"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Убогова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Васильевна,</w:t>
      </w:r>
    </w:p>
    <w:p w:rsidR="005C7DB8" w:rsidRDefault="005C7DB8" w:rsidP="005C7DB8">
      <w:pPr>
        <w:shd w:val="clear" w:color="auto" w:fill="FFFFFF"/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русского языка и литературы</w:t>
      </w:r>
    </w:p>
    <w:p w:rsidR="005C7DB8" w:rsidRDefault="005C7DB8" w:rsidP="005C7DB8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Рубцовск 2022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Рабочая программа по русскому языку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(Приказ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31 05 2021 г № 287, зарегистрирован Министерством юстиции Российской Федерации 05 07 2021 г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 — 64101) (далее — ФГОС ООО), Концепции преподавания русского языка и литературы в Российской Федерации (утверждена распоряжением Правительства Российской Федерации от 9 апреля 2016 г № 637-р), Примерной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</w:t>
      </w: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ПОЯСНИТЕЛЬНАЯ ЗАПИСКА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Личностные  и  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результаты   представлены с учётом особенностей преподавания русского языка в основной общеобразовательной школе с учётом методических традиций построения  школьного  курса   русского   языка,   реализованных в большей части входящих в Федеральный перечень УМК по русскому языку. 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ОБЩАЯ ХАРАКТЕРИСТИКА УЧЕБНОГО ПРЕДМЕТА «РУССКИЙ ЯЗЫК»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Русский язык —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межнационального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разновидностях, понимание его стилистических особенностей и выразительных возможностей, умение правильно и эффективно использовать русский язык в различных сферах и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ситуациях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общения определяют успешность социализации личности и возможности её самореализации в различных жизненно важных для человека областях.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Русский язык, выполняя свои базовые функции общения и выражения мысли, обеспечивает межличностное и социальное взаимодействие людей, участвует в формировании сознания, самосознания и мировоззрения личности, является важнейшим средством хранения и передачи информации, культурных традиций, истории русского и других народов России.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Обучение русскому языку в школе направлено на совершенствование нравственной и коммуникативной культуры ученика, развитие его интеллектуальных и творческих способностей, мышления, памяти и воображения, навыков самостоятельной учебной деятельности, самообразования.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обучения русскому языку ориентировано также на развитие функциональной грамотности как интегративного умения человека читать, понимать тексты, использовать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 Речевая и текстовая деятельность является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системообразующей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доминантой школьного курса русского языка Соответствующие умения и навыки представлены в перечне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предметных результатов обучения, в содержании обучения (разделы «Язык и речь», «Текст», «Функциональные разновидности языка»).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lastRenderedPageBreak/>
        <w:t>ЦЕЛИ ИЗУЧЕНИЯ УЧЕБНОГО ПРЕДМЕТА «РУССКИЙ ЯЗЫК»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Целями изучения русского языка по программам основного общего образования являются: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  проявление сознательного отношения к языку как к общероссийской ценности, форме выражения и хранения духовного богатства русского и других народов России, как к средству общения и получения знаний в разных сферах 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человеческой деятельности;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проявление уважения к общероссийской и русской культуре, к культуре и языкам всех народов Российской Федерации;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овладение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овладение знаниями о русском языке, его устройстве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словарного запаса и использование в собственной речевой практике разнообразных грамматических средств; совершенствование орфографической и пунктуационной грамотности; воспитание стремления к речевому самосовершенствованию;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совершенствование речевой деятельности, коммуникативных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получения различной информации, в том числе знаний по разным учебным предметам;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определённых закономерностей и правил, конкретизации и т. п. в процессе изучения русского языка;</w:t>
      </w:r>
      <w:proofErr w:type="gramEnd"/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развитие функциональной грамотности: умений осуществлять информационный поиск, извлекать и преобразовывать необходимую информацию, интерпретировать, понимать и использовать тексты разных форматов (сплошной,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несплошной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текст,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инфографика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др.); освоение стратегий и тактик информационно-смысловой переработки текста, овладение способами понимания текста, его назначения, общего смысла, коммуникативного намерения автора; логической структуры, роли языковых средств.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МЕСТО УЧЕБНОГО ПРЕДМЕТА «РУССКИЙ ЯЗЫК» В УЧЕБНОМ ПЛАНЕ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государственным образовательным стандартом основного общего образования учебный предмет «Русский язык» входит в  предметную  область  «Русский язык и литература» и является обязательным для  изучения.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учебного предмета «Русский язык», представленное в рабочей программе, соответствует ФГОС ООО, Примерной основной образовательной программе основного общего образования.</w:t>
      </w: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Учебным планом на изучение русского языка в 6 классе отводится  - 204 ч (6 ч в неделю).</w:t>
      </w: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lastRenderedPageBreak/>
        <w:t>СОДЕРЖАНИЕ УЧЕБНОГО ПРЕДМЕТА 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языке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язык — государственный язык Российской Федерации и язык межнационального общения.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о литературном языке.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Язык и речь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Монолог-описание, монолог-повествование, монолог-рассуждение; сообщение на лингвистическую тему.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диалога: побуждение к действию, обмен мнениями.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Смысловой анализ текста: его композиционных особенностей,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микротем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абзацев, способов и сре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предложений в тексте; использование языковых средств выразительности (в рамках изученного).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Информационная переработка текста. План текста (простой, сложный; назывной, вопросный); главная и второстепенная 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информация текста; пересказ текста.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как тип речи.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внешности человека.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помещения.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природы.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местности.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действий.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Функциональные разновидности языка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Официально-деловой стиль. Заявление. Расписка. Научный стиль. Словарная статья. Научное сообщение.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ЯЗЫКА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Лексикология. Культура речи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Лексика русского языка с точки зрения её происхождения: исконно русские и заимствованные слова.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Лексика русского языка с точки зрения принадлежности к активному и пассивному запасу: неологизмы, устаревшие слова (историзмы и архаизмы).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низмы).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Стилистические пласты лексики: стилистически нейтральная, высокая и сниженная лексика.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Лексический анализ слов.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Фразеологизмы. Их признаки и значение.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Употребление лексических сре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оответствии с ситуацией общения.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своей и чужой речи с точки зрения точного, уместного и выразительного словоупотребления.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Эпитеты, метафоры, олицетворения.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Лексические словари.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Словообразование. Культура речи. Орфография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Формообразующие и словообразующие морфемы.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Производящая основа.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способы образования слов в русском языке (приставочный, суффиксальный, приставочно-суффиксальный,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бессуффиксный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сложение, переход из одной части речи в другую).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Морфемный и словообразовательный анализ слов.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Правописание сложных и сложносокращённых слов.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Нормы правописания корня 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</w:t>
      </w:r>
      <w:proofErr w:type="gramEnd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ас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 — -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кос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чередованием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//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, гласных в приставках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 и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Морфология. Культура речи. Орфография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Имя существительное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словообразования.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произношения имён существительных, нормы постановки ударения (в рамках изученного).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словоизменения имён существительных.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слитного и дефисного написания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 и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</w:t>
      </w:r>
      <w:proofErr w:type="gram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словами.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Имя прилагательное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Качественные, относительные и притяжательные имена прилагательные.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Степени сравнения качественных имён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Словообразование имён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Морфологический анализ имён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Правописание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нн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именах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Правописание суффиксов 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 и -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ск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- имён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Правописание сложных имён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произношения имён прилагательных, нормы ударения (в рамках изученного).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Имя числительное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грамматическое значение имени числительного. Синтаксические функции имён числительных.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Разряды имён числительных по значению: количественные (целые, дробные, собирательные), порядковые числительные.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Разряды имён числительных по строению: простые, сложные, составные числительные.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Словообразование имён числительных.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Склонение количественных и порядковых имён числительных.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Правильное образование форм имён числительных.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Правильное употребление собирательных имён числительных.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Употребление имён числительных в научных текстах, деловой речи.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Морфологический анализ имён числительных.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правописания имён числительных: написание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ь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именах числительных; написание двойных согласных; слитное, раздельное, дефисное написание числительных; нормы правописания окончаний числительных.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Местоимение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грамматическое значение местоимения. Синтаксические функции местоимений.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определительные.</w:t>
      </w:r>
      <w:proofErr w:type="gramEnd"/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Склонение местоимений.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Словообразование местоимений.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местоимений в речи. 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притяжательные и указательные местоимения как средства связи предложений в тексте.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Морфологический анализ местоимений.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правописания местоимений: правописание место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имений с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ни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; слитное, раздельное и дефисное написание местоимений.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Глагол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Переходные и непереходные глаголы.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Разноспрягаемые глаголы.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Безличные глаголы. Использование личных глаголов в безличном значении.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Изъявительное, условное и повелительное наклонения глагола.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 ударения в глагольных формах (в рамках изученного).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Нормы словоизменения глаголов.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Видо-временная</w:t>
      </w:r>
      <w:proofErr w:type="spellEnd"/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соотнесённость глагольных форм в тексте.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Морфологический анализ глаголов.</w:t>
      </w: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ь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показателя грамматической формы в повелительном наклонении глагола.</w:t>
      </w: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ПЛАНИРУЕМЫЕ ОБРАЗОВАТЕЛЬНЫЕ РЕЗУЛЬТАТЫ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ЛИЧНОСТНЫЕ РЕЗУЛЬТАТЫ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Личностные результаты освоения Примерной рабочей программы по русскому языку основного общего образования достигаются в единстве учебной и воспитательной деятельности в соответствии с традиционными российскими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социокультурными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Личностные результаты освоения Примерной рабочей программы по русскому языку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деятельности, в том числе в части: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Гражданского воспитания: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 к выполнению обязанностей гражданина и реализации его прав, уважение прав, свобод и законных интересов других людей; активное участие в 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языке; неприятие любых форм экстремизма, дискриминации; понимание роли различных социальных институтов в жизни человека;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представление об основных правах, свободах и обязанностях гражданина, социальных нормах и правилах межличностных отношений в поликультурном и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многоконфессиональном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обществе, 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формируемое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на основе примеров из литературных произведений, написанных на русском языке; готовность к разнообразной совместной деятельности, стремление к взаимопониманию и взаимопомощи; активное участие в школьном самоуправлении; готовность к участию в гуманитарной деятельности (помощь людям, нуждающимся в ней; </w:t>
      </w:r>
      <w:proofErr w:type="spellStart"/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волонтёрство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Патриотического воспитания: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осознание российской гражданской идентичности в поликультурном и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многоконфессиональном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обществе, понимание роли русского языка как государственного языка Российской Федерации и языка межнационального общения народов России; проявление интереса к познанию русского языка, к истории и культуре Российской Федерации, культуре своего края, народов России в контексте учебного предмета «Русский язык»; ценностное отношение к русскому языку, к достижениям своей Родины — России, к науке, искусству, боевым подвигам и трудовым достижениям народа, в том числе отражённым в художественных произведениях;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Духовно-нравственного воспитания: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ориентация на моральные ценности и нормы в ситуациях нравственного выбора; готовность оценивать своё поведение, в том числе речевое, и поступки, а также поведение и поступки других людей с позиции нравственных и правовых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нормс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учётом осознания последствий поступков; активное неприятие асоциальных поступков; свобода и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ответственностьличности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условиях индивидуального и общественного пространства.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Эстетического воспитания: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восприимчивость к разным видам искусства, традициям и творчеству своего и других народов; понимание эмоционального воздействия искусства; осознание важности художественной культуры как средства коммуникации и самовыражения; осознание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творчества; стремление к самовыражению в разных видах искусства.</w:t>
      </w:r>
      <w:proofErr w:type="gramEnd"/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Физического воспитания, формирования культуры здоровья и эмоционального благополучия: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ценности жизни с опорой на собственный жизненный и читательский опыт; ответственное отношение к своему здоровью и установка на здоровый образ жизни (здоровое питание, соблюдение гигиенических правил, сбалансированный режим занятий и отдыха, регулярная физическая активность); осознание последствий и неприятие вредных привычек (употреб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ление алкоголя, наркотиков, курение) и иных форм вреда для физического и психического здоровья;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 правил безопасности, в том числе навыки безопасного поведения в </w:t>
      </w:r>
      <w:proofErr w:type="spellStart"/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интернет-среде</w:t>
      </w:r>
      <w:proofErr w:type="spellEnd"/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процессе школьного языкового образования; 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себя и других, не осуждая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числе опираясь на примеры из литературных произведений, написанных на русском языке;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рефлексии, признание своего права на ошибку и такого же права другого человека.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Трудового воспитания: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 к практическому изучению профессий и труда 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раз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личного рода, в том числе на основе применения изучае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мого предметного знания и ознакомления с деятельностью филологов, журналистов, писателей; уважение к труду и результатам трудовой деятельности; осознанный выбор и построение индивидуальной траектории образования и жизненных планов с учётом личных и общественных интересов и потребностей; умение рассказать о своих планах на будущее.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Экологического воспитания: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ориентация на применение знаний из области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среды; умение точно, логично выражать свою точку зрения на экологические проблемы;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экологической культуры, осознание глобального характера экологических проблем и путей их решения;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проблемы; активное неприятие действий, приносящих вред окружающей среде; осознание своей роли как гражданина и потребителя в условиях взаимосвязи природной, технологической и социальной сред;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готовность к участию в практической деятельности экологической направленности.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Ценности научного познания: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ориентация в деятельности на современную систему научных представлений об основных закономерностях развития чело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века, природы и общества, взаимосвязях человека с природной и социальной средой; закономерностях развития языка; овладение языковой и читательской культурой, навыками 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чтения как средства познания мира; овладение основными навыками исследовательской деятельности с учётом специфики 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школьного языкового образования; установка на осмысление опыта, наблюдений, поступков и стремление совершенствовать пути достижения индивидуального и коллективного благо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получия.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Адаптации </w:t>
      </w:r>
      <w:proofErr w:type="gram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обучающегося</w:t>
      </w:r>
      <w:proofErr w:type="gramEnd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к изменяющимся условиям социальной и природной среды: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обучающимися социального опыта, основных социальных ролей,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потребность во взаимодействии в условиях неопределённости, открытость опыту и знаниям других; потребность в действии в условиях неопределённости,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других; необходимость в формировании новых знаний, умений связывать образы, формулировать идеи, понятия, гипотезы об объектах и явлениях, в том числе ранее неизвестных, осознание дефицита собственных знаний и компетенций, планирование своего развития; 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оперировать основными понятиями, терминами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возможных глобальных последствий;</w:t>
      </w:r>
      <w:proofErr w:type="gramEnd"/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осознавать стрессовую ситуацию, оценивать происходящие изменения и их последствия, опираясь на жизненный, речевой и читательский опыт;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сложившейся ситуации; быть готовым действовать в отсутствие гарантий успеха.</w:t>
      </w:r>
      <w:proofErr w:type="gramEnd"/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МЕТАПРЕДМЕТНЫЕ РЕЗУЛЬТАТЫ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Овладение универсальными учебными познавательными действиями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Базовые логические действия: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и характеризовать существенные признаки языковых единиц, языковых явлений и процессов;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существенный признак классификации языковых единиц (явлений), основания для обобщения и сравнения, критерии проводимого анализа; классифицировать языковые единицы по существенному признаку;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закономерности и противоречия в рассматриваемых фактах, данных и наблюдениях; предлагать критерии для выявления закономерностей и противоречий;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дефицит информации текста, необходимой для решения поставленной учебной задачи;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причинно-следственные связи при изучении языковых процессов;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выбирать способ решения учебной задачи при работе с разными типами текстов, разными единицами языка, сравнивая варианты решения и выбирая оптималь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вариант с учётом самостоятельно выделенных критериев.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Базовые исследовательские действия: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вопросы как исследовательский инструмент познания в языковом образовании;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вопросы, фиксирующие несоответствие между реальным и желательным состоянием ситуации, и самостоятельно устанавливать искомое и данное;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формировать гипотезу об истинности собственных суждений и суждений других, аргументировать свою позицию, мнение;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алгоритм действий и использовать его для решения учебных задач;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по самостоятельно составленному плану небольшое исследование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на применимость и достоверность информацию, полученную в ходе лингвистического исследования (эксперимента);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формулировать обобщения и выводы по результатам проведённого наблюдения, исследования; владеть инструментами оценки достоверности полученных выводов и обобщений;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прогнозировать возможное дальнейшее развитие процессов, событий 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Работа с информацией: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различные методы, инструменты и запросы при поиске и отборе информации с учётом предложенной учебной задачи и заданных критериев;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выбирать, анализировать, интерпретировать, обобщать и систематизировать информацию, представленную в текстах, таб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лицах, схемах;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различные виды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аудирования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смысловое чтение для извлечения, обобщения и систематизации информации из одного или нескольких источников с учётом поставленных целей;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выбирать оптимальную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надёжность информации по критериям, пред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ложенным учителем или сформулированным самостоятельно;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 запоминать и систематизировать информацию.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Овладение универсальными учебными коммуникативными действиями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Общение: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воспринимать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невербальные средства общения, понимать значение социальных знаков;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и распознавать предпосылки конфликтных ситуаций и смягчать конфликты, вести переговоры;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диалога/дискуссии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публично представлять результаты проведённого языкового анализа, выполненного лингвистического эксперимента, исследования, проекта;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самостоятельно выбирать формат выступления с 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Совместная деятельность: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и использовать преимущества командной и ин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дивидуальной работы при решении конкретной проблемы, 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обосновывать необходимость применения групповых форм 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взаимодействия при решении поставленной задачи;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ной работы; уметь обобщать мнения 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нескольких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людей, проявлять готовность руководить, выполнять поручения, подчиняться;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иные);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свою часть работы, достигать качественный результат по своему направлению и координировать свои действия с действиями других членов команды;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качество своего вклада в общий продукт по критериям, самостоятельно сформулированным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Овладение универсальными учебными регулятивными действиями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Самоорганизация: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проблемы для решения в учебных и жизненных ситуациях;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в различных подходах к принятию решений (индивидуальное, принятие решения в группе, принятие решения группой);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составлять план действий, вносить необходимые коррективы в ходе его реализации;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выбор и брать ответственность за решение.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Самоконтроль: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владеть разными способами самоконтроля (в том числе речевого),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самомотивации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рефлексии;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адекватную оценку учебной ситуации и предлагать план её изменения;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объяснять причины достижения (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недостижения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результата дея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тельности; понимать причины коммуникативных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Эмоциональный интеллект: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способность управлять собственными эмоциями и эмоциями других;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Принятие себя и других: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осознанно относиться к другому человеку и его мнению;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признавать своё и чужое право на ошибку;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себя и других, не осуждая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открытость;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осознавать невозможность контролировать всё вокруг.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ПРЕДМЕТНЫЕ РЕЗУЛЬТАТЫ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языке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Характеризовать функции русского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государственного языка Российской Федерации и как языка межнационального общения (в рамках изученного).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представление о русском литературном языке.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Язык и речь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устные монологические высказывания объёмом не менее 6 предложений на основе жизненных наблюдений, чтения научно-учебной, художественной и научно-популярной литературы (монолог-описание, монолог-повествование, монолог-рассуждение); выступать с сообщением на лингвистическую тему.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диалоге (побуждение к действию, обмен мнениями) объёмом не менее 4 реплик.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Владеть различными видами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аудирования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выборочным, ознакомительным, детальным — научно-учебных и художественных текстов различных функционально-смысловых типов речи.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различными видами чтения: просмотровым, ознакомительным, изучающим, поисковым.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Устно пересказывать прочитанный или прослушанный текст объёмом не менее 110 слов.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них; подробно и 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 слов; для сжатого изложения — не менее 165 слов).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выбор лексических сре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в устной речи и на письме нормы современного русского литературного языка, в том числе во время списывания текста объёмом 100—110 слов; словарного диктанта объёмом 20—25 слов; диктанта на основе связного текста объёмом 100—110 слов, составленного с учётом ранее изученных правил правописания (в том числе содержащего изученные в течение второго года обучения орфограммы,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пунктограммы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слова с непроверяемыми написаниями);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соблюдать в устной речи и на письме правила речевого этикета.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текст с точки зрения его соответствия основным признакам; с точки зрения его принадлежности к функ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ционально-смысловому типу речи.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Выявлять средства связи предложений в тексте, в том числе притяжательные и указательные местоимения, </w:t>
      </w:r>
      <w:proofErr w:type="spellStart"/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видо-временную</w:t>
      </w:r>
      <w:proofErr w:type="spellEnd"/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соотнесённость глагольных форм.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Применять знания о функционально-смысловых типах речи при выполнении анализа различных видов и в речевой практике; использовать знание основных признаков текста в практике создания собственного текста.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Проводить смысловой анализ текста, его композиционных особенностей, определять количество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микротем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абзацев.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опорой на жизненный и читательский опыт; произведение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 выделять главную и второстепенную информацию в прослушанном и прочитанном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  <w:proofErr w:type="gramEnd"/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сообщение на заданную тему в виде презентации.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Редактировать собственные тексты с опорой на знание норм современного русского литературного языка.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Функциональные разновидности языка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Характеризовать особенности официально-делового стиля речи, научного стиля речи; перечислять требования к составлению словарной статьи и научного сообщения; анализировать тексты разных функциональных разновидностей языка и жанров (рассказ; заявление, расписка; словарная статья, научное сообщение).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знания об официально-деловом и научном стиле при выполнении языкового анализа различных видов и в речевой практике.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ЯЗЫКА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Лексикология. Культура речи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слова.</w:t>
      </w:r>
      <w:proofErr w:type="gramEnd"/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эпитеты, метафоры, олицетворения; понимать их основное коммуникативное назначение в художественном тексте и использовать в речи с целью повышения её богатства и выразительности.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в тексте фразеологизмы, уметь определять их значения; характеризовать ситуацию употреб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ления фра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зеологизма.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выбор лексических сре</w:t>
      </w:r>
      <w:proofErr w:type="gram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Словообразование. Культура речи. Орфография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формообразующие и словообразующие морфемы в слове; выделять производящую основу.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Определять способы словообразования (приставочный, суффиксальный, приставочно-суффиксальный,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бессуффиксный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сложение, переход из одной части речи в другую); проводить морфемный и словообразовательный анализ слов; применять знания по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морфемике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словообразованию при выполнении языкового анализа различных видов.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Соблюдать нормы словообразования имён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нормы правописания сложных и сложносокращённых слов; нормы правописания корня </w:t>
      </w:r>
      <w:proofErr w:type="gram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</w:t>
      </w:r>
      <w:proofErr w:type="gramEnd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ас</w:t>
      </w:r>
      <w:proofErr w:type="spellEnd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-кос- 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 чередованием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//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, гласных в приставках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</w:t>
      </w:r>
      <w:proofErr w:type="spellEnd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при-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Морфология. Культура речи. Орфография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Характеризовать особенности словообразования имён существительных.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нормы слитного и дефисного написания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пол-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</w:t>
      </w:r>
      <w:proofErr w:type="gram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у-</w:t>
      </w:r>
      <w:proofErr w:type="gram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 словами.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нормы произношения, постановки ударения (в рамках изученного), словоизменения имён существительных.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качественные, относительные и притяжательные имена прилагательные, степени сравнения качественных имён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нормы словообразования имён прилагательных; нормы произношения имён прилагательных, нормы ударения (в рамках изученного); соблюдать нормы правописания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нн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именах прилагательных, суффиксов </w:t>
      </w:r>
      <w:proofErr w:type="gram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-к</w:t>
      </w:r>
      <w:proofErr w:type="gramEnd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ск</w:t>
      </w:r>
      <w:proofErr w:type="spellEnd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имён прилагательных, сложных имён прилагательных.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числительные; определять общее грамматическое значение имени числительного; различать разряды имён числительных по значению, по строению.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склонять числительные и характеризовать особенности склонения, словообразования и синтаксических функций числительных; характеризовать роль имён числительных в речи, особенности употребления в научных текстах, деловой речи.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употреблять собирательные имена числительные; соблюдать нормы правописания имён числительных, в том числе написание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ь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именах числительных; написание двойных согласных; слитное, раздельное, дефисное написание числительных; нормы правописания окончаний числительных.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местоимения; определять общее грамматическое значение; различать разряды местоимений; уметь склонять местоимения; характеризовать особенности их склонения, словообразования, синтаксических функций, роли в речи.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соблюдать нормы правописания местоимений с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ни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слитного, раздельного и дефисного написания местоимений.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переходные и непереходные глаголы; разноспрягаемые глаголы; определять наклонение глагола, значение глаголов в изъявительном, условном и повелительном наклонении; различать безличные и личные глаголы; использовать личные глаголы в безличном значении.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нормы правописания </w:t>
      </w:r>
      <w:proofErr w:type="spellStart"/>
      <w:r w:rsidRPr="00BD4D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ь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формах глагола повелительного наклонения.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морфологический анализ имён прилагательных, имён числительных, местоимений, глаголов; применять знания по морфологии при выполнении языкового анализа различных видов и в речевой практике.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фонетический анализ слов; использовать знания по фонетике и графике в практике произношения и правописания слов.</w:t>
      </w:r>
    </w:p>
    <w:p w:rsidR="00DB788F" w:rsidRPr="00BD4DD7" w:rsidRDefault="00DB788F" w:rsidP="00DB788F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DB788F" w:rsidRPr="00BD4DD7" w:rsidRDefault="00DB788F" w:rsidP="00DB788F">
      <w:pPr>
        <w:shd w:val="clear" w:color="auto" w:fill="FFFFFF"/>
        <w:spacing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синтаксический анализ словосочетаний, синтаксический и пунктуационный анализ предложений (в рамках изученного); применять знания по синтаксису и пунктуации при выполнении языкового анализа различных видов и в речевой практике.</w:t>
      </w:r>
    </w:p>
    <w:p w:rsidR="00DB788F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lastRenderedPageBreak/>
        <w:t>ТЕМАТИЧЕСКОЕ ПЛАНИРОВАНИЕ </w:t>
      </w:r>
    </w:p>
    <w:p w:rsidR="00DB788F" w:rsidRPr="00BD4DD7" w:rsidRDefault="00DB788F" w:rsidP="00DB788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773" w:type="dxa"/>
        <w:tblInd w:w="-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8"/>
        <w:gridCol w:w="2269"/>
        <w:gridCol w:w="709"/>
        <w:gridCol w:w="992"/>
        <w:gridCol w:w="851"/>
        <w:gridCol w:w="850"/>
        <w:gridCol w:w="1843"/>
        <w:gridCol w:w="1276"/>
        <w:gridCol w:w="1275"/>
      </w:tblGrid>
      <w:tr w:rsidR="00DB788F" w:rsidRPr="00BD4DD7" w:rsidTr="008C2331"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изучения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Виды, формы контроля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Электронные (цифровые) образовательные ресурсы</w:t>
            </w:r>
          </w:p>
        </w:tc>
      </w:tr>
      <w:tr w:rsidR="00DB788F" w:rsidRPr="00BD4DD7" w:rsidTr="008C2331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1. ПОВТОРЕНИЕ</w:t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пройденного материала.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орфографические правила (в рамках изученного).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Распознавать единицы синтаксиса. Определять функции знаков препинания.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Выделять словосочетания из предложения, распознавать словосочетания по морфологическим свойствам главного слова (именные, глагольные, наречные).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синтаксический анализ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словосочетаний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,п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редложений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рамках изученного) Самостоятельно формулировать выводы о пунктуационном оформлении диалога.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Применять правила оформления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диалога на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http://www.gramot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a.ru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http://ruslang.karel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ia.ru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и культура речи: электронный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разделу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2. ОБЩИЕ  СВЕДЕНИЯ  О  ЯЗЫКЕ  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 функции русского языка.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функции русского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государственного языка Российской Федерации и как языка межнационального общения (в рамках изученного);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Извлекать информацию из различных источников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Литературный язык.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функции русского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языка Российской Федерации и как языка межнационального общения (в рамках изученного);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Извлекать информацию из различных источников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разделу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3. ЯЗЫК И  РЕЧЬ  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 речи.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устные монологические высказывания на основе жизненных наблюдений, чтения научно-учебной, художественной и научно-популярной литературы (монолог-описание, монолог-повествование, монолог-рассуждение);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Выступать с сообщением на лингвистическую тему (в течение учебного года);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различные виды диалога: побуждение к действию, обмен мнениями (в течение учебного года);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Редактировать собственные тексты с опорой на знание норм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современного русского литературного языка (в течение учебного года)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Монолог и диалог. Их разновидности.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устные монологические высказывания на основе жизненных наблюдений, чтения научно-учебной, художественной и научно-популярной литературы (монолог-описание, монолог-повествование, монолог-рассуждение);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Выступать с сообщением на лингвистическую тему (в течение учебного года);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различные виды диалога: побуждение к действию, обмен мнениями (в течение учебного года);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Редактировать собственные тексты с опорой на знание норм современного русского литературного языка (в течение учебного года)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4. ТЕКСТ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 пе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реработка текста.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функциональносмысловому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типу речи; его композиционных особенностей, количества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микротем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абзацев;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информационную переработку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Выделять главную и второстепенную информацию в прослушанном и прочитанном тексте;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Пересказывать текст;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Представлять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прослушанного или прочитанного учебно-научного текста в виде таблицы, схемы, представлять содержание таблицы, схемы в виде текста;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тексты различных функционально-смысловых типов речи (повествование, описание, рассуждение); характеризовать особенности описания как типа речи;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текст-описание: устно и письменно описывать внешность человека, помещение, природу, местность, действие;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тексты с опорой на картину, произведение искусства, в том числе сочинения-миниатюры, классные сочинения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http://ruslan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g.karel ia.ru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Функциональносмысловые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типы 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Характеризовать тексты различных функционально-смысловых типов речи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(повествование, описание, рассуждение); характеризовать особенности описания как типа речи;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текст-описание: устно и письменно описывать внешность человека, помещение, природу, местность, действие;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тексты с опорой на картину, произведение искусства, в том числе сочинения-миниатюры, классные сочинения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http://ruslang.karel ia.ru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 описания.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функциональносмысловому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типу речи; его композиционных особенностей, количества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микротем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абзацев;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информационную переработку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Выделять главную и второстепенную информацию в прослушанном и прочитанном тексте;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Пересказывать текст;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содержание прослушанного или прочитанного учебно-научного текста в виде таблицы, схемы, представлять содержание таблицы, схемы в виде текста;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Характеризовать тексты различных функционально-смысловых типов речи (повествование, описание, рассуждение); характеризовать особенности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описания как типа речи;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текст-описание: устно и письменно описывать внешность человека, помещение, природу, местность, действие;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тексты с опорой на картину, произведение искусства, в том числе сочинения-миниатюры, классные сочинения;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Смысловой анализ текста.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функциональносмысловому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типу речи; его композиционных особенностей, количества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микротем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абзацев;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информационную переработку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Выделять главную и второстепенную информацию в прослушанном и прочитанном тексте;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Пересказывать текст;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содержание прослушанного или прочитанного учебно-научного текста в виде таблицы, схемы, представлять содержание таблицы, схемы в виде текста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 </w:t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разделу: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5. ФУНКЦИОНАЛЬНЫЕ  РАЗНОВИДНОСТИ  ЯЗЫКА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 деловой стиль. Жанры.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особенности официально-делового и научно-учебного стилей;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Перечислять требования к составлению словарной статьи и научного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сообщения;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тексты разных стилей и жанров (рассказ; заявление, расписка; словарная статья, научное сообщение)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http://www.rm.kiro v.ru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5.2.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Научный стиль. Жанры.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особенности официально-делового и научно-учебного стилей;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Перечислять требования к составлению словарной статьи и научного сообщения;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тексты разных стилей и жанров (рассказ; заявление, расписка; словарная статья, научное сообщение);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тексты различных функционально-смысловых типов речи (повествование, описание) с опорой на жизненный и читательский опыт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http://www.rm.kiro v.ru</w:t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6. СИСТЕМА ЯЗЫКА: ЛЕКСИКОЛОГИЯ.  КУЛЬТУРА  РЕЧИ.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 лексики по происхождению.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Различать слова с точки зрения их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происхождения: исконно русские и заимствованные слова;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слова с точки зрения их принадлежности к активному или пассивному запасу: неологизмы, устаревшие слова;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историзмы и архаизмы;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слова с точки зрения сферы их употребления: общеупотребительные, диалектизмы, термины, профессионализмы, жаргонизмы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http://www.gramot 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6.2.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Активный и пассивный запас лексики.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слова с точки зрения их происхождения: исконно русские и заимствованные слова;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слова с точки зрения их принадлежности к активному или пассивному запасу: неологизмы, устаревшие слова;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историзмы и архаизмы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Лексика с точки зрения сфер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ы употребления.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Различать слова с точки зрения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их происхождения: исконно русские и заимствованные слова;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слова с точки зрения их принадлежности к активному или пассивному запасу: неологизмы, устаревшие слова;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историзмы и архаизмы;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слова с точки зрения сферы их употребления: общеупотребительные, диалектизмы, термины, профессионализмы, жаргонизмы;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стилистическую окраску слова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опрос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http://www.rm.kiro v.ru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6.4.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Стилистическая окраска слова.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слова с точки зрения сферы их употребления: общеупотребительные, диалектизмы, термины, профессионализмы, жаргонизмы;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стилистическую окраску слова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http://www.rm.kiro v.ru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 средства выразительности.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Распознавать эпитеты, метафоры, олицетворения;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понимать их основное коммуникативное назначение в художественном тексте;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основания для сравнения и сравнивать эпитеты, метафоры, олицетворения;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лексический анализ слов;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в тексте фразеологизмы, уметь определять их значение, речевую ситуацию употребления;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лексические средства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Редактировать собственные тексты с опорой на знание норм современного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русского литературного языка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http://ruslang.karel ia.ru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6.6.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 словари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лексический анализ слов;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в тексте фразеологизмы, уметь определять их значение, речевую ситуацию употребления;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лексические средства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Редактировать собственные тексты с опорой на знание норм современного русского литературного языка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http://cfrl.ruslang.r u</w:t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82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7. СИСТЕМА ЯЗЫКА: СЛОВООБРАЗОВАНИЕ. КУЛЬТУРА РЕЧИ. ОРФОГРАФИЯ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 морфем.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формообразующ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ие и словообразующие морфемы в слове; выделять производящую основу;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способы словообразования (приставочный, суффиксальный, приставочно-суффиксальный,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бессуффиксный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сложение, переход из одной части речи в другую);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основания для сравнения и сравнивать слова, образованные разными способами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опрос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http://www.gramot a.ru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7.2.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 способы образования 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слов в русском языке.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способы словообразования (приставочный, суффиксальный, приставочно-суффиксальный,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бессуффиксный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сложение, переход из одной части речи в другую);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основания для сравнения и сравнивать слова, образованные разными способами;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морфемный и словообразовате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льный анализ слов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7.3.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 сложных и сложносокращённых слов.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изученные орфограммы; проводить орфографический анализ слов;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орфографический анализ сложных и сложносокращённых слов;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орфографический анализ слов с корнем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— -кос- с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чередо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ванием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// о, слов с приставками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 при-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http://www.slovop edia.com Учебник по орфографии и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пунктуации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8. СИСТЕМА ЯЗЫКА: МОРФОЛОГИЯ. КУЛЬТУРА РЕЧИ. ОРФОГРАФИЯ</w:t>
            </w:r>
          </w:p>
        </w:tc>
      </w:tr>
      <w:tr w:rsidR="00DB788F" w:rsidRPr="005C7DB8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 существительное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особенности словообразования имён существительных;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орфоэпический анализ имён существительных (выявлять особенности произношения, постановки ударения (в рамках изученного), анализировать особенности словоизменения имён существительных;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нормы слитного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дефисного написания пол- и пол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словами;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морфологический анализ имён существительных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lastRenderedPageBreak/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http://www.gramot a.ru</w:t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8.2.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 прилагательное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качественные, относительные и притяжательные имена прилагательные, степени сравнения качественных имён прилагательных;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особенности словообразования имён прилагательных;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орфоэпический анализ имён прилагательных, выявлять особенности произношения имён прилагательных, ударения (в рамках изученного);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орфографический анализ имён прилагательных с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имён прилагательных с суффиксами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 -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-, сложных имён прилагательных;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морфологический анализ имён прилагательных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http://www.gramot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a.ru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8.3.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 числительное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числительные;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общее грамматическое значение имени числительного;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количественные (целые, дробные, собирательные) и порядковые имена числительные;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простые, сложные, составные имена числительные;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Склонять числительные и характеризовать особенности склонения, словообразования и синтаксических функций числительных;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роль имён числительных в речи, особенности употребления в научных текстах, деловой речи;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примеры употребления собирательных имён числительных;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орфографический анализ имён числительных, в том числе написание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именах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числительных; написание двойных согласных; слитное, раздельное, дефисное написание числительных; написание окончаний числительных;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морфологический анализ имён числительных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http://www.gramot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a.ru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http://www.slovop edia.com Учебник по орфографии и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пунктуации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8.4.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Местоименение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местоимения;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общее грамматическое значение местоимения;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разряды местоимений;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особенности склонения местоимений, словообразования местоимений, синтаксических функций местоимений, роли в речи;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примеры употребления местоимений с точки зрения соответствия требованиям русского речевого этикета;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примеры употребления местоимения 3-го лица с точки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зрения соответствия смыслу предшествующего текста;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Редактировать небольшие тексты, где употребление местоимения приводит к речевой ошибке (устранять двусмысленность, неточность);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орфографический анализ местоимений с не и ни;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примеры слитного, раздельного и дефисного написания местоимения;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морфологический анализ местоимений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http://www.gramot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a.ru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8.5.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Глагол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переходные и непереходные глаголы; разноспрягаемые глаголы;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наклонение глагола, значение глаголов в изъявительном, условном и повелительном наклонении;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безличные и личные глаголы;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примеры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использования личных глаголов в безличном значении;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орфографический анализ глаголов с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формах повелительного наклонения;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нормы правописания глаголов с изученными орфограммами;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морфологический анализ глаголов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http://www.rm.kiro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v.ru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Культура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письменной речи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разделу: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9. ПОВТОРЕНИЕ</w:t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пройденного материала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нормы правописания частей речи с изученными орфограммами. Выбирать лексические средства в соответствии с речевой ситуацией; пользоваться словарями; оценивать свою и чужую речь с точки зрения точного, уместного и выразительного словоупотребления.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Редактировать собственные тексты с опорой на знание норм современного русского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литературного языка.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Распознавать изученные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 речи и проводить их морфологический анализ.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особенности стилей речи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нализировать текст с точки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зрения его соответствия основным признакам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http://www.gramot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a.ru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разделу: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10. СОЧИНЕНИЯ, ИЗЛОЖЕНИЯ, КОНТРОЛЬНЫЕ И ПРОВЕРОЧНЫЕ РАБОТЫ</w:t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Сочинения (в течение года)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Изложения (в течение года)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и проверочные работы (в течение года)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B788F" w:rsidRPr="00BD4DD7" w:rsidTr="008C2331"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B788F" w:rsidRPr="00BD4DD7" w:rsidRDefault="00DB788F" w:rsidP="00DB788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lastRenderedPageBreak/>
        <w:t>ПОУРОЧНОЕ ПЛАНИРОВАНИЕ </w:t>
      </w:r>
    </w:p>
    <w:tbl>
      <w:tblPr>
        <w:tblW w:w="10116" w:type="dxa"/>
        <w:tblInd w:w="-6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"/>
        <w:gridCol w:w="3765"/>
        <w:gridCol w:w="612"/>
        <w:gridCol w:w="1401"/>
        <w:gridCol w:w="1451"/>
        <w:gridCol w:w="995"/>
        <w:gridCol w:w="1415"/>
      </w:tblGrid>
      <w:tr w:rsidR="00DB788F" w:rsidRPr="00BD4DD7" w:rsidTr="008C2331"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изучения</w:t>
            </w: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Виды, формы контроля</w:t>
            </w:r>
          </w:p>
        </w:tc>
      </w:tr>
      <w:tr w:rsidR="00DB788F" w:rsidRPr="00BD4DD7" w:rsidTr="008C2331"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5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5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5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5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5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5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диктант по теме «Повторение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5 классе»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функции русского языка.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— государственный язык Российской  Федерации    и          язык межнационального общения.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Литературный язык. Понятие о литературном языке.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речи. Монолог и диалог. Их разновидности.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Монолог-описание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Монолог-повествование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Монолог-рассуждение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диалога: побуждение к действию, обмен мнениями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переработка текста. План текста (простой, сложный; назывной, вопросный)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текста (простой, сложный; назывной, вопросный)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текста (простой, сложный; назывной, вопросный)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Главная и  второстепенная информация текста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 текста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Функционально-смысловые типы речи.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Функционально-смысловые типы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Функционально-смысловые типы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Функционально-смысловые типы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Функционально-смысловые типы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Функционально-смысловые типы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как тип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внешности человека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помещения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природы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местности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действий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Смысловой анализ текста.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Смысловой анализ текста.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Смысловой анализ текста.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Языковые средства выразительности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Языковые средства выразительности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Языковые средства выразительности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Официально-деловой стиль.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Официально-деловой стиль.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Официально-деловой стиль.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Официально-деловой стиль.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Официально-деловой стиль.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Официально-деловой стиль.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Научный стиль. Научное сообщение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Научный стиль. Научное сообщение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Научный стиль. Словарная статья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Научный стиль. Словарная статья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Научный стиль.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 лексики по происхождению.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Исконно русские и заимствованные слова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Исконно русские и заимствованные слова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Активный и пассивный запас лексики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Активный и пассивный запас лексики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Активный и пассивный запас лексики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Лексика с точки зрения сфер употребления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Лексика с точки зрения сфер употребления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Лексика с точки зрения сфер употребления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Лексика с точки зрения сфер употребления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Стилистическая окраска слова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Стилистическая окраска слова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Стилистическая окраска слова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</w:t>
            </w:r>
            <w:proofErr w:type="spellEnd"/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 средства выразительности. Эпитеты.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 средства выразительности. Эпитеты.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 средства выразительности. Метафоры.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 средства выразительности. Метафоры.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 средства выразительности. Олицетворения.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по теме «Лексикология. Культура речи»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 словари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 словари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морфем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Формообразующие и словообразующие  морфемы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способы словообразования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способы словообразования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способы словообразования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способы словообразования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способы словообразования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сложных и сложносокращенных слов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сложных и сложносокращенных слов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корня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АС, - КОС с чередованием О-А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корня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АС, - КОС с чередованием О-А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Гласные в приставках ПР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Гласные в приставках ПР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Гласные в приставках ПР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существительное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словообразования имен существительных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словообразования имен существительных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словообразования имен существительных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словообразования имен существительных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произношения имен существительных, нормы постановки ударения.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произношения имен существительных, нормы постановки ударения.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</w:t>
            </w: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слвоизменения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имен существительных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Слитное и дефисное написание ПО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ПОЛУ- со словами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Слитное и дефисное написание ПО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ПОЛУ- со словами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 по теме "Имя существительное"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прилагательное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Качественные, относительные и притяжательные имя </w:t>
            </w:r>
            <w:proofErr w:type="spellStart"/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  <w:proofErr w:type="spellEnd"/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прилагательные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Качественные, относительные и притяжательные имя </w:t>
            </w:r>
            <w:proofErr w:type="spellStart"/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  <w:proofErr w:type="spellEnd"/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прилагательные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Степени сравнения имен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Степени сравнения имен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Степени сравнения имен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Словообразование имен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Н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Н- в именах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Н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Н- в именах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Н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Н- в именах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Н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Н- в именах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суффиксов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СК- в именах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суффиксов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СК- в именах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сложных имен прилагательных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произношения имен прилагательных, нормы ударения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 по теме "Имя прилагательное"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числительное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имен числительных по значению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имен числительных по значению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имен числительных по значению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имен числительных по значению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ПУстный</w:t>
            </w:r>
            <w:proofErr w:type="spell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имен числительных по строению: простые, сложные и составные числительные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имен числительных по строению: простые, сложные и составные числительные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имен числительных по строению: простые, сложные и составные числительные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имен числительных по строению: простые, сложные и составные числительные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Словообразование имен числительных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Словообразование имен числительных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Склонение количественных и порядковых имен числительных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Склонение количественных и порядковых имен числительных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Склонение количественных и порядковых имен числительных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образование форм имен числительных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образование форм имен числительных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употребление собирательных  имен числительных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 имен числительных в научных текстах, деловой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употребление собирательных  имен числительных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имен числительных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имен числительных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имен числительных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имен числительных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по теме "Имя числительное"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Местоимение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Разряды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7708DB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Склонение местоимений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Склонение местоимений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Словообразование местоимений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Словообразование местоимений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местоимений в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правописания местоимений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по теме местоимение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Глагол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Глагол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Переходные и непереходные глаголы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Переходные и непереходные глаголы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Переходные и непереходные глаголы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Переходные и непереходные глаголы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Разноспрягаемые глаголы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Разноспрягаемые глаголы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Разноспрягаемые глаголы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Разноспрягаемые глаголы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Безличные глаголы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Безличные глаголы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Безличные глаголы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Безличные глаголы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личных глаголов в безличном значении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личных глаголов в безличном значении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личных глаголов в безличном значении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Изъявительное, условное и повелительное наклонение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Изъявительное, условное и повелительное наклонение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Изъявительное, условное и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повелительное наклонение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Изъявительное, условное и повелительное наклонение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Изъявительное, условное и повелительное наклонение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Изъявительное, условное и повелительное наклонение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Тестирование,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ударения в глагольных формах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ударения в глагольных формах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словоизменения глаголов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словоизменения глаголов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словоизменения глаголов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словоизменения глаголов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Видо-временная</w:t>
            </w:r>
            <w:proofErr w:type="spellEnd"/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соотнесенность глагольных форм в тексте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Видо-временная</w:t>
            </w:r>
            <w:proofErr w:type="spellEnd"/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соотнесенность глагольных форм в тексте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Видо-временная</w:t>
            </w:r>
            <w:proofErr w:type="spellEnd"/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соотнесенность глагольных форм в тексте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Морфологический анализ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Ь как показателя грамматической формы в повелительном наклонении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Ь как показателя грамматической формы в повелительном наклонении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Ь как показателя грамматической формы в повелительном наклонении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Ь как показателя грамматической формы в повелительном наклонении глагола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Устный 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по теме "Глагол"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работа;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6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6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6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6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контроль;</w:t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6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6 классе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bdr w:val="dashed" w:sz="4" w:space="0" w:color="FF0000" w:frame="1"/>
                <w:shd w:val="clear" w:color="auto" w:fill="F7FDF7"/>
                <w:lang w:eastAsia="ru-RU"/>
              </w:rPr>
              <w:br/>
            </w: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DB788F" w:rsidRPr="00BD4DD7" w:rsidTr="008C2331"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контрольный диктант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BD4DD7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DB788F" w:rsidRPr="007708DB" w:rsidTr="008C2331">
        <w:tc>
          <w:tcPr>
            <w:tcW w:w="4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7708DB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0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7708DB" w:rsidRDefault="00DB788F" w:rsidP="008C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0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7708DB" w:rsidRDefault="00DB788F" w:rsidP="008C2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0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DB788F" w:rsidRPr="007708DB" w:rsidRDefault="00DB788F" w:rsidP="008C2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0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</w:tbl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УЧЕБНО-МЕТОДИЧЕСКОЕ ОБЕСПЕЧЕНИЕ ОБРАЗОВАТЕЛЬНОГО ПРОЦЕССА 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ОБЯЗАТЕЛЬНЫЕ УЧЕБНЫЕ МАТЕРИАЛЫ ДЛЯ УЧЕНИКА</w:t>
      </w:r>
    </w:p>
    <w:p w:rsidR="00DB788F" w:rsidRPr="00BD4DD7" w:rsidRDefault="00DB788F" w:rsidP="00DB788F">
      <w:pPr>
        <w:shd w:val="clear" w:color="auto" w:fill="F7FDF7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Лидман-Орлова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Г.К., Пименова С.Н.,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Еремеева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А.П. и другие; под редакцией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Лидман-Орлова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Г.К. Русский язык. Практика, 6 класс/ ООО «ДРОФА»; АО «Издательство Просвещение»;</w:t>
      </w:r>
    </w:p>
    <w:p w:rsidR="00DB788F" w:rsidRPr="00BD4DD7" w:rsidRDefault="00DB788F" w:rsidP="00DB788F">
      <w:pPr>
        <w:shd w:val="clear" w:color="auto" w:fill="F7FDF7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Введите свой вариант: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МЕТОДИЧЕСКИЕ МАТЕРИАЛЫ ДЛЯ УЧИТЕЛЯ</w:t>
      </w:r>
    </w:p>
    <w:p w:rsidR="00DB788F" w:rsidRPr="00BD4DD7" w:rsidRDefault="00DB788F" w:rsidP="00DB788F">
      <w:pPr>
        <w:shd w:val="clear" w:color="auto" w:fill="F7FDF7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Пименова,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«Книга для учителя. Русский язык. 6 класс: учебно-методическое пособие к УМК «Русский язык.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Ттеория</w:t>
      </w:r>
      <w:proofErr w:type="spellEnd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 Русский язык. Практика», «Русский язык. Русская речь», - М.: Дрофа, 2014г.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ЦИФРОВЫЕ ОБРАЗОВАТЕЛЬНЫЕ РЕСУРСЫ И РЕСУРСЫ СЕТИ ИНТЕРНЕТ</w:t>
      </w:r>
    </w:p>
    <w:p w:rsidR="00DB788F" w:rsidRPr="00BD4DD7" w:rsidRDefault="00DB788F" w:rsidP="00DB788F">
      <w:pPr>
        <w:shd w:val="clear" w:color="auto" w:fill="F7FDF7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http://www.slovop edia.com Учебник по орфографии и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пунктуации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http://www.gramota.ru</w:t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http://cfrl.ruslang.r </w:t>
      </w:r>
      <w:proofErr w:type="spellStart"/>
      <w:r w:rsidRPr="00BD4DD7">
        <w:rPr>
          <w:rFonts w:ascii="Times New Roman" w:eastAsia="Times New Roman" w:hAnsi="Times New Roman" w:cs="Times New Roman"/>
          <w:sz w:val="24"/>
          <w:szCs w:val="24"/>
          <w:lang w:eastAsia="ru-RU"/>
        </w:rPr>
        <w:t>u</w:t>
      </w:r>
      <w:proofErr w:type="spellEnd"/>
    </w:p>
    <w:p w:rsidR="00DB788F" w:rsidRPr="00BD4DD7" w:rsidRDefault="00DB788F" w:rsidP="00DB788F">
      <w:pPr>
        <w:pBdr>
          <w:bottom w:val="single" w:sz="4" w:space="5" w:color="000000"/>
        </w:pBdr>
        <w:shd w:val="clear" w:color="auto" w:fill="FFFFFF"/>
        <w:spacing w:before="100" w:beforeAutospacing="1" w:after="240" w:line="240" w:lineRule="atLeast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t>МАТЕРИАЛЬНО-ТЕХНИЧЕСКОЕ ОБЕСПЕЧЕНИЕ ОБРАЗОВАТЕЛЬНОГО ПРОЦЕССА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УЧЕБНОЕ ОБОРУДОВАНИЕ</w:t>
      </w:r>
    </w:p>
    <w:p w:rsidR="00DB788F" w:rsidRPr="00BD4DD7" w:rsidRDefault="00DB788F" w:rsidP="00DB788F">
      <w:pPr>
        <w:shd w:val="clear" w:color="auto" w:fill="FFF287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учебное оборудование</w:t>
      </w:r>
    </w:p>
    <w:p w:rsidR="00DB788F" w:rsidRPr="00BD4DD7" w:rsidRDefault="00DB788F" w:rsidP="00DB788F">
      <w:pPr>
        <w:shd w:val="clear" w:color="auto" w:fill="FFFFFF"/>
        <w:spacing w:before="240" w:after="120" w:line="240" w:lineRule="atLeast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ОБОРУДОВАНИЕ ДЛЯ ПРОВЕДЕНИЯ ПРАКТИЧЕСКИХ РАБОТ</w:t>
      </w:r>
    </w:p>
    <w:p w:rsidR="00DB788F" w:rsidRPr="00BD4DD7" w:rsidRDefault="00DB788F" w:rsidP="00DB788F">
      <w:pPr>
        <w:shd w:val="clear" w:color="auto" w:fill="FFF287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D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оборудование для проведения практических работ</w:t>
      </w:r>
    </w:p>
    <w:p w:rsidR="00DB788F" w:rsidRDefault="00DB788F" w:rsidP="00DB788F"/>
    <w:p w:rsidR="00DB788F" w:rsidRDefault="00DB788F" w:rsidP="00DB788F"/>
    <w:p w:rsidR="00DB788F" w:rsidRDefault="00DB788F" w:rsidP="00DB788F"/>
    <w:p w:rsidR="00DB788F" w:rsidRDefault="00DB788F" w:rsidP="00DB788F"/>
    <w:p w:rsidR="00DB788F" w:rsidRDefault="00DB788F" w:rsidP="00DB788F">
      <w:pPr>
        <w:shd w:val="clear" w:color="auto" w:fill="FFFFFF"/>
        <w:spacing w:after="0" w:line="240" w:lineRule="auto"/>
      </w:pPr>
    </w:p>
    <w:p w:rsidR="00DB788F" w:rsidRDefault="00DB788F" w:rsidP="00DB788F">
      <w:pPr>
        <w:shd w:val="clear" w:color="auto" w:fill="FFFFFF"/>
        <w:spacing w:after="0" w:line="240" w:lineRule="auto"/>
        <w:jc w:val="center"/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788F" w:rsidRDefault="00DB788F" w:rsidP="00DB788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Лист корректировки рабочей программы</w:t>
      </w:r>
    </w:p>
    <w:p w:rsidR="00DB788F" w:rsidRDefault="00DB788F" w:rsidP="00DB78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88" w:type="dxa"/>
        <w:tblInd w:w="-98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890"/>
        <w:gridCol w:w="2511"/>
        <w:gridCol w:w="2551"/>
        <w:gridCol w:w="2268"/>
        <w:gridCol w:w="2268"/>
      </w:tblGrid>
      <w:tr w:rsidR="00DB788F" w:rsidTr="008C2331">
        <w:trPr>
          <w:trHeight w:hRule="exact" w:val="1092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№ урока /тема   согласно рабочей учебной программе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с учетом корректировки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Сроки корректировки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DB788F" w:rsidTr="008C2331">
        <w:trPr>
          <w:trHeight w:hRule="exact" w:val="974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788F" w:rsidTr="008C2331">
        <w:trPr>
          <w:trHeight w:hRule="exact" w:val="970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788F" w:rsidTr="008C2331">
        <w:trPr>
          <w:trHeight w:hRule="exact" w:val="979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788F" w:rsidTr="008C2331">
        <w:trPr>
          <w:trHeight w:hRule="exact" w:val="979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788F" w:rsidTr="008C2331">
        <w:trPr>
          <w:trHeight w:hRule="exact" w:val="979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788F" w:rsidRDefault="00DB788F" w:rsidP="008C2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B788F" w:rsidRDefault="00DB788F" w:rsidP="00DB788F">
      <w:pPr>
        <w:rPr>
          <w:rFonts w:ascii="Times New Roman" w:hAnsi="Times New Roman" w:cs="Times New Roman"/>
          <w:sz w:val="24"/>
          <w:szCs w:val="24"/>
        </w:rPr>
      </w:pPr>
    </w:p>
    <w:p w:rsidR="00DB788F" w:rsidRDefault="00DB788F" w:rsidP="00DB788F"/>
    <w:p w:rsidR="00B4687F" w:rsidRPr="00DB788F" w:rsidRDefault="00B4687F" w:rsidP="00DB788F">
      <w:pPr>
        <w:rPr>
          <w:szCs w:val="32"/>
        </w:rPr>
      </w:pPr>
    </w:p>
    <w:sectPr w:rsidR="00B4687F" w:rsidRPr="00DB788F" w:rsidSect="00B46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27AAF"/>
    <w:multiLevelType w:val="hybridMultilevel"/>
    <w:tmpl w:val="812840BA"/>
    <w:lvl w:ilvl="0" w:tplc="0AC691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F34BC"/>
    <w:multiLevelType w:val="hybridMultilevel"/>
    <w:tmpl w:val="D1368C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687F"/>
    <w:rsid w:val="00442A1C"/>
    <w:rsid w:val="00503F80"/>
    <w:rsid w:val="005C7DB8"/>
    <w:rsid w:val="00A91C0E"/>
    <w:rsid w:val="00B4687F"/>
    <w:rsid w:val="00CD703A"/>
    <w:rsid w:val="00DB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8F"/>
  </w:style>
  <w:style w:type="paragraph" w:styleId="1">
    <w:name w:val="heading 1"/>
    <w:basedOn w:val="a"/>
    <w:link w:val="10"/>
    <w:uiPriority w:val="9"/>
    <w:qFormat/>
    <w:rsid w:val="00DB78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B78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4687F"/>
    <w:pPr>
      <w:ind w:left="720"/>
      <w:contextualSpacing/>
    </w:pPr>
  </w:style>
  <w:style w:type="table" w:styleId="a4">
    <w:name w:val="Table Grid"/>
    <w:basedOn w:val="a1"/>
    <w:uiPriority w:val="39"/>
    <w:rsid w:val="00B468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B4687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B78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B78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DB7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dgetinline">
    <w:name w:val="_widgetinline"/>
    <w:basedOn w:val="a0"/>
    <w:rsid w:val="00DB788F"/>
  </w:style>
  <w:style w:type="character" w:styleId="a7">
    <w:name w:val="Strong"/>
    <w:basedOn w:val="a0"/>
    <w:uiPriority w:val="22"/>
    <w:qFormat/>
    <w:rsid w:val="00DB78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5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10417</Words>
  <Characters>59377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2022-08-31T08:59:00Z</cp:lastPrinted>
  <dcterms:created xsi:type="dcterms:W3CDTF">2022-08-30T07:12:00Z</dcterms:created>
  <dcterms:modified xsi:type="dcterms:W3CDTF">2022-08-31T08:59:00Z</dcterms:modified>
</cp:coreProperties>
</file>