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ACB" w:rsidRPr="00675ACB" w:rsidRDefault="00675ACB" w:rsidP="00675ACB">
      <w:pPr>
        <w:pStyle w:val="1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675ACB">
        <w:rPr>
          <w:rFonts w:ascii="Times New Roman" w:hAnsi="Times New Roman" w:cs="Times New Roman"/>
          <w:b/>
          <w:bCs/>
          <w:color w:val="auto"/>
          <w:sz w:val="28"/>
          <w:szCs w:val="28"/>
        </w:rPr>
        <w:t>Деятельность педагога дошкольного образовательного учреждения: цели, задачи, нормативно-правовое регулирование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>В соответствии с Федеральным государственным образовательным стандартом дошкольного образования (далее – ФГОС ДО) главной целью образовательной политики в сфере дошкольного образования является обеспечение гарантий доступного и качественного дошкольного образования, обеспечивающего равные стартовые условия для последующего успешного обучения ребенка в школе. ФГОС дошкольного образования, как и стандарты других образовательных уровней, выступает в качестве основополагающего документа нормативной правовой базы, обязательной для исполнения во всех типах и видах образовательных учреждений и регулирует деятельность педагога дошкольного образовательного учреждения.</w:t>
      </w:r>
    </w:p>
    <w:p w:rsid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Стандарт определяет требования к непосредственно профессиональной деятельности педагога дошкольного образовательного учреждения: «обеспечение эмоционального благополучия детей; поддержка индивидуальности и инициативы детей; установление правил взаимодействия в разных ситуациях; построение вариативного развивающего образования, ориентированного на уровень развития, проявляющийся у ребенка в совместной деятельности со взрослым и более опытными сверстниками; взаимодействие с родителями (законными представителями) по вопросам образования ребенка, непосредственного вовлечения их в образовательную деятельность». 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Согласно положениям ФГОС ДОУ педагог дошкольного образовательного учреждения является ключевой фигурой в образовательном и воспитательном процессах: организует, наполняет конкретным содержанием и осуществляет коррекционно-педагогический процесс, исходя из задач, требующих педагогического внимания. 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Вторым документом, регламентирующим деятельность педагога в условиях системы современного дошкольного образования, является Профессиональный стандарт педагога. Данный Стандарт утвержден Приказом Министерства труда и социальной защиты РФ №544н от 08.10.2013г. Основная цель вида профессиональной деятельности: оказание образовательных услуг по основным общеобразовательным программам образовательными организациями (организациями, осуществляющими обучение) . 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>Трудовые действия педагога дошкольного образования можно сформулировать следующим образом:</w:t>
      </w:r>
    </w:p>
    <w:p w:rsidR="00675ACB" w:rsidRPr="00675ACB" w:rsidRDefault="00675ACB" w:rsidP="00675ACB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>планирование и реализация образовательной работы в группе детей раннего и/или дошкольного возраста в соответствии с федеральными государственными образовательными стандартами и основными образовательными программами;</w:t>
      </w:r>
    </w:p>
    <w:p w:rsidR="00675ACB" w:rsidRPr="00675ACB" w:rsidRDefault="00675ACB" w:rsidP="00675ACB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>развитие профессионально значимых компетенций, необходимых для решения образовательных задач развития детей раннего и дошкольного возраста с учетом особенностей возрастных и индивидуальных особенностей их развития;</w:t>
      </w:r>
    </w:p>
    <w:p w:rsidR="00675ACB" w:rsidRPr="00675ACB" w:rsidRDefault="00675ACB" w:rsidP="00675ACB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>создание позитивного психологического климата в группе и условий для доброжелательных отношений между детьми, в том числе принадлежащими к разным национально-культурным, религиозным общностям и социальным слоям, а также с различными (в том числе ограниченными) возможностями здоровья;</w:t>
      </w:r>
    </w:p>
    <w:p w:rsidR="00675ACB" w:rsidRPr="00675ACB" w:rsidRDefault="00675ACB" w:rsidP="00675ACB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>организация видов деятельности, осуществляемых в раннем и дошкольном возрасте: предметной, познавательно-исследовательской, игры (ролевой, режиссерской, с правилом), продуктивной; конструирования, создания широких возможностей для развития свободной игры детей, в том числе обеспечение игрового времени и пространства;</w:t>
      </w:r>
    </w:p>
    <w:p w:rsidR="00675ACB" w:rsidRPr="00675ACB" w:rsidRDefault="00675ACB" w:rsidP="00675ACB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lastRenderedPageBreak/>
        <w:t>организация конструктивного взаимодействия детей в разных видах деятельности, создание условий для свободного выбора детьми деятельности, участников совместной деятельности, материалов;</w:t>
      </w:r>
    </w:p>
    <w:p w:rsidR="00675ACB" w:rsidRPr="00675ACB" w:rsidRDefault="00675ACB" w:rsidP="00675ACB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>организация образовательного процесса на основе непосредственного общения с каждым ребенком с учетом его особых образовательных потребностей и т.д.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Для обеспечения высокого уровня организации профессиональной деятельности, выполнения обозначенных выше трудовых действий и регламентированных образовательным учреждением функций педагог дошкольного образования должен обладать следующими умениями и навыками: </w:t>
      </w:r>
    </w:p>
    <w:p w:rsidR="00675ACB" w:rsidRPr="00675ACB" w:rsidRDefault="00675ACB" w:rsidP="00675ACB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 xml:space="preserve">организовывать различные виды деятельности детей (предметная, познавательно-исследовательская, игровая, продуктивная и пр.); </w:t>
      </w:r>
    </w:p>
    <w:p w:rsidR="00675ACB" w:rsidRPr="00675ACB" w:rsidRDefault="00675ACB" w:rsidP="00675ACB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 xml:space="preserve">применять методы физического, познавательного и личностного развития детей в соответствии с образовательной программой учреждения; </w:t>
      </w:r>
    </w:p>
    <w:p w:rsidR="00675ACB" w:rsidRPr="00675ACB" w:rsidRDefault="00675ACB" w:rsidP="00675ACB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 xml:space="preserve">использовать методы и средства анализа психолого-педагогического мониторинга, позволяющие оценить результаты освоения детьми образовательных программ, степень </w:t>
      </w:r>
      <w:proofErr w:type="spellStart"/>
      <w:r w:rsidRPr="00675ACB">
        <w:rPr>
          <w:sz w:val="28"/>
          <w:szCs w:val="28"/>
        </w:rPr>
        <w:t>сформированности</w:t>
      </w:r>
      <w:proofErr w:type="spellEnd"/>
      <w:r w:rsidRPr="00675ACB">
        <w:rPr>
          <w:sz w:val="28"/>
          <w:szCs w:val="28"/>
        </w:rPr>
        <w:t xml:space="preserve"> у них качеств, необходимых для дальнейшего обучения и развития на следующих уровнях обучения;</w:t>
      </w:r>
    </w:p>
    <w:p w:rsidR="00675ACB" w:rsidRPr="00675ACB" w:rsidRDefault="00675ACB" w:rsidP="00675ACB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>выстраивать партнерское взаимодействие с родителями (законными представителями) детей раннего и дошкольного возраста для решения образовательных задач, использовать методы и средства для их психолого-педагогического просвещения;</w:t>
      </w:r>
    </w:p>
    <w:p w:rsidR="00675ACB" w:rsidRPr="00675ACB" w:rsidRDefault="00675ACB" w:rsidP="00675ACB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675ACB">
        <w:rPr>
          <w:sz w:val="28"/>
          <w:szCs w:val="28"/>
        </w:rPr>
        <w:t xml:space="preserve">владеть </w:t>
      </w:r>
      <w:proofErr w:type="spellStart"/>
      <w:r w:rsidRPr="00675ACB">
        <w:rPr>
          <w:sz w:val="28"/>
          <w:szCs w:val="28"/>
        </w:rPr>
        <w:t>ИКТ-компетентностями</w:t>
      </w:r>
      <w:proofErr w:type="spellEnd"/>
      <w:r w:rsidRPr="00675ACB">
        <w:rPr>
          <w:sz w:val="28"/>
          <w:szCs w:val="28"/>
        </w:rPr>
        <w:t>, необходимыми и достаточными для планирования, реализации и оценки образовательной работы с детьми раннего и дошкольного возраста и др.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Профессиональная компетентность педагога дошкольного образования определяется также совокупностью имеющихся знаний и представлений о: </w:t>
      </w:r>
      <w:r w:rsidRPr="00675ACB">
        <w:rPr>
          <w:rFonts w:ascii="Times New Roman" w:hAnsi="Times New Roman" w:cs="Times New Roman"/>
          <w:sz w:val="28"/>
          <w:szCs w:val="28"/>
        </w:rPr>
        <w:lastRenderedPageBreak/>
        <w:t xml:space="preserve">специфике дошкольного образования и особенностей организации работы с детьми раннего и дошкольного возраста; основных психологических подходов (культурно-исторический, </w:t>
      </w:r>
      <w:proofErr w:type="spellStart"/>
      <w:r w:rsidRPr="00675ACB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675ACB">
        <w:rPr>
          <w:rFonts w:ascii="Times New Roman" w:hAnsi="Times New Roman" w:cs="Times New Roman"/>
          <w:sz w:val="28"/>
          <w:szCs w:val="28"/>
        </w:rPr>
        <w:t xml:space="preserve"> и личностный; основы дошкольной педагогики, включая классические системы дошкольного воспитания); общих закономерностях развития ребенка в раннем и дошкольном возрасте; особенностях становления и развития детских деятельностей в раннем и дошкольном возрасте; основах теории физического, познавательного и личностного развития детей; а также современных  тенденций развития дошкольного образования 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>Воспитатель должен обладать основными профессиональными функциями, такими как: воспитательная, образовательная, развивающая, коммуникативная, нормативная, информационная, координирующая, рефлексивная и диагностическая. По мнению С.Б. Пашкина все представленные функции обеспечивают воспитателю личностный рост, который зачастую выражается в стиле педагогической деятельности, ориентированной на развитии детей: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>1. Развивающая функция включает в себя совершенствование дидактических знаний и умений воспитателями в педагогической деятельности, за счет чего и происходит одновременное развитие когнитивных профессиональных качеств таких как: мышление, память и речь, педагогические способности, которые позволяют использовать и применять более эффективный и творческий подход в создании условий для гармоничного развития детей, организации воспитательно-образовательного процесса в дошкольном образовательном учреждении.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2. Образовательная функция заключается в самостоятельном овладении воспитателями дошкольного образовательного учреждения научными представлениями о воспитании, комплексом знаний, умений, навыков в воспитательно-образовательной деятельности, общественным опытом в интересах личности и общества в целом, информационными знаниями. В </w:t>
      </w:r>
      <w:r w:rsidRPr="00675ACB">
        <w:rPr>
          <w:rFonts w:ascii="Times New Roman" w:hAnsi="Times New Roman" w:cs="Times New Roman"/>
          <w:sz w:val="28"/>
          <w:szCs w:val="28"/>
        </w:rPr>
        <w:lastRenderedPageBreak/>
        <w:t>прикладном аспекте реализации данной функции профессионально-педагогической культуры обеспечивается овладение содержательными и организационно - методическими основами по воспитанию и обучению дошкольников.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3. Нормативная функция позволяет самостоятельно регулировать систему педагогической деятельности. Нормативные знания в педагогической деятельности придают уверенность в безошибочности своих действий воспитателю. Данная функция позволяет педагогу дошкольного учреждения в выборе оптимизированных способов деятельности, в утверждении образца и профессиональных преимуществ. Нормативная функция педагогической деятельности позволяет разрешать противоречия, возникающие в процессе сотрудничества воспитателя с детьми, коллегами, с родителями и администрацией, обеспечивают сотрудничество и достижение в совместных действиях по воспитанию детей дошкольного возраста. 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>4. Информационная функция в деятельности педагога ДОУ представляет собой взаимосвязь всех ее функциональных компонентов. Согласно данной функции, педагог должен владеть различными носителями информации, быть осведомленным в психолого-педагогической и методической литературе, обладать средствами компьютерных технологий; работать с информацией при помощи этих средств для осуществления общественных и личных потребностей.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>5. Координирующая функция обеспечивает вариативность содержания учебного образовательного процесса, подбор технологий. Совершенствование дальнейшей профессиональной деятельности является основой данной функции.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6. Рефлексивная функция включает в себя размышления педагога над педагогической деятельностью, личностными качествами, эмоциональными и когнитивными способностями. Педагогическая рефлексия включает в себя </w:t>
      </w:r>
      <w:proofErr w:type="spellStart"/>
      <w:r w:rsidRPr="00675ACB">
        <w:rPr>
          <w:rFonts w:ascii="Times New Roman" w:hAnsi="Times New Roman" w:cs="Times New Roman"/>
          <w:sz w:val="28"/>
          <w:szCs w:val="28"/>
        </w:rPr>
        <w:lastRenderedPageBreak/>
        <w:t>саморефлексию</w:t>
      </w:r>
      <w:proofErr w:type="spellEnd"/>
      <w:r w:rsidRPr="00675ACB">
        <w:rPr>
          <w:rFonts w:ascii="Times New Roman" w:hAnsi="Times New Roman" w:cs="Times New Roman"/>
          <w:sz w:val="28"/>
          <w:szCs w:val="28"/>
        </w:rPr>
        <w:t xml:space="preserve"> осуществленной деятельности, адекватную оценку полученных результатов деятельности. Педагог должен анализировать ошибки и затруднения, возникающие в воспитательно-образовательном процессе, находить причины успехов и неудач для того, чтобы внести коррективы в последующую деятельность с целью достижения лучших результатов. 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>7. Диагностическая функция — это комплекс умений и знаний, необходимых для решения на высоком уровне профессиональных задач. Данная функция позволяет совместно с психологами, музыкальным работником, логопедом осуществлять правильное психолого-педагогическое диагностирование, на его основе осуществлять анализ и интерпретацию диагностических данных, проектировать и реализовывать воспитательно-образовательный процесс на основе системной диагностики.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8. Коммуникативная функция включает в себя способность организовывать качественное взаимодействие с детьми дошкольного возраста, согласовывать воспитательно-образовательный процесс со всеми участниками педагогической деятельности. 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Согласно ФГОС ДО образовательные дошкольные учреждения руководствуются единой «Программой воспитания и обучения в детском саду «От рождения до школы» под ред. Н.Е. </w:t>
      </w:r>
      <w:proofErr w:type="spellStart"/>
      <w:r w:rsidRPr="00675ACB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675ACB">
        <w:rPr>
          <w:rFonts w:ascii="Times New Roman" w:hAnsi="Times New Roman" w:cs="Times New Roman"/>
          <w:sz w:val="28"/>
          <w:szCs w:val="28"/>
        </w:rPr>
        <w:t xml:space="preserve">, Т.С. Комаровой, М.А. Васильевой, которая построена с учетом принципа интеграции образовательных областей в соответствии с возрастными возможностями и особенностями воспитанников; основывается на комплексно – тематическом принципе построения образовательного процесса. Работа по реализации «Программы воспитания и обучения в детском саду «От рождения до школы» основывается на использовании в педагогической работе воспитателя следующих методов: метод сравнения, элементарный анализ, метод моделирования и конструирования, метод проектной деятельности, </w:t>
      </w:r>
      <w:r w:rsidRPr="00675ACB">
        <w:rPr>
          <w:rFonts w:ascii="Times New Roman" w:hAnsi="Times New Roman" w:cs="Times New Roman"/>
          <w:sz w:val="28"/>
          <w:szCs w:val="28"/>
        </w:rPr>
        <w:lastRenderedPageBreak/>
        <w:t>метод вопросов - постановка вопросов детям, метод повторения, решение логических задач, экспериментирование.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Таким образом, целью деятельности педагога в условиях дошкольного образовательного учреждения является всестороннее гармоничное развитие физических, интеллектуальных, духовных способностей ребенка, его подготовка к дальнейшему обучению и жизни в современном обществе. Важными профессиональными функциями педагога являются: создание педагогических условий для успешного воспитания детей; обеспечение охраны жизни, укрепления здоровья детей. 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75ACB">
        <w:rPr>
          <w:rFonts w:ascii="Times New Roman" w:hAnsi="Times New Roman" w:cs="Times New Roman"/>
          <w:sz w:val="28"/>
          <w:szCs w:val="28"/>
        </w:rPr>
        <w:t xml:space="preserve">В рамки содержания воспитательно-образовательной деятельности педагога ДО входит реализация современных подходов, положительная динамика индивидуального развития воспитанников, организация работы с родителями, реализация основных общеобразовательных программ, профессиональная реализация. Качественное выполнение всех направлений педагогической деятельности, соответствующих ФГОС, зависит от высокого уровня </w:t>
      </w:r>
      <w:proofErr w:type="spellStart"/>
      <w:r w:rsidRPr="00675ACB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675ACB">
        <w:rPr>
          <w:rFonts w:ascii="Times New Roman" w:hAnsi="Times New Roman" w:cs="Times New Roman"/>
          <w:sz w:val="28"/>
          <w:szCs w:val="28"/>
        </w:rPr>
        <w:t xml:space="preserve"> профессиональных психологических компетенций, личностных качеств педагогов дошкольных образовательных учреждений, их заинтересованности и мотивации профессионального развития.</w:t>
      </w:r>
    </w:p>
    <w:p w:rsid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00000" w:rsidRPr="00675ACB" w:rsidRDefault="00675ACB" w:rsidP="00675AC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ACB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675AC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1. </w:t>
      </w:r>
      <w:r w:rsidRPr="00675ACB">
        <w:rPr>
          <w:rFonts w:ascii="Times New Roman" w:eastAsia="Calibri" w:hAnsi="Times New Roman" w:cs="Times New Roman"/>
          <w:bCs/>
          <w:sz w:val="28"/>
          <w:szCs w:val="28"/>
        </w:rPr>
        <w:t>Мартынова, С. А.</w:t>
      </w:r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 Критерии профессиональной компетентности педагога дошкольного образования / С. А. Мартынова. – Текст : электронный // </w:t>
      </w:r>
      <w:proofErr w:type="spellStart"/>
      <w:r w:rsidRPr="00675ACB">
        <w:rPr>
          <w:rFonts w:ascii="Times New Roman" w:eastAsia="Calibri" w:hAnsi="Times New Roman" w:cs="Times New Roman"/>
          <w:sz w:val="28"/>
          <w:szCs w:val="28"/>
        </w:rPr>
        <w:t>Энигма</w:t>
      </w:r>
      <w:proofErr w:type="spellEnd"/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. – 2020. – № 20. – С. 167-170. – </w:t>
      </w:r>
      <w:r w:rsidRPr="00675ACB">
        <w:rPr>
          <w:rFonts w:ascii="Times New Roman" w:eastAsia="Calibri" w:hAnsi="Times New Roman" w:cs="Times New Roman"/>
          <w:sz w:val="28"/>
          <w:szCs w:val="28"/>
          <w:lang w:val="en-US"/>
        </w:rPr>
        <w:t>URL</w:t>
      </w:r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5" w:history="1">
        <w:r w:rsidRPr="00675ACB">
          <w:rPr>
            <w:rStyle w:val="a4"/>
            <w:rFonts w:ascii="Times New Roman" w:eastAsia="Calibri" w:hAnsi="Times New Roman" w:cs="Times New Roman"/>
            <w:sz w:val="28"/>
            <w:szCs w:val="28"/>
          </w:rPr>
          <w:t>https://www.elibrary.ru/item.asp?id=42803970</w:t>
        </w:r>
      </w:hyperlink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 (дата обращения: 02.05.2022).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675ACB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675AC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675ACB">
        <w:rPr>
          <w:rFonts w:ascii="Times New Roman" w:eastAsia="Calibri" w:hAnsi="Times New Roman" w:cs="Times New Roman"/>
          <w:bCs/>
          <w:sz w:val="28"/>
          <w:szCs w:val="28"/>
        </w:rPr>
        <w:t>Пашкин, С. Б.</w:t>
      </w:r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 Проблемы трудовой мотивации в профессиональной и служебной деятельности / С. Б. Пашкин, С. А. </w:t>
      </w:r>
      <w:proofErr w:type="spellStart"/>
      <w:r w:rsidRPr="00675ACB">
        <w:rPr>
          <w:rFonts w:ascii="Times New Roman" w:eastAsia="Calibri" w:hAnsi="Times New Roman" w:cs="Times New Roman"/>
          <w:sz w:val="28"/>
          <w:szCs w:val="28"/>
        </w:rPr>
        <w:t>Мозеров</w:t>
      </w:r>
      <w:proofErr w:type="spellEnd"/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, Е. С. </w:t>
      </w:r>
      <w:proofErr w:type="spellStart"/>
      <w:r w:rsidRPr="00675ACB">
        <w:rPr>
          <w:rFonts w:ascii="Times New Roman" w:eastAsia="Calibri" w:hAnsi="Times New Roman" w:cs="Times New Roman"/>
          <w:sz w:val="28"/>
          <w:szCs w:val="28"/>
        </w:rPr>
        <w:t>Мозерова</w:t>
      </w:r>
      <w:proofErr w:type="spellEnd"/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. – Текст : непосредственный // Актуальные проблемы военно-научных исследований: сборник научных трудов. – Санкт-Петербург : </w:t>
      </w:r>
      <w:proofErr w:type="spellStart"/>
      <w:r w:rsidRPr="00675ACB">
        <w:rPr>
          <w:rFonts w:ascii="Times New Roman" w:eastAsia="Calibri" w:hAnsi="Times New Roman" w:cs="Times New Roman"/>
          <w:sz w:val="28"/>
          <w:szCs w:val="28"/>
        </w:rPr>
        <w:t>Политех</w:t>
      </w:r>
      <w:proofErr w:type="spellEnd"/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 - пресс, 2019. - С. 400 – 407. 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675ACB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Приказ Министерства труда и социальной защиты РФ от 18 октября 2013 г. N 544н «Об утверждении профессионального стандарта «Педагог (педагогическая деятельность в сфере дошкольного, начального общего, основного общего, среднего общего образования) (воспитатель, учитель)» (с изменениями и дополнениями) // Гарант. – </w:t>
      </w:r>
      <w:r w:rsidRPr="00675ACB">
        <w:rPr>
          <w:rFonts w:ascii="Times New Roman" w:eastAsia="Calibri" w:hAnsi="Times New Roman" w:cs="Times New Roman"/>
          <w:sz w:val="28"/>
          <w:szCs w:val="28"/>
          <w:lang w:val="en-US"/>
        </w:rPr>
        <w:t>URL</w:t>
      </w:r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6" w:history="1">
        <w:r w:rsidRPr="00675ACB">
          <w:rPr>
            <w:rStyle w:val="a4"/>
            <w:rFonts w:ascii="Times New Roman" w:eastAsia="Calibri" w:hAnsi="Times New Roman" w:cs="Times New Roman"/>
            <w:sz w:val="28"/>
            <w:szCs w:val="28"/>
          </w:rPr>
          <w:t>https://base.garant.ru/70535556</w:t>
        </w:r>
      </w:hyperlink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 (дата обращения: 02.05.2022). – Текст : электронный.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675ACB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675ACB">
        <w:rPr>
          <w:rFonts w:ascii="Times New Roman" w:eastAsia="Calibri" w:hAnsi="Times New Roman" w:cs="Times New Roman"/>
          <w:bCs/>
          <w:sz w:val="28"/>
          <w:szCs w:val="28"/>
        </w:rPr>
        <w:t>Режевских</w:t>
      </w:r>
      <w:proofErr w:type="spellEnd"/>
      <w:r w:rsidRPr="00675ACB">
        <w:rPr>
          <w:rFonts w:ascii="Times New Roman" w:eastAsia="Calibri" w:hAnsi="Times New Roman" w:cs="Times New Roman"/>
          <w:bCs/>
          <w:sz w:val="28"/>
          <w:szCs w:val="28"/>
        </w:rPr>
        <w:t>, О. В.</w:t>
      </w:r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 Теоретические основы дошкольного образования. </w:t>
      </w:r>
      <w:proofErr w:type="spellStart"/>
      <w:r w:rsidRPr="00675ACB">
        <w:rPr>
          <w:rFonts w:ascii="Times New Roman" w:eastAsia="Calibri" w:hAnsi="Times New Roman" w:cs="Times New Roman"/>
          <w:sz w:val="28"/>
          <w:szCs w:val="28"/>
        </w:rPr>
        <w:t>Интерпрофессиональная</w:t>
      </w:r>
      <w:proofErr w:type="spellEnd"/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 подготовка педагога : учебное пособие / О. В. </w:t>
      </w:r>
      <w:proofErr w:type="spellStart"/>
      <w:r w:rsidRPr="00675ACB">
        <w:rPr>
          <w:rFonts w:ascii="Times New Roman" w:eastAsia="Calibri" w:hAnsi="Times New Roman" w:cs="Times New Roman"/>
          <w:sz w:val="28"/>
          <w:szCs w:val="28"/>
        </w:rPr>
        <w:t>Крежевских</w:t>
      </w:r>
      <w:proofErr w:type="spellEnd"/>
      <w:r w:rsidRPr="00675ACB">
        <w:rPr>
          <w:rFonts w:ascii="Times New Roman" w:eastAsia="Calibri" w:hAnsi="Times New Roman" w:cs="Times New Roman"/>
          <w:sz w:val="28"/>
          <w:szCs w:val="28"/>
        </w:rPr>
        <w:t xml:space="preserve">. – Москва : Издательство </w:t>
      </w:r>
      <w:proofErr w:type="spellStart"/>
      <w:r w:rsidRPr="00675ACB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675ACB">
        <w:rPr>
          <w:rFonts w:ascii="Times New Roman" w:eastAsia="Calibri" w:hAnsi="Times New Roman" w:cs="Times New Roman"/>
          <w:sz w:val="28"/>
          <w:szCs w:val="28"/>
        </w:rPr>
        <w:t>, 2020. – 110 с. – ISBN 978-5-534-12521-4. – Текст : непосредственный.</w:t>
      </w:r>
    </w:p>
    <w:p w:rsidR="00675ACB" w:rsidRPr="00675ACB" w:rsidRDefault="00675ACB" w:rsidP="00675AC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75ACB" w:rsidRPr="00675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A6038"/>
    <w:multiLevelType w:val="hybridMultilevel"/>
    <w:tmpl w:val="1DF6B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F120D"/>
    <w:multiLevelType w:val="hybridMultilevel"/>
    <w:tmpl w:val="77963E7A"/>
    <w:lvl w:ilvl="0" w:tplc="789ECE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812E47"/>
    <w:multiLevelType w:val="hybridMultilevel"/>
    <w:tmpl w:val="44D87232"/>
    <w:lvl w:ilvl="0" w:tplc="789ECE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>
    <w:useFELayout/>
  </w:compat>
  <w:rsids>
    <w:rsidRoot w:val="00675ACB"/>
    <w:rsid w:val="00343EF3"/>
    <w:rsid w:val="00675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5ACB"/>
    <w:pPr>
      <w:keepNext/>
      <w:keepLines/>
      <w:spacing w:before="240" w:after="0" w:line="360" w:lineRule="auto"/>
      <w:ind w:firstLine="709"/>
      <w:jc w:val="both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5AC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a3">
    <w:name w:val="List Paragraph"/>
    <w:basedOn w:val="a"/>
    <w:uiPriority w:val="34"/>
    <w:qFormat/>
    <w:rsid w:val="00675A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75A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7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0535556" TargetMode="External"/><Relationship Id="rId5" Type="http://schemas.openxmlformats.org/officeDocument/2006/relationships/hyperlink" Target="https://www.elibrary.ru/item.asp?id=428039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1900</Words>
  <Characters>10831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2022-11-05T15:28:00Z</dcterms:created>
  <dcterms:modified xsi:type="dcterms:W3CDTF">2022-11-05T15:38:00Z</dcterms:modified>
</cp:coreProperties>
</file>