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A47A6B"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Тема урока</w:t>
      </w:r>
      <w:r w:rsidRPr="00BC571D">
        <w:rPr>
          <w:rFonts w:eastAsia="Times New Roman"/>
          <w:sz w:val="27"/>
          <w:szCs w:val="27"/>
          <w:lang w:eastAsia="ru-RU"/>
        </w:rPr>
        <w:t>: «Мои питомцы»</w:t>
      </w:r>
    </w:p>
    <w:p w14:paraId="18F92787"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Класс:</w:t>
      </w:r>
      <w:r w:rsidRPr="00BC571D">
        <w:rPr>
          <w:rFonts w:eastAsia="Times New Roman"/>
          <w:sz w:val="27"/>
          <w:szCs w:val="27"/>
          <w:lang w:eastAsia="ru-RU"/>
        </w:rPr>
        <w:t> 5</w:t>
      </w:r>
    </w:p>
    <w:p w14:paraId="296E128D"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Программа</w:t>
      </w:r>
      <w:r w:rsidRPr="00BC571D">
        <w:rPr>
          <w:rFonts w:eastAsia="Times New Roman"/>
          <w:sz w:val="27"/>
          <w:szCs w:val="27"/>
          <w:lang w:eastAsia="ru-RU"/>
        </w:rPr>
        <w:t xml:space="preserve">: Рабочие программы. Предметная линия учебников «Английский в фокусе» 5-9 классы: пособие для учителей </w:t>
      </w:r>
      <w:proofErr w:type="spellStart"/>
      <w:r w:rsidRPr="00BC571D">
        <w:rPr>
          <w:rFonts w:eastAsia="Times New Roman"/>
          <w:sz w:val="27"/>
          <w:szCs w:val="27"/>
          <w:lang w:eastAsia="ru-RU"/>
        </w:rPr>
        <w:t>общеобразоват</w:t>
      </w:r>
      <w:proofErr w:type="spellEnd"/>
      <w:r w:rsidRPr="00BC571D">
        <w:rPr>
          <w:rFonts w:eastAsia="Times New Roman"/>
          <w:sz w:val="27"/>
          <w:szCs w:val="27"/>
          <w:lang w:eastAsia="ru-RU"/>
        </w:rPr>
        <w:t>. учреждений / В.Г. Апальков. – М.: Просвещение, 2012</w:t>
      </w:r>
    </w:p>
    <w:p w14:paraId="7ECA8103"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Учебник</w:t>
      </w:r>
      <w:r w:rsidRPr="00BC571D">
        <w:rPr>
          <w:rFonts w:eastAsia="Times New Roman"/>
          <w:sz w:val="27"/>
          <w:szCs w:val="27"/>
          <w:lang w:eastAsia="ru-RU"/>
        </w:rPr>
        <w:t>: Ваулина Ю.Е. «Английский в фокусе» Английский язык 5 класс. М.: «Просвещение» 2012.</w:t>
      </w:r>
    </w:p>
    <w:p w14:paraId="39C44F78"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Тип урока</w:t>
      </w:r>
      <w:r w:rsidRPr="00BC571D">
        <w:rPr>
          <w:rFonts w:eastAsia="Times New Roman"/>
          <w:sz w:val="27"/>
          <w:szCs w:val="27"/>
          <w:lang w:eastAsia="ru-RU"/>
        </w:rPr>
        <w:t>: Урок ознакомления с новыми лексическими единицами по теме «Домашние животные»</w:t>
      </w:r>
    </w:p>
    <w:p w14:paraId="3B298057"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Форма урока: </w:t>
      </w:r>
      <w:r w:rsidRPr="00BC571D">
        <w:rPr>
          <w:rFonts w:eastAsia="Times New Roman"/>
          <w:sz w:val="27"/>
          <w:szCs w:val="27"/>
          <w:lang w:eastAsia="ru-RU"/>
        </w:rPr>
        <w:t>Обучающий урок с элементами обобщения.</w:t>
      </w:r>
    </w:p>
    <w:p w14:paraId="422D69F7"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Цели урока</w:t>
      </w:r>
      <w:r w:rsidRPr="00BC571D">
        <w:rPr>
          <w:rFonts w:eastAsia="Times New Roman"/>
          <w:sz w:val="27"/>
          <w:szCs w:val="27"/>
          <w:lang w:eastAsia="ru-RU"/>
        </w:rPr>
        <w:t>:</w:t>
      </w:r>
    </w:p>
    <w:p w14:paraId="6346F2D5"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u w:val="single"/>
          <w:lang w:eastAsia="ru-RU"/>
        </w:rPr>
        <w:t>Обучающие:</w:t>
      </w:r>
      <w:r w:rsidRPr="00BC571D">
        <w:rPr>
          <w:rFonts w:eastAsia="Times New Roman"/>
          <w:b/>
          <w:bCs/>
          <w:i/>
          <w:iCs/>
          <w:sz w:val="27"/>
          <w:szCs w:val="27"/>
          <w:lang w:eastAsia="ru-RU"/>
        </w:rPr>
        <w:t> </w:t>
      </w:r>
      <w:r w:rsidRPr="00BC571D">
        <w:rPr>
          <w:rFonts w:eastAsia="Times New Roman"/>
          <w:i/>
          <w:iCs/>
          <w:sz w:val="27"/>
          <w:szCs w:val="27"/>
          <w:lang w:eastAsia="ru-RU"/>
        </w:rPr>
        <w:t>(лежат в области базовой учебной дисциплины):</w:t>
      </w:r>
    </w:p>
    <w:p w14:paraId="33DEC7DF" w14:textId="77777777" w:rsidR="00BC571D" w:rsidRPr="00BC571D" w:rsidRDefault="00BC571D" w:rsidP="00BC571D">
      <w:pPr>
        <w:shd w:val="clear" w:color="auto" w:fill="FFFFFF"/>
        <w:spacing w:before="100" w:beforeAutospacing="1" w:after="0" w:line="160" w:lineRule="atLeast"/>
        <w:ind w:left="720"/>
        <w:jc w:val="both"/>
        <w:rPr>
          <w:rFonts w:ascii="Verdana" w:eastAsia="Times New Roman" w:hAnsi="Verdana"/>
          <w:sz w:val="16"/>
          <w:szCs w:val="16"/>
          <w:lang w:eastAsia="ru-RU"/>
        </w:rPr>
      </w:pPr>
      <w:r w:rsidRPr="00BC571D">
        <w:rPr>
          <w:rFonts w:eastAsia="Times New Roman"/>
          <w:sz w:val="27"/>
          <w:szCs w:val="27"/>
          <w:lang w:eastAsia="ru-RU"/>
        </w:rPr>
        <w:t>Освоить новые лексические единицы по теме «Домашние животные»</w:t>
      </w:r>
      <w:r w:rsidRPr="00BC571D">
        <w:rPr>
          <w:rFonts w:eastAsia="Times New Roman"/>
          <w:b/>
          <w:bCs/>
          <w:sz w:val="27"/>
          <w:szCs w:val="27"/>
          <w:lang w:eastAsia="ru-RU"/>
        </w:rPr>
        <w:t> </w:t>
      </w:r>
      <w:r w:rsidRPr="00BC571D">
        <w:rPr>
          <w:rFonts w:eastAsia="Times New Roman"/>
          <w:sz w:val="27"/>
          <w:szCs w:val="27"/>
          <w:lang w:eastAsia="ru-RU"/>
        </w:rPr>
        <w:t>во всех видах речевой деятельности;</w:t>
      </w:r>
    </w:p>
    <w:p w14:paraId="04A67E79" w14:textId="77777777" w:rsidR="00BC571D" w:rsidRPr="00BC571D" w:rsidRDefault="00BC571D" w:rsidP="00BC571D">
      <w:pPr>
        <w:shd w:val="clear" w:color="auto" w:fill="FFFFFF"/>
        <w:spacing w:before="100" w:beforeAutospacing="1" w:after="0" w:line="160" w:lineRule="atLeast"/>
        <w:ind w:left="720"/>
        <w:jc w:val="both"/>
        <w:rPr>
          <w:rFonts w:ascii="Verdana" w:eastAsia="Times New Roman" w:hAnsi="Verdana"/>
          <w:sz w:val="16"/>
          <w:szCs w:val="16"/>
          <w:lang w:eastAsia="ru-RU"/>
        </w:rPr>
      </w:pPr>
      <w:r w:rsidRPr="00BC571D">
        <w:rPr>
          <w:rFonts w:eastAsia="Times New Roman"/>
          <w:sz w:val="27"/>
          <w:szCs w:val="27"/>
          <w:lang w:eastAsia="ru-RU"/>
        </w:rPr>
        <w:t>Раскрыть формообразование и использование в связной речи глаголов в </w:t>
      </w:r>
      <w:r w:rsidRPr="00BC571D">
        <w:rPr>
          <w:rFonts w:eastAsia="Times New Roman"/>
          <w:sz w:val="27"/>
          <w:szCs w:val="27"/>
          <w:lang w:val="en-US" w:eastAsia="ru-RU"/>
        </w:rPr>
        <w:t>Present</w:t>
      </w:r>
      <w:r w:rsidRPr="00BC571D">
        <w:rPr>
          <w:rFonts w:eastAsia="Times New Roman"/>
          <w:sz w:val="27"/>
          <w:szCs w:val="27"/>
          <w:lang w:eastAsia="ru-RU"/>
        </w:rPr>
        <w:t> </w:t>
      </w:r>
      <w:r w:rsidRPr="00BC571D">
        <w:rPr>
          <w:rFonts w:eastAsia="Times New Roman"/>
          <w:sz w:val="27"/>
          <w:szCs w:val="27"/>
          <w:lang w:val="en-US" w:eastAsia="ru-RU"/>
        </w:rPr>
        <w:t>Simple</w:t>
      </w:r>
      <w:r w:rsidRPr="00BC571D">
        <w:rPr>
          <w:rFonts w:eastAsia="Times New Roman"/>
          <w:sz w:val="27"/>
          <w:szCs w:val="27"/>
          <w:lang w:eastAsia="ru-RU"/>
        </w:rPr>
        <w:t>.</w:t>
      </w:r>
    </w:p>
    <w:p w14:paraId="024E8DE0"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u w:val="single"/>
          <w:lang w:eastAsia="ru-RU"/>
        </w:rPr>
        <w:t>Развивающие:</w:t>
      </w:r>
    </w:p>
    <w:p w14:paraId="1AA57A68" w14:textId="77777777" w:rsidR="00BC571D" w:rsidRPr="00BC571D" w:rsidRDefault="00BC571D" w:rsidP="00BC571D">
      <w:pPr>
        <w:shd w:val="clear" w:color="auto" w:fill="FFFFFF"/>
        <w:spacing w:before="100" w:beforeAutospacing="1" w:after="0" w:line="160" w:lineRule="atLeast"/>
        <w:ind w:firstLine="709"/>
        <w:jc w:val="both"/>
        <w:rPr>
          <w:rFonts w:ascii="Verdana" w:eastAsia="Times New Roman" w:hAnsi="Verdana"/>
          <w:sz w:val="16"/>
          <w:szCs w:val="16"/>
          <w:lang w:eastAsia="ru-RU"/>
        </w:rPr>
      </w:pPr>
      <w:r w:rsidRPr="00BC571D">
        <w:rPr>
          <w:rFonts w:eastAsia="Times New Roman"/>
          <w:sz w:val="27"/>
          <w:szCs w:val="27"/>
          <w:lang w:eastAsia="ru-RU"/>
        </w:rPr>
        <w:t>Развивать умение запоминать новые слова;</w:t>
      </w:r>
    </w:p>
    <w:p w14:paraId="5955ABD1" w14:textId="77777777" w:rsidR="00BC571D" w:rsidRPr="00BC571D" w:rsidRDefault="00BC571D" w:rsidP="00BC571D">
      <w:pPr>
        <w:shd w:val="clear" w:color="auto" w:fill="FFFFFF"/>
        <w:spacing w:before="100" w:beforeAutospacing="1" w:after="0" w:line="160" w:lineRule="atLeast"/>
        <w:ind w:firstLine="709"/>
        <w:jc w:val="both"/>
        <w:rPr>
          <w:rFonts w:ascii="Verdana" w:eastAsia="Times New Roman" w:hAnsi="Verdana"/>
          <w:sz w:val="16"/>
          <w:szCs w:val="16"/>
          <w:lang w:eastAsia="ru-RU"/>
        </w:rPr>
      </w:pPr>
      <w:r w:rsidRPr="00BC571D">
        <w:rPr>
          <w:rFonts w:eastAsia="Times New Roman"/>
          <w:sz w:val="27"/>
          <w:szCs w:val="27"/>
          <w:lang w:eastAsia="ru-RU"/>
        </w:rPr>
        <w:t>Научить применять полученные знания на практике.</w:t>
      </w:r>
    </w:p>
    <w:p w14:paraId="46AD5F12"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u w:val="single"/>
          <w:lang w:eastAsia="ru-RU"/>
        </w:rPr>
        <w:t>Воспитательные (</w:t>
      </w:r>
      <w:r w:rsidRPr="00BC571D">
        <w:rPr>
          <w:rFonts w:eastAsia="Times New Roman"/>
          <w:i/>
          <w:iCs/>
          <w:sz w:val="27"/>
          <w:szCs w:val="27"/>
          <w:u w:val="single"/>
          <w:lang w:eastAsia="ru-RU"/>
        </w:rPr>
        <w:t>детерминируются образовательно-воспитательной парадигмой</w:t>
      </w:r>
      <w:r w:rsidRPr="00BC571D">
        <w:rPr>
          <w:rFonts w:eastAsia="Times New Roman"/>
          <w:sz w:val="27"/>
          <w:szCs w:val="27"/>
          <w:u w:val="single"/>
          <w:lang w:eastAsia="ru-RU"/>
        </w:rPr>
        <w:t>):</w:t>
      </w:r>
    </w:p>
    <w:p w14:paraId="04250FD5" w14:textId="77777777" w:rsidR="00BC571D" w:rsidRPr="00BC571D" w:rsidRDefault="00BC571D" w:rsidP="00BC571D">
      <w:pPr>
        <w:shd w:val="clear" w:color="auto" w:fill="FFFFFF"/>
        <w:spacing w:before="100" w:beforeAutospacing="1" w:after="0" w:line="160" w:lineRule="atLeast"/>
        <w:ind w:firstLine="709"/>
        <w:jc w:val="both"/>
        <w:rPr>
          <w:rFonts w:ascii="Verdana" w:eastAsia="Times New Roman" w:hAnsi="Verdana"/>
          <w:sz w:val="16"/>
          <w:szCs w:val="16"/>
          <w:lang w:eastAsia="ru-RU"/>
        </w:rPr>
      </w:pPr>
      <w:r w:rsidRPr="00BC571D">
        <w:rPr>
          <w:rFonts w:eastAsia="Times New Roman"/>
          <w:sz w:val="27"/>
          <w:szCs w:val="27"/>
          <w:lang w:eastAsia="ru-RU"/>
        </w:rPr>
        <w:t>Мотивировать к изучению иностранного языка;</w:t>
      </w:r>
    </w:p>
    <w:p w14:paraId="1CDD0D23" w14:textId="77777777" w:rsidR="00BC571D" w:rsidRPr="00BC571D" w:rsidRDefault="00BC571D" w:rsidP="00BC571D">
      <w:pPr>
        <w:shd w:val="clear" w:color="auto" w:fill="FFFFFF"/>
        <w:spacing w:before="100" w:beforeAutospacing="1" w:after="0" w:line="160" w:lineRule="atLeast"/>
        <w:ind w:firstLine="709"/>
        <w:jc w:val="both"/>
        <w:rPr>
          <w:rFonts w:ascii="Verdana" w:eastAsia="Times New Roman" w:hAnsi="Verdana"/>
          <w:sz w:val="16"/>
          <w:szCs w:val="16"/>
          <w:lang w:eastAsia="ru-RU"/>
        </w:rPr>
      </w:pPr>
      <w:r w:rsidRPr="00BC571D">
        <w:rPr>
          <w:rFonts w:eastAsia="Times New Roman"/>
          <w:sz w:val="27"/>
          <w:szCs w:val="27"/>
          <w:lang w:eastAsia="ru-RU"/>
        </w:rPr>
        <w:t>Воспитывать любовь к животным.</w:t>
      </w:r>
    </w:p>
    <w:p w14:paraId="674DB860"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Задачи урока</w:t>
      </w:r>
    </w:p>
    <w:p w14:paraId="2BA731B6" w14:textId="77777777" w:rsidR="00BC571D" w:rsidRPr="00BC571D" w:rsidRDefault="00BC571D" w:rsidP="00BC571D">
      <w:pPr>
        <w:numPr>
          <w:ilvl w:val="0"/>
          <w:numId w:val="1"/>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Развивать умения прогнозирования содержания текста с опорой на заголовок и сопутствующий иллюстративный материал;</w:t>
      </w:r>
    </w:p>
    <w:p w14:paraId="482AF01A" w14:textId="77777777" w:rsidR="00BC571D" w:rsidRPr="00BC571D" w:rsidRDefault="00BC571D" w:rsidP="00BC571D">
      <w:pPr>
        <w:numPr>
          <w:ilvl w:val="0"/>
          <w:numId w:val="1"/>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Научить распознавать в связном тексте и употреблять в речи форм глаголов в </w:t>
      </w:r>
      <w:r w:rsidRPr="00BC571D">
        <w:rPr>
          <w:rFonts w:eastAsia="Times New Roman"/>
          <w:sz w:val="27"/>
          <w:szCs w:val="27"/>
          <w:lang w:val="en-US" w:eastAsia="ru-RU"/>
        </w:rPr>
        <w:t>Present</w:t>
      </w:r>
      <w:r w:rsidRPr="00BC571D">
        <w:rPr>
          <w:rFonts w:eastAsia="Times New Roman"/>
          <w:sz w:val="27"/>
          <w:szCs w:val="27"/>
          <w:lang w:eastAsia="ru-RU"/>
        </w:rPr>
        <w:t> </w:t>
      </w:r>
      <w:r w:rsidRPr="00BC571D">
        <w:rPr>
          <w:rFonts w:eastAsia="Times New Roman"/>
          <w:sz w:val="27"/>
          <w:szCs w:val="27"/>
          <w:lang w:val="en-US" w:eastAsia="ru-RU"/>
        </w:rPr>
        <w:t>Simple</w:t>
      </w:r>
      <w:r w:rsidRPr="00BC571D">
        <w:rPr>
          <w:rFonts w:eastAsia="Times New Roman"/>
          <w:sz w:val="27"/>
          <w:szCs w:val="27"/>
          <w:lang w:eastAsia="ru-RU"/>
        </w:rPr>
        <w:t>;</w:t>
      </w:r>
    </w:p>
    <w:p w14:paraId="3249FF3F" w14:textId="77777777" w:rsidR="00BC571D" w:rsidRPr="00BC571D" w:rsidRDefault="00BC571D" w:rsidP="00BC571D">
      <w:pPr>
        <w:numPr>
          <w:ilvl w:val="0"/>
          <w:numId w:val="1"/>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Развивать умения диалогической речи.</w:t>
      </w:r>
    </w:p>
    <w:p w14:paraId="5BD1D9A5"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C976CE7" w14:textId="77777777" w:rsidR="00BC571D" w:rsidRPr="00BC571D" w:rsidRDefault="00BC571D" w:rsidP="00BC571D">
      <w:pPr>
        <w:shd w:val="clear" w:color="auto" w:fill="FFFFFF"/>
        <w:spacing w:before="100" w:beforeAutospacing="1" w:after="0" w:line="240" w:lineRule="auto"/>
        <w:jc w:val="both"/>
        <w:rPr>
          <w:rFonts w:ascii="Verdana" w:eastAsia="Times New Roman" w:hAnsi="Verdana"/>
          <w:sz w:val="16"/>
          <w:szCs w:val="16"/>
          <w:lang w:eastAsia="ru-RU"/>
        </w:rPr>
      </w:pPr>
      <w:r w:rsidRPr="00BC571D">
        <w:rPr>
          <w:rFonts w:eastAsia="Times New Roman"/>
          <w:b/>
          <w:bCs/>
          <w:i/>
          <w:iCs/>
          <w:sz w:val="27"/>
          <w:szCs w:val="27"/>
          <w:lang w:eastAsia="ru-RU"/>
        </w:rPr>
        <w:lastRenderedPageBreak/>
        <w:t>Методы контроля:</w:t>
      </w:r>
    </w:p>
    <w:p w14:paraId="7839AB36" w14:textId="77777777" w:rsidR="00BC571D" w:rsidRPr="00BC571D" w:rsidRDefault="00BC571D" w:rsidP="00BC571D">
      <w:pPr>
        <w:numPr>
          <w:ilvl w:val="0"/>
          <w:numId w:val="2"/>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Устный</w:t>
      </w:r>
    </w:p>
    <w:p w14:paraId="576A39E4" w14:textId="77777777" w:rsidR="00BC571D" w:rsidRPr="00BC571D" w:rsidRDefault="00BC571D" w:rsidP="00BC571D">
      <w:pPr>
        <w:numPr>
          <w:ilvl w:val="0"/>
          <w:numId w:val="3"/>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Письменный</w:t>
      </w:r>
    </w:p>
    <w:p w14:paraId="213BC2A9" w14:textId="77777777" w:rsidR="00BC571D" w:rsidRPr="00BC571D" w:rsidRDefault="00BC571D" w:rsidP="00BC571D">
      <w:pPr>
        <w:shd w:val="clear" w:color="auto" w:fill="FFFFFF"/>
        <w:spacing w:before="100" w:beforeAutospacing="1" w:after="0" w:line="160" w:lineRule="atLeast"/>
        <w:ind w:left="284"/>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CA79747"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i/>
          <w:iCs/>
          <w:sz w:val="27"/>
          <w:szCs w:val="27"/>
          <w:lang w:eastAsia="ru-RU"/>
        </w:rPr>
        <w:t>Приемы опроса</w:t>
      </w:r>
    </w:p>
    <w:p w14:paraId="14633605" w14:textId="77777777" w:rsidR="00BC571D" w:rsidRPr="00BC571D" w:rsidRDefault="00BC571D" w:rsidP="00BC571D">
      <w:pPr>
        <w:numPr>
          <w:ilvl w:val="0"/>
          <w:numId w:val="4"/>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Устный с комментированием</w:t>
      </w:r>
    </w:p>
    <w:p w14:paraId="3D1C0C46" w14:textId="77777777" w:rsidR="00BC571D" w:rsidRPr="00BC571D" w:rsidRDefault="00BC571D" w:rsidP="00BC571D">
      <w:pPr>
        <w:numPr>
          <w:ilvl w:val="0"/>
          <w:numId w:val="4"/>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Устный фронтальный</w:t>
      </w:r>
    </w:p>
    <w:p w14:paraId="780FA494" w14:textId="77777777" w:rsidR="00BC571D" w:rsidRPr="00BC571D" w:rsidRDefault="00BC571D" w:rsidP="00BC571D">
      <w:pPr>
        <w:numPr>
          <w:ilvl w:val="0"/>
          <w:numId w:val="4"/>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В процессе беседы</w:t>
      </w:r>
    </w:p>
    <w:p w14:paraId="0B29C917" w14:textId="77777777" w:rsidR="00BC571D" w:rsidRPr="00BC571D" w:rsidRDefault="00BC571D" w:rsidP="00BC571D">
      <w:pPr>
        <w:numPr>
          <w:ilvl w:val="0"/>
          <w:numId w:val="4"/>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Письменный</w:t>
      </w:r>
    </w:p>
    <w:p w14:paraId="5D142CA1" w14:textId="77777777" w:rsidR="00BC571D" w:rsidRPr="00BC571D" w:rsidRDefault="00BC571D" w:rsidP="00BC571D">
      <w:pPr>
        <w:numPr>
          <w:ilvl w:val="0"/>
          <w:numId w:val="4"/>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Дифференцированный</w:t>
      </w:r>
    </w:p>
    <w:p w14:paraId="6A00FBF2" w14:textId="77777777" w:rsidR="00BC571D" w:rsidRPr="00BC571D" w:rsidRDefault="00BC571D" w:rsidP="00BC571D">
      <w:pPr>
        <w:shd w:val="clear" w:color="auto" w:fill="FFFFFF"/>
        <w:spacing w:before="100" w:beforeAutospacing="1" w:after="0" w:line="160" w:lineRule="atLeast"/>
        <w:ind w:left="363"/>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2CE5C7D" w14:textId="77777777" w:rsidR="00BC571D" w:rsidRPr="00BC571D" w:rsidRDefault="00BC571D" w:rsidP="00BC571D">
      <w:pPr>
        <w:shd w:val="clear" w:color="auto" w:fill="FFFFFF"/>
        <w:spacing w:before="100" w:beforeAutospacing="1" w:after="0" w:line="240" w:lineRule="auto"/>
        <w:jc w:val="both"/>
        <w:rPr>
          <w:rFonts w:ascii="Verdana" w:eastAsia="Times New Roman" w:hAnsi="Verdana"/>
          <w:sz w:val="16"/>
          <w:szCs w:val="16"/>
          <w:lang w:eastAsia="ru-RU"/>
        </w:rPr>
      </w:pPr>
      <w:r w:rsidRPr="00BC571D">
        <w:rPr>
          <w:rFonts w:eastAsia="Times New Roman"/>
          <w:b/>
          <w:bCs/>
          <w:i/>
          <w:iCs/>
          <w:sz w:val="27"/>
          <w:szCs w:val="27"/>
          <w:lang w:eastAsia="ru-RU"/>
        </w:rPr>
        <w:t>Оборудование</w:t>
      </w:r>
    </w:p>
    <w:p w14:paraId="01BEFEA1" w14:textId="77777777" w:rsidR="00BC571D" w:rsidRPr="00BC571D" w:rsidRDefault="00BC571D" w:rsidP="00BC571D">
      <w:pPr>
        <w:numPr>
          <w:ilvl w:val="0"/>
          <w:numId w:val="5"/>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Учебник Ваулина Ю.Е. «Английский в фокусе» Английский язык 5 класс. М.: «Просвещение» 2012.</w:t>
      </w:r>
    </w:p>
    <w:p w14:paraId="173B2A73" w14:textId="77777777" w:rsidR="00BC571D" w:rsidRPr="00BC571D" w:rsidRDefault="00BC571D" w:rsidP="00BC571D">
      <w:pPr>
        <w:numPr>
          <w:ilvl w:val="0"/>
          <w:numId w:val="5"/>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Фотографии (картинки) с изображением животных</w:t>
      </w:r>
    </w:p>
    <w:p w14:paraId="53D84DF4" w14:textId="77777777" w:rsidR="00BC571D" w:rsidRPr="00BC571D" w:rsidRDefault="00BC571D" w:rsidP="00BC571D">
      <w:pPr>
        <w:numPr>
          <w:ilvl w:val="0"/>
          <w:numId w:val="5"/>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Компьютер</w:t>
      </w:r>
    </w:p>
    <w:p w14:paraId="2C3361C2" w14:textId="77777777" w:rsidR="00BC571D" w:rsidRPr="00BC571D" w:rsidRDefault="00BC571D" w:rsidP="00BC571D">
      <w:pPr>
        <w:numPr>
          <w:ilvl w:val="0"/>
          <w:numId w:val="5"/>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val="en-US" w:eastAsia="ru-RU"/>
        </w:rPr>
        <w:t>CD</w:t>
      </w:r>
    </w:p>
    <w:p w14:paraId="4A3A1A54" w14:textId="77777777" w:rsidR="00BC571D" w:rsidRPr="00BC571D" w:rsidRDefault="00BC571D" w:rsidP="00BC571D">
      <w:pPr>
        <w:numPr>
          <w:ilvl w:val="0"/>
          <w:numId w:val="5"/>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Цветные карточки</w:t>
      </w:r>
    </w:p>
    <w:p w14:paraId="3210F3F7" w14:textId="77777777" w:rsidR="00BC571D" w:rsidRPr="00BC571D" w:rsidRDefault="00BC571D" w:rsidP="00BC571D">
      <w:pPr>
        <w:shd w:val="clear" w:color="auto" w:fill="FFFFFF"/>
        <w:spacing w:before="100" w:beforeAutospacing="1" w:after="0" w:line="160" w:lineRule="atLeast"/>
        <w:ind w:left="363"/>
        <w:jc w:val="both"/>
        <w:rPr>
          <w:rFonts w:ascii="Verdana" w:eastAsia="Times New Roman" w:hAnsi="Verdana"/>
          <w:sz w:val="16"/>
          <w:szCs w:val="16"/>
          <w:lang w:eastAsia="ru-RU"/>
        </w:rPr>
      </w:pPr>
      <w:r w:rsidRPr="00BC571D">
        <w:rPr>
          <w:rFonts w:eastAsia="Times New Roman"/>
          <w:b/>
          <w:bCs/>
          <w:i/>
          <w:iCs/>
          <w:sz w:val="27"/>
          <w:szCs w:val="27"/>
          <w:lang w:eastAsia="ru-RU"/>
        </w:rPr>
        <w:t>Грамматический материал</w:t>
      </w:r>
    </w:p>
    <w:p w14:paraId="4F6C1057" w14:textId="77777777" w:rsidR="00BC571D" w:rsidRPr="00BC571D" w:rsidRDefault="00BC571D" w:rsidP="00BC571D">
      <w:pPr>
        <w:numPr>
          <w:ilvl w:val="0"/>
          <w:numId w:val="6"/>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val="en-US" w:eastAsia="ru-RU"/>
        </w:rPr>
        <w:t>Present Simple</w:t>
      </w:r>
    </w:p>
    <w:p w14:paraId="7FBBA9A0" w14:textId="77777777" w:rsidR="00BC571D" w:rsidRPr="00BC571D" w:rsidRDefault="00BC571D" w:rsidP="00BC571D">
      <w:pPr>
        <w:numPr>
          <w:ilvl w:val="0"/>
          <w:numId w:val="6"/>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val="en-US" w:eastAsia="ru-RU"/>
        </w:rPr>
        <w:t>Have got</w:t>
      </w:r>
    </w:p>
    <w:p w14:paraId="5D675F07"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i/>
          <w:iCs/>
          <w:sz w:val="27"/>
          <w:szCs w:val="27"/>
          <w:lang w:eastAsia="ru-RU"/>
        </w:rPr>
        <w:t>Структура</w:t>
      </w:r>
      <w:r w:rsidRPr="00BC571D">
        <w:rPr>
          <w:rFonts w:eastAsia="Times New Roman"/>
          <w:sz w:val="27"/>
          <w:szCs w:val="27"/>
          <w:lang w:eastAsia="ru-RU"/>
        </w:rPr>
        <w:t> </w:t>
      </w:r>
      <w:r w:rsidRPr="00BC571D">
        <w:rPr>
          <w:rFonts w:eastAsia="Times New Roman"/>
          <w:b/>
          <w:bCs/>
          <w:i/>
          <w:iCs/>
          <w:sz w:val="27"/>
          <w:szCs w:val="27"/>
          <w:lang w:eastAsia="ru-RU"/>
        </w:rPr>
        <w:t>урока</w:t>
      </w:r>
    </w:p>
    <w:p w14:paraId="61B56BC7" w14:textId="77777777" w:rsidR="00BC571D" w:rsidRPr="00BC571D" w:rsidRDefault="00BC571D" w:rsidP="00BC571D">
      <w:pPr>
        <w:numPr>
          <w:ilvl w:val="0"/>
          <w:numId w:val="7"/>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Организационный момент </w:t>
      </w:r>
      <w:r w:rsidRPr="00BC571D">
        <w:rPr>
          <w:rFonts w:eastAsia="Times New Roman"/>
          <w:sz w:val="27"/>
          <w:szCs w:val="27"/>
          <w:lang w:eastAsia="ru-RU"/>
        </w:rPr>
        <w:t>2 минуты</w:t>
      </w:r>
    </w:p>
    <w:p w14:paraId="07F4A224" w14:textId="77777777" w:rsidR="00BC571D" w:rsidRPr="00BC571D" w:rsidRDefault="00BC571D" w:rsidP="00BC571D">
      <w:pPr>
        <w:numPr>
          <w:ilvl w:val="0"/>
          <w:numId w:val="7"/>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Этап проверки домашнего задания </w:t>
      </w:r>
      <w:r w:rsidRPr="00BC571D">
        <w:rPr>
          <w:rFonts w:eastAsia="Times New Roman"/>
          <w:sz w:val="27"/>
          <w:szCs w:val="27"/>
          <w:lang w:eastAsia="ru-RU"/>
        </w:rPr>
        <w:t>8 минут</w:t>
      </w:r>
    </w:p>
    <w:p w14:paraId="4EFCE152" w14:textId="77777777" w:rsidR="00BC571D" w:rsidRPr="00BC571D" w:rsidRDefault="00BC571D" w:rsidP="00BC571D">
      <w:pPr>
        <w:numPr>
          <w:ilvl w:val="0"/>
          <w:numId w:val="7"/>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Этап подготовки к активному усвоению знаний </w:t>
      </w:r>
      <w:r w:rsidRPr="00BC571D">
        <w:rPr>
          <w:rFonts w:eastAsia="Times New Roman"/>
          <w:sz w:val="27"/>
          <w:szCs w:val="27"/>
          <w:lang w:eastAsia="ru-RU"/>
        </w:rPr>
        <w:t>6 минут</w:t>
      </w:r>
    </w:p>
    <w:p w14:paraId="565CE100" w14:textId="77777777" w:rsidR="00BC571D" w:rsidRPr="00BC571D" w:rsidRDefault="00BC571D" w:rsidP="00BC571D">
      <w:pPr>
        <w:numPr>
          <w:ilvl w:val="0"/>
          <w:numId w:val="7"/>
        </w:numPr>
        <w:shd w:val="clear" w:color="auto" w:fill="FFFFFF"/>
        <w:spacing w:before="100" w:beforeAutospacing="1" w:after="0" w:line="160" w:lineRule="atLeast"/>
        <w:jc w:val="both"/>
        <w:rPr>
          <w:rFonts w:ascii="Verdana" w:eastAsia="Times New Roman" w:hAnsi="Verdana"/>
          <w:sz w:val="16"/>
          <w:szCs w:val="16"/>
          <w:lang w:eastAsia="ru-RU"/>
        </w:rPr>
      </w:pPr>
      <w:proofErr w:type="spellStart"/>
      <w:r w:rsidRPr="00BC571D">
        <w:rPr>
          <w:rFonts w:eastAsia="Times New Roman"/>
          <w:b/>
          <w:bCs/>
          <w:sz w:val="27"/>
          <w:szCs w:val="27"/>
          <w:lang w:eastAsia="ru-RU"/>
        </w:rPr>
        <w:t>Физминутка</w:t>
      </w:r>
      <w:proofErr w:type="spellEnd"/>
      <w:r w:rsidRPr="00BC571D">
        <w:rPr>
          <w:rFonts w:eastAsia="Times New Roman"/>
          <w:b/>
          <w:bCs/>
          <w:sz w:val="27"/>
          <w:szCs w:val="27"/>
          <w:lang w:eastAsia="ru-RU"/>
        </w:rPr>
        <w:t> </w:t>
      </w:r>
      <w:r w:rsidRPr="00BC571D">
        <w:rPr>
          <w:rFonts w:eastAsia="Times New Roman"/>
          <w:sz w:val="27"/>
          <w:szCs w:val="27"/>
          <w:lang w:eastAsia="ru-RU"/>
        </w:rPr>
        <w:t>2 минуты</w:t>
      </w:r>
    </w:p>
    <w:p w14:paraId="4430B183" w14:textId="77777777" w:rsidR="00BC571D" w:rsidRPr="00BC571D" w:rsidRDefault="00BC571D" w:rsidP="00BC571D">
      <w:pPr>
        <w:numPr>
          <w:ilvl w:val="0"/>
          <w:numId w:val="7"/>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Этап усвоения новых знаний </w:t>
      </w:r>
      <w:r w:rsidRPr="00BC571D">
        <w:rPr>
          <w:rFonts w:eastAsia="Times New Roman"/>
          <w:sz w:val="27"/>
          <w:szCs w:val="27"/>
          <w:lang w:eastAsia="ru-RU"/>
        </w:rPr>
        <w:t>9 минут</w:t>
      </w:r>
    </w:p>
    <w:p w14:paraId="1B16D9BD" w14:textId="77777777" w:rsidR="00BC571D" w:rsidRPr="00BC571D" w:rsidRDefault="00BC571D" w:rsidP="00BC571D">
      <w:pPr>
        <w:numPr>
          <w:ilvl w:val="0"/>
          <w:numId w:val="7"/>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Этап закрепления знаний </w:t>
      </w:r>
      <w:r w:rsidRPr="00BC571D">
        <w:rPr>
          <w:rFonts w:eastAsia="Times New Roman"/>
          <w:sz w:val="27"/>
          <w:szCs w:val="27"/>
          <w:lang w:eastAsia="ru-RU"/>
        </w:rPr>
        <w:t>10 минут</w:t>
      </w:r>
    </w:p>
    <w:p w14:paraId="56ABF7C2" w14:textId="77777777" w:rsidR="00BC571D" w:rsidRPr="00BC571D" w:rsidRDefault="00BC571D" w:rsidP="00BC571D">
      <w:pPr>
        <w:numPr>
          <w:ilvl w:val="0"/>
          <w:numId w:val="7"/>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Этап информации о домашнем задании </w:t>
      </w:r>
      <w:r w:rsidRPr="00BC571D">
        <w:rPr>
          <w:rFonts w:eastAsia="Times New Roman"/>
          <w:sz w:val="27"/>
          <w:szCs w:val="27"/>
          <w:lang w:eastAsia="ru-RU"/>
        </w:rPr>
        <w:t>1 минута</w:t>
      </w:r>
    </w:p>
    <w:p w14:paraId="1E4CADFD" w14:textId="77777777" w:rsidR="00BC571D" w:rsidRPr="00BC571D" w:rsidRDefault="00BC571D" w:rsidP="00BC571D">
      <w:pPr>
        <w:numPr>
          <w:ilvl w:val="0"/>
          <w:numId w:val="7"/>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Рефлексия </w:t>
      </w:r>
      <w:r w:rsidRPr="00BC571D">
        <w:rPr>
          <w:rFonts w:eastAsia="Times New Roman"/>
          <w:sz w:val="27"/>
          <w:szCs w:val="27"/>
          <w:lang w:eastAsia="ru-RU"/>
        </w:rPr>
        <w:t>2 минуты</w:t>
      </w:r>
    </w:p>
    <w:tbl>
      <w:tblPr>
        <w:tblW w:w="8604" w:type="dxa"/>
        <w:tblCellSpacing w:w="0" w:type="dxa"/>
        <w:tblBorders>
          <w:top w:val="outset" w:sz="6" w:space="0" w:color="000001"/>
          <w:left w:val="outset" w:sz="6" w:space="0" w:color="000001"/>
          <w:bottom w:val="outset" w:sz="6" w:space="0" w:color="000001"/>
          <w:right w:val="outset" w:sz="6" w:space="0" w:color="000001"/>
        </w:tblBorders>
        <w:shd w:val="clear" w:color="auto" w:fill="FFFFFF"/>
        <w:tblLayout w:type="fixed"/>
        <w:tblCellMar>
          <w:top w:w="105" w:type="dxa"/>
          <w:left w:w="105" w:type="dxa"/>
          <w:bottom w:w="105" w:type="dxa"/>
          <w:right w:w="105" w:type="dxa"/>
        </w:tblCellMar>
        <w:tblLook w:val="04A0" w:firstRow="1" w:lastRow="0" w:firstColumn="1" w:lastColumn="0" w:noHBand="0" w:noVBand="1"/>
      </w:tblPr>
      <w:tblGrid>
        <w:gridCol w:w="911"/>
        <w:gridCol w:w="3759"/>
        <w:gridCol w:w="1034"/>
        <w:gridCol w:w="2900"/>
      </w:tblGrid>
      <w:tr w:rsidR="00BC571D" w:rsidRPr="00BC571D" w14:paraId="216C0733" w14:textId="77777777" w:rsidTr="00BC571D">
        <w:trPr>
          <w:tblCellSpacing w:w="0" w:type="dxa"/>
        </w:trPr>
        <w:tc>
          <w:tcPr>
            <w:tcW w:w="911" w:type="dxa"/>
            <w:tcBorders>
              <w:top w:val="outset" w:sz="6" w:space="0" w:color="000001"/>
              <w:left w:val="outset" w:sz="6" w:space="0" w:color="000001"/>
              <w:bottom w:val="outset" w:sz="6" w:space="0" w:color="000001"/>
              <w:right w:val="outset" w:sz="6" w:space="0" w:color="000001"/>
            </w:tcBorders>
            <w:shd w:val="clear" w:color="auto" w:fill="FFFFFF"/>
            <w:hideMark/>
          </w:tcPr>
          <w:p w14:paraId="7EBB7496" w14:textId="77777777" w:rsidR="00BC571D" w:rsidRPr="00BC571D" w:rsidRDefault="00BC571D" w:rsidP="00BC571D">
            <w:pPr>
              <w:spacing w:before="100" w:beforeAutospacing="1" w:after="100" w:afterAutospacing="1" w:line="240" w:lineRule="auto"/>
              <w:jc w:val="both"/>
              <w:rPr>
                <w:rFonts w:ascii="Verdana" w:eastAsia="Times New Roman" w:hAnsi="Verdana"/>
                <w:sz w:val="16"/>
                <w:szCs w:val="16"/>
                <w:lang w:eastAsia="ru-RU"/>
              </w:rPr>
            </w:pPr>
            <w:r w:rsidRPr="00BC571D">
              <w:rPr>
                <w:rFonts w:eastAsia="Times New Roman"/>
                <w:b/>
                <w:bCs/>
                <w:i/>
                <w:iCs/>
                <w:sz w:val="27"/>
                <w:szCs w:val="27"/>
                <w:lang w:eastAsia="ru-RU"/>
              </w:rPr>
              <w:t>Этап урока</w:t>
            </w:r>
          </w:p>
        </w:tc>
        <w:tc>
          <w:tcPr>
            <w:tcW w:w="3759" w:type="dxa"/>
            <w:tcBorders>
              <w:top w:val="outset" w:sz="6" w:space="0" w:color="000001"/>
              <w:left w:val="outset" w:sz="6" w:space="0" w:color="000001"/>
              <w:bottom w:val="outset" w:sz="6" w:space="0" w:color="000001"/>
              <w:right w:val="outset" w:sz="6" w:space="0" w:color="000001"/>
            </w:tcBorders>
            <w:shd w:val="clear" w:color="auto" w:fill="FFFFFF"/>
            <w:hideMark/>
          </w:tcPr>
          <w:p w14:paraId="787488BD"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eastAsia="Times New Roman"/>
                <w:b/>
                <w:bCs/>
                <w:i/>
                <w:iCs/>
                <w:sz w:val="27"/>
                <w:szCs w:val="27"/>
                <w:lang w:eastAsia="ru-RU"/>
              </w:rPr>
              <w:t>Ход урока.</w:t>
            </w:r>
          </w:p>
          <w:p w14:paraId="29AEAA61" w14:textId="77777777" w:rsidR="00BC571D" w:rsidRPr="00BC571D" w:rsidRDefault="00BC571D" w:rsidP="00BC571D">
            <w:pPr>
              <w:spacing w:before="100" w:beforeAutospacing="1" w:after="100" w:afterAutospacing="1" w:line="240" w:lineRule="auto"/>
              <w:jc w:val="center"/>
              <w:rPr>
                <w:rFonts w:ascii="Verdana" w:eastAsia="Times New Roman" w:hAnsi="Verdana"/>
                <w:sz w:val="16"/>
                <w:szCs w:val="16"/>
                <w:lang w:eastAsia="ru-RU"/>
              </w:rPr>
            </w:pPr>
            <w:r w:rsidRPr="00BC571D">
              <w:rPr>
                <w:rFonts w:eastAsia="Times New Roman"/>
                <w:b/>
                <w:bCs/>
                <w:i/>
                <w:iCs/>
                <w:sz w:val="27"/>
                <w:szCs w:val="27"/>
                <w:lang w:eastAsia="ru-RU"/>
              </w:rPr>
              <w:t>Содержание.</w:t>
            </w:r>
          </w:p>
        </w:tc>
        <w:tc>
          <w:tcPr>
            <w:tcW w:w="1034" w:type="dxa"/>
            <w:tcBorders>
              <w:top w:val="outset" w:sz="6" w:space="0" w:color="000001"/>
              <w:left w:val="outset" w:sz="6" w:space="0" w:color="000001"/>
              <w:bottom w:val="outset" w:sz="6" w:space="0" w:color="000001"/>
              <w:right w:val="outset" w:sz="6" w:space="0" w:color="000001"/>
            </w:tcBorders>
            <w:shd w:val="clear" w:color="auto" w:fill="FFFFFF"/>
            <w:hideMark/>
          </w:tcPr>
          <w:p w14:paraId="2CCB1E7C" w14:textId="77777777" w:rsidR="00BC571D" w:rsidRPr="00BC571D" w:rsidRDefault="00BC571D" w:rsidP="00BC571D">
            <w:pPr>
              <w:spacing w:before="100" w:beforeAutospacing="1" w:after="100" w:afterAutospacing="1" w:line="240" w:lineRule="auto"/>
              <w:jc w:val="center"/>
              <w:rPr>
                <w:rFonts w:ascii="Verdana" w:eastAsia="Times New Roman" w:hAnsi="Verdana"/>
                <w:sz w:val="16"/>
                <w:szCs w:val="16"/>
                <w:lang w:eastAsia="ru-RU"/>
              </w:rPr>
            </w:pPr>
            <w:r w:rsidRPr="00BC571D">
              <w:rPr>
                <w:rFonts w:eastAsia="Times New Roman"/>
                <w:b/>
                <w:bCs/>
                <w:i/>
                <w:iCs/>
                <w:sz w:val="27"/>
                <w:szCs w:val="27"/>
                <w:lang w:eastAsia="ru-RU"/>
              </w:rPr>
              <w:t>Время</w:t>
            </w:r>
          </w:p>
        </w:tc>
        <w:tc>
          <w:tcPr>
            <w:tcW w:w="2900" w:type="dxa"/>
            <w:tcBorders>
              <w:top w:val="outset" w:sz="6" w:space="0" w:color="000001"/>
              <w:left w:val="outset" w:sz="6" w:space="0" w:color="000001"/>
              <w:bottom w:val="outset" w:sz="6" w:space="0" w:color="000001"/>
              <w:right w:val="outset" w:sz="6" w:space="0" w:color="000001"/>
            </w:tcBorders>
            <w:shd w:val="clear" w:color="auto" w:fill="FFFFFF"/>
            <w:hideMark/>
          </w:tcPr>
          <w:p w14:paraId="075D4D52" w14:textId="77777777" w:rsidR="00BC571D" w:rsidRPr="00BC571D" w:rsidRDefault="00BC571D" w:rsidP="00BC571D">
            <w:pPr>
              <w:spacing w:before="100" w:beforeAutospacing="1" w:after="100" w:afterAutospacing="1" w:line="240" w:lineRule="auto"/>
              <w:jc w:val="center"/>
              <w:rPr>
                <w:rFonts w:ascii="Verdana" w:eastAsia="Times New Roman" w:hAnsi="Verdana"/>
                <w:sz w:val="16"/>
                <w:szCs w:val="16"/>
                <w:lang w:eastAsia="ru-RU"/>
              </w:rPr>
            </w:pPr>
            <w:r w:rsidRPr="00BC571D">
              <w:rPr>
                <w:rFonts w:eastAsia="Times New Roman"/>
                <w:b/>
                <w:bCs/>
                <w:i/>
                <w:iCs/>
                <w:sz w:val="27"/>
                <w:szCs w:val="27"/>
                <w:lang w:eastAsia="ru-RU"/>
              </w:rPr>
              <w:t>Обоснование</w:t>
            </w:r>
          </w:p>
        </w:tc>
      </w:tr>
      <w:tr w:rsidR="00BC571D" w:rsidRPr="00BC571D" w14:paraId="3435BAB9" w14:textId="77777777" w:rsidTr="00BC571D">
        <w:trPr>
          <w:tblCellSpacing w:w="0" w:type="dxa"/>
        </w:trPr>
        <w:tc>
          <w:tcPr>
            <w:tcW w:w="911" w:type="dxa"/>
            <w:tcBorders>
              <w:top w:val="outset" w:sz="6" w:space="0" w:color="000001"/>
              <w:left w:val="outset" w:sz="6" w:space="0" w:color="000001"/>
              <w:bottom w:val="outset" w:sz="6" w:space="0" w:color="000001"/>
              <w:right w:val="outset" w:sz="6" w:space="0" w:color="000001"/>
            </w:tcBorders>
            <w:shd w:val="clear" w:color="auto" w:fill="FFFFFF"/>
            <w:hideMark/>
          </w:tcPr>
          <w:p w14:paraId="485D0326" w14:textId="77777777" w:rsidR="00BC571D" w:rsidRPr="00BC571D" w:rsidRDefault="00BC571D" w:rsidP="00BC571D">
            <w:pPr>
              <w:spacing w:before="100" w:beforeAutospacing="1" w:after="100" w:afterAutospacing="1" w:line="240" w:lineRule="auto"/>
              <w:jc w:val="center"/>
              <w:rPr>
                <w:rFonts w:ascii="Verdana" w:eastAsia="Times New Roman" w:hAnsi="Verdana"/>
                <w:sz w:val="16"/>
                <w:szCs w:val="16"/>
                <w:lang w:eastAsia="ru-RU"/>
              </w:rPr>
            </w:pPr>
            <w:r w:rsidRPr="00BC571D">
              <w:rPr>
                <w:rFonts w:eastAsia="Times New Roman"/>
                <w:b/>
                <w:bCs/>
                <w:sz w:val="27"/>
                <w:szCs w:val="27"/>
                <w:lang w:val="en-US" w:eastAsia="ru-RU"/>
              </w:rPr>
              <w:t>I</w:t>
            </w:r>
          </w:p>
        </w:tc>
        <w:tc>
          <w:tcPr>
            <w:tcW w:w="3759" w:type="dxa"/>
            <w:tcBorders>
              <w:top w:val="outset" w:sz="6" w:space="0" w:color="000001"/>
              <w:left w:val="outset" w:sz="6" w:space="0" w:color="000001"/>
              <w:bottom w:val="outset" w:sz="6" w:space="0" w:color="000001"/>
              <w:right w:val="outset" w:sz="6" w:space="0" w:color="000001"/>
            </w:tcBorders>
            <w:shd w:val="clear" w:color="auto" w:fill="FFFFFF"/>
            <w:hideMark/>
          </w:tcPr>
          <w:p w14:paraId="334E978E" w14:textId="77777777" w:rsidR="00BC571D" w:rsidRPr="00BC571D" w:rsidRDefault="00BC571D" w:rsidP="00BC571D">
            <w:pPr>
              <w:spacing w:before="100" w:beforeAutospacing="1" w:after="0" w:line="240" w:lineRule="auto"/>
              <w:ind w:left="363"/>
              <w:jc w:val="both"/>
              <w:rPr>
                <w:rFonts w:ascii="Verdana" w:eastAsia="Times New Roman" w:hAnsi="Verdana"/>
                <w:sz w:val="16"/>
                <w:szCs w:val="16"/>
                <w:lang w:eastAsia="ru-RU"/>
              </w:rPr>
            </w:pPr>
            <w:r w:rsidRPr="00BC571D">
              <w:rPr>
                <w:rFonts w:eastAsia="Times New Roman"/>
                <w:b/>
                <w:bCs/>
                <w:sz w:val="27"/>
                <w:szCs w:val="27"/>
                <w:lang w:eastAsia="ru-RU"/>
              </w:rPr>
              <w:t>Организационный момент</w:t>
            </w:r>
          </w:p>
          <w:p w14:paraId="6918F8C0"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lastRenderedPageBreak/>
              <w:t>Приветствие учителя, проверка готовности учащихся к уроку, определение отсутствующих, организация внимания учащихся.</w:t>
            </w:r>
          </w:p>
          <w:p w14:paraId="7E0BD99A"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 Good morning, children! I`m glad to see you at our lesson. I hope this lesson will be interesting and useful for you.</w:t>
            </w:r>
          </w:p>
          <w:p w14:paraId="27A7F2D1"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Учащиеся отвечают учителю на приветствие. Для определения эмоционального состояния детей используется цветовой тест.</w:t>
            </w:r>
          </w:p>
          <w:p w14:paraId="711AF7CA"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 At the beginning of our lesson I propose you the following task: There are two strips in front of you. Choose the red strip if you are troubled and choose the green one if you are ball of fire!</w:t>
            </w:r>
          </w:p>
          <w:p w14:paraId="32A1059B"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 xml:space="preserve">Перед учениками на столах лежат цветные кружки: красная, зеленая. Учащиеся выбрать тот, которому соответствует их эмоциональное настроение именно сейчас. Красный цвет – вы тревожны. Зеленый цвет – вы полны энергии, готовы активно </w:t>
            </w:r>
            <w:proofErr w:type="spellStart"/>
            <w:proofErr w:type="gramStart"/>
            <w:r w:rsidRPr="00BC571D">
              <w:rPr>
                <w:rFonts w:eastAsia="Times New Roman"/>
                <w:i/>
                <w:iCs/>
                <w:sz w:val="27"/>
                <w:szCs w:val="27"/>
                <w:lang w:eastAsia="ru-RU"/>
              </w:rPr>
              <w:t>работать.Учитель</w:t>
            </w:r>
            <w:proofErr w:type="spellEnd"/>
            <w:proofErr w:type="gramEnd"/>
            <w:r w:rsidRPr="00BC571D">
              <w:rPr>
                <w:rFonts w:eastAsia="Times New Roman"/>
                <w:i/>
                <w:iCs/>
                <w:sz w:val="27"/>
                <w:szCs w:val="27"/>
                <w:lang w:eastAsia="ru-RU"/>
              </w:rPr>
              <w:t xml:space="preserve"> благодарит учеников за выполненную работу и предлагает приступить к следующему заданию.</w:t>
            </w:r>
          </w:p>
          <w:p w14:paraId="6660E3A6"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-Thank you very much! And now I want you to do the following task:</w:t>
            </w:r>
          </w:p>
          <w:p w14:paraId="2E0A3711"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 xml:space="preserve">Open your books, look at the pictures at page70, listen to the </w:t>
            </w:r>
            <w:r w:rsidRPr="00BC571D">
              <w:rPr>
                <w:rFonts w:eastAsia="Times New Roman"/>
                <w:sz w:val="27"/>
                <w:szCs w:val="27"/>
                <w:lang w:val="en-US" w:eastAsia="ru-RU"/>
              </w:rPr>
              <w:lastRenderedPageBreak/>
              <w:t>sounds and say what do you hear.</w:t>
            </w:r>
          </w:p>
          <w:p w14:paraId="58EF3FE5"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Учащиеся говорят, что слышали голоса животных.</w:t>
            </w:r>
          </w:p>
          <w:p w14:paraId="6D732149"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-Right you are! And now tell me please: What is the theme of our lesson?</w:t>
            </w:r>
          </w:p>
          <w:p w14:paraId="74D0D957"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Учащиеся предполагают, что тема урока «Животные»</w:t>
            </w:r>
          </w:p>
          <w:p w14:paraId="0B2EC722"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C9A25D1"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0A97AD2"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i/>
                <w:iCs/>
                <w:sz w:val="27"/>
                <w:szCs w:val="27"/>
                <w:lang w:eastAsia="ru-RU"/>
              </w:rPr>
              <w:t>Учитель</w:t>
            </w:r>
            <w:r w:rsidRPr="00BC571D">
              <w:rPr>
                <w:rFonts w:eastAsia="Times New Roman"/>
                <w:i/>
                <w:iCs/>
                <w:sz w:val="27"/>
                <w:szCs w:val="27"/>
                <w:lang w:val="en-US" w:eastAsia="ru-RU"/>
              </w:rPr>
              <w:t> </w:t>
            </w:r>
            <w:r w:rsidRPr="00BC571D">
              <w:rPr>
                <w:rFonts w:eastAsia="Times New Roman"/>
                <w:i/>
                <w:iCs/>
                <w:sz w:val="27"/>
                <w:szCs w:val="27"/>
                <w:lang w:eastAsia="ru-RU"/>
              </w:rPr>
              <w:t>дополняет</w:t>
            </w:r>
            <w:r w:rsidRPr="00BC571D">
              <w:rPr>
                <w:rFonts w:eastAsia="Times New Roman"/>
                <w:i/>
                <w:iCs/>
                <w:sz w:val="27"/>
                <w:szCs w:val="27"/>
                <w:lang w:val="en-US" w:eastAsia="ru-RU"/>
              </w:rPr>
              <w:t>:</w:t>
            </w:r>
          </w:p>
          <w:p w14:paraId="60D9B775"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 Today we continue to learn the world of animals and we`ll know which animals are the pet and which animals are the farm animal.</w:t>
            </w:r>
          </w:p>
          <w:p w14:paraId="1B5FF64C" w14:textId="77777777" w:rsidR="00BC571D" w:rsidRPr="00BC571D" w:rsidRDefault="00BC571D" w:rsidP="00BC571D">
            <w:pPr>
              <w:spacing w:before="100" w:beforeAutospacing="1" w:after="100" w:afterAutospacing="1"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tc>
        <w:tc>
          <w:tcPr>
            <w:tcW w:w="1034" w:type="dxa"/>
            <w:tcBorders>
              <w:top w:val="outset" w:sz="6" w:space="0" w:color="000001"/>
              <w:left w:val="outset" w:sz="6" w:space="0" w:color="000001"/>
              <w:bottom w:val="outset" w:sz="6" w:space="0" w:color="000001"/>
              <w:right w:val="outset" w:sz="6" w:space="0" w:color="000001"/>
            </w:tcBorders>
            <w:shd w:val="clear" w:color="auto" w:fill="FFFFFF"/>
            <w:hideMark/>
          </w:tcPr>
          <w:p w14:paraId="4B787F93" w14:textId="77777777" w:rsidR="00BC571D" w:rsidRPr="00BC571D" w:rsidRDefault="00BC571D" w:rsidP="00BC571D">
            <w:pPr>
              <w:spacing w:before="100" w:beforeAutospacing="1" w:after="100" w:afterAutospacing="1" w:line="240" w:lineRule="auto"/>
              <w:jc w:val="center"/>
              <w:rPr>
                <w:rFonts w:ascii="Verdana" w:eastAsia="Times New Roman" w:hAnsi="Verdana"/>
                <w:sz w:val="16"/>
                <w:szCs w:val="16"/>
                <w:lang w:eastAsia="ru-RU"/>
              </w:rPr>
            </w:pPr>
            <w:r w:rsidRPr="00BC571D">
              <w:rPr>
                <w:rFonts w:eastAsia="Times New Roman"/>
                <w:sz w:val="27"/>
                <w:szCs w:val="27"/>
                <w:lang w:eastAsia="ru-RU"/>
              </w:rPr>
              <w:lastRenderedPageBreak/>
              <w:t>2</w:t>
            </w:r>
            <w:r w:rsidRPr="00BC571D">
              <w:rPr>
                <w:rFonts w:eastAsia="Times New Roman"/>
                <w:sz w:val="27"/>
                <w:szCs w:val="27"/>
                <w:lang w:val="en-US" w:eastAsia="ru-RU"/>
              </w:rPr>
              <w:t> </w:t>
            </w:r>
            <w:r w:rsidRPr="00BC571D">
              <w:rPr>
                <w:rFonts w:eastAsia="Times New Roman"/>
                <w:sz w:val="27"/>
                <w:szCs w:val="27"/>
                <w:lang w:eastAsia="ru-RU"/>
              </w:rPr>
              <w:t>мин</w:t>
            </w:r>
          </w:p>
        </w:tc>
        <w:tc>
          <w:tcPr>
            <w:tcW w:w="2900" w:type="dxa"/>
            <w:tcBorders>
              <w:top w:val="outset" w:sz="6" w:space="0" w:color="000001"/>
              <w:left w:val="outset" w:sz="6" w:space="0" w:color="000001"/>
              <w:bottom w:val="outset" w:sz="6" w:space="0" w:color="000001"/>
              <w:right w:val="outset" w:sz="6" w:space="0" w:color="000001"/>
            </w:tcBorders>
            <w:shd w:val="clear" w:color="auto" w:fill="FFFFFF"/>
            <w:hideMark/>
          </w:tcPr>
          <w:p w14:paraId="68C30C8E" w14:textId="77777777" w:rsidR="00BC571D" w:rsidRPr="00BC571D" w:rsidRDefault="00BC571D" w:rsidP="00BC571D">
            <w:pPr>
              <w:spacing w:before="100" w:beforeAutospacing="1" w:after="0" w:line="240" w:lineRule="auto"/>
              <w:ind w:firstLine="363"/>
              <w:jc w:val="both"/>
              <w:rPr>
                <w:rFonts w:ascii="Verdana" w:eastAsia="Times New Roman" w:hAnsi="Verdana"/>
                <w:sz w:val="16"/>
                <w:szCs w:val="16"/>
                <w:lang w:eastAsia="ru-RU"/>
              </w:rPr>
            </w:pPr>
            <w:r w:rsidRPr="00BC571D">
              <w:rPr>
                <w:rFonts w:eastAsia="Times New Roman"/>
                <w:i/>
                <w:iCs/>
                <w:sz w:val="27"/>
                <w:szCs w:val="27"/>
                <w:lang w:eastAsia="ru-RU"/>
              </w:rPr>
              <w:t xml:space="preserve">Использование цветового теста в </w:t>
            </w:r>
            <w:r w:rsidRPr="00BC571D">
              <w:rPr>
                <w:rFonts w:eastAsia="Times New Roman"/>
                <w:i/>
                <w:iCs/>
                <w:sz w:val="27"/>
                <w:szCs w:val="27"/>
                <w:lang w:eastAsia="ru-RU"/>
              </w:rPr>
              <w:lastRenderedPageBreak/>
              <w:t>начале урока позволяет определить эмоциональное состояние детей, а также обеспечить учителю более чёткий индивидуальный подход к учащимся: если дети выбрали зелёный цвет, их энергию нужно направить на продуктивную деятельность, ребят, настроенных тревожно, нужно заинтересовать, увлечь работой. Выбирая карточку определенного цвета, дети учатся контролировать свое состояние, что способствует развитию самоконтроля. Этот же цветовой тест, проводимый в конце урока, - своеобразная рефлексия, попытка самоанализа - учащиеся пытаются оценить себя. Учитель же видит «эмоциональную» результативность урока.</w:t>
            </w:r>
          </w:p>
          <w:p w14:paraId="1DC5A1D8" w14:textId="77777777" w:rsidR="00BC571D" w:rsidRPr="00BC571D" w:rsidRDefault="00BC571D" w:rsidP="00BC571D">
            <w:pPr>
              <w:spacing w:before="100" w:beforeAutospacing="1" w:after="0" w:line="240" w:lineRule="auto"/>
              <w:ind w:firstLine="363"/>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1DE916B" w14:textId="77777777" w:rsidR="00BC571D" w:rsidRPr="00BC571D" w:rsidRDefault="00BC571D" w:rsidP="00BC571D">
            <w:pPr>
              <w:spacing w:before="100" w:beforeAutospacing="1" w:after="0" w:line="240" w:lineRule="auto"/>
              <w:ind w:left="34" w:firstLine="329"/>
              <w:jc w:val="both"/>
              <w:rPr>
                <w:rFonts w:ascii="Verdana" w:eastAsia="Times New Roman" w:hAnsi="Verdana"/>
                <w:sz w:val="16"/>
                <w:szCs w:val="16"/>
                <w:lang w:eastAsia="ru-RU"/>
              </w:rPr>
            </w:pPr>
            <w:r w:rsidRPr="00BC571D">
              <w:rPr>
                <w:rFonts w:eastAsia="Times New Roman"/>
                <w:i/>
                <w:iCs/>
                <w:sz w:val="27"/>
                <w:szCs w:val="27"/>
                <w:lang w:eastAsia="ru-RU"/>
              </w:rPr>
              <w:t xml:space="preserve">Организационный момент позволяет положительно настроить учеников, организовать их внимание. На этом </w:t>
            </w:r>
            <w:r w:rsidRPr="00BC571D">
              <w:rPr>
                <w:rFonts w:eastAsia="Times New Roman"/>
                <w:i/>
                <w:iCs/>
                <w:sz w:val="27"/>
                <w:szCs w:val="27"/>
                <w:lang w:eastAsia="ru-RU"/>
              </w:rPr>
              <w:lastRenderedPageBreak/>
              <w:t>этапе формируется умение мобилизовать, внутренне организовать себя, сосредоточиться.</w:t>
            </w:r>
          </w:p>
          <w:p w14:paraId="127D8752"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4BD1945"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57F6D05"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4862385"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90D82D4"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660CCDD"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AA02FEC"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Целеполагание – важный этап, он способствует осознанной деятельности на уроке, дети учатся анализировать и синтезировать, планировать свою работу; самостоятельное формулирование целей развивает речь, мышление. Учителем провоцируется проблемная учебная задача, решение которой и является целью ученика. Проводится для мотивации к выполнению дальнейших заданий:</w:t>
            </w:r>
            <w:r w:rsidRPr="00BC571D">
              <w:rPr>
                <w:rFonts w:ascii="Verdana" w:eastAsia="Times New Roman" w:hAnsi="Verdana"/>
                <w:b/>
                <w:bCs/>
                <w:i/>
                <w:iCs/>
                <w:sz w:val="27"/>
                <w:szCs w:val="27"/>
                <w:lang w:eastAsia="ru-RU"/>
              </w:rPr>
              <w:t> </w:t>
            </w:r>
            <w:r w:rsidRPr="00BC571D">
              <w:rPr>
                <w:rFonts w:eastAsia="Times New Roman"/>
                <w:i/>
                <w:iCs/>
                <w:sz w:val="27"/>
                <w:szCs w:val="27"/>
                <w:lang w:eastAsia="ru-RU"/>
              </w:rPr>
              <w:t>вызов интереса учащихся.</w:t>
            </w:r>
          </w:p>
          <w:p w14:paraId="4E5B5151"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204B6F70"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8FEDB75" w14:textId="77777777" w:rsidR="00BC571D" w:rsidRPr="00BC571D" w:rsidRDefault="00BC571D" w:rsidP="00BC571D">
            <w:pPr>
              <w:spacing w:before="100" w:beforeAutospacing="1" w:after="100" w:afterAutospacing="1"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tc>
      </w:tr>
      <w:tr w:rsidR="00BC571D" w:rsidRPr="00BC571D" w14:paraId="0DE15A88" w14:textId="77777777" w:rsidTr="00BC571D">
        <w:trPr>
          <w:tblCellSpacing w:w="0" w:type="dxa"/>
        </w:trPr>
        <w:tc>
          <w:tcPr>
            <w:tcW w:w="911" w:type="dxa"/>
            <w:tcBorders>
              <w:top w:val="outset" w:sz="6" w:space="0" w:color="000001"/>
              <w:left w:val="outset" w:sz="6" w:space="0" w:color="000001"/>
              <w:bottom w:val="outset" w:sz="6" w:space="0" w:color="000001"/>
              <w:right w:val="outset" w:sz="6" w:space="0" w:color="000001"/>
            </w:tcBorders>
            <w:shd w:val="clear" w:color="auto" w:fill="FFFFFF"/>
            <w:hideMark/>
          </w:tcPr>
          <w:p w14:paraId="0C490CEC" w14:textId="77777777" w:rsidR="00BC571D" w:rsidRPr="00BC571D" w:rsidRDefault="00BC571D" w:rsidP="00BC571D">
            <w:pPr>
              <w:spacing w:before="100" w:beforeAutospacing="1" w:after="100" w:afterAutospacing="1" w:line="240" w:lineRule="auto"/>
              <w:jc w:val="center"/>
              <w:rPr>
                <w:rFonts w:ascii="Verdana" w:eastAsia="Times New Roman" w:hAnsi="Verdana"/>
                <w:sz w:val="16"/>
                <w:szCs w:val="16"/>
                <w:lang w:eastAsia="ru-RU"/>
              </w:rPr>
            </w:pPr>
            <w:r w:rsidRPr="00BC571D">
              <w:rPr>
                <w:rFonts w:eastAsia="Times New Roman"/>
                <w:b/>
                <w:bCs/>
                <w:sz w:val="27"/>
                <w:szCs w:val="27"/>
                <w:lang w:val="en-US" w:eastAsia="ru-RU"/>
              </w:rPr>
              <w:lastRenderedPageBreak/>
              <w:t>II</w:t>
            </w:r>
          </w:p>
        </w:tc>
        <w:tc>
          <w:tcPr>
            <w:tcW w:w="3759" w:type="dxa"/>
            <w:tcBorders>
              <w:top w:val="outset" w:sz="6" w:space="0" w:color="000001"/>
              <w:left w:val="outset" w:sz="6" w:space="0" w:color="000001"/>
              <w:bottom w:val="outset" w:sz="6" w:space="0" w:color="000001"/>
              <w:right w:val="outset" w:sz="6" w:space="0" w:color="000001"/>
            </w:tcBorders>
            <w:shd w:val="clear" w:color="auto" w:fill="FFFFFF"/>
            <w:hideMark/>
          </w:tcPr>
          <w:p w14:paraId="698178AC"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b/>
                <w:bCs/>
                <w:sz w:val="27"/>
                <w:szCs w:val="27"/>
                <w:lang w:eastAsia="ru-RU"/>
              </w:rPr>
              <w:t>Этап</w:t>
            </w:r>
            <w:r w:rsidRPr="00BC571D">
              <w:rPr>
                <w:rFonts w:eastAsia="Times New Roman"/>
                <w:b/>
                <w:bCs/>
                <w:sz w:val="27"/>
                <w:szCs w:val="27"/>
                <w:lang w:val="en-US" w:eastAsia="ru-RU"/>
              </w:rPr>
              <w:t> </w:t>
            </w:r>
            <w:r w:rsidRPr="00BC571D">
              <w:rPr>
                <w:rFonts w:eastAsia="Times New Roman"/>
                <w:b/>
                <w:bCs/>
                <w:sz w:val="27"/>
                <w:szCs w:val="27"/>
                <w:lang w:eastAsia="ru-RU"/>
              </w:rPr>
              <w:t>проверки</w:t>
            </w:r>
            <w:r w:rsidRPr="00BC571D">
              <w:rPr>
                <w:rFonts w:eastAsia="Times New Roman"/>
                <w:b/>
                <w:bCs/>
                <w:sz w:val="27"/>
                <w:szCs w:val="27"/>
                <w:lang w:val="en-US" w:eastAsia="ru-RU"/>
              </w:rPr>
              <w:t> </w:t>
            </w:r>
            <w:r w:rsidRPr="00BC571D">
              <w:rPr>
                <w:rFonts w:eastAsia="Times New Roman"/>
                <w:b/>
                <w:bCs/>
                <w:sz w:val="27"/>
                <w:szCs w:val="27"/>
                <w:lang w:eastAsia="ru-RU"/>
              </w:rPr>
              <w:t>домашнего</w:t>
            </w:r>
            <w:r w:rsidRPr="00BC571D">
              <w:rPr>
                <w:rFonts w:eastAsia="Times New Roman"/>
                <w:b/>
                <w:bCs/>
                <w:sz w:val="27"/>
                <w:szCs w:val="27"/>
                <w:lang w:val="en-US" w:eastAsia="ru-RU"/>
              </w:rPr>
              <w:t> </w:t>
            </w:r>
            <w:r w:rsidRPr="00BC571D">
              <w:rPr>
                <w:rFonts w:eastAsia="Times New Roman"/>
                <w:b/>
                <w:bCs/>
                <w:sz w:val="27"/>
                <w:szCs w:val="27"/>
                <w:lang w:eastAsia="ru-RU"/>
              </w:rPr>
              <w:t>задания</w:t>
            </w:r>
          </w:p>
          <w:p w14:paraId="26FF4E81"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-And now let's go over your homework.</w:t>
            </w:r>
          </w:p>
          <w:p w14:paraId="2B73738C"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На предыдущем уроке, тема которого была «</w:t>
            </w:r>
            <w:r w:rsidRPr="00BC571D">
              <w:rPr>
                <w:rFonts w:eastAsia="Times New Roman"/>
                <w:i/>
                <w:iCs/>
                <w:sz w:val="27"/>
                <w:szCs w:val="27"/>
                <w:lang w:val="en-US" w:eastAsia="ru-RU"/>
              </w:rPr>
              <w:t>Wild</w:t>
            </w:r>
            <w:r w:rsidRPr="00BC571D">
              <w:rPr>
                <w:rFonts w:eastAsia="Times New Roman"/>
                <w:i/>
                <w:iCs/>
                <w:sz w:val="27"/>
                <w:szCs w:val="27"/>
                <w:lang w:eastAsia="ru-RU"/>
              </w:rPr>
              <w:t> </w:t>
            </w:r>
            <w:proofErr w:type="gramStart"/>
            <w:r w:rsidRPr="00BC571D">
              <w:rPr>
                <w:rFonts w:eastAsia="Times New Roman"/>
                <w:i/>
                <w:iCs/>
                <w:sz w:val="27"/>
                <w:szCs w:val="27"/>
                <w:lang w:val="en-US" w:eastAsia="ru-RU"/>
              </w:rPr>
              <w:t>animals</w:t>
            </w:r>
            <w:r w:rsidRPr="00BC571D">
              <w:rPr>
                <w:rFonts w:eastAsia="Times New Roman"/>
                <w:i/>
                <w:iCs/>
                <w:sz w:val="27"/>
                <w:szCs w:val="27"/>
                <w:lang w:eastAsia="ru-RU"/>
              </w:rPr>
              <w:t>»(</w:t>
            </w:r>
            <w:proofErr w:type="gramEnd"/>
            <w:r w:rsidRPr="00BC571D">
              <w:rPr>
                <w:rFonts w:eastAsia="Times New Roman"/>
                <w:i/>
                <w:iCs/>
                <w:sz w:val="27"/>
                <w:szCs w:val="27"/>
                <w:lang w:eastAsia="ru-RU"/>
              </w:rPr>
              <w:t>Животные дикой природы), учащимся было предложено подготовить мини-проекты о любом животном, которого видели в зоопарках.</w:t>
            </w:r>
          </w:p>
          <w:p w14:paraId="07247CAF"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 On the last lesson you knew what animals live in the Zoo.</w:t>
            </w:r>
          </w:p>
          <w:p w14:paraId="1DCFE93E"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-And now show us your projects.</w:t>
            </w:r>
          </w:p>
          <w:p w14:paraId="4C33B4AF" w14:textId="77777777" w:rsidR="00BC571D" w:rsidRPr="00BC571D" w:rsidRDefault="00BC571D" w:rsidP="00BC571D">
            <w:pPr>
              <w:spacing w:before="100" w:beforeAutospacing="1" w:after="100" w:afterAutospacing="1" w:line="240" w:lineRule="auto"/>
              <w:jc w:val="both"/>
              <w:rPr>
                <w:rFonts w:ascii="Verdana" w:eastAsia="Times New Roman" w:hAnsi="Verdana"/>
                <w:sz w:val="16"/>
                <w:szCs w:val="16"/>
                <w:lang w:eastAsia="ru-RU"/>
              </w:rPr>
            </w:pPr>
            <w:r w:rsidRPr="00BC571D">
              <w:rPr>
                <w:rFonts w:eastAsia="Times New Roman"/>
                <w:i/>
                <w:iCs/>
                <w:sz w:val="27"/>
                <w:szCs w:val="27"/>
                <w:lang w:eastAsia="ru-RU"/>
              </w:rPr>
              <w:t>Учащиеся представляют свои проекты, выполненные с помощью электронной презентации.</w:t>
            </w:r>
          </w:p>
        </w:tc>
        <w:tc>
          <w:tcPr>
            <w:tcW w:w="1034" w:type="dxa"/>
            <w:tcBorders>
              <w:top w:val="outset" w:sz="6" w:space="0" w:color="000001"/>
              <w:left w:val="outset" w:sz="6" w:space="0" w:color="000001"/>
              <w:bottom w:val="outset" w:sz="6" w:space="0" w:color="000001"/>
              <w:right w:val="outset" w:sz="6" w:space="0" w:color="000001"/>
            </w:tcBorders>
            <w:shd w:val="clear" w:color="auto" w:fill="FFFFFF"/>
            <w:hideMark/>
          </w:tcPr>
          <w:p w14:paraId="76A76A26" w14:textId="77777777" w:rsidR="00BC571D" w:rsidRPr="00BC571D" w:rsidRDefault="00BC571D" w:rsidP="00BC571D">
            <w:pPr>
              <w:spacing w:before="100" w:beforeAutospacing="1" w:after="100" w:afterAutospacing="1" w:line="240" w:lineRule="auto"/>
              <w:jc w:val="center"/>
              <w:rPr>
                <w:rFonts w:ascii="Verdana" w:eastAsia="Times New Roman" w:hAnsi="Verdana"/>
                <w:sz w:val="16"/>
                <w:szCs w:val="16"/>
                <w:lang w:eastAsia="ru-RU"/>
              </w:rPr>
            </w:pPr>
            <w:r w:rsidRPr="00BC571D">
              <w:rPr>
                <w:rFonts w:eastAsia="Times New Roman"/>
                <w:sz w:val="27"/>
                <w:szCs w:val="27"/>
                <w:lang w:eastAsia="ru-RU"/>
              </w:rPr>
              <w:t>8 мин</w:t>
            </w:r>
          </w:p>
        </w:tc>
        <w:tc>
          <w:tcPr>
            <w:tcW w:w="2900" w:type="dxa"/>
            <w:tcBorders>
              <w:top w:val="outset" w:sz="6" w:space="0" w:color="000001"/>
              <w:left w:val="outset" w:sz="6" w:space="0" w:color="000001"/>
              <w:bottom w:val="outset" w:sz="6" w:space="0" w:color="000001"/>
              <w:right w:val="outset" w:sz="6" w:space="0" w:color="000001"/>
            </w:tcBorders>
            <w:shd w:val="clear" w:color="auto" w:fill="FFFFFF"/>
            <w:hideMark/>
          </w:tcPr>
          <w:p w14:paraId="0FA02613" w14:textId="77777777" w:rsidR="00BC571D" w:rsidRPr="00BC571D" w:rsidRDefault="00BC571D" w:rsidP="00BC571D">
            <w:pPr>
              <w:spacing w:before="100" w:beforeAutospacing="1" w:after="100" w:afterAutospacing="1" w:line="240" w:lineRule="auto"/>
              <w:jc w:val="both"/>
              <w:rPr>
                <w:rFonts w:ascii="Verdana" w:eastAsia="Times New Roman" w:hAnsi="Verdana"/>
                <w:sz w:val="16"/>
                <w:szCs w:val="16"/>
                <w:lang w:eastAsia="ru-RU"/>
              </w:rPr>
            </w:pPr>
            <w:r w:rsidRPr="00BC571D">
              <w:rPr>
                <w:rFonts w:eastAsia="Times New Roman"/>
                <w:i/>
                <w:iCs/>
                <w:sz w:val="27"/>
                <w:szCs w:val="27"/>
                <w:lang w:eastAsia="ru-RU"/>
              </w:rPr>
              <w:t>На этом этапе важно проверить правильность, полноту и сознательность выполнения д/з. Знание лексического материала проверяется на основе защиты проектов «О диких животных», выполненных дома с использованием ИТ. Систематическая работа с мини-проектами способствует развитию мышления, зрительной памяти, монологической речи. Использование презентации не только активизирует познавательную деятельность учащихся, но и позволяет более прочно усвоить изучаемый теоретический материал.</w:t>
            </w:r>
          </w:p>
        </w:tc>
      </w:tr>
      <w:tr w:rsidR="00BC571D" w:rsidRPr="00BC571D" w14:paraId="16532A33" w14:textId="77777777" w:rsidTr="00BC571D">
        <w:trPr>
          <w:tblCellSpacing w:w="0" w:type="dxa"/>
        </w:trPr>
        <w:tc>
          <w:tcPr>
            <w:tcW w:w="911" w:type="dxa"/>
            <w:tcBorders>
              <w:top w:val="outset" w:sz="6" w:space="0" w:color="000001"/>
              <w:left w:val="outset" w:sz="6" w:space="0" w:color="000001"/>
              <w:bottom w:val="outset" w:sz="6" w:space="0" w:color="000001"/>
              <w:right w:val="outset" w:sz="6" w:space="0" w:color="000001"/>
            </w:tcBorders>
            <w:shd w:val="clear" w:color="auto" w:fill="FFFFFF"/>
            <w:hideMark/>
          </w:tcPr>
          <w:p w14:paraId="195ACCA7"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B69F3D1"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eastAsia="Times New Roman"/>
                <w:b/>
                <w:bCs/>
                <w:sz w:val="27"/>
                <w:szCs w:val="27"/>
                <w:lang w:val="en-US" w:eastAsia="ru-RU"/>
              </w:rPr>
              <w:t>III</w:t>
            </w:r>
          </w:p>
          <w:p w14:paraId="3ABB67E7"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428DCDA1"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5516629E"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56D22C07"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57EFE035"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8793F07"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4E73A6FD"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45DA21A2"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lastRenderedPageBreak/>
              <w:t> </w:t>
            </w:r>
          </w:p>
          <w:p w14:paraId="5C492901"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DB6ED71"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DBFFF56"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9B366AC"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276CBFE"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527CC4AF"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7925FB1"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56DD547"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419BE5AD"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4C6F25F"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F4CD5CB"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31B297D3"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eastAsia="Times New Roman"/>
                <w:b/>
                <w:bCs/>
                <w:sz w:val="27"/>
                <w:szCs w:val="27"/>
                <w:lang w:val="en-US" w:eastAsia="ru-RU"/>
              </w:rPr>
              <w:t>IV</w:t>
            </w:r>
          </w:p>
          <w:p w14:paraId="2B7753A5"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BD09A30"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CB7F496"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82EED78"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B58D94E"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0A954E78"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CF00FDD"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409D4297"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C106243"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4B968226"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80BD587"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90B8133"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39683D3F"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F026ACF"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4AC867A2"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053C8301"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D7A65F9"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lastRenderedPageBreak/>
              <w:t> </w:t>
            </w:r>
          </w:p>
          <w:p w14:paraId="5BA6EC87"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DCCE69D"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8B7DA45"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eastAsia="Times New Roman"/>
                <w:b/>
                <w:bCs/>
                <w:sz w:val="27"/>
                <w:szCs w:val="27"/>
                <w:lang w:val="en-US" w:eastAsia="ru-RU"/>
              </w:rPr>
              <w:t>V</w:t>
            </w:r>
          </w:p>
          <w:p w14:paraId="303D5C9D"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3D16BAD1"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C09BE37"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0CD3191A"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976BB1C"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AF4F1A4"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1E723EE"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3B5A24F9"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0C493130"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EF0B1E9"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2E62FAF"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3BFFFBF"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7C344EA"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093788AC"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3282E2C9"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2430A9D"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40FB21D2"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D4D47A2"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8C20398"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610ADDE"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8EAFAB6"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eastAsia="Times New Roman"/>
                <w:b/>
                <w:bCs/>
                <w:sz w:val="27"/>
                <w:szCs w:val="27"/>
                <w:lang w:val="en-US" w:eastAsia="ru-RU"/>
              </w:rPr>
              <w:t>VI</w:t>
            </w:r>
          </w:p>
          <w:p w14:paraId="59A0E285"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0C1EF052"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9F631C3"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4DFD39E"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9C61CB4"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lastRenderedPageBreak/>
              <w:t> </w:t>
            </w:r>
          </w:p>
          <w:p w14:paraId="70480A17"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6B8195B"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FB17B6C"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46D89D06"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F0CD142"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9C4C844"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eastAsia="Times New Roman"/>
                <w:b/>
                <w:bCs/>
                <w:sz w:val="27"/>
                <w:szCs w:val="27"/>
                <w:lang w:val="en-US" w:eastAsia="ru-RU"/>
              </w:rPr>
              <w:t>VII</w:t>
            </w:r>
          </w:p>
          <w:p w14:paraId="7D4392C5"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4628701"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2E1F984"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22E3A15"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2771EA8"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4EDFE381"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E27A8D9"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528576A1"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524EA9C"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544940A2"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9415827"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ADF86B6"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eastAsia="Times New Roman"/>
                <w:b/>
                <w:bCs/>
                <w:sz w:val="27"/>
                <w:szCs w:val="27"/>
                <w:lang w:val="en-US" w:eastAsia="ru-RU"/>
              </w:rPr>
              <w:t>VIII</w:t>
            </w:r>
          </w:p>
          <w:p w14:paraId="6C3FFD4F"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DE5B004"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F9E6E16"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1BF1F35F"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C1251E3"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55DC4B27"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F3C0143"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3C096F56"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510103CB"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2EFB5C83"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C18D84A"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lastRenderedPageBreak/>
              <w:t> </w:t>
            </w:r>
          </w:p>
          <w:p w14:paraId="602E92C1"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5C0EA53" w14:textId="77777777" w:rsidR="00BC571D" w:rsidRPr="00BC571D" w:rsidRDefault="00BC571D" w:rsidP="00BC571D">
            <w:pPr>
              <w:spacing w:before="100" w:beforeAutospacing="1" w:after="0" w:line="240" w:lineRule="auto"/>
              <w:jc w:val="center"/>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04EA67CB" w14:textId="77777777" w:rsidR="00BC571D" w:rsidRPr="00BC571D" w:rsidRDefault="00BC571D" w:rsidP="00BC571D">
            <w:pPr>
              <w:spacing w:before="100" w:beforeAutospacing="1" w:after="100" w:afterAutospacing="1"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tc>
        <w:tc>
          <w:tcPr>
            <w:tcW w:w="3759" w:type="dxa"/>
            <w:tcBorders>
              <w:top w:val="outset" w:sz="6" w:space="0" w:color="000001"/>
              <w:left w:val="outset" w:sz="6" w:space="0" w:color="000001"/>
              <w:bottom w:val="outset" w:sz="6" w:space="0" w:color="000001"/>
              <w:right w:val="outset" w:sz="6" w:space="0" w:color="000001"/>
            </w:tcBorders>
            <w:shd w:val="clear" w:color="auto" w:fill="FFFFFF"/>
            <w:hideMark/>
          </w:tcPr>
          <w:p w14:paraId="2F9C911E" w14:textId="77777777" w:rsidR="00BC571D" w:rsidRPr="00BC571D" w:rsidRDefault="00BC571D" w:rsidP="00BC571D">
            <w:pPr>
              <w:spacing w:before="100" w:beforeAutospacing="1" w:after="0" w:line="240" w:lineRule="auto"/>
              <w:ind w:firstLine="363"/>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lastRenderedPageBreak/>
              <w:t> </w:t>
            </w:r>
          </w:p>
          <w:p w14:paraId="2477F27C"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b/>
                <w:bCs/>
                <w:sz w:val="27"/>
                <w:szCs w:val="27"/>
                <w:lang w:eastAsia="ru-RU"/>
              </w:rPr>
              <w:t>Подготовка к активному усвоению знаний</w:t>
            </w:r>
          </w:p>
          <w:p w14:paraId="289E3692"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После просмотра презентаций, учащимся предлагается познакомиться с животными, которые живут дома.</w:t>
            </w:r>
          </w:p>
          <w:p w14:paraId="58A0495E"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 xml:space="preserve">С помощью фотографий вводятся новые </w:t>
            </w:r>
            <w:proofErr w:type="gramStart"/>
            <w:r w:rsidRPr="00BC571D">
              <w:rPr>
                <w:rFonts w:eastAsia="Times New Roman"/>
                <w:i/>
                <w:iCs/>
                <w:sz w:val="27"/>
                <w:szCs w:val="27"/>
                <w:lang w:eastAsia="ru-RU"/>
              </w:rPr>
              <w:t>ЛЕ.(</w:t>
            </w:r>
            <w:proofErr w:type="gramEnd"/>
            <w:r w:rsidRPr="00BC571D">
              <w:rPr>
                <w:rFonts w:eastAsia="Times New Roman"/>
                <w:b/>
                <w:bCs/>
                <w:i/>
                <w:iCs/>
                <w:sz w:val="27"/>
                <w:szCs w:val="27"/>
                <w:lang w:val="en-US" w:eastAsia="ru-RU"/>
              </w:rPr>
              <w:t>dog</w:t>
            </w:r>
            <w:r w:rsidRPr="00BC571D">
              <w:rPr>
                <w:rFonts w:eastAsia="Times New Roman"/>
                <w:b/>
                <w:bCs/>
                <w:i/>
                <w:iCs/>
                <w:sz w:val="27"/>
                <w:szCs w:val="27"/>
                <w:lang w:eastAsia="ru-RU"/>
              </w:rPr>
              <w:t>, </w:t>
            </w:r>
            <w:r w:rsidRPr="00BC571D">
              <w:rPr>
                <w:rFonts w:eastAsia="Times New Roman"/>
                <w:b/>
                <w:bCs/>
                <w:i/>
                <w:iCs/>
                <w:sz w:val="27"/>
                <w:szCs w:val="27"/>
                <w:lang w:val="en-US" w:eastAsia="ru-RU"/>
              </w:rPr>
              <w:t>duck</w:t>
            </w:r>
            <w:r w:rsidRPr="00BC571D">
              <w:rPr>
                <w:rFonts w:eastAsia="Times New Roman"/>
                <w:b/>
                <w:bCs/>
                <w:i/>
                <w:iCs/>
                <w:sz w:val="27"/>
                <w:szCs w:val="27"/>
                <w:lang w:eastAsia="ru-RU"/>
              </w:rPr>
              <w:t>, </w:t>
            </w:r>
            <w:r w:rsidRPr="00BC571D">
              <w:rPr>
                <w:rFonts w:eastAsia="Times New Roman"/>
                <w:b/>
                <w:bCs/>
                <w:i/>
                <w:iCs/>
                <w:sz w:val="27"/>
                <w:szCs w:val="27"/>
                <w:lang w:val="en-US" w:eastAsia="ru-RU"/>
              </w:rPr>
              <w:t>goose</w:t>
            </w:r>
            <w:r w:rsidRPr="00BC571D">
              <w:rPr>
                <w:rFonts w:eastAsia="Times New Roman"/>
                <w:b/>
                <w:bCs/>
                <w:i/>
                <w:iCs/>
                <w:sz w:val="27"/>
                <w:szCs w:val="27"/>
                <w:lang w:eastAsia="ru-RU"/>
              </w:rPr>
              <w:t>, </w:t>
            </w:r>
            <w:r w:rsidRPr="00BC571D">
              <w:rPr>
                <w:rFonts w:eastAsia="Times New Roman"/>
                <w:b/>
                <w:bCs/>
                <w:i/>
                <w:iCs/>
                <w:sz w:val="27"/>
                <w:szCs w:val="27"/>
                <w:lang w:val="en-US" w:eastAsia="ru-RU"/>
              </w:rPr>
              <w:t>rabbit</w:t>
            </w:r>
            <w:r w:rsidRPr="00BC571D">
              <w:rPr>
                <w:rFonts w:eastAsia="Times New Roman"/>
                <w:b/>
                <w:bCs/>
                <w:i/>
                <w:iCs/>
                <w:sz w:val="27"/>
                <w:szCs w:val="27"/>
                <w:lang w:eastAsia="ru-RU"/>
              </w:rPr>
              <w:t>, </w:t>
            </w:r>
            <w:r w:rsidRPr="00BC571D">
              <w:rPr>
                <w:rFonts w:eastAsia="Times New Roman"/>
                <w:b/>
                <w:bCs/>
                <w:i/>
                <w:iCs/>
                <w:sz w:val="27"/>
                <w:szCs w:val="27"/>
                <w:lang w:val="en-US" w:eastAsia="ru-RU"/>
              </w:rPr>
              <w:t>to</w:t>
            </w:r>
            <w:r w:rsidRPr="00BC571D">
              <w:rPr>
                <w:rFonts w:eastAsia="Times New Roman"/>
                <w:b/>
                <w:bCs/>
                <w:i/>
                <w:iCs/>
                <w:sz w:val="27"/>
                <w:szCs w:val="27"/>
                <w:lang w:val="en-US" w:eastAsia="ru-RU"/>
              </w:rPr>
              <w:lastRenderedPageBreak/>
              <w:t>rtoise</w:t>
            </w:r>
            <w:r w:rsidRPr="00BC571D">
              <w:rPr>
                <w:rFonts w:eastAsia="Times New Roman"/>
                <w:b/>
                <w:bCs/>
                <w:i/>
                <w:iCs/>
                <w:sz w:val="27"/>
                <w:szCs w:val="27"/>
                <w:lang w:eastAsia="ru-RU"/>
              </w:rPr>
              <w:t>, </w:t>
            </w:r>
            <w:r w:rsidRPr="00BC571D">
              <w:rPr>
                <w:rFonts w:eastAsia="Times New Roman"/>
                <w:b/>
                <w:bCs/>
                <w:i/>
                <w:iCs/>
                <w:sz w:val="27"/>
                <w:szCs w:val="27"/>
                <w:lang w:val="en-US" w:eastAsia="ru-RU"/>
              </w:rPr>
              <w:t>cow</w:t>
            </w:r>
            <w:r w:rsidRPr="00BC571D">
              <w:rPr>
                <w:rFonts w:eastAsia="Times New Roman"/>
                <w:b/>
                <w:bCs/>
                <w:i/>
                <w:iCs/>
                <w:sz w:val="27"/>
                <w:szCs w:val="27"/>
                <w:lang w:eastAsia="ru-RU"/>
              </w:rPr>
              <w:t>, </w:t>
            </w:r>
            <w:r w:rsidRPr="00BC571D">
              <w:rPr>
                <w:rFonts w:eastAsia="Times New Roman"/>
                <w:b/>
                <w:bCs/>
                <w:i/>
                <w:iCs/>
                <w:sz w:val="27"/>
                <w:szCs w:val="27"/>
                <w:lang w:val="en-US" w:eastAsia="ru-RU"/>
              </w:rPr>
              <w:t>budgie</w:t>
            </w:r>
            <w:r w:rsidRPr="00BC571D">
              <w:rPr>
                <w:rFonts w:eastAsia="Times New Roman"/>
                <w:b/>
                <w:bCs/>
                <w:i/>
                <w:iCs/>
                <w:sz w:val="27"/>
                <w:szCs w:val="27"/>
                <w:lang w:eastAsia="ru-RU"/>
              </w:rPr>
              <w:t>, </w:t>
            </w:r>
            <w:r w:rsidRPr="00BC571D">
              <w:rPr>
                <w:rFonts w:eastAsia="Times New Roman"/>
                <w:b/>
                <w:bCs/>
                <w:i/>
                <w:iCs/>
                <w:sz w:val="27"/>
                <w:szCs w:val="27"/>
                <w:lang w:val="en-US" w:eastAsia="ru-RU"/>
              </w:rPr>
              <w:t>goat</w:t>
            </w:r>
            <w:r w:rsidRPr="00BC571D">
              <w:rPr>
                <w:rFonts w:eastAsia="Times New Roman"/>
                <w:b/>
                <w:bCs/>
                <w:i/>
                <w:iCs/>
                <w:sz w:val="27"/>
                <w:szCs w:val="27"/>
                <w:lang w:eastAsia="ru-RU"/>
              </w:rPr>
              <w:t>, </w:t>
            </w:r>
            <w:r w:rsidRPr="00BC571D">
              <w:rPr>
                <w:rFonts w:eastAsia="Times New Roman"/>
                <w:b/>
                <w:bCs/>
                <w:i/>
                <w:iCs/>
                <w:sz w:val="27"/>
                <w:szCs w:val="27"/>
                <w:lang w:val="en-US" w:eastAsia="ru-RU"/>
              </w:rPr>
              <w:t>cat</w:t>
            </w:r>
            <w:r w:rsidRPr="00BC571D">
              <w:rPr>
                <w:rFonts w:eastAsia="Times New Roman"/>
                <w:b/>
                <w:bCs/>
                <w:i/>
                <w:iCs/>
                <w:sz w:val="27"/>
                <w:szCs w:val="27"/>
                <w:lang w:eastAsia="ru-RU"/>
              </w:rPr>
              <w:t>, </w:t>
            </w:r>
            <w:r w:rsidRPr="00BC571D">
              <w:rPr>
                <w:rFonts w:eastAsia="Times New Roman"/>
                <w:b/>
                <w:bCs/>
                <w:i/>
                <w:iCs/>
                <w:sz w:val="27"/>
                <w:szCs w:val="27"/>
                <w:lang w:val="en-US" w:eastAsia="ru-RU"/>
              </w:rPr>
              <w:t>guinea</w:t>
            </w:r>
            <w:r w:rsidRPr="00BC571D">
              <w:rPr>
                <w:rFonts w:eastAsia="Times New Roman"/>
                <w:b/>
                <w:bCs/>
                <w:i/>
                <w:iCs/>
                <w:sz w:val="27"/>
                <w:szCs w:val="27"/>
                <w:lang w:eastAsia="ru-RU"/>
              </w:rPr>
              <w:t> </w:t>
            </w:r>
            <w:r w:rsidRPr="00BC571D">
              <w:rPr>
                <w:rFonts w:eastAsia="Times New Roman"/>
                <w:b/>
                <w:bCs/>
                <w:i/>
                <w:iCs/>
                <w:sz w:val="27"/>
                <w:szCs w:val="27"/>
                <w:lang w:val="en-US" w:eastAsia="ru-RU"/>
              </w:rPr>
              <w:t>pig</w:t>
            </w:r>
            <w:r w:rsidRPr="00BC571D">
              <w:rPr>
                <w:rFonts w:eastAsia="Times New Roman"/>
                <w:b/>
                <w:bCs/>
                <w:i/>
                <w:iCs/>
                <w:sz w:val="27"/>
                <w:szCs w:val="27"/>
                <w:lang w:eastAsia="ru-RU"/>
              </w:rPr>
              <w:t>, </w:t>
            </w:r>
            <w:r w:rsidRPr="00BC571D">
              <w:rPr>
                <w:rFonts w:eastAsia="Times New Roman"/>
                <w:b/>
                <w:bCs/>
                <w:i/>
                <w:iCs/>
                <w:sz w:val="27"/>
                <w:szCs w:val="27"/>
                <w:lang w:val="en-US" w:eastAsia="ru-RU"/>
              </w:rPr>
              <w:t>hen</w:t>
            </w:r>
            <w:r w:rsidRPr="00BC571D">
              <w:rPr>
                <w:rFonts w:eastAsia="Times New Roman"/>
                <w:b/>
                <w:bCs/>
                <w:i/>
                <w:iCs/>
                <w:sz w:val="27"/>
                <w:szCs w:val="27"/>
                <w:lang w:eastAsia="ru-RU"/>
              </w:rPr>
              <w:t>, </w:t>
            </w:r>
            <w:r w:rsidRPr="00BC571D">
              <w:rPr>
                <w:rFonts w:eastAsia="Times New Roman"/>
                <w:b/>
                <w:bCs/>
                <w:i/>
                <w:iCs/>
                <w:sz w:val="27"/>
                <w:szCs w:val="27"/>
                <w:lang w:val="en-US" w:eastAsia="ru-RU"/>
              </w:rPr>
              <w:t>sheep</w:t>
            </w:r>
            <w:r w:rsidRPr="00BC571D">
              <w:rPr>
                <w:rFonts w:eastAsia="Times New Roman"/>
                <w:i/>
                <w:iCs/>
                <w:sz w:val="27"/>
                <w:szCs w:val="27"/>
                <w:lang w:eastAsia="ru-RU"/>
              </w:rPr>
              <w:t>).</w:t>
            </w:r>
          </w:p>
          <w:p w14:paraId="182B7C2F"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sz w:val="27"/>
                <w:szCs w:val="27"/>
                <w:lang w:val="en-US" w:eastAsia="ru-RU"/>
              </w:rPr>
              <w:t>- Write the words in the exercise 1 at page 70 in 2 columns. PETS</w:t>
            </w:r>
            <w:r w:rsidRPr="00BC571D">
              <w:rPr>
                <w:rFonts w:eastAsia="Times New Roman"/>
                <w:sz w:val="27"/>
                <w:szCs w:val="27"/>
                <w:lang w:eastAsia="ru-RU"/>
              </w:rPr>
              <w:t> (домашние питомцы) </w:t>
            </w:r>
            <w:r w:rsidRPr="00BC571D">
              <w:rPr>
                <w:rFonts w:eastAsia="Times New Roman"/>
                <w:sz w:val="27"/>
                <w:szCs w:val="27"/>
                <w:lang w:val="en-US" w:eastAsia="ru-RU"/>
              </w:rPr>
              <w:t>FARM</w:t>
            </w:r>
            <w:r w:rsidRPr="00BC571D">
              <w:rPr>
                <w:rFonts w:eastAsia="Times New Roman"/>
                <w:sz w:val="27"/>
                <w:szCs w:val="27"/>
                <w:lang w:eastAsia="ru-RU"/>
              </w:rPr>
              <w:t> </w:t>
            </w:r>
            <w:r w:rsidRPr="00BC571D">
              <w:rPr>
                <w:rFonts w:eastAsia="Times New Roman"/>
                <w:sz w:val="27"/>
                <w:szCs w:val="27"/>
                <w:lang w:val="en-US" w:eastAsia="ru-RU"/>
              </w:rPr>
              <w:t>ANIMALS</w:t>
            </w:r>
            <w:r w:rsidRPr="00BC571D">
              <w:rPr>
                <w:rFonts w:eastAsia="Times New Roman"/>
                <w:sz w:val="27"/>
                <w:szCs w:val="27"/>
                <w:lang w:eastAsia="ru-RU"/>
              </w:rPr>
              <w:t> (животные фермы).</w:t>
            </w:r>
          </w:p>
          <w:p w14:paraId="5747D32A"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Организация беседы по опорным фразам:</w:t>
            </w:r>
          </w:p>
          <w:p w14:paraId="797CE605"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In the farm live…</w:t>
            </w:r>
          </w:p>
          <w:p w14:paraId="47914002"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At home live…</w:t>
            </w:r>
          </w:p>
          <w:p w14:paraId="2A515FAD"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0ED02640"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25813C7"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67FBB1C7"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3DDFFC21"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54D859D9"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0AFBCE33"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7922315F"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proofErr w:type="spellStart"/>
            <w:r w:rsidRPr="00BC571D">
              <w:rPr>
                <w:rFonts w:eastAsia="Times New Roman"/>
                <w:b/>
                <w:bCs/>
                <w:sz w:val="27"/>
                <w:szCs w:val="27"/>
                <w:lang w:eastAsia="ru-RU"/>
              </w:rPr>
              <w:t>Физминутка</w:t>
            </w:r>
            <w:proofErr w:type="spellEnd"/>
          </w:p>
          <w:p w14:paraId="2FCD0837"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 xml:space="preserve">После беседы учащимся предлагается выполнить упражнение </w:t>
            </w:r>
            <w:proofErr w:type="spellStart"/>
            <w:r w:rsidRPr="00BC571D">
              <w:rPr>
                <w:rFonts w:eastAsia="Times New Roman"/>
                <w:i/>
                <w:iCs/>
                <w:sz w:val="27"/>
                <w:szCs w:val="27"/>
                <w:lang w:eastAsia="ru-RU"/>
              </w:rPr>
              <w:t>физминутки</w:t>
            </w:r>
            <w:proofErr w:type="spellEnd"/>
            <w:r w:rsidRPr="00BC571D">
              <w:rPr>
                <w:rFonts w:eastAsia="Times New Roman"/>
                <w:i/>
                <w:iCs/>
                <w:sz w:val="27"/>
                <w:szCs w:val="27"/>
                <w:lang w:eastAsia="ru-RU"/>
              </w:rPr>
              <w:t>.</w:t>
            </w:r>
          </w:p>
          <w:p w14:paraId="67C105D0"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 You have worked very well, now let`s have a rest!</w:t>
            </w:r>
          </w:p>
          <w:p w14:paraId="7308E29D"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On the blackboard you can see the text of the verse. Speak</w:t>
            </w:r>
            <w:r w:rsidRPr="00BC571D">
              <w:rPr>
                <w:rFonts w:ascii="Verdana" w:eastAsia="Times New Roman" w:hAnsi="Verdana"/>
                <w:sz w:val="16"/>
                <w:szCs w:val="16"/>
                <w:lang w:val="en-US" w:eastAsia="ru-RU"/>
              </w:rPr>
              <w:t> </w:t>
            </w:r>
            <w:r w:rsidRPr="00BC571D">
              <w:rPr>
                <w:rFonts w:eastAsia="Times New Roman"/>
                <w:sz w:val="27"/>
                <w:szCs w:val="27"/>
                <w:lang w:val="en-US" w:eastAsia="ru-RU"/>
              </w:rPr>
              <w:t>loudly and perform the movements.</w:t>
            </w:r>
          </w:p>
          <w:p w14:paraId="36EA8A03"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Дети проговаривают стихотворение и выполняют движения.</w:t>
            </w:r>
          </w:p>
          <w:p w14:paraId="5EBD5AFF"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Teddy Bear, Teddy Bear, touch your nose,</w:t>
            </w:r>
          </w:p>
          <w:p w14:paraId="2158D489"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i/>
                <w:iCs/>
                <w:sz w:val="27"/>
                <w:szCs w:val="27"/>
                <w:lang w:val="en-US" w:eastAsia="ru-RU"/>
              </w:rPr>
              <w:lastRenderedPageBreak/>
              <w:t>(</w:t>
            </w:r>
            <w:r w:rsidRPr="00BC571D">
              <w:rPr>
                <w:rFonts w:eastAsia="Times New Roman"/>
                <w:i/>
                <w:iCs/>
                <w:sz w:val="27"/>
                <w:szCs w:val="27"/>
                <w:lang w:eastAsia="ru-RU"/>
              </w:rPr>
              <w:t>имитируем</w:t>
            </w:r>
            <w:r w:rsidRPr="00BC571D">
              <w:rPr>
                <w:rFonts w:eastAsia="Times New Roman"/>
                <w:i/>
                <w:iCs/>
                <w:sz w:val="27"/>
                <w:szCs w:val="27"/>
                <w:lang w:val="en-US" w:eastAsia="ru-RU"/>
              </w:rPr>
              <w:t> </w:t>
            </w:r>
            <w:r w:rsidRPr="00BC571D">
              <w:rPr>
                <w:rFonts w:eastAsia="Times New Roman"/>
                <w:i/>
                <w:iCs/>
                <w:sz w:val="27"/>
                <w:szCs w:val="27"/>
                <w:lang w:eastAsia="ru-RU"/>
              </w:rPr>
              <w:t>походку</w:t>
            </w:r>
            <w:r w:rsidRPr="00BC571D">
              <w:rPr>
                <w:rFonts w:eastAsia="Times New Roman"/>
                <w:i/>
                <w:iCs/>
                <w:sz w:val="27"/>
                <w:szCs w:val="27"/>
                <w:lang w:val="en-US" w:eastAsia="ru-RU"/>
              </w:rPr>
              <w:t> </w:t>
            </w:r>
            <w:r w:rsidRPr="00BC571D">
              <w:rPr>
                <w:rFonts w:eastAsia="Times New Roman"/>
                <w:i/>
                <w:iCs/>
                <w:sz w:val="27"/>
                <w:szCs w:val="27"/>
                <w:lang w:eastAsia="ru-RU"/>
              </w:rPr>
              <w:t>медведя</w:t>
            </w:r>
            <w:r w:rsidRPr="00BC571D">
              <w:rPr>
                <w:rFonts w:eastAsia="Times New Roman"/>
                <w:i/>
                <w:iCs/>
                <w:sz w:val="27"/>
                <w:szCs w:val="27"/>
                <w:lang w:val="en-US" w:eastAsia="ru-RU"/>
              </w:rPr>
              <w:t>)</w:t>
            </w:r>
          </w:p>
          <w:p w14:paraId="67DE54D3"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Teddy Bear, Teddy Bear, touch your toes,</w:t>
            </w:r>
          </w:p>
          <w:p w14:paraId="57690050"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Teddy Bear, Teddy Bear, touch your ground,</w:t>
            </w:r>
          </w:p>
          <w:p w14:paraId="723DD8D9"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Teddy Bear, Teddy Bear, turn around.</w:t>
            </w:r>
          </w:p>
          <w:p w14:paraId="49B4EA3A"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Teddy Bear, Teddy Bear, turn around,</w:t>
            </w:r>
          </w:p>
          <w:p w14:paraId="3C8A9467"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Teddy Bear, Teddy Bear, touch your ground,</w:t>
            </w:r>
          </w:p>
          <w:p w14:paraId="2B6C0B63"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Teddy Bear, Teddy Bear, reach up high,</w:t>
            </w:r>
          </w:p>
          <w:p w14:paraId="6AFD91E1"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Teddy Bear, Teddy Bear, wink one eye,</w:t>
            </w:r>
          </w:p>
          <w:p w14:paraId="1CD2586E"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Teddy Bear, Teddy Bear, slap your knees,</w:t>
            </w:r>
          </w:p>
          <w:p w14:paraId="4C9738D2"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Teddy Bear, Teddy Bear, sit down please!</w:t>
            </w:r>
          </w:p>
          <w:p w14:paraId="606BA75B"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b/>
                <w:bCs/>
                <w:sz w:val="27"/>
                <w:szCs w:val="27"/>
                <w:lang w:eastAsia="ru-RU"/>
              </w:rPr>
              <w:t>Этап</w:t>
            </w:r>
            <w:r w:rsidRPr="00BC571D">
              <w:rPr>
                <w:rFonts w:eastAsia="Times New Roman"/>
                <w:b/>
                <w:bCs/>
                <w:sz w:val="27"/>
                <w:szCs w:val="27"/>
                <w:lang w:val="en-US" w:eastAsia="ru-RU"/>
              </w:rPr>
              <w:t> </w:t>
            </w:r>
            <w:r w:rsidRPr="00BC571D">
              <w:rPr>
                <w:rFonts w:eastAsia="Times New Roman"/>
                <w:b/>
                <w:bCs/>
                <w:sz w:val="27"/>
                <w:szCs w:val="27"/>
                <w:lang w:eastAsia="ru-RU"/>
              </w:rPr>
              <w:t>усвоения</w:t>
            </w:r>
            <w:r w:rsidRPr="00BC571D">
              <w:rPr>
                <w:rFonts w:eastAsia="Times New Roman"/>
                <w:b/>
                <w:bCs/>
                <w:sz w:val="27"/>
                <w:szCs w:val="27"/>
                <w:lang w:val="en-US" w:eastAsia="ru-RU"/>
              </w:rPr>
              <w:t> </w:t>
            </w:r>
            <w:r w:rsidRPr="00BC571D">
              <w:rPr>
                <w:rFonts w:eastAsia="Times New Roman"/>
                <w:b/>
                <w:bCs/>
                <w:sz w:val="27"/>
                <w:szCs w:val="27"/>
                <w:lang w:eastAsia="ru-RU"/>
              </w:rPr>
              <w:t>новых</w:t>
            </w:r>
            <w:r w:rsidRPr="00BC571D">
              <w:rPr>
                <w:rFonts w:eastAsia="Times New Roman"/>
                <w:b/>
                <w:bCs/>
                <w:sz w:val="27"/>
                <w:szCs w:val="27"/>
                <w:lang w:val="en-US" w:eastAsia="ru-RU"/>
              </w:rPr>
              <w:t> </w:t>
            </w:r>
            <w:r w:rsidRPr="00BC571D">
              <w:rPr>
                <w:rFonts w:eastAsia="Times New Roman"/>
                <w:b/>
                <w:bCs/>
                <w:sz w:val="27"/>
                <w:szCs w:val="27"/>
                <w:lang w:eastAsia="ru-RU"/>
              </w:rPr>
              <w:t>знаний</w:t>
            </w:r>
          </w:p>
          <w:p w14:paraId="1D002A73"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sz w:val="27"/>
                <w:szCs w:val="27"/>
                <w:lang w:eastAsia="ru-RU"/>
              </w:rPr>
              <w:t>- </w:t>
            </w:r>
            <w:r w:rsidRPr="00BC571D">
              <w:rPr>
                <w:rFonts w:eastAsia="Times New Roman"/>
                <w:sz w:val="27"/>
                <w:szCs w:val="27"/>
                <w:lang w:val="en-US" w:eastAsia="ru-RU"/>
              </w:rPr>
              <w:t>Well</w:t>
            </w:r>
            <w:r w:rsidRPr="00BC571D">
              <w:rPr>
                <w:rFonts w:eastAsia="Times New Roman"/>
                <w:sz w:val="27"/>
                <w:szCs w:val="27"/>
                <w:lang w:eastAsia="ru-RU"/>
              </w:rPr>
              <w:t xml:space="preserve"> </w:t>
            </w:r>
            <w:r w:rsidRPr="00BC571D">
              <w:rPr>
                <w:rFonts w:eastAsia="Times New Roman"/>
                <w:sz w:val="27"/>
                <w:szCs w:val="27"/>
                <w:lang w:val="en-US" w:eastAsia="ru-RU"/>
              </w:rPr>
              <w:t>done</w:t>
            </w:r>
            <w:r w:rsidRPr="00BC571D">
              <w:rPr>
                <w:rFonts w:eastAsia="Times New Roman"/>
                <w:sz w:val="27"/>
                <w:szCs w:val="27"/>
                <w:lang w:eastAsia="ru-RU"/>
              </w:rPr>
              <w:t>!</w:t>
            </w:r>
          </w:p>
          <w:p w14:paraId="2A692FD5"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 xml:space="preserve">После </w:t>
            </w:r>
            <w:proofErr w:type="spellStart"/>
            <w:r w:rsidRPr="00BC571D">
              <w:rPr>
                <w:rFonts w:eastAsia="Times New Roman"/>
                <w:i/>
                <w:iCs/>
                <w:sz w:val="27"/>
                <w:szCs w:val="27"/>
                <w:lang w:eastAsia="ru-RU"/>
              </w:rPr>
              <w:t>физминутки</w:t>
            </w:r>
            <w:proofErr w:type="spellEnd"/>
            <w:r w:rsidRPr="00BC571D">
              <w:rPr>
                <w:rFonts w:eastAsia="Times New Roman"/>
                <w:i/>
                <w:iCs/>
                <w:sz w:val="27"/>
                <w:szCs w:val="27"/>
                <w:lang w:eastAsia="ru-RU"/>
              </w:rPr>
              <w:t xml:space="preserve"> учащиеся продолжают работать с учебником. Предлагается догадаться о содержании текста по заголовку</w:t>
            </w:r>
          </w:p>
          <w:p w14:paraId="205CBEBF"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 Now, read the title of the text (ex.2 p70) and say what is this text about?</w:t>
            </w:r>
          </w:p>
          <w:p w14:paraId="210E59FD"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 xml:space="preserve">Учащиеся высказывают свои предположения, что это </w:t>
            </w:r>
            <w:r w:rsidRPr="00BC571D">
              <w:rPr>
                <w:rFonts w:eastAsia="Times New Roman"/>
                <w:i/>
                <w:iCs/>
                <w:sz w:val="27"/>
                <w:szCs w:val="27"/>
                <w:lang w:eastAsia="ru-RU"/>
              </w:rPr>
              <w:lastRenderedPageBreak/>
              <w:t>текст в формате электронного сообщения с форума любителей животных.</w:t>
            </w:r>
          </w:p>
          <w:p w14:paraId="3E9F0604"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Учитель предлагает проверить их предположения прослушав и прочитав текст. А затем ответить на вопросы о том какие животные есть у каждого говорящего и как их зовут.</w:t>
            </w:r>
          </w:p>
          <w:p w14:paraId="75B6AFC0"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 Listen to the recorder, and answer the questions.</w:t>
            </w:r>
          </w:p>
          <w:p w14:paraId="7C8152F4"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1. What pet has each person got?</w:t>
            </w:r>
          </w:p>
          <w:p w14:paraId="085864BD"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2. What are their pets` names?</w:t>
            </w:r>
          </w:p>
          <w:p w14:paraId="421D5125"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После прослушивания аудиозаписи с опорой на текст в учебнике, учащиеся отвечают на полученные вопросы.</w:t>
            </w:r>
          </w:p>
          <w:p w14:paraId="79BED1E7"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2887867A"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b/>
                <w:bCs/>
                <w:sz w:val="27"/>
                <w:szCs w:val="27"/>
                <w:lang w:eastAsia="ru-RU"/>
              </w:rPr>
              <w:t>Этап закрепления знаний</w:t>
            </w:r>
          </w:p>
          <w:p w14:paraId="723EBE06"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Учащимся предлагается разбиться на пары и составить мини-диалоги о домашнем питомце с опорой на образец.</w:t>
            </w:r>
          </w:p>
          <w:p w14:paraId="6C0CE5DC"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A: What pet have you got?</w:t>
            </w:r>
          </w:p>
          <w:p w14:paraId="45DB2886"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B: I`ve got a cat and a rabbit. My cat`s name is Johnny and he is 8 years old…</w:t>
            </w:r>
          </w:p>
          <w:p w14:paraId="03AE8369"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Учитель контролирует выполнение задания, помогает отдельным учащимся, затем учащиеся представляют свои диалоги</w:t>
            </w:r>
            <w:r w:rsidRPr="00BC571D">
              <w:rPr>
                <w:rFonts w:eastAsia="Times New Roman"/>
                <w:sz w:val="27"/>
                <w:szCs w:val="27"/>
                <w:lang w:eastAsia="ru-RU"/>
              </w:rPr>
              <w:t>.</w:t>
            </w:r>
          </w:p>
          <w:p w14:paraId="58F407BE" w14:textId="77777777" w:rsidR="00BC571D" w:rsidRPr="00BC571D" w:rsidRDefault="00BC571D" w:rsidP="00BC571D">
            <w:pPr>
              <w:spacing w:before="100" w:beforeAutospacing="1" w:after="0" w:line="240" w:lineRule="auto"/>
              <w:ind w:left="34" w:firstLine="284"/>
              <w:jc w:val="both"/>
              <w:rPr>
                <w:rFonts w:ascii="Verdana" w:eastAsia="Times New Roman" w:hAnsi="Verdana"/>
                <w:sz w:val="16"/>
                <w:szCs w:val="16"/>
                <w:lang w:eastAsia="ru-RU"/>
              </w:rPr>
            </w:pPr>
            <w:r w:rsidRPr="00BC571D">
              <w:rPr>
                <w:rFonts w:ascii="Verdana" w:eastAsia="Times New Roman" w:hAnsi="Verdana"/>
                <w:sz w:val="16"/>
                <w:szCs w:val="16"/>
                <w:lang w:eastAsia="ru-RU"/>
              </w:rPr>
              <w:lastRenderedPageBreak/>
              <w:t> </w:t>
            </w:r>
          </w:p>
          <w:p w14:paraId="24D9F17F"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b/>
                <w:bCs/>
                <w:sz w:val="27"/>
                <w:szCs w:val="27"/>
                <w:lang w:eastAsia="ru-RU"/>
              </w:rPr>
              <w:t>Этап информирования о домашнем задании. Инструктаж.</w:t>
            </w:r>
          </w:p>
          <w:p w14:paraId="58125713"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Учащимся предлагается нарисовать своё домашнее животное и составить рассказ-описание о нём, или написать сообщение о животном, используя опорные слова</w:t>
            </w:r>
            <w:r w:rsidRPr="00BC571D">
              <w:rPr>
                <w:rFonts w:eastAsia="Times New Roman"/>
                <w:sz w:val="27"/>
                <w:szCs w:val="27"/>
                <w:lang w:eastAsia="ru-RU"/>
              </w:rPr>
              <w:t>: </w:t>
            </w:r>
            <w:r w:rsidRPr="00BC571D">
              <w:rPr>
                <w:rFonts w:eastAsia="Times New Roman"/>
                <w:b/>
                <w:bCs/>
                <w:i/>
                <w:iCs/>
                <w:sz w:val="27"/>
                <w:szCs w:val="27"/>
                <w:lang w:eastAsia="ru-RU"/>
              </w:rPr>
              <w:t>- </w:t>
            </w:r>
            <w:r w:rsidRPr="00BC571D">
              <w:rPr>
                <w:rFonts w:eastAsia="Times New Roman"/>
                <w:b/>
                <w:bCs/>
                <w:i/>
                <w:iCs/>
                <w:sz w:val="27"/>
                <w:szCs w:val="27"/>
                <w:lang w:val="en-US" w:eastAsia="ru-RU"/>
              </w:rPr>
              <w:t>type</w:t>
            </w:r>
            <w:r w:rsidRPr="00BC571D">
              <w:rPr>
                <w:rFonts w:eastAsia="Times New Roman"/>
                <w:b/>
                <w:bCs/>
                <w:i/>
                <w:iCs/>
                <w:sz w:val="27"/>
                <w:szCs w:val="27"/>
                <w:lang w:eastAsia="ru-RU"/>
              </w:rPr>
              <w:t> </w:t>
            </w:r>
            <w:r w:rsidRPr="00BC571D">
              <w:rPr>
                <w:rFonts w:eastAsia="Times New Roman"/>
                <w:b/>
                <w:bCs/>
                <w:i/>
                <w:iCs/>
                <w:sz w:val="27"/>
                <w:szCs w:val="27"/>
                <w:lang w:val="en-US" w:eastAsia="ru-RU"/>
              </w:rPr>
              <w:t>of</w:t>
            </w:r>
            <w:r w:rsidRPr="00BC571D">
              <w:rPr>
                <w:rFonts w:eastAsia="Times New Roman"/>
                <w:b/>
                <w:bCs/>
                <w:i/>
                <w:iCs/>
                <w:sz w:val="27"/>
                <w:szCs w:val="27"/>
                <w:lang w:eastAsia="ru-RU"/>
              </w:rPr>
              <w:t> </w:t>
            </w:r>
            <w:r w:rsidRPr="00BC571D">
              <w:rPr>
                <w:rFonts w:eastAsia="Times New Roman"/>
                <w:b/>
                <w:bCs/>
                <w:i/>
                <w:iCs/>
                <w:sz w:val="27"/>
                <w:szCs w:val="27"/>
                <w:lang w:val="en-US" w:eastAsia="ru-RU"/>
              </w:rPr>
              <w:t>pet</w:t>
            </w:r>
            <w:r w:rsidRPr="00BC571D">
              <w:rPr>
                <w:rFonts w:eastAsia="Times New Roman"/>
                <w:b/>
                <w:bCs/>
                <w:i/>
                <w:iCs/>
                <w:sz w:val="27"/>
                <w:szCs w:val="27"/>
                <w:lang w:eastAsia="ru-RU"/>
              </w:rPr>
              <w:t>; -</w:t>
            </w:r>
            <w:r w:rsidRPr="00BC571D">
              <w:rPr>
                <w:rFonts w:eastAsia="Times New Roman"/>
                <w:b/>
                <w:bCs/>
                <w:i/>
                <w:iCs/>
                <w:sz w:val="27"/>
                <w:szCs w:val="27"/>
                <w:lang w:val="en-US" w:eastAsia="ru-RU"/>
              </w:rPr>
              <w:t>name</w:t>
            </w:r>
            <w:r w:rsidRPr="00BC571D">
              <w:rPr>
                <w:rFonts w:eastAsia="Times New Roman"/>
                <w:b/>
                <w:bCs/>
                <w:i/>
                <w:iCs/>
                <w:sz w:val="27"/>
                <w:szCs w:val="27"/>
                <w:lang w:eastAsia="ru-RU"/>
              </w:rPr>
              <w:t>; -</w:t>
            </w:r>
            <w:r w:rsidRPr="00BC571D">
              <w:rPr>
                <w:rFonts w:eastAsia="Times New Roman"/>
                <w:b/>
                <w:bCs/>
                <w:i/>
                <w:iCs/>
                <w:sz w:val="27"/>
                <w:szCs w:val="27"/>
                <w:lang w:val="en-US" w:eastAsia="ru-RU"/>
              </w:rPr>
              <w:t>age</w:t>
            </w:r>
            <w:r w:rsidRPr="00BC571D">
              <w:rPr>
                <w:rFonts w:eastAsia="Times New Roman"/>
                <w:b/>
                <w:bCs/>
                <w:i/>
                <w:iCs/>
                <w:sz w:val="27"/>
                <w:szCs w:val="27"/>
                <w:lang w:eastAsia="ru-RU"/>
              </w:rPr>
              <w:t>; -</w:t>
            </w:r>
            <w:r w:rsidRPr="00BC571D">
              <w:rPr>
                <w:rFonts w:eastAsia="Times New Roman"/>
                <w:b/>
                <w:bCs/>
                <w:i/>
                <w:iCs/>
                <w:sz w:val="27"/>
                <w:szCs w:val="27"/>
                <w:lang w:val="en-US" w:eastAsia="ru-RU"/>
              </w:rPr>
              <w:t>description</w:t>
            </w:r>
            <w:r w:rsidRPr="00BC571D">
              <w:rPr>
                <w:rFonts w:eastAsia="Times New Roman"/>
                <w:b/>
                <w:bCs/>
                <w:i/>
                <w:iCs/>
                <w:sz w:val="27"/>
                <w:szCs w:val="27"/>
                <w:lang w:eastAsia="ru-RU"/>
              </w:rPr>
              <w:t>; - </w:t>
            </w:r>
            <w:r w:rsidRPr="00BC571D">
              <w:rPr>
                <w:rFonts w:eastAsia="Times New Roman"/>
                <w:b/>
                <w:bCs/>
                <w:i/>
                <w:iCs/>
                <w:sz w:val="27"/>
                <w:szCs w:val="27"/>
                <w:lang w:val="en-US" w:eastAsia="ru-RU"/>
              </w:rPr>
              <w:t>activities</w:t>
            </w:r>
            <w:r w:rsidRPr="00BC571D">
              <w:rPr>
                <w:rFonts w:eastAsia="Times New Roman"/>
                <w:b/>
                <w:bCs/>
                <w:i/>
                <w:iCs/>
                <w:sz w:val="27"/>
                <w:szCs w:val="27"/>
                <w:lang w:eastAsia="ru-RU"/>
              </w:rPr>
              <w:t>.</w:t>
            </w:r>
          </w:p>
          <w:p w14:paraId="52A347BF"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eastAsia="Times New Roman"/>
                <w:sz w:val="27"/>
                <w:szCs w:val="27"/>
                <w:lang w:val="en-US" w:eastAsia="ru-RU"/>
              </w:rPr>
              <w:t>- Choose your home task. You may draw your pet and tell us about it, or write a message about your pet using the following expressions: - type of pet; -name; -age; -description; - activities.</w:t>
            </w:r>
          </w:p>
          <w:p w14:paraId="5D044E0A" w14:textId="77777777" w:rsidR="00BC571D" w:rsidRPr="00BC571D" w:rsidRDefault="00BC571D" w:rsidP="00BC571D">
            <w:pPr>
              <w:spacing w:before="100" w:beforeAutospacing="1" w:after="0"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p w14:paraId="0932C5CE"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b/>
                <w:bCs/>
                <w:sz w:val="27"/>
                <w:szCs w:val="27"/>
                <w:lang w:eastAsia="ru-RU"/>
              </w:rPr>
              <w:t>Рефлексия</w:t>
            </w:r>
          </w:p>
          <w:p w14:paraId="7BDB2016"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sz w:val="27"/>
                <w:szCs w:val="27"/>
                <w:lang w:val="en-US" w:eastAsia="ru-RU"/>
              </w:rPr>
              <w:t>- </w:t>
            </w:r>
            <w:r w:rsidRPr="00BC571D">
              <w:rPr>
                <w:rFonts w:eastAsia="Times New Roman"/>
                <w:sz w:val="27"/>
                <w:szCs w:val="27"/>
                <w:lang w:eastAsia="ru-RU"/>
              </w:rPr>
              <w:t>Ребята продолжите предложения:</w:t>
            </w:r>
          </w:p>
          <w:p w14:paraId="206AEB4C" w14:textId="77777777" w:rsidR="00BC571D" w:rsidRPr="00BC571D" w:rsidRDefault="00BC571D" w:rsidP="00BC571D">
            <w:pPr>
              <w:numPr>
                <w:ilvl w:val="0"/>
                <w:numId w:val="8"/>
              </w:numPr>
              <w:spacing w:before="100" w:beforeAutospacing="1" w:after="0" w:line="240" w:lineRule="auto"/>
              <w:jc w:val="both"/>
              <w:rPr>
                <w:rFonts w:ascii="Verdana" w:eastAsia="Times New Roman" w:hAnsi="Verdana"/>
                <w:sz w:val="16"/>
                <w:szCs w:val="16"/>
                <w:lang w:eastAsia="ru-RU"/>
              </w:rPr>
            </w:pPr>
            <w:r w:rsidRPr="00BC571D">
              <w:rPr>
                <w:rFonts w:eastAsia="Times New Roman"/>
                <w:sz w:val="27"/>
                <w:szCs w:val="27"/>
                <w:lang w:eastAsia="ru-RU"/>
              </w:rPr>
              <w:t>Сегодня на уроке мы повторили…</w:t>
            </w:r>
          </w:p>
          <w:p w14:paraId="40D18D77" w14:textId="77777777" w:rsidR="00BC571D" w:rsidRPr="00BC571D" w:rsidRDefault="00BC571D" w:rsidP="00BC571D">
            <w:pPr>
              <w:numPr>
                <w:ilvl w:val="0"/>
                <w:numId w:val="8"/>
              </w:numPr>
              <w:spacing w:before="100" w:beforeAutospacing="1" w:after="0" w:line="240" w:lineRule="auto"/>
              <w:jc w:val="both"/>
              <w:rPr>
                <w:rFonts w:ascii="Verdana" w:eastAsia="Times New Roman" w:hAnsi="Verdana"/>
                <w:sz w:val="16"/>
                <w:szCs w:val="16"/>
                <w:lang w:eastAsia="ru-RU"/>
              </w:rPr>
            </w:pPr>
            <w:r w:rsidRPr="00BC571D">
              <w:rPr>
                <w:rFonts w:eastAsia="Times New Roman"/>
                <w:sz w:val="27"/>
                <w:szCs w:val="27"/>
                <w:lang w:eastAsia="ru-RU"/>
              </w:rPr>
              <w:t>Мы узнали…</w:t>
            </w:r>
          </w:p>
          <w:p w14:paraId="422CD351" w14:textId="77777777" w:rsidR="00BC571D" w:rsidRPr="00BC571D" w:rsidRDefault="00BC571D" w:rsidP="00BC571D">
            <w:pPr>
              <w:numPr>
                <w:ilvl w:val="0"/>
                <w:numId w:val="8"/>
              </w:numPr>
              <w:spacing w:before="100" w:beforeAutospacing="1" w:after="0" w:line="240" w:lineRule="auto"/>
              <w:jc w:val="both"/>
              <w:rPr>
                <w:rFonts w:ascii="Verdana" w:eastAsia="Times New Roman" w:hAnsi="Verdana"/>
                <w:sz w:val="16"/>
                <w:szCs w:val="16"/>
                <w:lang w:eastAsia="ru-RU"/>
              </w:rPr>
            </w:pPr>
            <w:r w:rsidRPr="00BC571D">
              <w:rPr>
                <w:rFonts w:eastAsia="Times New Roman"/>
                <w:sz w:val="27"/>
                <w:szCs w:val="27"/>
                <w:lang w:eastAsia="ru-RU"/>
              </w:rPr>
              <w:t>Научились …</w:t>
            </w:r>
          </w:p>
          <w:p w14:paraId="4CB39009" w14:textId="77777777" w:rsidR="00BC571D" w:rsidRPr="00BC571D" w:rsidRDefault="00BC571D" w:rsidP="00BC571D">
            <w:pPr>
              <w:numPr>
                <w:ilvl w:val="0"/>
                <w:numId w:val="8"/>
              </w:numPr>
              <w:spacing w:before="100" w:beforeAutospacing="1" w:after="0" w:line="240" w:lineRule="auto"/>
              <w:jc w:val="both"/>
              <w:rPr>
                <w:rFonts w:ascii="Verdana" w:eastAsia="Times New Roman" w:hAnsi="Verdana"/>
                <w:sz w:val="16"/>
                <w:szCs w:val="16"/>
                <w:lang w:eastAsia="ru-RU"/>
              </w:rPr>
            </w:pPr>
            <w:r w:rsidRPr="00BC571D">
              <w:rPr>
                <w:rFonts w:eastAsia="Times New Roman"/>
                <w:sz w:val="27"/>
                <w:szCs w:val="27"/>
                <w:lang w:eastAsia="ru-RU"/>
              </w:rPr>
              <w:t>Самым интересным мне показался тот момент, когда …</w:t>
            </w:r>
          </w:p>
          <w:p w14:paraId="1FA9794C" w14:textId="77777777" w:rsidR="00BC571D" w:rsidRPr="00BC571D" w:rsidRDefault="00BC571D" w:rsidP="00BC571D">
            <w:pPr>
              <w:numPr>
                <w:ilvl w:val="0"/>
                <w:numId w:val="8"/>
              </w:numPr>
              <w:spacing w:before="100" w:beforeAutospacing="1" w:after="0" w:line="240" w:lineRule="auto"/>
              <w:jc w:val="both"/>
              <w:rPr>
                <w:rFonts w:ascii="Verdana" w:eastAsia="Times New Roman" w:hAnsi="Verdana"/>
                <w:sz w:val="16"/>
                <w:szCs w:val="16"/>
                <w:lang w:eastAsia="ru-RU"/>
              </w:rPr>
            </w:pPr>
            <w:r w:rsidRPr="00BC571D">
              <w:rPr>
                <w:rFonts w:eastAsia="Times New Roman"/>
                <w:sz w:val="27"/>
                <w:szCs w:val="27"/>
                <w:lang w:eastAsia="ru-RU"/>
              </w:rPr>
              <w:t>Трудным для меня стало…</w:t>
            </w:r>
          </w:p>
          <w:p w14:paraId="439F0BC9" w14:textId="77777777" w:rsidR="00BC571D" w:rsidRPr="00BC571D" w:rsidRDefault="00BC571D" w:rsidP="00BC571D">
            <w:pPr>
              <w:spacing w:before="100" w:beforeAutospacing="1" w:after="0" w:line="240" w:lineRule="auto"/>
              <w:ind w:left="459"/>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793FA2E"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sz w:val="27"/>
                <w:szCs w:val="27"/>
                <w:lang w:eastAsia="ru-RU"/>
              </w:rPr>
              <w:t xml:space="preserve">- Выберите из цветных карточек ту, которой соответствует ваше </w:t>
            </w:r>
            <w:r w:rsidRPr="00BC571D">
              <w:rPr>
                <w:rFonts w:eastAsia="Times New Roman"/>
                <w:sz w:val="27"/>
                <w:szCs w:val="27"/>
                <w:lang w:eastAsia="ru-RU"/>
              </w:rPr>
              <w:lastRenderedPageBreak/>
              <w:t>эмоциональное настроение именно сейчас.</w:t>
            </w:r>
          </w:p>
          <w:p w14:paraId="12F1A096"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AAA6738"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sz w:val="27"/>
                <w:szCs w:val="27"/>
                <w:lang w:val="en-US" w:eastAsia="ru-RU"/>
              </w:rPr>
              <w:t>-You were very active! Good luck! See you next lesson!</w:t>
            </w:r>
          </w:p>
          <w:p w14:paraId="5646A92F" w14:textId="77777777" w:rsidR="00BC571D" w:rsidRPr="00BC571D" w:rsidRDefault="00BC571D" w:rsidP="00BC571D">
            <w:pPr>
              <w:spacing w:before="100" w:beforeAutospacing="1" w:after="100" w:afterAutospacing="1" w:line="240" w:lineRule="auto"/>
              <w:jc w:val="both"/>
              <w:rPr>
                <w:rFonts w:ascii="Verdana" w:eastAsia="Times New Roman" w:hAnsi="Verdana"/>
                <w:sz w:val="16"/>
                <w:szCs w:val="16"/>
                <w:lang w:val="en-US" w:eastAsia="ru-RU"/>
              </w:rPr>
            </w:pPr>
            <w:r w:rsidRPr="00BC571D">
              <w:rPr>
                <w:rFonts w:ascii="Verdana" w:eastAsia="Times New Roman" w:hAnsi="Verdana"/>
                <w:sz w:val="16"/>
                <w:szCs w:val="16"/>
                <w:lang w:val="en-US" w:eastAsia="ru-RU"/>
              </w:rPr>
              <w:t> </w:t>
            </w:r>
          </w:p>
        </w:tc>
        <w:tc>
          <w:tcPr>
            <w:tcW w:w="1034" w:type="dxa"/>
            <w:tcBorders>
              <w:top w:val="outset" w:sz="6" w:space="0" w:color="000001"/>
              <w:left w:val="outset" w:sz="6" w:space="0" w:color="000001"/>
              <w:bottom w:val="outset" w:sz="6" w:space="0" w:color="000001"/>
              <w:right w:val="outset" w:sz="6" w:space="0" w:color="000001"/>
            </w:tcBorders>
            <w:shd w:val="clear" w:color="auto" w:fill="FFFFFF"/>
            <w:hideMark/>
          </w:tcPr>
          <w:p w14:paraId="6FD541BE"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lastRenderedPageBreak/>
              <w:t> </w:t>
            </w:r>
          </w:p>
          <w:p w14:paraId="634815C6"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eastAsia="Times New Roman"/>
                <w:sz w:val="27"/>
                <w:szCs w:val="27"/>
                <w:lang w:eastAsia="ru-RU"/>
              </w:rPr>
              <w:t>6 мин</w:t>
            </w:r>
          </w:p>
          <w:p w14:paraId="5F784197"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237936F1"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C3D8367"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EE70E09"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11266C7"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9FDD5A2"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9F96C90"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0C69972"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lastRenderedPageBreak/>
              <w:t> </w:t>
            </w:r>
          </w:p>
          <w:p w14:paraId="4DF968AE"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431B2E0"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1A82925"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B3F4E54"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6ACB6D8"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AEF5D81"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BE2D9F5"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8D05967"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C02B69C"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2F24519E"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F5BF729"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2625B4CA"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eastAsia="Times New Roman"/>
                <w:sz w:val="27"/>
                <w:szCs w:val="27"/>
                <w:lang w:eastAsia="ru-RU"/>
              </w:rPr>
              <w:t>2 мин</w:t>
            </w:r>
          </w:p>
          <w:p w14:paraId="0F957B82"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4AFE0B2"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A4C0EE4"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2E40EFA"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21F77F8"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C4A3557"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5ED390D"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8B277AC"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1A5D40E"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1C4FD5E"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D38E8A6"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B41F88D"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CE927AB"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7A39AEB"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A7B145F"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EC942AD"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2A0FA93C"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lastRenderedPageBreak/>
              <w:t> </w:t>
            </w:r>
          </w:p>
          <w:p w14:paraId="35DC3A17"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CAD4F48"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FC76F91"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eastAsia="Times New Roman"/>
                <w:sz w:val="27"/>
                <w:szCs w:val="27"/>
                <w:lang w:eastAsia="ru-RU"/>
              </w:rPr>
              <w:t>9 мин</w:t>
            </w:r>
          </w:p>
          <w:p w14:paraId="21101BE4"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20ACA61"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302A8D4"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813B2B2"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6BB33CD"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6BF10D8"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2AF6125A"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D2ABF0B"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2BEFD340"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2A881851"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2199BA4"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B74AF9A"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6819CA8"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563C0A8"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EE2CEF7"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E2A9CB8"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3CB0127"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DF82BDA"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4B73F9C"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5100F6C"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42C9494"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eastAsia="Times New Roman"/>
                <w:sz w:val="27"/>
                <w:szCs w:val="27"/>
                <w:lang w:eastAsia="ru-RU"/>
              </w:rPr>
              <w:t>10 мин</w:t>
            </w:r>
          </w:p>
          <w:p w14:paraId="3D4CAC6F"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18000C8"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6AAC60E"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07CF947"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lastRenderedPageBreak/>
              <w:t> </w:t>
            </w:r>
          </w:p>
          <w:p w14:paraId="1573EBBE"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B278E6D"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78F9A21"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B18B61C"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E0F2D02"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73E8196"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3FE4BDB"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eastAsia="Times New Roman"/>
                <w:sz w:val="27"/>
                <w:szCs w:val="27"/>
                <w:lang w:eastAsia="ru-RU"/>
              </w:rPr>
              <w:t>1 мин</w:t>
            </w:r>
          </w:p>
          <w:p w14:paraId="2DB0EDC5"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79E76E7"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544820B"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03D98DF"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61E5151"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4227401"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8C941F4"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BF3DD37"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57A944B"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val="en-US" w:eastAsia="ru-RU"/>
              </w:rPr>
              <w:t> </w:t>
            </w:r>
          </w:p>
          <w:p w14:paraId="5A97F143"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val="en-US" w:eastAsia="ru-RU"/>
              </w:rPr>
              <w:t> </w:t>
            </w:r>
          </w:p>
          <w:p w14:paraId="120F8663"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8A33EC8"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eastAsia="Times New Roman"/>
                <w:sz w:val="27"/>
                <w:szCs w:val="27"/>
                <w:lang w:eastAsia="ru-RU"/>
              </w:rPr>
              <w:t>2 мин</w:t>
            </w:r>
          </w:p>
          <w:p w14:paraId="29AC6F0D"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72D0AE1"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6074CAD"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1157B1E"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020E187" w14:textId="77777777" w:rsidR="00BC571D" w:rsidRPr="00BC571D" w:rsidRDefault="00BC571D" w:rsidP="00BC571D">
            <w:pPr>
              <w:spacing w:before="100" w:beforeAutospacing="1" w:after="0"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878B14B" w14:textId="77777777" w:rsidR="00BC571D" w:rsidRPr="00BC571D" w:rsidRDefault="00BC571D" w:rsidP="00BC571D">
            <w:pPr>
              <w:spacing w:before="100" w:beforeAutospacing="1" w:after="100" w:afterAutospacing="1" w:line="240" w:lineRule="auto"/>
              <w:jc w:val="center"/>
              <w:rPr>
                <w:rFonts w:ascii="Verdana" w:eastAsia="Times New Roman" w:hAnsi="Verdana"/>
                <w:sz w:val="16"/>
                <w:szCs w:val="16"/>
                <w:lang w:eastAsia="ru-RU"/>
              </w:rPr>
            </w:pPr>
            <w:r w:rsidRPr="00BC571D">
              <w:rPr>
                <w:rFonts w:ascii="Verdana" w:eastAsia="Times New Roman" w:hAnsi="Verdana"/>
                <w:sz w:val="16"/>
                <w:szCs w:val="16"/>
                <w:lang w:eastAsia="ru-RU"/>
              </w:rPr>
              <w:t> </w:t>
            </w:r>
          </w:p>
        </w:tc>
        <w:tc>
          <w:tcPr>
            <w:tcW w:w="2900" w:type="dxa"/>
            <w:tcBorders>
              <w:top w:val="outset" w:sz="6" w:space="0" w:color="000001"/>
              <w:left w:val="outset" w:sz="6" w:space="0" w:color="000001"/>
              <w:bottom w:val="outset" w:sz="6" w:space="0" w:color="000001"/>
              <w:right w:val="outset" w:sz="6" w:space="0" w:color="000001"/>
            </w:tcBorders>
            <w:shd w:val="clear" w:color="auto" w:fill="FFFFFF"/>
            <w:hideMark/>
          </w:tcPr>
          <w:p w14:paraId="19363509"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lastRenderedPageBreak/>
              <w:t> </w:t>
            </w:r>
          </w:p>
          <w:p w14:paraId="4F9D5142"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 xml:space="preserve">Содержание урока определено учебником, образовательной программой по английскому языку, федеральными государственными образовательными стандартами. Упражнения, выбранные учителем, влияют на развитие </w:t>
            </w:r>
            <w:r w:rsidRPr="00BC571D">
              <w:rPr>
                <w:rFonts w:eastAsia="Times New Roman"/>
                <w:i/>
                <w:iCs/>
                <w:sz w:val="27"/>
                <w:szCs w:val="27"/>
                <w:lang w:eastAsia="ru-RU"/>
              </w:rPr>
              <w:lastRenderedPageBreak/>
              <w:t>личности ученика, его познавательных, интеллектуальных и творческих способностей, формирование коммуникативной культуры учащихся. В содержание урока включены универсальные учебные действия, которые обеспечивают способность ученика к самостоятельному усвоению новых знаний и умений.</w:t>
            </w:r>
          </w:p>
          <w:p w14:paraId="61432801"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Работа с учебником – неотъемлемая часть каждого урока. На этом этапе дети знакомятся с новыми ЛЕ, отрабатывают их произношение и значение. Учащиеся учатся классифицировать понятия «Домашние животные» и «Животные фермы».</w:t>
            </w:r>
          </w:p>
          <w:p w14:paraId="68629A68"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29CA8523" w14:textId="77777777" w:rsidR="00BC571D" w:rsidRPr="00BC571D" w:rsidRDefault="00BC571D" w:rsidP="00BC571D">
            <w:pPr>
              <w:spacing w:before="100" w:beforeAutospacing="1" w:after="0" w:line="240" w:lineRule="auto"/>
              <w:ind w:left="34" w:hanging="34"/>
              <w:jc w:val="both"/>
              <w:rPr>
                <w:rFonts w:ascii="Verdana" w:eastAsia="Times New Roman" w:hAnsi="Verdana"/>
                <w:sz w:val="16"/>
                <w:szCs w:val="16"/>
                <w:lang w:eastAsia="ru-RU"/>
              </w:rPr>
            </w:pPr>
            <w:proofErr w:type="spellStart"/>
            <w:r w:rsidRPr="00BC571D">
              <w:rPr>
                <w:rFonts w:eastAsia="Times New Roman"/>
                <w:i/>
                <w:iCs/>
                <w:sz w:val="27"/>
                <w:szCs w:val="27"/>
                <w:lang w:eastAsia="ru-RU"/>
              </w:rPr>
              <w:t>Физминутка</w:t>
            </w:r>
            <w:proofErr w:type="spellEnd"/>
            <w:r w:rsidRPr="00BC571D">
              <w:rPr>
                <w:rFonts w:eastAsia="Times New Roman"/>
                <w:i/>
                <w:iCs/>
                <w:sz w:val="27"/>
                <w:szCs w:val="27"/>
                <w:lang w:eastAsia="ru-RU"/>
              </w:rPr>
              <w:t xml:space="preserve"> способствует снятию усталости, позволяет переключить внимание с одного вида деятельности на другой. Реализация </w:t>
            </w:r>
            <w:proofErr w:type="spellStart"/>
            <w:r w:rsidRPr="00BC571D">
              <w:rPr>
                <w:rFonts w:eastAsia="Times New Roman"/>
                <w:i/>
                <w:iCs/>
                <w:sz w:val="27"/>
                <w:szCs w:val="27"/>
                <w:lang w:eastAsia="ru-RU"/>
              </w:rPr>
              <w:t>здоровьесберегающих</w:t>
            </w:r>
            <w:proofErr w:type="spellEnd"/>
            <w:r w:rsidRPr="00BC571D">
              <w:rPr>
                <w:rFonts w:eastAsia="Times New Roman"/>
                <w:i/>
                <w:iCs/>
                <w:sz w:val="27"/>
                <w:szCs w:val="27"/>
                <w:lang w:eastAsia="ru-RU"/>
              </w:rPr>
              <w:t xml:space="preserve"> технологий – необходимый элемент современного урока.</w:t>
            </w:r>
          </w:p>
          <w:p w14:paraId="59626522"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lastRenderedPageBreak/>
              <w:t> </w:t>
            </w:r>
          </w:p>
          <w:p w14:paraId="2ECEA5E4"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8BEDBD1"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D03BF69"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3D2FADB"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FEE89FB"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D306E12"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5FBAD89"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33D4A7E"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15FA8ED"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DE06E2F"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5EFABA1"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698464A"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ACD2FAB"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CAA8218"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44DBDCB" w14:textId="77777777" w:rsidR="00BC571D" w:rsidRPr="00BC571D" w:rsidRDefault="00BC571D" w:rsidP="00BC571D">
            <w:pPr>
              <w:spacing w:before="100" w:beforeAutospacing="1" w:after="0" w:line="240" w:lineRule="auto"/>
              <w:ind w:left="34" w:hanging="34"/>
              <w:jc w:val="both"/>
              <w:rPr>
                <w:rFonts w:ascii="Verdana" w:eastAsia="Times New Roman" w:hAnsi="Verdana"/>
                <w:sz w:val="16"/>
                <w:szCs w:val="16"/>
                <w:lang w:eastAsia="ru-RU"/>
              </w:rPr>
            </w:pPr>
            <w:r w:rsidRPr="00BC571D">
              <w:rPr>
                <w:rFonts w:eastAsia="Times New Roman"/>
                <w:i/>
                <w:iCs/>
                <w:sz w:val="27"/>
                <w:szCs w:val="27"/>
                <w:lang w:eastAsia="ru-RU"/>
              </w:rPr>
              <w:t xml:space="preserve">Работа с использованием аудиозаписи способствует развитию слуховой памяти, образного мышления. В то же время для детей смена деятельности – своеобразный отдых: нельзя загружать только память, нужно давать работу уму и воображению, пробуждать эмоции - благодаря этому материал более глубоко осмысливается. Кроме того, решается проблема колебания внимания, </w:t>
            </w:r>
            <w:r w:rsidRPr="00BC571D">
              <w:rPr>
                <w:rFonts w:eastAsia="Times New Roman"/>
                <w:i/>
                <w:iCs/>
                <w:sz w:val="27"/>
                <w:szCs w:val="27"/>
                <w:lang w:eastAsia="ru-RU"/>
              </w:rPr>
              <w:lastRenderedPageBreak/>
              <w:t>эмоционально вялые дети включаются в работу, ребята не утомляются.</w:t>
            </w:r>
            <w:r w:rsidRPr="00BC571D">
              <w:rPr>
                <w:rFonts w:eastAsia="Times New Roman"/>
                <w:b/>
                <w:bCs/>
                <w:i/>
                <w:iCs/>
                <w:sz w:val="27"/>
                <w:szCs w:val="27"/>
                <w:lang w:eastAsia="ru-RU"/>
              </w:rPr>
              <w:t> </w:t>
            </w:r>
            <w:r w:rsidRPr="00BC571D">
              <w:rPr>
                <w:rFonts w:eastAsia="Times New Roman"/>
                <w:i/>
                <w:iCs/>
                <w:sz w:val="27"/>
                <w:szCs w:val="27"/>
                <w:lang w:eastAsia="ru-RU"/>
              </w:rPr>
              <w:t>Данный вид работы способствует развитию навыков выразительного, правильного чтения и осознанию прочитанного; дети овладевают разными видами чтения (ознакомительным, изучающим).</w:t>
            </w:r>
          </w:p>
          <w:p w14:paraId="7576DDE0" w14:textId="77777777" w:rsidR="00BC571D" w:rsidRPr="00BC571D" w:rsidRDefault="00BC571D" w:rsidP="00BC571D">
            <w:pPr>
              <w:spacing w:before="100" w:beforeAutospacing="1" w:after="0" w:line="240" w:lineRule="auto"/>
              <w:ind w:left="34" w:hanging="34"/>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C2ABF00"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EEE611B"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A101742"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36591FA3"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41F6FD5"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1511FA06"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На этом этапе учащиеся используют изученную лексику в устной речи, вводится углубление материала через создание проблемной ситуации, что способствует более глубокому, осознанному пониманию материала. Происходит развитие мыслительных процессов, активизируется познавательная деятельность.</w:t>
            </w:r>
          </w:p>
          <w:p w14:paraId="6DB18222"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 xml:space="preserve">Данное задание обеспечивает </w:t>
            </w:r>
            <w:r w:rsidRPr="00BC571D">
              <w:rPr>
                <w:rFonts w:eastAsia="Times New Roman"/>
                <w:i/>
                <w:iCs/>
                <w:sz w:val="27"/>
                <w:szCs w:val="27"/>
                <w:lang w:eastAsia="ru-RU"/>
              </w:rPr>
              <w:lastRenderedPageBreak/>
              <w:t>формирование языковой и лингвистической компетенции.</w:t>
            </w:r>
          </w:p>
          <w:p w14:paraId="4DDA36E8"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7793321"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FAB5275"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Д/з вытекает из урока, дети к нему подготовлены, в их арсенале большое количество новых ЛЕ, с которыми работали на уроке. Строгой дифференциации нет: ребенок выбирает то задание, которое ближе ему, но в любом случае оно является творческим.</w:t>
            </w:r>
          </w:p>
          <w:p w14:paraId="3A870156"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84B07DF"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2179E8BB"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5CE204EE"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5E404BC"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7969E2C"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683F042E"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На данном этапе учащиеся оценивают уровень понимания изученного материала, высказывают собственную позицию, соотносят с мнениями.</w:t>
            </w:r>
          </w:p>
          <w:p w14:paraId="54903ED6"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 xml:space="preserve">Прием рефлексии – устный. Цель рефлексии– обнародование собственной позиции, соотнесения с </w:t>
            </w:r>
            <w:r w:rsidRPr="00BC571D">
              <w:rPr>
                <w:rFonts w:eastAsia="Times New Roman"/>
                <w:i/>
                <w:iCs/>
                <w:sz w:val="27"/>
                <w:szCs w:val="27"/>
                <w:lang w:eastAsia="ru-RU"/>
              </w:rPr>
              <w:lastRenderedPageBreak/>
              <w:t xml:space="preserve">мнениями </w:t>
            </w:r>
            <w:proofErr w:type="gramStart"/>
            <w:r w:rsidRPr="00BC571D">
              <w:rPr>
                <w:rFonts w:eastAsia="Times New Roman"/>
                <w:i/>
                <w:iCs/>
                <w:sz w:val="27"/>
                <w:szCs w:val="27"/>
                <w:lang w:eastAsia="ru-RU"/>
              </w:rPr>
              <w:t>других ,</w:t>
            </w:r>
            <w:proofErr w:type="gramEnd"/>
            <w:r w:rsidRPr="00BC571D">
              <w:rPr>
                <w:rFonts w:eastAsia="Times New Roman"/>
                <w:i/>
                <w:iCs/>
                <w:sz w:val="27"/>
                <w:szCs w:val="27"/>
                <w:lang w:eastAsia="ru-RU"/>
              </w:rPr>
              <w:t xml:space="preserve"> выражение эмоционального состояния.</w:t>
            </w:r>
          </w:p>
          <w:p w14:paraId="3CC787B0"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4DAD2CA6"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0796C19D" w14:textId="77777777" w:rsidR="00BC571D" w:rsidRPr="00BC571D" w:rsidRDefault="00BC571D" w:rsidP="00BC571D">
            <w:pPr>
              <w:spacing w:before="100" w:beforeAutospacing="1" w:after="0" w:line="240" w:lineRule="auto"/>
              <w:jc w:val="both"/>
              <w:rPr>
                <w:rFonts w:ascii="Verdana" w:eastAsia="Times New Roman" w:hAnsi="Verdana"/>
                <w:sz w:val="16"/>
                <w:szCs w:val="16"/>
                <w:lang w:eastAsia="ru-RU"/>
              </w:rPr>
            </w:pPr>
            <w:r w:rsidRPr="00BC571D">
              <w:rPr>
                <w:rFonts w:eastAsia="Times New Roman"/>
                <w:i/>
                <w:iCs/>
                <w:sz w:val="27"/>
                <w:szCs w:val="27"/>
                <w:lang w:eastAsia="ru-RU"/>
              </w:rPr>
              <w:t>Используя цветовой тест, учитель отслеживает, как изменилось эмоциональное состояние учащихся, насколько психологически комфортно чувствовали себя на уроке дети, было ли им интересно.</w:t>
            </w:r>
          </w:p>
          <w:p w14:paraId="3D8E4754" w14:textId="77777777" w:rsidR="00BC571D" w:rsidRPr="00BC571D" w:rsidRDefault="00BC571D" w:rsidP="00BC571D">
            <w:pPr>
              <w:spacing w:before="100" w:beforeAutospacing="1" w:after="100" w:afterAutospacing="1" w:line="240" w:lineRule="auto"/>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tc>
      </w:tr>
    </w:tbl>
    <w:p w14:paraId="0F86A159"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lastRenderedPageBreak/>
        <w:t>Подводя итог проделанной работе, следует отметить, что факторами, способствующими формированию познавательных мотивов, явилось:</w:t>
      </w:r>
    </w:p>
    <w:p w14:paraId="3AE89D5D"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 укрепление межпредметных связей;</w:t>
      </w:r>
    </w:p>
    <w:p w14:paraId="08E9BDF3"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 разнообразие методов обучения (прежде всего – коммуникативного);</w:t>
      </w:r>
    </w:p>
    <w:p w14:paraId="0A28B97F"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 сочетание приемов и способов обучения для стимулирования эмоционального отношения, волевого усилия, интереса и потребности в познавательной самостоятельности учащихся.</w:t>
      </w:r>
    </w:p>
    <w:p w14:paraId="5760E2AD"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Интеллектуальная активность школьников во многом определила успешность усвоения учебного материала. Фактором, обеспечившим активность учащихся, явился принцип последовательного обобщения усваиваемого учебного материала посредством оптимальной системы ситуаций коммуникативного характера, выстроенных в определенной последовательности.</w:t>
      </w:r>
    </w:p>
    <w:p w14:paraId="3AE4E0C3"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ascii="Verdana" w:eastAsia="Times New Roman" w:hAnsi="Verdana"/>
          <w:sz w:val="16"/>
          <w:szCs w:val="16"/>
          <w:lang w:eastAsia="ru-RU"/>
        </w:rPr>
        <w:t> </w:t>
      </w:r>
    </w:p>
    <w:p w14:paraId="798F717A"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b/>
          <w:bCs/>
          <w:sz w:val="27"/>
          <w:szCs w:val="27"/>
          <w:lang w:eastAsia="ru-RU"/>
        </w:rPr>
        <w:t>Литература:</w:t>
      </w:r>
    </w:p>
    <w:p w14:paraId="0F0150F5" w14:textId="77777777" w:rsidR="00BC571D" w:rsidRPr="00BC571D" w:rsidRDefault="00BC571D" w:rsidP="00BC571D">
      <w:pPr>
        <w:numPr>
          <w:ilvl w:val="0"/>
          <w:numId w:val="9"/>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Ваулина Ю.Е. рабочая тетрадь к учебнику «Английский в фокусе 5 класс» – М. Просвещение, 2012</w:t>
      </w:r>
    </w:p>
    <w:p w14:paraId="408B6F64" w14:textId="77777777" w:rsidR="00BC571D" w:rsidRPr="00BC571D" w:rsidRDefault="00BC571D" w:rsidP="00BC571D">
      <w:pPr>
        <w:numPr>
          <w:ilvl w:val="0"/>
          <w:numId w:val="9"/>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lastRenderedPageBreak/>
        <w:t>Английский в фокусе. 5 класс. Книга для учителя. Ваулина Ю.Е. и др. М.: 2009.</w:t>
      </w:r>
    </w:p>
    <w:p w14:paraId="403D257F" w14:textId="77777777" w:rsidR="00BC571D" w:rsidRPr="00BC571D" w:rsidRDefault="00BC571D" w:rsidP="00BC571D">
      <w:pPr>
        <w:numPr>
          <w:ilvl w:val="0"/>
          <w:numId w:val="9"/>
        </w:num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 xml:space="preserve">Рабочие программы. Предметная линия учебников «Английский в фокусе» 5-9 классы: пособие для учителей </w:t>
      </w:r>
      <w:proofErr w:type="spellStart"/>
      <w:r w:rsidRPr="00BC571D">
        <w:rPr>
          <w:rFonts w:eastAsia="Times New Roman"/>
          <w:sz w:val="27"/>
          <w:szCs w:val="27"/>
          <w:lang w:eastAsia="ru-RU"/>
        </w:rPr>
        <w:t>общеобразоват</w:t>
      </w:r>
      <w:proofErr w:type="spellEnd"/>
      <w:r w:rsidRPr="00BC571D">
        <w:rPr>
          <w:rFonts w:eastAsia="Times New Roman"/>
          <w:sz w:val="27"/>
          <w:szCs w:val="27"/>
          <w:lang w:eastAsia="ru-RU"/>
        </w:rPr>
        <w:t>. учреждений / В.Г. Апальков. – М.: Просвещение, 2012</w:t>
      </w:r>
    </w:p>
    <w:p w14:paraId="04D44EA2" w14:textId="77777777" w:rsidR="00BC571D" w:rsidRPr="00BC571D" w:rsidRDefault="00BC571D" w:rsidP="00BC571D">
      <w:pPr>
        <w:shd w:val="clear" w:color="auto" w:fill="FFFFFF"/>
        <w:spacing w:before="100" w:beforeAutospacing="1" w:after="0" w:line="160" w:lineRule="atLeast"/>
        <w:jc w:val="both"/>
        <w:rPr>
          <w:rFonts w:ascii="Verdana" w:eastAsia="Times New Roman" w:hAnsi="Verdana"/>
          <w:sz w:val="16"/>
          <w:szCs w:val="16"/>
          <w:lang w:eastAsia="ru-RU"/>
        </w:rPr>
      </w:pPr>
      <w:r w:rsidRPr="00BC571D">
        <w:rPr>
          <w:rFonts w:eastAsia="Times New Roman"/>
          <w:sz w:val="27"/>
          <w:szCs w:val="27"/>
          <w:lang w:eastAsia="ru-RU"/>
        </w:rPr>
        <w:t>4. Учебник «Ваулина Ю.Е. «Английский в фокусе» Английский язык 5 класс. М.: «Просвещение» 2012.</w:t>
      </w:r>
    </w:p>
    <w:p w14:paraId="7022A60A" w14:textId="77777777" w:rsidR="007F62D9" w:rsidRDefault="007F62D9"/>
    <w:sectPr w:rsidR="007F62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76AED"/>
    <w:multiLevelType w:val="multilevel"/>
    <w:tmpl w:val="B336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C5391"/>
    <w:multiLevelType w:val="multilevel"/>
    <w:tmpl w:val="4B489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B4EEC"/>
    <w:multiLevelType w:val="multilevel"/>
    <w:tmpl w:val="08F01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1A4890"/>
    <w:multiLevelType w:val="multilevel"/>
    <w:tmpl w:val="078C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BD34A1"/>
    <w:multiLevelType w:val="multilevel"/>
    <w:tmpl w:val="930C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E13CEF"/>
    <w:multiLevelType w:val="multilevel"/>
    <w:tmpl w:val="BF302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F917A5"/>
    <w:multiLevelType w:val="multilevel"/>
    <w:tmpl w:val="AFD86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AA5357"/>
    <w:multiLevelType w:val="multilevel"/>
    <w:tmpl w:val="0F52F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1A11B0"/>
    <w:multiLevelType w:val="multilevel"/>
    <w:tmpl w:val="9C5C0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4"/>
  </w:num>
  <w:num w:numId="3">
    <w:abstractNumId w:val="3"/>
  </w:num>
  <w:num w:numId="4">
    <w:abstractNumId w:val="1"/>
  </w:num>
  <w:num w:numId="5">
    <w:abstractNumId w:val="0"/>
  </w:num>
  <w:num w:numId="6">
    <w:abstractNumId w:val="6"/>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0FE"/>
    <w:rsid w:val="004710FE"/>
    <w:rsid w:val="007F62D9"/>
    <w:rsid w:val="00BC5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CADFEF-E491-462B-B8D9-43C9F2688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75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1902</Words>
  <Characters>10848</Characters>
  <Application>Microsoft Office Word</Application>
  <DocSecurity>0</DocSecurity>
  <Lines>90</Lines>
  <Paragraphs>25</Paragraphs>
  <ScaleCrop>false</ScaleCrop>
  <Company/>
  <LinksUpToDate>false</LinksUpToDate>
  <CharactersWithSpaces>12725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2022-11-01T08:24:00Z</dcterms:created>
  <dcterms:modified xsi:type="dcterms:W3CDTF">2022-11-01T08:25:00Z</dcterms:modified>
</cp:coreProperties>
</file>