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6B9" w:rsidRPr="00F156B9" w:rsidRDefault="00F156B9" w:rsidP="00F156B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6B9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F156B9" w:rsidRPr="00F156B9" w:rsidRDefault="00F156B9" w:rsidP="00F156B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6B9">
        <w:rPr>
          <w:rFonts w:ascii="Times New Roman" w:hAnsi="Times New Roman" w:cs="Times New Roman"/>
          <w:b/>
          <w:sz w:val="28"/>
          <w:szCs w:val="28"/>
        </w:rPr>
        <w:t>«Средняя школа № 5 городского округа Стрежевой</w:t>
      </w:r>
    </w:p>
    <w:p w:rsidR="00F156B9" w:rsidRPr="00F156B9" w:rsidRDefault="00F156B9" w:rsidP="00F156B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6B9">
        <w:rPr>
          <w:rFonts w:ascii="Times New Roman" w:hAnsi="Times New Roman" w:cs="Times New Roman"/>
          <w:b/>
          <w:sz w:val="28"/>
          <w:szCs w:val="28"/>
        </w:rPr>
        <w:t>с углубленным изучением отдельных предметов»</w:t>
      </w:r>
    </w:p>
    <w:p w:rsidR="001B4E34" w:rsidRPr="001B4E34" w:rsidRDefault="001B4E34" w:rsidP="001B4E3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4E34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высшей квалификационной категории </w:t>
      </w:r>
      <w:proofErr w:type="spellStart"/>
      <w:r w:rsidRPr="001B4E34">
        <w:rPr>
          <w:rFonts w:ascii="Times New Roman" w:hAnsi="Times New Roman" w:cs="Times New Roman"/>
          <w:sz w:val="24"/>
          <w:szCs w:val="24"/>
        </w:rPr>
        <w:t>Чудакова</w:t>
      </w:r>
      <w:proofErr w:type="spellEnd"/>
      <w:r w:rsidRPr="001B4E34">
        <w:rPr>
          <w:rFonts w:ascii="Times New Roman" w:hAnsi="Times New Roman" w:cs="Times New Roman"/>
          <w:sz w:val="24"/>
          <w:szCs w:val="24"/>
        </w:rPr>
        <w:t xml:space="preserve"> Любовь Олеговна</w:t>
      </w:r>
    </w:p>
    <w:p w:rsidR="001B4E34" w:rsidRPr="001B4E34" w:rsidRDefault="001B4E34" w:rsidP="001B4E3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4E34">
        <w:rPr>
          <w:rFonts w:ascii="Times New Roman" w:hAnsi="Times New Roman" w:cs="Times New Roman"/>
          <w:sz w:val="24"/>
          <w:szCs w:val="24"/>
        </w:rPr>
        <w:t xml:space="preserve">Урок литературы в 9 классе на тему: </w:t>
      </w:r>
      <w:r w:rsidRPr="001B4E34">
        <w:rPr>
          <w:rFonts w:ascii="Times New Roman" w:hAnsi="Times New Roman" w:cs="Times New Roman"/>
          <w:b/>
          <w:sz w:val="24"/>
          <w:szCs w:val="24"/>
        </w:rPr>
        <w:t>А.Т.Твардовский</w:t>
      </w:r>
      <w:r w:rsidR="00414BB9">
        <w:rPr>
          <w:rFonts w:ascii="Times New Roman" w:hAnsi="Times New Roman" w:cs="Times New Roman"/>
          <w:b/>
          <w:sz w:val="24"/>
          <w:szCs w:val="24"/>
        </w:rPr>
        <w:t>.</w:t>
      </w:r>
      <w:r w:rsidRPr="001B4E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4BB9">
        <w:rPr>
          <w:rFonts w:ascii="Times New Roman" w:hAnsi="Times New Roman" w:cs="Times New Roman"/>
          <w:b/>
          <w:sz w:val="24"/>
          <w:szCs w:val="24"/>
        </w:rPr>
        <w:t>С</w:t>
      </w:r>
      <w:r w:rsidRPr="001B4E34">
        <w:rPr>
          <w:rFonts w:ascii="Times New Roman" w:hAnsi="Times New Roman" w:cs="Times New Roman"/>
          <w:b/>
          <w:sz w:val="24"/>
          <w:szCs w:val="24"/>
        </w:rPr>
        <w:t>тихотворение «О сущем».</w:t>
      </w:r>
    </w:p>
    <w:p w:rsidR="001B4E34" w:rsidRPr="001B4E34" w:rsidRDefault="001B4E34" w:rsidP="001B4E34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Учебник: </w:t>
      </w:r>
      <w:r w:rsidRPr="001B4E34">
        <w:rPr>
          <w:rFonts w:ascii="Times New Roman" w:hAnsi="Times New Roman" w:cs="Times New Roman"/>
          <w:color w:val="000000"/>
          <w:sz w:val="24"/>
          <w:szCs w:val="24"/>
        </w:rPr>
        <w:t>Литература. 9</w:t>
      </w:r>
      <w:r w:rsidRPr="001B4E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класс. Учебник-хрестоматия для общеобразовательных учреждений. В 2    ч./ Автор-составитель: В. Я. Коров</w:t>
      </w:r>
      <w:r w:rsidRPr="001B4E34">
        <w:rPr>
          <w:rFonts w:ascii="Times New Roman" w:hAnsi="Times New Roman" w:cs="Times New Roman"/>
          <w:color w:val="000000"/>
          <w:sz w:val="24"/>
          <w:szCs w:val="24"/>
        </w:rPr>
        <w:t>ина. – Москва: Просвещение, 2013</w:t>
      </w:r>
      <w:r w:rsidRPr="001B4E3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</w:t>
      </w:r>
    </w:p>
    <w:p w:rsidR="001B4E34" w:rsidRPr="001B4E34" w:rsidRDefault="001B4E34" w:rsidP="001B4E34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Название раздела, темы: </w:t>
      </w:r>
      <w:r w:rsidRPr="001B4E34">
        <w:rPr>
          <w:rFonts w:ascii="Times New Roman" w:hAnsi="Times New Roman" w:cs="Times New Roman"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4E34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 века. </w:t>
      </w:r>
    </w:p>
    <w:p w:rsidR="001B4E34" w:rsidRDefault="001B4E34" w:rsidP="001B4E3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F06AAF">
        <w:rPr>
          <w:rFonts w:ascii="Times New Roman" w:eastAsia="Calibri" w:hAnsi="Times New Roman" w:cs="Times New Roman"/>
          <w:b/>
          <w:sz w:val="24"/>
          <w:szCs w:val="24"/>
        </w:rPr>
        <w:t xml:space="preserve">Тема </w:t>
      </w:r>
      <w:proofErr w:type="gramStart"/>
      <w:r w:rsidRPr="00F06AAF">
        <w:rPr>
          <w:rFonts w:ascii="Times New Roman" w:eastAsia="Calibri" w:hAnsi="Times New Roman" w:cs="Times New Roman"/>
          <w:b/>
          <w:sz w:val="24"/>
          <w:szCs w:val="24"/>
        </w:rPr>
        <w:t>мероприятия:</w:t>
      </w: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gramEnd"/>
      <w:r w:rsidR="00F06AAF">
        <w:rPr>
          <w:rFonts w:ascii="Times New Roman" w:hAnsi="Times New Roman" w:cs="Times New Roman"/>
          <w:sz w:val="24"/>
          <w:szCs w:val="24"/>
        </w:rPr>
        <w:t>«Мера личности» в стихотворении А.Т.Твардовского «О сущем».</w:t>
      </w:r>
    </w:p>
    <w:p w:rsidR="002D4FF7" w:rsidRPr="002D4FF7" w:rsidRDefault="002D4FF7" w:rsidP="001B4E3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D4FF7"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b/>
          <w:sz w:val="24"/>
          <w:szCs w:val="24"/>
        </w:rPr>
        <w:t xml:space="preserve"> урок анализа лирического произведения</w:t>
      </w:r>
    </w:p>
    <w:p w:rsidR="00F06AAF" w:rsidRPr="00F06AAF" w:rsidRDefault="00F06AAF" w:rsidP="001B4E3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06AAF">
        <w:rPr>
          <w:rFonts w:ascii="Times New Roman" w:hAnsi="Times New Roman" w:cs="Times New Roman"/>
          <w:b/>
          <w:sz w:val="24"/>
          <w:szCs w:val="24"/>
        </w:rPr>
        <w:t>Цели</w:t>
      </w:r>
      <w:r w:rsidR="001B4E34" w:rsidRPr="00F06AAF">
        <w:rPr>
          <w:rFonts w:ascii="Times New Roman" w:eastAsia="Calibri" w:hAnsi="Times New Roman" w:cs="Times New Roman"/>
          <w:b/>
          <w:sz w:val="24"/>
          <w:szCs w:val="24"/>
        </w:rPr>
        <w:t xml:space="preserve"> урока:</w:t>
      </w:r>
    </w:p>
    <w:p w:rsidR="00524E01" w:rsidRDefault="001B4E34" w:rsidP="001B4E3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6AAF" w:rsidRPr="00F06AAF">
        <w:rPr>
          <w:rFonts w:ascii="Times New Roman" w:hAnsi="Times New Roman" w:cs="Times New Roman"/>
          <w:i/>
          <w:sz w:val="24"/>
          <w:szCs w:val="24"/>
        </w:rPr>
        <w:t>обучающие:</w:t>
      </w:r>
      <w:r w:rsidR="00F06AAF">
        <w:rPr>
          <w:rFonts w:ascii="Times New Roman" w:hAnsi="Times New Roman" w:cs="Times New Roman"/>
          <w:sz w:val="24"/>
          <w:szCs w:val="24"/>
        </w:rPr>
        <w:t xml:space="preserve"> познакомить со стихотворением</w:t>
      </w:r>
      <w:r w:rsidRPr="001B4E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6AAF">
        <w:rPr>
          <w:rFonts w:ascii="Times New Roman" w:hAnsi="Times New Roman" w:cs="Times New Roman"/>
          <w:sz w:val="24"/>
          <w:szCs w:val="24"/>
        </w:rPr>
        <w:t>А.Т.Твардовского «О сущем», помочь ученикам задуматься над нравственной проблемой достоинства, чести;</w:t>
      </w:r>
    </w:p>
    <w:p w:rsidR="00F06AAF" w:rsidRDefault="00F06AAF" w:rsidP="001B4E3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F06AAF">
        <w:rPr>
          <w:rFonts w:ascii="Times New Roman" w:hAnsi="Times New Roman" w:cs="Times New Roman"/>
          <w:i/>
          <w:sz w:val="24"/>
          <w:szCs w:val="24"/>
        </w:rPr>
        <w:t>развивающие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F06AAF">
        <w:rPr>
          <w:rFonts w:ascii="Times New Roman" w:hAnsi="Times New Roman" w:cs="Times New Roman"/>
          <w:sz w:val="24"/>
          <w:szCs w:val="24"/>
        </w:rPr>
        <w:t>совершенство</w:t>
      </w:r>
      <w:r>
        <w:rPr>
          <w:rFonts w:ascii="Times New Roman" w:hAnsi="Times New Roman" w:cs="Times New Roman"/>
          <w:sz w:val="24"/>
          <w:szCs w:val="24"/>
        </w:rPr>
        <w:t>вание</w:t>
      </w:r>
      <w:r w:rsidRPr="00F06AAF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авыков художественного анализа текста, формирование умения использовать полученные знания в нестандартных ситуациях;</w:t>
      </w:r>
    </w:p>
    <w:p w:rsidR="00F06AAF" w:rsidRDefault="00F06AAF" w:rsidP="001B4E3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F06AAF">
        <w:rPr>
          <w:rFonts w:ascii="Times New Roman" w:hAnsi="Times New Roman" w:cs="Times New Roman"/>
          <w:i/>
          <w:sz w:val="24"/>
          <w:szCs w:val="24"/>
        </w:rPr>
        <w:t>воспитывающие: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воспитание нравственных качеств, эстетического вкуса учащихся.</w:t>
      </w:r>
    </w:p>
    <w:p w:rsidR="00F06AAF" w:rsidRPr="00F06AAF" w:rsidRDefault="00F06AAF" w:rsidP="001B4E34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06AAF">
        <w:rPr>
          <w:rFonts w:ascii="Times New Roman" w:hAnsi="Times New Roman" w:cs="Times New Roman"/>
          <w:b/>
          <w:sz w:val="24"/>
          <w:szCs w:val="24"/>
        </w:rPr>
        <w:t xml:space="preserve">Ход урока: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50"/>
        <w:gridCol w:w="3317"/>
        <w:gridCol w:w="2904"/>
      </w:tblGrid>
      <w:tr w:rsidR="00224089" w:rsidTr="00224089">
        <w:tc>
          <w:tcPr>
            <w:tcW w:w="3652" w:type="dxa"/>
          </w:tcPr>
          <w:p w:rsidR="00224089" w:rsidRDefault="00224089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Смысловые блоки учебно-речевой ситуации; цель</w:t>
            </w:r>
          </w:p>
        </w:tc>
        <w:tc>
          <w:tcPr>
            <w:tcW w:w="6205" w:type="dxa"/>
          </w:tcPr>
          <w:p w:rsidR="00224089" w:rsidRDefault="00224089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речевой деятельности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коммуникантов</w:t>
            </w:r>
            <w:proofErr w:type="spellEnd"/>
          </w:p>
        </w:tc>
        <w:tc>
          <w:tcPr>
            <w:tcW w:w="4929" w:type="dxa"/>
          </w:tcPr>
          <w:p w:rsidR="00224089" w:rsidRDefault="00224089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Комментарий речевого поведения учителя</w:t>
            </w:r>
          </w:p>
        </w:tc>
      </w:tr>
      <w:tr w:rsidR="00224089" w:rsidTr="00224089">
        <w:tc>
          <w:tcPr>
            <w:tcW w:w="3652" w:type="dxa"/>
          </w:tcPr>
          <w:p w:rsidR="00224089" w:rsidRDefault="00224089" w:rsidP="002240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Этап.</w:t>
            </w:r>
            <w:r w:rsidRPr="00224089">
              <w:rPr>
                <w:rFonts w:ascii="Times New Roman" w:hAnsi="Times New Roman" w:cs="Times New Roman"/>
                <w:b/>
                <w:sz w:val="24"/>
                <w:szCs w:val="24"/>
              </w:rPr>
              <w:t>Орг.момент</w:t>
            </w:r>
            <w:proofErr w:type="spellEnd"/>
            <w:proofErr w:type="gramEnd"/>
            <w:r w:rsidRPr="002240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4089" w:rsidRDefault="00224089" w:rsidP="00224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Этап. Объяснение темы урока. Цель</w:t>
            </w:r>
            <w:r w:rsidR="000A4DD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F156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4DDB">
              <w:rPr>
                <w:rFonts w:ascii="Times New Roman" w:hAnsi="Times New Roman" w:cs="Times New Roman"/>
                <w:sz w:val="24"/>
                <w:szCs w:val="24"/>
              </w:rPr>
              <w:t>пробудить ассоциацию. Вызвать интерес к теме урока. Очертить связь: действительность и рождение поэтического образа; от факта – к образному представлению – к постановке вопроса, организующего восприятие стихотворения.</w:t>
            </w: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24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888" w:rsidRPr="000A4DDB" w:rsidRDefault="00915888" w:rsidP="00224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888">
              <w:rPr>
                <w:rFonts w:ascii="Times New Roman" w:hAnsi="Times New Roman" w:cs="Times New Roman"/>
                <w:b/>
                <w:sz w:val="24"/>
                <w:szCs w:val="24"/>
              </w:rPr>
              <w:t>3. Этап. Этап первоначального восприятия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4089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на выявление первичного восприятия текста.</w:t>
            </w: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определить уровень понимания текста.</w:t>
            </w: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обеспечить самостоятельность наблюдений</w:t>
            </w:r>
            <w:r w:rsidR="00CA1565">
              <w:rPr>
                <w:rFonts w:ascii="Times New Roman" w:hAnsi="Times New Roman" w:cs="Times New Roman"/>
                <w:sz w:val="24"/>
                <w:szCs w:val="24"/>
              </w:rPr>
              <w:t xml:space="preserve"> над словом, над композицией и другими элементами поэтики; зафиксировать главное.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565">
              <w:rPr>
                <w:rFonts w:ascii="Times New Roman" w:hAnsi="Times New Roman" w:cs="Times New Roman"/>
                <w:b/>
                <w:sz w:val="24"/>
                <w:szCs w:val="24"/>
              </w:rPr>
              <w:t>4. Этап.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Анализ сюжетной организации и композиции</w:t>
            </w:r>
            <w:r w:rsidR="003F7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стихотворения.</w:t>
            </w: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47E" w:rsidRDefault="00B2247E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F77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интерпретации художественного смысла.</w:t>
            </w:r>
          </w:p>
          <w:p w:rsidR="003F7797" w:rsidRP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подвести учеников к самостоятельно сделанному выводу, ощутить радость открытия.</w:t>
            </w: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7783" w:rsidRDefault="00F156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56B9">
              <w:rPr>
                <w:rFonts w:ascii="Times New Roman" w:hAnsi="Times New Roman" w:cs="Times New Roman"/>
                <w:b/>
                <w:sz w:val="24"/>
                <w:szCs w:val="24"/>
              </w:rPr>
              <w:t>6.Закрепление. Рабочие листы.</w:t>
            </w:r>
          </w:p>
          <w:p w:rsidR="00B828E0" w:rsidRPr="00F156B9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7783" w:rsidRDefault="00F156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87783" w:rsidRPr="00887783">
              <w:rPr>
                <w:rFonts w:ascii="Times New Roman" w:hAnsi="Times New Roman" w:cs="Times New Roman"/>
                <w:b/>
                <w:sz w:val="24"/>
                <w:szCs w:val="24"/>
              </w:rPr>
              <w:t>. Этап. Рефлексия.</w:t>
            </w: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BB9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E0" w:rsidRDefault="00B828E0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414BB9" w:rsidRPr="00887783" w:rsidRDefault="00414BB9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7.Домашнее задание.</w:t>
            </w:r>
          </w:p>
        </w:tc>
        <w:tc>
          <w:tcPr>
            <w:tcW w:w="6205" w:type="dxa"/>
          </w:tcPr>
          <w:p w:rsidR="00224089" w:rsidRDefault="00224089" w:rsidP="0022408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A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Вступительное слово учителя.</w:t>
            </w:r>
          </w:p>
          <w:p w:rsidR="00224089" w:rsidRDefault="00224089" w:rsidP="0022408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A29F1">
              <w:rPr>
                <w:rFonts w:ascii="Times New Roman" w:hAnsi="Times New Roman" w:cs="Times New Roman"/>
                <w:sz w:val="24"/>
                <w:szCs w:val="24"/>
              </w:rPr>
              <w:t>Ребята,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A29F1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часами воодушевления, эмоционального подъема, нравственного прозрения»</w:t>
            </w:r>
          </w:p>
          <w:p w:rsidR="00224089" w:rsidRPr="00BA29F1" w:rsidRDefault="00224089" w:rsidP="0022408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Быть читателем поэзии – дело достаточно тонкое и эстетически деликатное: прямой смысл поэтического высказывания не лежит на поверхности, он складывается чаще всего из совокупности составляющих его художественных элементов: слова, образных ассоциаций, музыкальных звучаний. В стихах А.Т.Твардовского отражено т</w:t>
            </w:r>
            <w:r w:rsidR="00F156B9">
              <w:rPr>
                <w:rFonts w:ascii="Times New Roman" w:hAnsi="Times New Roman" w:cs="Times New Roman"/>
                <w:sz w:val="24"/>
                <w:szCs w:val="24"/>
              </w:rPr>
              <w:t>о, что определяет содержание 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духовной жизни, «меру личности», как сказал сам поэт. Его лирика требует сосредоточенности, раздумий, эмоционального отклика на поэтические чувства, выраженные в стихотворении.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Вставал вопрос в любые времена-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жизнь такое? Для чего она?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 мудрецов на то ответ искали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звезд, богов, земли, воды, огня.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известно? То же, что вначале-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старой тайне старая броня.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Так, может, надо подойти иначе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известно нерешаемой задаче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суть в другом аспекте изложить-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есть она, то, как ее прожить?</w:t>
            </w:r>
          </w:p>
          <w:p w:rsidR="00224089" w:rsidRDefault="00224089" w:rsidP="0022408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Действительно, во все времена человек спрашивал себя: «Что такое жизнь? Как ее прожить, чтобы оставить о себе добрый след?»</w:t>
            </w:r>
          </w:p>
          <w:p w:rsidR="00224089" w:rsidRDefault="00224089" w:rsidP="0022408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что говорит о себе А.Т.Твардовский: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счастлив тем, что я оттуда,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той земли, из той избы.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счастлив тем, что я не чудо</w:t>
            </w:r>
          </w:p>
          <w:p w:rsidR="00224089" w:rsidRDefault="00224089" w:rsidP="0022408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Особой, избранной судьбы.</w:t>
            </w:r>
          </w:p>
          <w:p w:rsidR="00224089" w:rsidRDefault="00224089" w:rsidP="0022408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-Почему, по вашему мнению, А.Т.Твардовский так говорит о себе?</w:t>
            </w:r>
          </w:p>
          <w:p w:rsidR="00224089" w:rsidRDefault="00224089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Сегодня мы познакомимся со стихотворением А.Т.Твардовского «О сущем».</w:t>
            </w: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стоит 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этим словом? Какие образные представления возникли у вас? Подберите однокоренные слова. Как эти слова помогают разобраться в смысле названия «О сущем»?</w:t>
            </w: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888" w:rsidRDefault="00915888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888" w:rsidRPr="00CA1565" w:rsidRDefault="00CA1565" w:rsidP="00CA1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15888" w:rsidRPr="00CA1565">
              <w:rPr>
                <w:rFonts w:ascii="Times New Roman" w:hAnsi="Times New Roman" w:cs="Times New Roman"/>
                <w:sz w:val="24"/>
                <w:szCs w:val="24"/>
              </w:rPr>
              <w:t>Учащиеся самостоятельно читают стихотворение. «Молчаливое знакомство» с текстом.</w:t>
            </w:r>
          </w:p>
          <w:p w:rsidR="00915888" w:rsidRDefault="00915888" w:rsidP="0091588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Сформулируйте собственные представления о смысле стихотворения.</w:t>
            </w:r>
          </w:p>
          <w:p w:rsidR="00915888" w:rsidRDefault="00915888" w:rsidP="00915888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 произведении показалось особенно странным, непонятным, загадочным?</w:t>
            </w:r>
          </w:p>
          <w:p w:rsidR="000A4DDB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Формулировка вопросов читателей (определение «точек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предпонимания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Распределение вопросов в определенной последовательности. Выделение наиболее важных и второстепенных.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стихотворение называется «О сущем»?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лирическому герою «славы тлен без интереса»?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такое тлен?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понять выражение «мелочная страсть»?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чем признается герой?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чего ему нужна эта часть?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вопросов и заданий:</w:t>
            </w: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 каких событиях рассказывается в стихотворении?</w:t>
            </w: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границы и кем преодолеваются в художественном мире героя?</w:t>
            </w:r>
          </w:p>
          <w:p w:rsidR="003F7797" w:rsidRP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F7797">
              <w:rPr>
                <w:rFonts w:ascii="Times New Roman" w:hAnsi="Times New Roman" w:cs="Times New Roman"/>
                <w:sz w:val="24"/>
                <w:szCs w:val="24"/>
              </w:rPr>
              <w:t>В чем признается лирический герой?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7797">
              <w:rPr>
                <w:rFonts w:ascii="Times New Roman" w:hAnsi="Times New Roman" w:cs="Times New Roman"/>
                <w:sz w:val="24"/>
                <w:szCs w:val="24"/>
              </w:rPr>
              <w:t xml:space="preserve">3. Какое значение имеет выражение «честно я тащил свой воз»? Почему автор использует слово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F7797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щил», а не тянул?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4.Объясните значение слов «тлен», «стежка», «изведать».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Обратитесь к толковым словарям.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Выделите средства художественной выразительности.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5.Часть чего нужна лирическому герою?</w:t>
            </w:r>
          </w:p>
          <w:p w:rsidR="003F7797" w:rsidRDefault="003F7797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Картины какого времени возникают в во</w:t>
            </w:r>
            <w:r w:rsidR="00AB3AA6">
              <w:rPr>
                <w:rFonts w:ascii="Times New Roman" w:hAnsi="Times New Roman" w:cs="Times New Roman"/>
                <w:sz w:val="24"/>
                <w:szCs w:val="24"/>
              </w:rPr>
              <w:t>ображении? В какой последовател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AB3AA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ости?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</w:t>
            </w:r>
            <w:r w:rsidR="00AB3AA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AB3AA6" w:rsidRDefault="00AB3AA6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события связаны с этими картинами?</w:t>
            </w:r>
          </w:p>
          <w:p w:rsidR="00AB3AA6" w:rsidRPr="003F7797" w:rsidRDefault="00AB3AA6" w:rsidP="003F77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7.Как объяснить название стихотворения?</w:t>
            </w:r>
          </w:p>
          <w:p w:rsidR="003F7797" w:rsidRDefault="003F7797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отразилось в этом стихотворении душевное состояние поэта?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хотел сказать автор этим признанием?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чем сила воздействия лирического стихотворения?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«струны» душевного мира читателя (каждого из нас) задевает это стихотворение?</w:t>
            </w:r>
          </w:p>
          <w:p w:rsidR="00AB3AA6" w:rsidRPr="00AB3AA6" w:rsidRDefault="00AB3AA6" w:rsidP="002D4FF7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3AA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Обобщение.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Это поэтическое выражение жизненной, гражданской  позиции человека, его долге, о смысле и цели жизни. Это признание, попытка ответить на вопрос, действительно ли он достоин того, чтобы называться поэтом.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Ключевая мысль его последнего стихотворения «К обидам горьким собственной персоны» выражена в чеканных формулировках: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тропы своей ни в чем 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соступая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отступая – быть самим собой,</w:t>
            </w:r>
          </w:p>
          <w:p w:rsidR="00AB3AA6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 со своей управиться судьбой,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Чтоб в ней нашла судьба любая</w:t>
            </w:r>
          </w:p>
          <w:p w:rsidR="00887783" w:rsidRDefault="00887783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чью-то душу отпустила боль.</w:t>
            </w:r>
          </w:p>
          <w:p w:rsidR="00887783" w:rsidRDefault="00887783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«Мера личности» поэта обнаружила себя в каждой строчке его произведений, наполняя глубоким смыслом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девиз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«Быть самим собой!»</w:t>
            </w:r>
          </w:p>
          <w:p w:rsidR="00887783" w:rsidRDefault="00887783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Каждое сказанное слово поэта – о высоком назначении человека, о смысле и цели жизни, долге, совести, ответственности. Они – «мера личности».</w:t>
            </w:r>
          </w:p>
          <w:p w:rsidR="00B828E0" w:rsidRDefault="00F156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7783" w:rsidRDefault="00F156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рабочих листов. (приложение)</w:t>
            </w:r>
          </w:p>
          <w:p w:rsidR="00B828E0" w:rsidRDefault="00B828E0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783" w:rsidRDefault="006B496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Закончите предложение:</w:t>
            </w:r>
          </w:p>
          <w:p w:rsidR="006B4969" w:rsidRDefault="006B496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сегодняшнем уроке я понял, я узнал, я разобрался…»</w:t>
            </w:r>
          </w:p>
          <w:p w:rsidR="006B4969" w:rsidRDefault="006B496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4BB9">
              <w:rPr>
                <w:rFonts w:ascii="Times New Roman" w:hAnsi="Times New Roman" w:cs="Times New Roman"/>
                <w:sz w:val="24"/>
                <w:szCs w:val="24"/>
              </w:rPr>
              <w:t>Я похвалил бы себя…»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«Особенно мне понравилось…»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«После урока мне захотелось…»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«Было интересно…»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«Было трудно…»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понял, что…»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«Теперь я могу…»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научился…»</w:t>
            </w: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«Меня удивило…»</w:t>
            </w:r>
          </w:p>
          <w:p w:rsidR="00887783" w:rsidRDefault="00887783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BB9" w:rsidRDefault="00414BB9" w:rsidP="008877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сочинение-рассуждение «Самая важная часть моей жизни».</w:t>
            </w:r>
          </w:p>
        </w:tc>
        <w:tc>
          <w:tcPr>
            <w:tcW w:w="4929" w:type="dxa"/>
          </w:tcPr>
          <w:p w:rsidR="00224089" w:rsidRDefault="00224089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4DDB" w:rsidRDefault="000A4DDB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625ADD">
              <w:rPr>
                <w:rFonts w:ascii="Times New Roman" w:hAnsi="Times New Roman" w:cs="Times New Roman"/>
                <w:sz w:val="24"/>
                <w:szCs w:val="24"/>
              </w:rPr>
              <w:t xml:space="preserve"> сосредотачивают внимание на жизненных впечатлениях. Это приглашает к диалогу. Вкл</w:t>
            </w:r>
            <w:r w:rsidR="00915888">
              <w:rPr>
                <w:rFonts w:ascii="Times New Roman" w:hAnsi="Times New Roman" w:cs="Times New Roman"/>
                <w:sz w:val="24"/>
                <w:szCs w:val="24"/>
              </w:rPr>
              <w:t>ючается воображение. Создается образ.</w:t>
            </w: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565" w:rsidRDefault="00CA1565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прямого значения слова к переносному и к символике образа в поэтическом тексте: фиксируется результат наблюдений, уточняется метафоричность словосочетаний. Выявляются возможные представления о теме.</w:t>
            </w: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3AA6" w:rsidRDefault="00AB3AA6" w:rsidP="002D4FF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Умелым перефразированием и дополнениями учитель направляет ход рассуждения.</w:t>
            </w:r>
          </w:p>
        </w:tc>
      </w:tr>
    </w:tbl>
    <w:p w:rsidR="00224089" w:rsidRDefault="00224089" w:rsidP="002D4FF7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2D4FF7" w:rsidRDefault="002D4FF7" w:rsidP="002D4FF7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AB77B2" w:rsidRDefault="00AB77B2" w:rsidP="00AB77B2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AB77B2" w:rsidRDefault="00AB77B2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28E0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828E0">
        <w:rPr>
          <w:rFonts w:ascii="Times New Roman" w:hAnsi="Times New Roman" w:cs="Times New Roman"/>
          <w:sz w:val="24"/>
          <w:szCs w:val="24"/>
        </w:rPr>
        <w:object w:dxaOrig="9355" w:dyaOrig="13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9" type="#_x0000_t75" style="width:468pt;height:651pt" o:ole="">
            <v:imagedata r:id="rId6" o:title=""/>
          </v:shape>
          <o:OLEObject Type="Embed" ProgID="Word.Document.12" ShapeID="_x0000_i1039" DrawAspect="Content" ObjectID="_1728804871" r:id="rId7">
            <o:FieldCodes>\s</o:FieldCodes>
          </o:OLEObject>
        </w:object>
      </w:r>
    </w:p>
    <w:p w:rsidR="00B828E0" w:rsidRPr="00F06AAF" w:rsidRDefault="00B828E0" w:rsidP="00F06AAF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B828E0" w:rsidRPr="00F06AAF" w:rsidSect="00B82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B61D2"/>
    <w:multiLevelType w:val="hybridMultilevel"/>
    <w:tmpl w:val="54A4B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27718"/>
    <w:multiLevelType w:val="hybridMultilevel"/>
    <w:tmpl w:val="E40C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1B4E34"/>
    <w:rsid w:val="000A4DDB"/>
    <w:rsid w:val="001211F0"/>
    <w:rsid w:val="001B4E34"/>
    <w:rsid w:val="00224089"/>
    <w:rsid w:val="002D4FF7"/>
    <w:rsid w:val="003F7797"/>
    <w:rsid w:val="0040218B"/>
    <w:rsid w:val="00414BB9"/>
    <w:rsid w:val="00524E01"/>
    <w:rsid w:val="00625ADD"/>
    <w:rsid w:val="006B4969"/>
    <w:rsid w:val="006D33B7"/>
    <w:rsid w:val="00887783"/>
    <w:rsid w:val="00915888"/>
    <w:rsid w:val="00AB3AA6"/>
    <w:rsid w:val="00AB77B2"/>
    <w:rsid w:val="00B2247E"/>
    <w:rsid w:val="00B828E0"/>
    <w:rsid w:val="00BA29F1"/>
    <w:rsid w:val="00CA1565"/>
    <w:rsid w:val="00F06AAF"/>
    <w:rsid w:val="00F1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6007"/>
  <w15:docId w15:val="{A5772387-4CB0-494B-A708-E805818B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0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505F7-679D-4A2A-810D-11178AE85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Админнистратор</dc:creator>
  <cp:lastModifiedBy>S5_404</cp:lastModifiedBy>
  <cp:revision>2</cp:revision>
  <dcterms:created xsi:type="dcterms:W3CDTF">2022-11-01T03:48:00Z</dcterms:created>
  <dcterms:modified xsi:type="dcterms:W3CDTF">2022-11-01T03:48:00Z</dcterms:modified>
</cp:coreProperties>
</file>