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876F1" w14:textId="77777777" w:rsidR="00EE7199" w:rsidRDefault="00EE7199" w:rsidP="00846916">
      <w:pPr>
        <w:pStyle w:val="a3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Ирдынеев Дмитрий Сергеевич</w:t>
      </w:r>
    </w:p>
    <w:p w14:paraId="1F37F2EA" w14:textId="77777777" w:rsidR="00EE7199" w:rsidRDefault="00EE7199" w:rsidP="00846916">
      <w:pPr>
        <w:pStyle w:val="a3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учитель русского языка и литературы</w:t>
      </w:r>
      <w:r w:rsidR="008B1F3E">
        <w:rPr>
          <w:sz w:val="28"/>
          <w:szCs w:val="28"/>
        </w:rPr>
        <w:t xml:space="preserve"> </w:t>
      </w:r>
    </w:p>
    <w:p w14:paraId="406EBC0C" w14:textId="11586568" w:rsidR="00EE7199" w:rsidRDefault="00EE7199" w:rsidP="00846916">
      <w:pPr>
        <w:pStyle w:val="a3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МБОУ «</w:t>
      </w:r>
      <w:r w:rsidR="00025979">
        <w:rPr>
          <w:sz w:val="28"/>
          <w:szCs w:val="28"/>
        </w:rPr>
        <w:t>Средняя общеобразовательная школа №40 г. Читы</w:t>
      </w:r>
      <w:r>
        <w:rPr>
          <w:sz w:val="28"/>
          <w:szCs w:val="28"/>
        </w:rPr>
        <w:t>»</w:t>
      </w:r>
    </w:p>
    <w:p w14:paraId="35D9F672" w14:textId="77777777" w:rsidR="00EE7199" w:rsidRPr="00EE7199" w:rsidRDefault="00EE7199" w:rsidP="00EE7199">
      <w:pPr>
        <w:pStyle w:val="a3"/>
        <w:spacing w:before="0" w:beforeAutospacing="0" w:after="0" w:line="360" w:lineRule="auto"/>
        <w:jc w:val="center"/>
        <w:rPr>
          <w:b/>
          <w:sz w:val="28"/>
          <w:szCs w:val="28"/>
        </w:rPr>
      </w:pPr>
      <w:r w:rsidRPr="00EE7199">
        <w:rPr>
          <w:b/>
          <w:sz w:val="28"/>
          <w:szCs w:val="28"/>
        </w:rPr>
        <w:t>Развитие исследовательских умений обучающихся на уроках</w:t>
      </w:r>
      <w:r>
        <w:rPr>
          <w:b/>
          <w:sz w:val="28"/>
          <w:szCs w:val="28"/>
        </w:rPr>
        <w:t xml:space="preserve"> литературы</w:t>
      </w:r>
      <w:r w:rsidRPr="00EE7199">
        <w:rPr>
          <w:b/>
          <w:sz w:val="28"/>
          <w:szCs w:val="28"/>
        </w:rPr>
        <w:t>.</w:t>
      </w:r>
    </w:p>
    <w:p w14:paraId="05D038E0" w14:textId="748F470F" w:rsidR="00582AA0" w:rsidRPr="00846916" w:rsidRDefault="00EE7199" w:rsidP="00846916">
      <w:pPr>
        <w:pStyle w:val="a3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025979" w:rsidRPr="00846916">
        <w:rPr>
          <w:sz w:val="28"/>
          <w:szCs w:val="28"/>
        </w:rPr>
        <w:t>Современный ученик</w:t>
      </w:r>
      <w:r w:rsidR="00846916" w:rsidRPr="00846916">
        <w:rPr>
          <w:sz w:val="28"/>
          <w:szCs w:val="28"/>
        </w:rPr>
        <w:t xml:space="preserve"> </w:t>
      </w:r>
      <w:r w:rsidR="00025979" w:rsidRPr="00846916">
        <w:rPr>
          <w:sz w:val="28"/>
          <w:szCs w:val="28"/>
        </w:rPr>
        <w:t>- инициативен</w:t>
      </w:r>
      <w:r w:rsidR="00603CE6">
        <w:rPr>
          <w:sz w:val="28"/>
          <w:szCs w:val="28"/>
        </w:rPr>
        <w:t>, самостоятелен, умеет</w:t>
      </w:r>
      <w:r w:rsidR="00846916" w:rsidRPr="00846916">
        <w:rPr>
          <w:sz w:val="28"/>
          <w:szCs w:val="28"/>
        </w:rPr>
        <w:t xml:space="preserve"> </w:t>
      </w:r>
      <w:r w:rsidR="00582AA0" w:rsidRPr="00846916">
        <w:rPr>
          <w:sz w:val="28"/>
          <w:szCs w:val="28"/>
        </w:rPr>
        <w:t>находить и</w:t>
      </w:r>
      <w:r w:rsidR="00846916" w:rsidRPr="00846916">
        <w:rPr>
          <w:sz w:val="28"/>
          <w:szCs w:val="28"/>
        </w:rPr>
        <w:t xml:space="preserve"> анализировать информацию:</w:t>
      </w:r>
      <w:r w:rsidR="00582AA0" w:rsidRPr="00846916">
        <w:rPr>
          <w:sz w:val="28"/>
          <w:szCs w:val="28"/>
        </w:rPr>
        <w:t xml:space="preserve"> выбирать необходимое</w:t>
      </w:r>
      <w:r w:rsidR="00603CE6">
        <w:rPr>
          <w:sz w:val="28"/>
          <w:szCs w:val="28"/>
        </w:rPr>
        <w:t xml:space="preserve"> из информационного потока</w:t>
      </w:r>
      <w:r w:rsidR="00582AA0" w:rsidRPr="00846916">
        <w:rPr>
          <w:sz w:val="28"/>
          <w:szCs w:val="28"/>
        </w:rPr>
        <w:t>, делать вывод</w:t>
      </w:r>
      <w:r w:rsidR="00846916" w:rsidRPr="00846916">
        <w:rPr>
          <w:sz w:val="28"/>
          <w:szCs w:val="28"/>
        </w:rPr>
        <w:t>ы</w:t>
      </w:r>
      <w:r w:rsidR="00582AA0" w:rsidRPr="00846916">
        <w:rPr>
          <w:sz w:val="28"/>
          <w:szCs w:val="28"/>
        </w:rPr>
        <w:t xml:space="preserve"> и использоват</w:t>
      </w:r>
      <w:r w:rsidR="00603CE6">
        <w:rPr>
          <w:sz w:val="28"/>
          <w:szCs w:val="28"/>
        </w:rPr>
        <w:t xml:space="preserve">ь полученные сведения и умения, </w:t>
      </w:r>
      <w:r w:rsidR="00582AA0" w:rsidRPr="00846916">
        <w:rPr>
          <w:sz w:val="28"/>
          <w:szCs w:val="28"/>
        </w:rPr>
        <w:t>находить ответ на поставленный вопрос.</w:t>
      </w:r>
    </w:p>
    <w:p w14:paraId="2022AB77" w14:textId="77777777" w:rsidR="00846916" w:rsidRPr="00846916" w:rsidRDefault="008B1F3E" w:rsidP="00846916">
      <w:pPr>
        <w:pStyle w:val="a3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846916" w:rsidRPr="00846916">
        <w:rPr>
          <w:sz w:val="28"/>
          <w:szCs w:val="28"/>
        </w:rPr>
        <w:t>Иногда происходит смешение понятий «исследовательское» и «проектное обучение». Проектирование — это не творчество в полной мере, это творчество по плану в определенных контролируемых рамках. В то время как исследование — путь воспитания истинных творцов.</w:t>
      </w:r>
    </w:p>
    <w:p w14:paraId="6D18AFA5" w14:textId="77777777" w:rsidR="00846916" w:rsidRPr="00846916" w:rsidRDefault="008B1F3E" w:rsidP="00846916">
      <w:pPr>
        <w:pStyle w:val="a3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846916" w:rsidRPr="00846916">
        <w:rPr>
          <w:sz w:val="28"/>
          <w:szCs w:val="28"/>
        </w:rPr>
        <w:t>Исследо</w:t>
      </w:r>
      <w:r w:rsidR="00EE7199">
        <w:rPr>
          <w:sz w:val="28"/>
          <w:szCs w:val="28"/>
        </w:rPr>
        <w:t>вательское обучение</w:t>
      </w:r>
      <w:r w:rsidR="00846916" w:rsidRPr="00846916">
        <w:rPr>
          <w:sz w:val="28"/>
          <w:szCs w:val="28"/>
        </w:rPr>
        <w:t xml:space="preserve"> — особый подход к обучению, построенный на основе естественного стремления ребенка к самостоятельному изучению окружающего. Главная цель исследовательского обучения — формирование у ребенка готовности и способности самостоятельно, творчески осваивать и перестраивать новые способы деятельности в любой сфере человеческой культуры.</w:t>
      </w:r>
    </w:p>
    <w:p w14:paraId="67174EB7" w14:textId="77777777" w:rsidR="00582AA0" w:rsidRPr="00846916" w:rsidRDefault="008B1F3E" w:rsidP="00846916">
      <w:pPr>
        <w:pStyle w:val="a3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582AA0" w:rsidRPr="00846916">
        <w:rPr>
          <w:sz w:val="28"/>
          <w:szCs w:val="28"/>
        </w:rPr>
        <w:t>Главная особенность исследовательского обучения — активизировать учебную работу детей, придав ей исследовательский, творческий характер, и, таким образом, передать учащимся инициативу в организации своей познавательной деятельности.</w:t>
      </w:r>
    </w:p>
    <w:p w14:paraId="0433B367" w14:textId="77777777" w:rsidR="00582AA0" w:rsidRPr="00846916" w:rsidRDefault="008B1F3E" w:rsidP="00846916">
      <w:pPr>
        <w:pStyle w:val="a3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582AA0" w:rsidRPr="00846916">
        <w:rPr>
          <w:sz w:val="28"/>
          <w:szCs w:val="28"/>
        </w:rPr>
        <w:t>Известный специалист в области развития дет</w:t>
      </w:r>
      <w:r w:rsidR="00582AA0" w:rsidRPr="00846916">
        <w:rPr>
          <w:sz w:val="28"/>
          <w:szCs w:val="28"/>
        </w:rPr>
        <w:softHyphen/>
        <w:t xml:space="preserve">ского мышления в процессе обучения Джером </w:t>
      </w:r>
      <w:proofErr w:type="spellStart"/>
      <w:r w:rsidR="00582AA0" w:rsidRPr="00846916">
        <w:rPr>
          <w:sz w:val="28"/>
          <w:szCs w:val="28"/>
        </w:rPr>
        <w:t>Брунер</w:t>
      </w:r>
      <w:proofErr w:type="spellEnd"/>
      <w:r w:rsidR="00582AA0" w:rsidRPr="00846916">
        <w:rPr>
          <w:sz w:val="28"/>
          <w:szCs w:val="28"/>
        </w:rPr>
        <w:t xml:space="preserve"> подчеркивает мысль о том, что умственная деятельность ученого, сделавшего «эпохальное» открытие, и умственная деятельность ребенка, познающего новое, идентичны по своей внутренней «механике». </w:t>
      </w:r>
    </w:p>
    <w:p w14:paraId="4E761FA1" w14:textId="77777777" w:rsidR="00582AA0" w:rsidRPr="00846916" w:rsidRDefault="008B1F3E" w:rsidP="00846916">
      <w:pPr>
        <w:pStyle w:val="a3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582AA0" w:rsidRPr="00846916">
        <w:rPr>
          <w:sz w:val="28"/>
          <w:szCs w:val="28"/>
        </w:rPr>
        <w:t>В современной теории исследовательского обучения выделяется три уровня его практической реа</w:t>
      </w:r>
      <w:r w:rsidR="00582AA0" w:rsidRPr="00846916">
        <w:rPr>
          <w:sz w:val="28"/>
          <w:szCs w:val="28"/>
        </w:rPr>
        <w:softHyphen/>
        <w:t>лизации:</w:t>
      </w:r>
    </w:p>
    <w:p w14:paraId="24A83995" w14:textId="77777777" w:rsidR="00582AA0" w:rsidRPr="00846916" w:rsidRDefault="00582AA0" w:rsidP="00846916">
      <w:pPr>
        <w:pStyle w:val="a3"/>
        <w:numPr>
          <w:ilvl w:val="0"/>
          <w:numId w:val="4"/>
        </w:numPr>
        <w:spacing w:before="0" w:beforeAutospacing="0" w:after="0" w:line="360" w:lineRule="auto"/>
        <w:ind w:left="0"/>
        <w:jc w:val="both"/>
        <w:rPr>
          <w:sz w:val="28"/>
          <w:szCs w:val="28"/>
        </w:rPr>
      </w:pPr>
      <w:r w:rsidRPr="00846916">
        <w:rPr>
          <w:sz w:val="28"/>
          <w:szCs w:val="28"/>
        </w:rPr>
        <w:lastRenderedPageBreak/>
        <w:t>педагог ставит проблему и намечает стратегию и тактику ее решения, само решение предстоит самостоятельно найти учащемуся;</w:t>
      </w:r>
    </w:p>
    <w:p w14:paraId="64B5D7A7" w14:textId="77777777" w:rsidR="00582AA0" w:rsidRPr="00846916" w:rsidRDefault="00582AA0" w:rsidP="00846916">
      <w:pPr>
        <w:pStyle w:val="a3"/>
        <w:numPr>
          <w:ilvl w:val="0"/>
          <w:numId w:val="4"/>
        </w:numPr>
        <w:spacing w:before="0" w:beforeAutospacing="0" w:after="0" w:line="360" w:lineRule="auto"/>
        <w:ind w:left="0"/>
        <w:jc w:val="both"/>
        <w:rPr>
          <w:sz w:val="28"/>
          <w:szCs w:val="28"/>
        </w:rPr>
      </w:pPr>
      <w:r w:rsidRPr="00846916">
        <w:rPr>
          <w:sz w:val="28"/>
          <w:szCs w:val="28"/>
        </w:rPr>
        <w:t>педагог ставит проблему, но уже метод ее решения ученик ищет самостоятельно (на этом уровне допускается коллективный поиск);</w:t>
      </w:r>
    </w:p>
    <w:p w14:paraId="2F1F094C" w14:textId="77777777" w:rsidR="00582AA0" w:rsidRPr="00846916" w:rsidRDefault="00582AA0" w:rsidP="00846916">
      <w:pPr>
        <w:pStyle w:val="a3"/>
        <w:numPr>
          <w:ilvl w:val="0"/>
          <w:numId w:val="4"/>
        </w:numPr>
        <w:spacing w:before="0" w:beforeAutospacing="0" w:after="0" w:line="360" w:lineRule="auto"/>
        <w:ind w:left="0"/>
        <w:jc w:val="both"/>
        <w:rPr>
          <w:sz w:val="28"/>
          <w:szCs w:val="28"/>
        </w:rPr>
      </w:pPr>
      <w:r w:rsidRPr="00846916">
        <w:rPr>
          <w:sz w:val="28"/>
          <w:szCs w:val="28"/>
        </w:rPr>
        <w:t>на третьем, высшем, уровне постановка проблемы, поиск методов ее исследования и разработка решения осуществляются учащимися самостоятельно (Дж. Шваб, П.Брандвейн, А.Леви и др.).</w:t>
      </w:r>
    </w:p>
    <w:p w14:paraId="54B4641A" w14:textId="77777777" w:rsidR="00582AA0" w:rsidRPr="00846916" w:rsidRDefault="008B1F3E" w:rsidP="0084691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582AA0" w:rsidRPr="008469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Один из крупнейших специалистов в области исследовательского обучения Джон Дьюи, описывая «полный акт мышления», выделял пять его этапов или «ступеней»: </w:t>
      </w:r>
    </w:p>
    <w:p w14:paraId="27711BD4" w14:textId="77777777" w:rsidR="00582AA0" w:rsidRPr="00846916" w:rsidRDefault="00582AA0" w:rsidP="00846916">
      <w:pPr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69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ощущение трудности; </w:t>
      </w:r>
    </w:p>
    <w:p w14:paraId="39455A73" w14:textId="77777777" w:rsidR="00582AA0" w:rsidRPr="00846916" w:rsidRDefault="00582AA0" w:rsidP="00846916">
      <w:pPr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69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ее обнаружение и определение; </w:t>
      </w:r>
    </w:p>
    <w:p w14:paraId="34ABBDBA" w14:textId="77777777" w:rsidR="00582AA0" w:rsidRPr="00846916" w:rsidRDefault="00582AA0" w:rsidP="00846916">
      <w:pPr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69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выдвижение возможного замысла ее разрешения (формулировка гипотезы); </w:t>
      </w:r>
    </w:p>
    <w:p w14:paraId="3B9A5B24" w14:textId="77777777" w:rsidR="00582AA0" w:rsidRPr="00846916" w:rsidRDefault="00582AA0" w:rsidP="00846916">
      <w:pPr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69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формулировка выводов, следующих из предлагаемого решения (логическая проверка гипотезы); </w:t>
      </w:r>
    </w:p>
    <w:p w14:paraId="2BA7545D" w14:textId="77777777" w:rsidR="00582AA0" w:rsidRPr="00846916" w:rsidRDefault="00582AA0" w:rsidP="00846916">
      <w:pPr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69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последующие наблюдения и эксперименты, позволяющие принять или отбросить гипотезу, либо прийти к выводу, содержащему положительное или отрицательное утверждение. </w:t>
      </w:r>
    </w:p>
    <w:p w14:paraId="4D5C36EC" w14:textId="77777777" w:rsidR="00582AA0" w:rsidRPr="00846916" w:rsidRDefault="008B1F3E" w:rsidP="0084691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846916" w:rsidRPr="008469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Мне бы хотелось показать, как </w:t>
      </w:r>
      <w:r w:rsidR="00C10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формируются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развиваются некоторые исследовательские умения обучающихся на уроках, построенных на основе технологии «Педагогическая мастерская»</w:t>
      </w:r>
      <w:r w:rsidR="00C1015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5B3CBFB" w14:textId="77777777" w:rsidR="005772EA" w:rsidRPr="00846916" w:rsidRDefault="008B1F3E" w:rsidP="00846916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</w:t>
      </w:r>
      <w:r w:rsidR="005772EA" w:rsidRPr="008469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Алгорит</w:t>
      </w:r>
      <w:r w:rsidR="00C101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 «М</w:t>
      </w:r>
      <w:r w:rsidR="008469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астерской построения знаний»:</w:t>
      </w:r>
    </w:p>
    <w:p w14:paraId="3DA54AA1" w14:textId="77777777" w:rsidR="005772EA" w:rsidRDefault="008B1F3E" w:rsidP="0084691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5772EA" w:rsidRPr="008469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Первый этап</w:t>
      </w:r>
      <w:bookmarkStart w:id="0" w:name="3"/>
      <w:bookmarkEnd w:id="0"/>
      <w:r w:rsidR="00603C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индукция</w:t>
      </w:r>
      <w:r w:rsidR="005772EA" w:rsidRPr="008469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Он мотивирует дальнейшую деятельность. Есть два необходимых условия такого задания: оно всегда опирается на личный опыт учащегося </w:t>
      </w:r>
      <w:r w:rsidR="00846916" w:rsidRPr="008469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="005772EA" w:rsidRPr="008469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связано со смыслом дальнейшей деятельности.</w:t>
      </w:r>
    </w:p>
    <w:p w14:paraId="092CD24A" w14:textId="77777777" w:rsidR="00846916" w:rsidRPr="00846916" w:rsidRDefault="008B1F3E" w:rsidP="0084691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846916" w:rsidRPr="008469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Второй этап – самоконструкция. Ученик актуализирует имеющие знания по теме.  </w:t>
      </w:r>
    </w:p>
    <w:p w14:paraId="178C2585" w14:textId="77777777" w:rsidR="00846916" w:rsidRPr="00846916" w:rsidRDefault="008B1F3E" w:rsidP="0084691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846916" w:rsidRPr="008469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Третий этап – социоконструкция. Обмен </w:t>
      </w:r>
      <w:r w:rsidR="008469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парах </w:t>
      </w:r>
      <w:r w:rsidR="00846916" w:rsidRPr="008469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имеющейся информацией.</w:t>
      </w:r>
    </w:p>
    <w:p w14:paraId="7688217A" w14:textId="77777777" w:rsidR="00846916" w:rsidRPr="00846916" w:rsidRDefault="008B1F3E" w:rsidP="0084691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846916" w:rsidRPr="008469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Четвертый </w:t>
      </w:r>
      <w:r w:rsidR="008469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этап — социализация</w:t>
      </w:r>
      <w:r w:rsidR="00846916" w:rsidRPr="008469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организуется работа в группах.</w:t>
      </w:r>
    </w:p>
    <w:p w14:paraId="5F792E12" w14:textId="77777777" w:rsidR="00846916" w:rsidRPr="00846916" w:rsidRDefault="008B1F3E" w:rsidP="0084691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    </w:t>
      </w:r>
      <w:r w:rsidR="00846916" w:rsidRPr="008469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Пятый этап – афиширование, то есть предъявление созданного продукта всем участни</w:t>
      </w:r>
      <w:r w:rsidR="00EE71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кам. В это время каждый </w:t>
      </w:r>
      <w:r w:rsidR="00846916" w:rsidRPr="008469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сравнивает, соотно</w:t>
      </w:r>
      <w:r w:rsidR="00603C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сит свои результаты с другими</w:t>
      </w:r>
      <w:r w:rsidR="008469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="00846916" w:rsidRPr="008469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осваивает все возможные открытия.</w:t>
      </w:r>
    </w:p>
    <w:p w14:paraId="46E93FFB" w14:textId="77777777" w:rsidR="00846916" w:rsidRPr="00846916" w:rsidRDefault="008B1F3E" w:rsidP="0084691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846916" w:rsidRPr="008469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Шестой этап — разрыв: обращение к новой информации и её обработ</w:t>
      </w:r>
      <w:r w:rsidR="008469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ка: </w:t>
      </w:r>
      <w:r w:rsidR="00846916" w:rsidRPr="008469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исправление ил</w:t>
      </w:r>
      <w:r w:rsidR="008469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обновление созданного</w:t>
      </w:r>
      <w:r w:rsidR="00846916" w:rsidRPr="008469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Он сам продолжит или улучшит написанное. А может создать новое произведение — это индивидуальная или групповая работа.</w:t>
      </w:r>
    </w:p>
    <w:p w14:paraId="7D48590C" w14:textId="77777777" w:rsidR="00846916" w:rsidRPr="00846916" w:rsidRDefault="008B1F3E" w:rsidP="0084691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846916" w:rsidRPr="008469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Последний этап — рефлексия. Что я открыл сегодня — в себе, в тексте, в окружающих? К каким вопросам вышел? Чего не понял?</w:t>
      </w:r>
    </w:p>
    <w:p w14:paraId="5B8D0B88" w14:textId="77777777" w:rsidR="00846916" w:rsidRDefault="008B1F3E" w:rsidP="0084691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846916" w:rsidRPr="008469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Возможны иные варианты алгоритма работы при соблюдении общих принципов и правил ведения мастерской</w:t>
      </w:r>
      <w:bookmarkStart w:id="1" w:name="4"/>
      <w:bookmarkEnd w:id="1"/>
      <w:r w:rsidR="00603C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Мастерская может занимать по времени 1 урок, а может и несколько.</w:t>
      </w:r>
    </w:p>
    <w:p w14:paraId="4D004915" w14:textId="77777777" w:rsidR="00C1015E" w:rsidRDefault="00C1015E" w:rsidP="0084691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На таких уроках ученики учатся ставить цели, выделять главное в тексте, перерабатывать информацию, представлять конечный продукт, отстаивать свою точку зрения. Немаловажным является и развитие коммуникационных умений, так как большая часть урока (уроков) проходит в сотворчестве с другими участниками процесса.</w:t>
      </w:r>
    </w:p>
    <w:p w14:paraId="1F007AF4" w14:textId="77777777" w:rsidR="00603CE6" w:rsidRPr="00846916" w:rsidRDefault="008B1F3E" w:rsidP="0084691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Приведу пример</w:t>
      </w:r>
      <w:r w:rsidR="00603C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урок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603C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литературы в 6 классе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tbl>
      <w:tblPr>
        <w:tblStyle w:val="a4"/>
        <w:tblpPr w:leftFromText="180" w:rightFromText="180" w:vertAnchor="text" w:horzAnchor="margin" w:tblpY="326"/>
        <w:tblW w:w="10349" w:type="dxa"/>
        <w:tblLayout w:type="fixed"/>
        <w:tblLook w:val="04A0" w:firstRow="1" w:lastRow="0" w:firstColumn="1" w:lastColumn="0" w:noHBand="0" w:noVBand="1"/>
      </w:tblPr>
      <w:tblGrid>
        <w:gridCol w:w="1242"/>
        <w:gridCol w:w="5138"/>
        <w:gridCol w:w="3969"/>
      </w:tblGrid>
      <w:tr w:rsidR="00603CE6" w14:paraId="6647A48B" w14:textId="77777777" w:rsidTr="00603CE6">
        <w:tc>
          <w:tcPr>
            <w:tcW w:w="1242" w:type="dxa"/>
          </w:tcPr>
          <w:p w14:paraId="7079B1B0" w14:textId="77777777" w:rsidR="00603CE6" w:rsidRPr="006E0616" w:rsidRDefault="00603CE6" w:rsidP="00603CE6">
            <w:pPr>
              <w:jc w:val="both"/>
              <w:rPr>
                <w:sz w:val="28"/>
                <w:szCs w:val="28"/>
              </w:rPr>
            </w:pPr>
            <w:r w:rsidRPr="006E0616">
              <w:rPr>
                <w:sz w:val="28"/>
                <w:szCs w:val="28"/>
              </w:rPr>
              <w:t>Технологический этап</w:t>
            </w:r>
          </w:p>
        </w:tc>
        <w:tc>
          <w:tcPr>
            <w:tcW w:w="5138" w:type="dxa"/>
          </w:tcPr>
          <w:p w14:paraId="07A29EFB" w14:textId="77777777" w:rsidR="00603CE6" w:rsidRDefault="00603CE6" w:rsidP="00603C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Действия учителя</w:t>
            </w:r>
          </w:p>
        </w:tc>
        <w:tc>
          <w:tcPr>
            <w:tcW w:w="3969" w:type="dxa"/>
          </w:tcPr>
          <w:p w14:paraId="04B9C859" w14:textId="77777777" w:rsidR="00603CE6" w:rsidRDefault="00603CE6" w:rsidP="00603C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Действия ученика</w:t>
            </w:r>
          </w:p>
        </w:tc>
      </w:tr>
      <w:tr w:rsidR="00603CE6" w14:paraId="134F61E3" w14:textId="77777777" w:rsidTr="00603CE6">
        <w:tc>
          <w:tcPr>
            <w:tcW w:w="1242" w:type="dxa"/>
          </w:tcPr>
          <w:p w14:paraId="65805AC3" w14:textId="77777777" w:rsidR="00603CE6" w:rsidRPr="006E0616" w:rsidRDefault="00603CE6" w:rsidP="00603C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Pr="006E0616">
              <w:rPr>
                <w:sz w:val="28"/>
                <w:szCs w:val="28"/>
              </w:rPr>
              <w:t xml:space="preserve">Индукция </w:t>
            </w:r>
          </w:p>
        </w:tc>
        <w:tc>
          <w:tcPr>
            <w:tcW w:w="5138" w:type="dxa"/>
          </w:tcPr>
          <w:p w14:paraId="0826C4C2" w14:textId="77777777" w:rsidR="00603CE6" w:rsidRDefault="00603CE6" w:rsidP="00603C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Чтение отрывка учителем: «Когда пришло время родиться Гераклу, на Олимпе был пир богов. Владыка мира Зевс возвестил богам, что в этот час на земле среди людей родится величайший герой…».</w:t>
            </w:r>
          </w:p>
          <w:p w14:paraId="5256F8C1" w14:textId="77777777" w:rsidR="00603CE6" w:rsidRDefault="00603CE6" w:rsidP="00603C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узнаете, откуда этот отрывок?</w:t>
            </w:r>
          </w:p>
          <w:p w14:paraId="6D91D961" w14:textId="77777777" w:rsidR="00603CE6" w:rsidRDefault="00603CE6" w:rsidP="00603CE6">
            <w:pPr>
              <w:jc w:val="both"/>
              <w:rPr>
                <w:sz w:val="28"/>
                <w:szCs w:val="28"/>
              </w:rPr>
            </w:pPr>
          </w:p>
          <w:p w14:paraId="0F4D5334" w14:textId="77777777" w:rsidR="00603CE6" w:rsidRDefault="00603CE6" w:rsidP="00603C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-как вы узнали, что этот отрывок взят из мифа?</w:t>
            </w:r>
          </w:p>
          <w:p w14:paraId="247DBA33" w14:textId="77777777" w:rsidR="00603CE6" w:rsidRDefault="00603CE6" w:rsidP="00603C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-из какой страны пришел этот миф?</w:t>
            </w:r>
          </w:p>
          <w:p w14:paraId="065CF4DF" w14:textId="77777777" w:rsidR="00603CE6" w:rsidRDefault="00603CE6" w:rsidP="00603CE6">
            <w:pPr>
              <w:jc w:val="both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 xml:space="preserve">-Постановка </w:t>
            </w:r>
            <w:r w:rsidRPr="00795D8C">
              <w:rPr>
                <w:b/>
                <w:sz w:val="28"/>
                <w:szCs w:val="28"/>
                <w:u w:val="single"/>
              </w:rPr>
              <w:t>проблемного вопроса</w:t>
            </w:r>
            <w:r>
              <w:rPr>
                <w:sz w:val="28"/>
                <w:szCs w:val="28"/>
              </w:rPr>
              <w:t xml:space="preserve"> - </w:t>
            </w:r>
            <w:r w:rsidRPr="00795D8C">
              <w:rPr>
                <w:sz w:val="28"/>
                <w:szCs w:val="28"/>
                <w:u w:val="single"/>
              </w:rPr>
              <w:t xml:space="preserve">только ли в Древней Греции </w:t>
            </w:r>
            <w:r w:rsidRPr="00795D8C">
              <w:rPr>
                <w:sz w:val="28"/>
                <w:szCs w:val="28"/>
                <w:u w:val="single"/>
              </w:rPr>
              <w:lastRenderedPageBreak/>
              <w:t>существовали мифы?</w:t>
            </w:r>
          </w:p>
          <w:p w14:paraId="372AC749" w14:textId="77777777" w:rsidR="00603CE6" w:rsidRPr="00680F21" w:rsidRDefault="00603CE6" w:rsidP="00603C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-Так о чем мы будем говорить на уроке?</w:t>
            </w:r>
          </w:p>
          <w:p w14:paraId="7F2BFECD" w14:textId="77777777" w:rsidR="00603CE6" w:rsidRDefault="00603CE6" w:rsidP="00603CE6">
            <w:pPr>
              <w:jc w:val="both"/>
              <w:rPr>
                <w:sz w:val="28"/>
                <w:szCs w:val="28"/>
              </w:rPr>
            </w:pPr>
          </w:p>
          <w:p w14:paraId="55DB0305" w14:textId="3B0CACDC" w:rsidR="00603CE6" w:rsidRPr="007B3EBE" w:rsidRDefault="00603CE6" w:rsidP="00603C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-Эпиграфом к уроку станут слова </w:t>
            </w:r>
            <w:proofErr w:type="spellStart"/>
            <w:r>
              <w:rPr>
                <w:sz w:val="28"/>
                <w:szCs w:val="28"/>
              </w:rPr>
              <w:t>Д.С.Лихачева:</w:t>
            </w:r>
            <w:r w:rsidR="004A36B4">
              <w:rPr>
                <w:rFonts w:ascii="Constantia" w:eastAsia="+mn-ea" w:hAnsi="Constantia" w:cs="+mn-cs"/>
                <w:color w:val="FFFFFF"/>
                <w:kern w:val="24"/>
                <w:sz w:val="56"/>
                <w:szCs w:val="56"/>
                <w:lang w:eastAsia="ru-RU"/>
              </w:rPr>
              <w:t>"</w:t>
            </w:r>
            <w:r w:rsidRPr="007B3EBE">
              <w:rPr>
                <w:sz w:val="28"/>
                <w:szCs w:val="28"/>
              </w:rPr>
              <w:t>Глубокое</w:t>
            </w:r>
            <w:proofErr w:type="spellEnd"/>
            <w:r w:rsidRPr="007B3EBE">
              <w:rPr>
                <w:sz w:val="28"/>
                <w:szCs w:val="28"/>
              </w:rPr>
              <w:t xml:space="preserve"> проникновение в культуру прошлого и культуры других народов сближает времена и страны</w:t>
            </w:r>
            <w:r w:rsidR="004A36B4">
              <w:rPr>
                <w:sz w:val="28"/>
                <w:szCs w:val="28"/>
              </w:rPr>
              <w:t>»</w:t>
            </w:r>
            <w:r w:rsidRPr="007B3EBE">
              <w:rPr>
                <w:sz w:val="28"/>
                <w:szCs w:val="28"/>
              </w:rPr>
              <w:t>.</w:t>
            </w:r>
          </w:p>
          <w:p w14:paraId="4E0FBD18" w14:textId="77777777" w:rsidR="00603CE6" w:rsidRPr="00077D37" w:rsidRDefault="00603CE6" w:rsidP="00603CE6">
            <w:pPr>
              <w:jc w:val="both"/>
              <w:rPr>
                <w:sz w:val="28"/>
                <w:szCs w:val="28"/>
              </w:rPr>
            </w:pPr>
          </w:p>
          <w:p w14:paraId="4CD6193C" w14:textId="77777777" w:rsidR="00603CE6" w:rsidRDefault="00603CE6" w:rsidP="00603C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-Представьте, что вы встретили одного из создателя мифов. Какой(-</w:t>
            </w:r>
            <w:proofErr w:type="spellStart"/>
            <w:r>
              <w:rPr>
                <w:sz w:val="28"/>
                <w:szCs w:val="28"/>
              </w:rPr>
              <w:t>ие</w:t>
            </w:r>
            <w:proofErr w:type="spellEnd"/>
            <w:r>
              <w:rPr>
                <w:sz w:val="28"/>
                <w:szCs w:val="28"/>
              </w:rPr>
              <w:t>) бы вопрос(-ы) вы бы ему задали. Запишите свои вопросы во вторую колонку маркировочной таблицы. Это будут ваши личные цели урока.</w:t>
            </w:r>
          </w:p>
          <w:p w14:paraId="4C92F2A1" w14:textId="77777777" w:rsidR="00603CE6" w:rsidRDefault="00603CE6" w:rsidP="00603C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Какие ассоциации возникают, когда слышите слово МИФ</w:t>
            </w:r>
          </w:p>
          <w:p w14:paraId="3C72F08B" w14:textId="77777777" w:rsidR="00603CE6" w:rsidRDefault="00603CE6" w:rsidP="00603CE6">
            <w:pPr>
              <w:jc w:val="both"/>
              <w:rPr>
                <w:sz w:val="28"/>
                <w:szCs w:val="28"/>
              </w:rPr>
            </w:pPr>
          </w:p>
          <w:p w14:paraId="2082C71C" w14:textId="77777777" w:rsidR="00603CE6" w:rsidRDefault="00603CE6" w:rsidP="00603CE6">
            <w:pPr>
              <w:jc w:val="both"/>
              <w:rPr>
                <w:sz w:val="28"/>
                <w:szCs w:val="28"/>
              </w:rPr>
            </w:pPr>
          </w:p>
          <w:p w14:paraId="541D4301" w14:textId="77777777" w:rsidR="00603CE6" w:rsidRPr="0038468F" w:rsidRDefault="00603CE6" w:rsidP="00603C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-Составьте свое определение слова</w:t>
            </w:r>
          </w:p>
        </w:tc>
        <w:tc>
          <w:tcPr>
            <w:tcW w:w="3969" w:type="dxa"/>
          </w:tcPr>
          <w:p w14:paraId="01A0624C" w14:textId="77777777" w:rsidR="00603CE6" w:rsidRDefault="00603CE6" w:rsidP="00603CE6">
            <w:pPr>
              <w:jc w:val="both"/>
              <w:rPr>
                <w:sz w:val="28"/>
                <w:szCs w:val="28"/>
              </w:rPr>
            </w:pPr>
          </w:p>
          <w:p w14:paraId="00E7A46D" w14:textId="77777777" w:rsidR="00603CE6" w:rsidRPr="006E0616" w:rsidRDefault="00603CE6" w:rsidP="00603CE6">
            <w:pPr>
              <w:jc w:val="both"/>
              <w:rPr>
                <w:sz w:val="28"/>
                <w:szCs w:val="28"/>
              </w:rPr>
            </w:pPr>
          </w:p>
          <w:p w14:paraId="519BA085" w14:textId="77777777" w:rsidR="00603CE6" w:rsidRDefault="00603CE6" w:rsidP="00603CE6">
            <w:pPr>
              <w:jc w:val="both"/>
              <w:rPr>
                <w:sz w:val="28"/>
                <w:szCs w:val="28"/>
              </w:rPr>
            </w:pPr>
          </w:p>
          <w:p w14:paraId="5A69F920" w14:textId="77777777" w:rsidR="00603CE6" w:rsidRDefault="00603CE6" w:rsidP="00603CE6">
            <w:pPr>
              <w:jc w:val="both"/>
              <w:rPr>
                <w:sz w:val="28"/>
                <w:szCs w:val="28"/>
              </w:rPr>
            </w:pPr>
          </w:p>
          <w:p w14:paraId="2E8713F2" w14:textId="77777777" w:rsidR="00603CE6" w:rsidRDefault="00603CE6" w:rsidP="00603CE6">
            <w:pPr>
              <w:jc w:val="both"/>
              <w:rPr>
                <w:sz w:val="28"/>
                <w:szCs w:val="28"/>
              </w:rPr>
            </w:pPr>
          </w:p>
          <w:p w14:paraId="0F150428" w14:textId="77777777" w:rsidR="00603CE6" w:rsidRDefault="00603CE6" w:rsidP="00603CE6">
            <w:pPr>
              <w:jc w:val="both"/>
              <w:rPr>
                <w:sz w:val="28"/>
                <w:szCs w:val="28"/>
              </w:rPr>
            </w:pPr>
          </w:p>
          <w:p w14:paraId="344D32D2" w14:textId="77777777" w:rsidR="00603CE6" w:rsidRDefault="00603CE6" w:rsidP="00603C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ответы обучающихся (из мифа о Геракле).</w:t>
            </w:r>
          </w:p>
          <w:p w14:paraId="10A37649" w14:textId="3DBC48EC" w:rsidR="00603CE6" w:rsidRDefault="00603CE6" w:rsidP="00603C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выделяют </w:t>
            </w:r>
            <w:r w:rsidRPr="00795D8C">
              <w:rPr>
                <w:b/>
                <w:sz w:val="28"/>
                <w:szCs w:val="28"/>
                <w:u w:val="single"/>
              </w:rPr>
              <w:t>ключевые слова</w:t>
            </w:r>
            <w:r>
              <w:rPr>
                <w:sz w:val="28"/>
                <w:szCs w:val="28"/>
              </w:rPr>
              <w:t xml:space="preserve"> </w:t>
            </w:r>
            <w:r w:rsidR="00B213D9">
              <w:rPr>
                <w:sz w:val="28"/>
                <w:szCs w:val="28"/>
              </w:rPr>
              <w:t>(Олимп</w:t>
            </w:r>
            <w:r>
              <w:rPr>
                <w:sz w:val="28"/>
                <w:szCs w:val="28"/>
              </w:rPr>
              <w:t>, Зевс, Геракл)</w:t>
            </w:r>
          </w:p>
          <w:p w14:paraId="69FD99BF" w14:textId="77777777" w:rsidR="00603CE6" w:rsidRPr="00077D37" w:rsidRDefault="00603CE6" w:rsidP="00603CE6">
            <w:pPr>
              <w:jc w:val="both"/>
              <w:rPr>
                <w:sz w:val="28"/>
                <w:szCs w:val="28"/>
              </w:rPr>
            </w:pPr>
          </w:p>
          <w:p w14:paraId="41001C50" w14:textId="77777777" w:rsidR="00603CE6" w:rsidRDefault="00603CE6" w:rsidP="00603C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-ответы обучающихся</w:t>
            </w:r>
          </w:p>
          <w:p w14:paraId="3C4B006E" w14:textId="77777777" w:rsidR="00603CE6" w:rsidRDefault="00603CE6" w:rsidP="00603CE6">
            <w:pPr>
              <w:jc w:val="both"/>
              <w:rPr>
                <w:sz w:val="28"/>
                <w:szCs w:val="28"/>
              </w:rPr>
            </w:pPr>
          </w:p>
          <w:p w14:paraId="245C4DDC" w14:textId="77777777" w:rsidR="00603CE6" w:rsidRDefault="00603CE6" w:rsidP="00603CE6">
            <w:pPr>
              <w:jc w:val="both"/>
              <w:rPr>
                <w:sz w:val="28"/>
                <w:szCs w:val="28"/>
              </w:rPr>
            </w:pPr>
          </w:p>
          <w:p w14:paraId="0423B8DB" w14:textId="77777777" w:rsidR="00603CE6" w:rsidRDefault="00603CE6" w:rsidP="00603CE6">
            <w:pPr>
              <w:jc w:val="both"/>
              <w:rPr>
                <w:sz w:val="28"/>
                <w:szCs w:val="28"/>
              </w:rPr>
            </w:pPr>
            <w:proofErr w:type="gramStart"/>
            <w:r w:rsidRPr="00077D37">
              <w:rPr>
                <w:b/>
                <w:sz w:val="28"/>
                <w:szCs w:val="28"/>
                <w:u w:val="single"/>
              </w:rPr>
              <w:t>Ф</w:t>
            </w:r>
            <w:r>
              <w:rPr>
                <w:b/>
                <w:sz w:val="28"/>
                <w:szCs w:val="28"/>
                <w:u w:val="single"/>
              </w:rPr>
              <w:t xml:space="preserve">ормулируют </w:t>
            </w:r>
            <w:r w:rsidRPr="00077D37">
              <w:rPr>
                <w:b/>
                <w:sz w:val="28"/>
                <w:szCs w:val="28"/>
                <w:u w:val="single"/>
              </w:rPr>
              <w:t xml:space="preserve"> тем</w:t>
            </w:r>
            <w:r>
              <w:rPr>
                <w:b/>
                <w:sz w:val="28"/>
                <w:szCs w:val="28"/>
                <w:u w:val="single"/>
              </w:rPr>
              <w:t>у</w:t>
            </w:r>
            <w:proofErr w:type="gramEnd"/>
            <w:r w:rsidRPr="00077D37">
              <w:rPr>
                <w:b/>
                <w:sz w:val="28"/>
                <w:szCs w:val="28"/>
                <w:u w:val="single"/>
              </w:rPr>
              <w:t xml:space="preserve"> урока</w:t>
            </w:r>
            <w:r>
              <w:rPr>
                <w:sz w:val="28"/>
                <w:szCs w:val="28"/>
              </w:rPr>
              <w:t>- «Мифы народов мира»</w:t>
            </w:r>
          </w:p>
          <w:p w14:paraId="69776B6B" w14:textId="77777777" w:rsidR="00603CE6" w:rsidRDefault="00603CE6" w:rsidP="00603CE6">
            <w:pPr>
              <w:jc w:val="both"/>
              <w:rPr>
                <w:sz w:val="28"/>
                <w:szCs w:val="28"/>
              </w:rPr>
            </w:pPr>
          </w:p>
          <w:p w14:paraId="2560DB1D" w14:textId="77777777" w:rsidR="00603CE6" w:rsidRDefault="00603CE6" w:rsidP="00603CE6">
            <w:pPr>
              <w:jc w:val="both"/>
              <w:rPr>
                <w:sz w:val="28"/>
                <w:szCs w:val="28"/>
              </w:rPr>
            </w:pPr>
          </w:p>
          <w:p w14:paraId="0FC2A8F3" w14:textId="77777777" w:rsidR="00603CE6" w:rsidRDefault="00603CE6" w:rsidP="00603CE6">
            <w:pPr>
              <w:jc w:val="both"/>
              <w:rPr>
                <w:sz w:val="28"/>
                <w:szCs w:val="28"/>
              </w:rPr>
            </w:pPr>
          </w:p>
          <w:p w14:paraId="39D83BB5" w14:textId="77777777" w:rsidR="00603CE6" w:rsidRDefault="00603CE6" w:rsidP="00603CE6">
            <w:pPr>
              <w:jc w:val="both"/>
              <w:rPr>
                <w:sz w:val="28"/>
                <w:szCs w:val="28"/>
              </w:rPr>
            </w:pPr>
          </w:p>
          <w:p w14:paraId="377768E5" w14:textId="77777777" w:rsidR="00603CE6" w:rsidRDefault="00603CE6" w:rsidP="00603CE6">
            <w:pPr>
              <w:jc w:val="both"/>
              <w:rPr>
                <w:sz w:val="28"/>
                <w:szCs w:val="28"/>
              </w:rPr>
            </w:pPr>
          </w:p>
          <w:p w14:paraId="7AFFE05F" w14:textId="77777777" w:rsidR="00603CE6" w:rsidRDefault="00603CE6" w:rsidP="00603C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запись вопросов</w:t>
            </w:r>
          </w:p>
          <w:p w14:paraId="454F8BC8" w14:textId="77777777" w:rsidR="00603CE6" w:rsidRPr="007E5D5E" w:rsidRDefault="00603CE6" w:rsidP="00603CE6">
            <w:pPr>
              <w:jc w:val="both"/>
              <w:rPr>
                <w:sz w:val="28"/>
                <w:szCs w:val="28"/>
              </w:rPr>
            </w:pPr>
          </w:p>
          <w:p w14:paraId="17B24775" w14:textId="77777777" w:rsidR="00603CE6" w:rsidRPr="007E5D5E" w:rsidRDefault="00603CE6" w:rsidP="00603CE6">
            <w:pPr>
              <w:jc w:val="both"/>
              <w:rPr>
                <w:sz w:val="28"/>
                <w:szCs w:val="28"/>
              </w:rPr>
            </w:pPr>
          </w:p>
          <w:p w14:paraId="2D6C1824" w14:textId="77777777" w:rsidR="00603CE6" w:rsidRDefault="00603CE6" w:rsidP="00603CE6">
            <w:pPr>
              <w:jc w:val="both"/>
              <w:rPr>
                <w:sz w:val="28"/>
                <w:szCs w:val="28"/>
              </w:rPr>
            </w:pPr>
          </w:p>
          <w:p w14:paraId="26E6DF3E" w14:textId="77777777" w:rsidR="00603CE6" w:rsidRDefault="00603CE6" w:rsidP="00603CE6">
            <w:pPr>
              <w:jc w:val="both"/>
              <w:rPr>
                <w:sz w:val="28"/>
                <w:szCs w:val="28"/>
              </w:rPr>
            </w:pPr>
          </w:p>
          <w:p w14:paraId="020F0FEA" w14:textId="77777777" w:rsidR="00603CE6" w:rsidRDefault="00603CE6" w:rsidP="00603CE6">
            <w:pPr>
              <w:jc w:val="both"/>
              <w:rPr>
                <w:sz w:val="28"/>
                <w:szCs w:val="28"/>
              </w:rPr>
            </w:pPr>
          </w:p>
          <w:p w14:paraId="16E234F0" w14:textId="77777777" w:rsidR="00603CE6" w:rsidRDefault="00603CE6" w:rsidP="00603CE6">
            <w:pPr>
              <w:jc w:val="both"/>
              <w:rPr>
                <w:b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 xml:space="preserve">-Составление </w:t>
            </w:r>
            <w:r>
              <w:rPr>
                <w:b/>
                <w:sz w:val="28"/>
                <w:szCs w:val="28"/>
                <w:u w:val="single"/>
              </w:rPr>
              <w:t>кластера</w:t>
            </w:r>
          </w:p>
          <w:p w14:paraId="7F15A61D" w14:textId="77777777" w:rsidR="00603CE6" w:rsidRDefault="00000000" w:rsidP="00603CE6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/>
              </w:rPr>
              <w:pict w14:anchorId="232FADAB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43" type="#_x0000_t32" style="position:absolute;left:0;text-align:left;margin-left:120.2pt;margin-top:11.2pt;width:33pt;height:0;z-index:251660288" o:connectortype="straight">
                  <v:stroke endarrow="block"/>
                </v:shape>
              </w:pict>
            </w:r>
            <w:r>
              <w:rPr>
                <w:noProof/>
                <w:sz w:val="28"/>
                <w:szCs w:val="28"/>
                <w:lang w:eastAsia="ru-RU"/>
              </w:rPr>
              <w:pict w14:anchorId="77264026">
                <v:shape id="_x0000_s1042" type="#_x0000_t32" style="position:absolute;left:0;text-align:left;margin-left:111.2pt;margin-top:15.8pt;width:15.05pt;height:13.5pt;z-index:251661312" o:connectortype="straight">
                  <v:stroke endarrow="block"/>
                </v:shape>
              </w:pict>
            </w:r>
            <w:r>
              <w:rPr>
                <w:noProof/>
                <w:sz w:val="28"/>
                <w:szCs w:val="28"/>
                <w:lang w:eastAsia="ru-RU"/>
              </w:rPr>
              <w:pict w14:anchorId="1177F981">
                <v:shape id="_x0000_s1039" type="#_x0000_t32" style="position:absolute;left:0;text-align:left;margin-left:45.95pt;margin-top:15.75pt;width:30.75pt;height:1.5pt;flip:x;z-index:251662336" o:connectortype="straight">
                  <v:stroke endarrow="block"/>
                </v:shape>
              </w:pict>
            </w:r>
            <w:r w:rsidR="00603CE6">
              <w:rPr>
                <w:sz w:val="28"/>
                <w:szCs w:val="28"/>
              </w:rPr>
              <w:t>МИФ</w:t>
            </w:r>
          </w:p>
          <w:p w14:paraId="7C92AFF3" w14:textId="77777777" w:rsidR="00603CE6" w:rsidRDefault="00000000" w:rsidP="00603CE6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/>
              </w:rPr>
              <w:pict w14:anchorId="42AB7B8A">
                <v:shape id="_x0000_s1041" type="#_x0000_t32" style="position:absolute;left:0;text-align:left;margin-left:105.2pt;margin-top:.2pt;width:0;height:20.15pt;z-index:251663360" o:connectortype="straight">
                  <v:stroke endarrow="block"/>
                </v:shape>
              </w:pict>
            </w:r>
            <w:r>
              <w:rPr>
                <w:noProof/>
                <w:sz w:val="28"/>
                <w:szCs w:val="28"/>
                <w:lang w:eastAsia="ru-RU"/>
              </w:rPr>
              <w:pict w14:anchorId="47AF4762">
                <v:shape id="_x0000_s1040" type="#_x0000_t32" style="position:absolute;left:0;text-align:left;margin-left:64.7pt;margin-top:.2pt;width:24pt;height:12pt;flip:x;z-index:251664384" o:connectortype="straight">
                  <v:stroke endarrow="block"/>
                </v:shape>
              </w:pict>
            </w:r>
          </w:p>
          <w:p w14:paraId="22750294" w14:textId="77777777" w:rsidR="00603CE6" w:rsidRDefault="00603CE6" w:rsidP="00603CE6">
            <w:pPr>
              <w:jc w:val="both"/>
              <w:rPr>
                <w:sz w:val="28"/>
                <w:szCs w:val="28"/>
              </w:rPr>
            </w:pPr>
          </w:p>
          <w:p w14:paraId="7DF0A0A2" w14:textId="77777777" w:rsidR="00603CE6" w:rsidRPr="007E5D5E" w:rsidRDefault="00603CE6" w:rsidP="00603C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-Составляют определение</w:t>
            </w:r>
          </w:p>
        </w:tc>
      </w:tr>
      <w:tr w:rsidR="00603CE6" w14:paraId="4C9CA712" w14:textId="77777777" w:rsidTr="00603CE6">
        <w:tc>
          <w:tcPr>
            <w:tcW w:w="1242" w:type="dxa"/>
          </w:tcPr>
          <w:p w14:paraId="676AFED4" w14:textId="77777777" w:rsidR="00603CE6" w:rsidRDefault="00603CE6" w:rsidP="00603C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Самоконструкция</w:t>
            </w:r>
          </w:p>
        </w:tc>
        <w:tc>
          <w:tcPr>
            <w:tcW w:w="5138" w:type="dxa"/>
          </w:tcPr>
          <w:p w14:paraId="0EBF0228" w14:textId="77777777" w:rsidR="00603CE6" w:rsidRDefault="00603CE6" w:rsidP="00603C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-Запишите в первую колонку маркировочной таблицы все, что знаете о мифах</w:t>
            </w:r>
          </w:p>
        </w:tc>
        <w:tc>
          <w:tcPr>
            <w:tcW w:w="3969" w:type="dxa"/>
          </w:tcPr>
          <w:p w14:paraId="50C264AA" w14:textId="77777777" w:rsidR="00603CE6" w:rsidRDefault="00603CE6" w:rsidP="00603C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Записывают все, что знают о мифах</w:t>
            </w:r>
          </w:p>
        </w:tc>
      </w:tr>
      <w:tr w:rsidR="00603CE6" w14:paraId="1DA9A54E" w14:textId="77777777" w:rsidTr="00603CE6">
        <w:tc>
          <w:tcPr>
            <w:tcW w:w="1242" w:type="dxa"/>
          </w:tcPr>
          <w:p w14:paraId="30C24B29" w14:textId="77777777" w:rsidR="00603CE6" w:rsidRDefault="00603CE6" w:rsidP="00603C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Социоконструкция </w:t>
            </w:r>
          </w:p>
        </w:tc>
        <w:tc>
          <w:tcPr>
            <w:tcW w:w="5138" w:type="dxa"/>
          </w:tcPr>
          <w:p w14:paraId="28CA33C5" w14:textId="77777777" w:rsidR="00603CE6" w:rsidRDefault="00603CE6" w:rsidP="00603C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217EE4">
              <w:rPr>
                <w:sz w:val="28"/>
                <w:szCs w:val="28"/>
                <w:u w:val="single"/>
              </w:rPr>
              <w:t>организуется работа в парах</w:t>
            </w:r>
            <w:r>
              <w:rPr>
                <w:sz w:val="28"/>
                <w:szCs w:val="28"/>
              </w:rPr>
              <w:t xml:space="preserve">. </w:t>
            </w:r>
          </w:p>
          <w:p w14:paraId="7030D82B" w14:textId="77777777" w:rsidR="00603CE6" w:rsidRDefault="00603CE6" w:rsidP="00603CE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14:paraId="1CE1CE07" w14:textId="77777777" w:rsidR="00603CE6" w:rsidRDefault="00603CE6" w:rsidP="00603C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-Обсуждение всей записанной информации, обмен информацией.</w:t>
            </w:r>
          </w:p>
        </w:tc>
      </w:tr>
      <w:tr w:rsidR="00603CE6" w14:paraId="24E078E6" w14:textId="77777777" w:rsidTr="00603CE6">
        <w:tc>
          <w:tcPr>
            <w:tcW w:w="1242" w:type="dxa"/>
          </w:tcPr>
          <w:p w14:paraId="1037751C" w14:textId="77777777" w:rsidR="00603CE6" w:rsidRDefault="00603CE6" w:rsidP="00603CE6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Социолизация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5138" w:type="dxa"/>
          </w:tcPr>
          <w:p w14:paraId="3A94697F" w14:textId="77777777" w:rsidR="00603CE6" w:rsidRDefault="00603CE6" w:rsidP="00603CE6">
            <w:pPr>
              <w:jc w:val="both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  <w:u w:val="single"/>
              </w:rPr>
              <w:t>организация работы в группах.</w:t>
            </w:r>
          </w:p>
          <w:p w14:paraId="6A9FFB0F" w14:textId="77777777" w:rsidR="00603CE6" w:rsidRDefault="00603CE6" w:rsidP="00603CE6">
            <w:pPr>
              <w:jc w:val="both"/>
              <w:rPr>
                <w:sz w:val="28"/>
                <w:szCs w:val="28"/>
              </w:rPr>
            </w:pPr>
          </w:p>
          <w:p w14:paraId="166F6B0F" w14:textId="77777777" w:rsidR="00603CE6" w:rsidRDefault="00603CE6" w:rsidP="00603CE6">
            <w:pPr>
              <w:jc w:val="both"/>
              <w:rPr>
                <w:sz w:val="28"/>
                <w:szCs w:val="28"/>
              </w:rPr>
            </w:pPr>
          </w:p>
          <w:p w14:paraId="4B6AD48C" w14:textId="365048D8" w:rsidR="00603CE6" w:rsidRDefault="00603CE6" w:rsidP="00603C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  <w:u w:val="single"/>
              </w:rPr>
              <w:t xml:space="preserve">предлагается дополнительное задание: </w:t>
            </w:r>
            <w:r>
              <w:rPr>
                <w:sz w:val="28"/>
                <w:szCs w:val="28"/>
              </w:rPr>
              <w:t xml:space="preserve">сравнить два текста мифов- древнегреческий </w:t>
            </w:r>
            <w:r w:rsidR="004A36B4">
              <w:rPr>
                <w:sz w:val="28"/>
                <w:szCs w:val="28"/>
              </w:rPr>
              <w:t>миф и</w:t>
            </w:r>
            <w:r>
              <w:rPr>
                <w:sz w:val="28"/>
                <w:szCs w:val="28"/>
              </w:rPr>
              <w:t xml:space="preserve"> миф другого народа. </w:t>
            </w:r>
          </w:p>
          <w:p w14:paraId="5C68DE3E" w14:textId="77777777" w:rsidR="00603CE6" w:rsidRDefault="00603CE6" w:rsidP="00603C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Заполнить сравнительную таблицу. Сделать выводы:</w:t>
            </w:r>
          </w:p>
          <w:p w14:paraId="3E22D321" w14:textId="52EF8968" w:rsidR="00603CE6" w:rsidRDefault="00603CE6" w:rsidP="00603C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="004A36B4">
              <w:rPr>
                <w:sz w:val="28"/>
                <w:szCs w:val="28"/>
              </w:rPr>
              <w:t>над текстом</w:t>
            </w:r>
            <w:r>
              <w:rPr>
                <w:sz w:val="28"/>
                <w:szCs w:val="28"/>
              </w:rPr>
              <w:t xml:space="preserve"> мифа какого народа вы работали? Как вы поняли, что это миф именно этого народа?</w:t>
            </w:r>
          </w:p>
          <w:p w14:paraId="590A7453" w14:textId="77777777" w:rsidR="00603CE6" w:rsidRPr="008755C9" w:rsidRDefault="00603CE6" w:rsidP="00603C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чем мифы двух этих народов похожи, а чем различаются.</w:t>
            </w:r>
          </w:p>
        </w:tc>
        <w:tc>
          <w:tcPr>
            <w:tcW w:w="3969" w:type="dxa"/>
          </w:tcPr>
          <w:p w14:paraId="011D7E1B" w14:textId="77777777" w:rsidR="00603CE6" w:rsidRDefault="00603CE6" w:rsidP="00603C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-работают в группах с ранее рассмотренной в парах информацией.</w:t>
            </w:r>
          </w:p>
          <w:p w14:paraId="637B7F23" w14:textId="77777777" w:rsidR="00603CE6" w:rsidRDefault="00603CE6" w:rsidP="00603CE6">
            <w:pPr>
              <w:jc w:val="both"/>
              <w:rPr>
                <w:sz w:val="28"/>
                <w:szCs w:val="28"/>
              </w:rPr>
            </w:pPr>
          </w:p>
          <w:p w14:paraId="13C95DCD" w14:textId="77777777" w:rsidR="00603CE6" w:rsidRDefault="00603CE6" w:rsidP="00603CE6">
            <w:pPr>
              <w:jc w:val="both"/>
              <w:rPr>
                <w:sz w:val="28"/>
                <w:szCs w:val="28"/>
              </w:rPr>
            </w:pPr>
          </w:p>
          <w:p w14:paraId="2F20389F" w14:textId="77777777" w:rsidR="00603CE6" w:rsidRDefault="00603CE6" w:rsidP="00603CE6">
            <w:pPr>
              <w:jc w:val="both"/>
              <w:rPr>
                <w:sz w:val="28"/>
                <w:szCs w:val="28"/>
              </w:rPr>
            </w:pPr>
          </w:p>
          <w:p w14:paraId="0228F99E" w14:textId="77777777" w:rsidR="00603CE6" w:rsidRDefault="00603CE6" w:rsidP="00603CE6">
            <w:pPr>
              <w:jc w:val="both"/>
              <w:rPr>
                <w:sz w:val="28"/>
                <w:szCs w:val="28"/>
              </w:rPr>
            </w:pPr>
          </w:p>
          <w:tbl>
            <w:tblPr>
              <w:tblStyle w:val="a4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246"/>
              <w:gridCol w:w="1246"/>
              <w:gridCol w:w="1246"/>
            </w:tblGrid>
            <w:tr w:rsidR="00603CE6" w14:paraId="301E5BA0" w14:textId="77777777" w:rsidTr="002074A5">
              <w:tc>
                <w:tcPr>
                  <w:tcW w:w="1246" w:type="dxa"/>
                </w:tcPr>
                <w:p w14:paraId="78FCCB4E" w14:textId="77777777" w:rsidR="00603CE6" w:rsidRDefault="00000000" w:rsidP="00B213D9">
                  <w:pPr>
                    <w:framePr w:hSpace="180" w:wrap="around" w:vAnchor="text" w:hAnchor="margin" w:y="326"/>
                    <w:jc w:val="both"/>
                  </w:pPr>
                  <w:r>
                    <w:rPr>
                      <w:noProof/>
                      <w:lang w:eastAsia="ru-RU"/>
                    </w:rPr>
                    <w:pict w14:anchorId="2A5243CF">
                      <v:shape id="_x0000_s1044" type="#_x0000_t32" style="position:absolute;left:0;text-align:left;margin-left:-4.7pt;margin-top:2.55pt;width:61.5pt;height:30pt;z-index:251665408" o:connectortype="straight"/>
                    </w:pict>
                  </w:r>
                  <w:r w:rsidR="00603CE6">
                    <w:t xml:space="preserve">      </w:t>
                  </w:r>
                  <w:r w:rsidR="00603CE6" w:rsidRPr="00B950D1">
                    <w:t>Страна</w:t>
                  </w:r>
                </w:p>
                <w:p w14:paraId="15107649" w14:textId="77777777" w:rsidR="00603CE6" w:rsidRDefault="00603CE6" w:rsidP="00B213D9">
                  <w:pPr>
                    <w:framePr w:hSpace="180" w:wrap="around" w:vAnchor="text" w:hAnchor="margin" w:y="326"/>
                    <w:jc w:val="both"/>
                  </w:pPr>
                </w:p>
                <w:p w14:paraId="33969E2B" w14:textId="77777777" w:rsidR="00603CE6" w:rsidRDefault="00603CE6" w:rsidP="00B213D9">
                  <w:pPr>
                    <w:framePr w:hSpace="180" w:wrap="around" w:vAnchor="text" w:hAnchor="margin" w:y="326"/>
                    <w:jc w:val="both"/>
                  </w:pPr>
                  <w:r>
                    <w:t>Сравнит.</w:t>
                  </w:r>
                </w:p>
                <w:p w14:paraId="343EB4AF" w14:textId="77777777" w:rsidR="00603CE6" w:rsidRPr="00B950D1" w:rsidRDefault="00603CE6" w:rsidP="00B213D9">
                  <w:pPr>
                    <w:framePr w:hSpace="180" w:wrap="around" w:vAnchor="text" w:hAnchor="margin" w:y="326"/>
                    <w:jc w:val="both"/>
                  </w:pPr>
                  <w:r>
                    <w:t>характеристики</w:t>
                  </w:r>
                </w:p>
              </w:tc>
              <w:tc>
                <w:tcPr>
                  <w:tcW w:w="1246" w:type="dxa"/>
                </w:tcPr>
                <w:p w14:paraId="64A667FA" w14:textId="77777777" w:rsidR="00603CE6" w:rsidRDefault="00603CE6" w:rsidP="00B213D9">
                  <w:pPr>
                    <w:framePr w:hSpace="180" w:wrap="around" w:vAnchor="text" w:hAnchor="margin" w:y="326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Др.Греция</w:t>
                  </w:r>
                </w:p>
              </w:tc>
              <w:tc>
                <w:tcPr>
                  <w:tcW w:w="1246" w:type="dxa"/>
                </w:tcPr>
                <w:p w14:paraId="5EEFC9D2" w14:textId="77777777" w:rsidR="00603CE6" w:rsidRDefault="00603CE6" w:rsidP="00B213D9">
                  <w:pPr>
                    <w:framePr w:hSpace="180" w:wrap="around" w:vAnchor="text" w:hAnchor="margin" w:y="326"/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603CE6" w14:paraId="387A31C8" w14:textId="77777777" w:rsidTr="002074A5">
              <w:tc>
                <w:tcPr>
                  <w:tcW w:w="1246" w:type="dxa"/>
                </w:tcPr>
                <w:p w14:paraId="17ADD6E7" w14:textId="77777777" w:rsidR="00603CE6" w:rsidRDefault="00603CE6" w:rsidP="00B213D9">
                  <w:pPr>
                    <w:framePr w:hSpace="180" w:wrap="around" w:vAnchor="text" w:hAnchor="margin" w:y="326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герои</w:t>
                  </w:r>
                </w:p>
              </w:tc>
              <w:tc>
                <w:tcPr>
                  <w:tcW w:w="1246" w:type="dxa"/>
                </w:tcPr>
                <w:p w14:paraId="031A243A" w14:textId="77777777" w:rsidR="00603CE6" w:rsidRDefault="00603CE6" w:rsidP="00B213D9">
                  <w:pPr>
                    <w:framePr w:hSpace="180" w:wrap="around" w:vAnchor="text" w:hAnchor="margin" w:y="326"/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46" w:type="dxa"/>
                </w:tcPr>
                <w:p w14:paraId="1CEC836A" w14:textId="77777777" w:rsidR="00603CE6" w:rsidRDefault="00603CE6" w:rsidP="00B213D9">
                  <w:pPr>
                    <w:framePr w:hSpace="180" w:wrap="around" w:vAnchor="text" w:hAnchor="margin" w:y="326"/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603CE6" w14:paraId="3E66725F" w14:textId="77777777" w:rsidTr="002074A5">
              <w:tc>
                <w:tcPr>
                  <w:tcW w:w="1246" w:type="dxa"/>
                </w:tcPr>
                <w:p w14:paraId="42D49FF2" w14:textId="77777777" w:rsidR="00603CE6" w:rsidRDefault="00603CE6" w:rsidP="00B213D9">
                  <w:pPr>
                    <w:framePr w:hSpace="180" w:wrap="around" w:vAnchor="text" w:hAnchor="margin" w:y="326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Содержание сюжета</w:t>
                  </w:r>
                </w:p>
              </w:tc>
              <w:tc>
                <w:tcPr>
                  <w:tcW w:w="1246" w:type="dxa"/>
                </w:tcPr>
                <w:p w14:paraId="7208DC08" w14:textId="77777777" w:rsidR="00603CE6" w:rsidRDefault="00603CE6" w:rsidP="00B213D9">
                  <w:pPr>
                    <w:framePr w:hSpace="180" w:wrap="around" w:vAnchor="text" w:hAnchor="margin" w:y="326"/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46" w:type="dxa"/>
                </w:tcPr>
                <w:p w14:paraId="58EE05EE" w14:textId="77777777" w:rsidR="00603CE6" w:rsidRDefault="00603CE6" w:rsidP="00B213D9">
                  <w:pPr>
                    <w:framePr w:hSpace="180" w:wrap="around" w:vAnchor="text" w:hAnchor="margin" w:y="326"/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603CE6" w14:paraId="521B389A" w14:textId="77777777" w:rsidTr="002074A5">
              <w:tc>
                <w:tcPr>
                  <w:tcW w:w="1246" w:type="dxa"/>
                </w:tcPr>
                <w:p w14:paraId="7B3E8A76" w14:textId="77777777" w:rsidR="00603CE6" w:rsidRDefault="00603CE6" w:rsidP="00B213D9">
                  <w:pPr>
                    <w:framePr w:hSpace="180" w:wrap="around" w:vAnchor="text" w:hAnchor="margin" w:y="326"/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46" w:type="dxa"/>
                </w:tcPr>
                <w:p w14:paraId="2952DCE9" w14:textId="77777777" w:rsidR="00603CE6" w:rsidRDefault="00603CE6" w:rsidP="00B213D9">
                  <w:pPr>
                    <w:framePr w:hSpace="180" w:wrap="around" w:vAnchor="text" w:hAnchor="margin" w:y="326"/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46" w:type="dxa"/>
                </w:tcPr>
                <w:p w14:paraId="6AF19CDA" w14:textId="77777777" w:rsidR="00603CE6" w:rsidRDefault="00603CE6" w:rsidP="00B213D9">
                  <w:pPr>
                    <w:framePr w:hSpace="180" w:wrap="around" w:vAnchor="text" w:hAnchor="margin" w:y="326"/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</w:tbl>
          <w:p w14:paraId="79574AE0" w14:textId="77777777" w:rsidR="00603CE6" w:rsidRDefault="00603CE6" w:rsidP="00603CE6">
            <w:pPr>
              <w:jc w:val="both"/>
              <w:rPr>
                <w:sz w:val="28"/>
                <w:szCs w:val="28"/>
              </w:rPr>
            </w:pPr>
          </w:p>
        </w:tc>
      </w:tr>
      <w:tr w:rsidR="00603CE6" w14:paraId="6986CA65" w14:textId="77777777" w:rsidTr="00603CE6">
        <w:tc>
          <w:tcPr>
            <w:tcW w:w="1242" w:type="dxa"/>
          </w:tcPr>
          <w:p w14:paraId="528ADD68" w14:textId="77777777" w:rsidR="00603CE6" w:rsidRDefault="00603CE6" w:rsidP="00603C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Афиширование </w:t>
            </w:r>
          </w:p>
        </w:tc>
        <w:tc>
          <w:tcPr>
            <w:tcW w:w="5138" w:type="dxa"/>
          </w:tcPr>
          <w:p w14:paraId="345CAE0E" w14:textId="77777777" w:rsidR="00603CE6" w:rsidRDefault="00603CE6" w:rsidP="00603C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-организация обсуждения полученных результатов (определение мифа, сравнительные таблицы);</w:t>
            </w:r>
          </w:p>
          <w:p w14:paraId="628E2FAB" w14:textId="77777777" w:rsidR="00603CE6" w:rsidRDefault="00603CE6" w:rsidP="00603C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-запись на доске особенностей сюжета</w:t>
            </w:r>
          </w:p>
          <w:p w14:paraId="03C79222" w14:textId="77777777" w:rsidR="00603CE6" w:rsidRDefault="00603CE6" w:rsidP="00603CE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14:paraId="1A3DE21E" w14:textId="77777777" w:rsidR="00603CE6" w:rsidRDefault="00603CE6" w:rsidP="00603C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-представляют результаты работы в группах</w:t>
            </w:r>
          </w:p>
          <w:p w14:paraId="5318627A" w14:textId="77777777" w:rsidR="00603CE6" w:rsidRDefault="00603CE6" w:rsidP="00603C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после выступления участников других групп задают вопросы (если возникают)</w:t>
            </w:r>
          </w:p>
        </w:tc>
      </w:tr>
      <w:tr w:rsidR="00603CE6" w14:paraId="77D17286" w14:textId="77777777" w:rsidTr="00603CE6">
        <w:tc>
          <w:tcPr>
            <w:tcW w:w="1242" w:type="dxa"/>
          </w:tcPr>
          <w:p w14:paraId="730F69FE" w14:textId="77777777" w:rsidR="00603CE6" w:rsidRDefault="00603CE6" w:rsidP="00603C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Разрыв </w:t>
            </w:r>
          </w:p>
        </w:tc>
        <w:tc>
          <w:tcPr>
            <w:tcW w:w="5138" w:type="dxa"/>
          </w:tcPr>
          <w:p w14:paraId="3162254B" w14:textId="77777777" w:rsidR="00603CE6" w:rsidRDefault="00603CE6" w:rsidP="00603C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-организуется работа учащихся в группах с источниками информации</w:t>
            </w:r>
          </w:p>
          <w:p w14:paraId="1D3D7701" w14:textId="77777777" w:rsidR="00603CE6" w:rsidRDefault="00603CE6" w:rsidP="00603CE6">
            <w:pPr>
              <w:jc w:val="both"/>
              <w:rPr>
                <w:sz w:val="28"/>
                <w:szCs w:val="28"/>
              </w:rPr>
            </w:pPr>
          </w:p>
          <w:p w14:paraId="5A0B2326" w14:textId="77777777" w:rsidR="00603CE6" w:rsidRPr="0003025A" w:rsidRDefault="00603CE6" w:rsidP="00603C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-заполнение 3-го столбца маркировочной таблицы «что я узнал»</w:t>
            </w:r>
          </w:p>
        </w:tc>
        <w:tc>
          <w:tcPr>
            <w:tcW w:w="3969" w:type="dxa"/>
          </w:tcPr>
          <w:p w14:paraId="78505513" w14:textId="77777777" w:rsidR="00603CE6" w:rsidRDefault="00603CE6" w:rsidP="00603C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работают с источниками информации (словарями, научными статьями, материалом учебника и др.).</w:t>
            </w:r>
          </w:p>
          <w:p w14:paraId="3CDCA5CD" w14:textId="77777777" w:rsidR="00603CE6" w:rsidRDefault="00603CE6" w:rsidP="00603C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-заполняют 3 столбец маркировочной таблицы.</w:t>
            </w:r>
          </w:p>
        </w:tc>
      </w:tr>
      <w:tr w:rsidR="00603CE6" w14:paraId="60061423" w14:textId="77777777" w:rsidTr="00603CE6">
        <w:tc>
          <w:tcPr>
            <w:tcW w:w="1242" w:type="dxa"/>
          </w:tcPr>
          <w:p w14:paraId="392382B4" w14:textId="77777777" w:rsidR="00603CE6" w:rsidRDefault="00603CE6" w:rsidP="00603C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Рефлексия </w:t>
            </w:r>
          </w:p>
        </w:tc>
        <w:tc>
          <w:tcPr>
            <w:tcW w:w="5138" w:type="dxa"/>
          </w:tcPr>
          <w:p w14:paraId="225A0F54" w14:textId="77777777" w:rsidR="00603CE6" w:rsidRDefault="00603CE6" w:rsidP="00603C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Организация </w:t>
            </w:r>
            <w:proofErr w:type="spellStart"/>
            <w:r>
              <w:rPr>
                <w:sz w:val="28"/>
                <w:szCs w:val="28"/>
              </w:rPr>
              <w:t>синквейна</w:t>
            </w:r>
            <w:proofErr w:type="spellEnd"/>
          </w:p>
        </w:tc>
        <w:tc>
          <w:tcPr>
            <w:tcW w:w="3969" w:type="dxa"/>
          </w:tcPr>
          <w:p w14:paraId="740ADE7B" w14:textId="77777777" w:rsidR="00603CE6" w:rsidRDefault="00603CE6" w:rsidP="00603C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синквейн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</w:tbl>
    <w:p w14:paraId="643F5B81" w14:textId="28309EBA" w:rsidR="005772EA" w:rsidRDefault="008B1F3E" w:rsidP="008B1F3E">
      <w:pPr>
        <w:spacing w:before="278" w:after="278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C10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уроки, построенные </w:t>
      </w:r>
      <w:r w:rsidR="004A36B4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данной технологии,</w:t>
      </w:r>
      <w:r w:rsidR="00C10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позволяю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 развить у обучающихся такие исследовательские умения</w:t>
      </w:r>
      <w:r w:rsidR="00846916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 постановка учебных целей, использование необходимых средств и способов их достижения, поиск и выделение необходимой информации, применение методов информационного поиска, умение структурировать знания, выбор наиболее эффек</w:t>
      </w:r>
      <w:r w:rsidR="00603CE6">
        <w:rPr>
          <w:rFonts w:ascii="Times New Roman" w:eastAsia="Times New Roman" w:hAnsi="Times New Roman" w:cs="Times New Roman"/>
          <w:sz w:val="28"/>
          <w:szCs w:val="28"/>
          <w:lang w:eastAsia="ru-RU"/>
        </w:rPr>
        <w:t>тивных способов решения учебных задач и т.д.</w:t>
      </w:r>
    </w:p>
    <w:p w14:paraId="6DA64711" w14:textId="77777777" w:rsidR="00C1015E" w:rsidRDefault="00C1015E" w:rsidP="00EE719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Литература:</w:t>
      </w:r>
    </w:p>
    <w:p w14:paraId="1F0143E6" w14:textId="77777777" w:rsidR="00E36C83" w:rsidRDefault="00C1015E" w:rsidP="00EE719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3E4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E4B3E" w:rsidRPr="003E4B3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Куписевич</w:t>
      </w:r>
      <w:proofErr w:type="spellEnd"/>
      <w:r w:rsidR="003E4B3E" w:rsidRPr="003E4B3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Ч. </w:t>
      </w:r>
      <w:r w:rsidR="003E4B3E" w:rsidRPr="003E4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Основы общей дидактики. </w:t>
      </w:r>
      <w:r w:rsidR="003E4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E4B3E" w:rsidRPr="003E4B3E">
        <w:rPr>
          <w:rFonts w:ascii="Times New Roman" w:eastAsia="Times New Roman" w:hAnsi="Times New Roman" w:cs="Times New Roman"/>
          <w:sz w:val="28"/>
          <w:szCs w:val="28"/>
          <w:lang w:eastAsia="ru-RU"/>
        </w:rPr>
        <w:t>М., 1986</w:t>
      </w:r>
      <w:r w:rsidR="003E4B3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E96979D" w14:textId="77777777" w:rsidR="003E4B3E" w:rsidRDefault="003E4B3E" w:rsidP="00EE719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Обухов А.В. Развитие исследовательской деятельности учащихся. – М.: Просвещение, 2006.</w:t>
      </w:r>
    </w:p>
    <w:p w14:paraId="42431955" w14:textId="7669AC34" w:rsidR="003E4B3E" w:rsidRPr="003E4B3E" w:rsidRDefault="003E4B3E" w:rsidP="00EE719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 Фундаментальное ядро содержания общего образования</w:t>
      </w:r>
      <w:r w:rsidRPr="003E4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под.ред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В.В. Козлова, А.М. Кондакова. – </w:t>
      </w:r>
      <w:r w:rsidR="00025979">
        <w:rPr>
          <w:rFonts w:ascii="Times New Roman" w:eastAsia="Times New Roman" w:hAnsi="Times New Roman" w:cs="Times New Roman"/>
          <w:sz w:val="28"/>
          <w:szCs w:val="28"/>
          <w:lang w:eastAsia="ru-RU"/>
        </w:rPr>
        <w:t>М.: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Просвещение, 2011</w:t>
      </w:r>
    </w:p>
    <w:sectPr w:rsidR="003E4B3E" w:rsidRPr="003E4B3E" w:rsidSect="00846916">
      <w:pgSz w:w="11906" w:h="16838"/>
      <w:pgMar w:top="1134" w:right="1133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77AD3"/>
    <w:multiLevelType w:val="multilevel"/>
    <w:tmpl w:val="9170E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906FB7"/>
    <w:multiLevelType w:val="multilevel"/>
    <w:tmpl w:val="36EA1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04414D"/>
    <w:multiLevelType w:val="multilevel"/>
    <w:tmpl w:val="C1CEA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A262D90"/>
    <w:multiLevelType w:val="multilevel"/>
    <w:tmpl w:val="69627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45068496">
    <w:abstractNumId w:val="1"/>
  </w:num>
  <w:num w:numId="2" w16cid:durableId="1816481720">
    <w:abstractNumId w:val="3"/>
  </w:num>
  <w:num w:numId="3" w16cid:durableId="1148354126">
    <w:abstractNumId w:val="0"/>
  </w:num>
  <w:num w:numId="4" w16cid:durableId="1530308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2AA0"/>
    <w:rsid w:val="00025979"/>
    <w:rsid w:val="003E4B3E"/>
    <w:rsid w:val="004A36B4"/>
    <w:rsid w:val="005772EA"/>
    <w:rsid w:val="00582AA0"/>
    <w:rsid w:val="005C0B46"/>
    <w:rsid w:val="00603CE6"/>
    <w:rsid w:val="00846916"/>
    <w:rsid w:val="008B1F3E"/>
    <w:rsid w:val="00AA5295"/>
    <w:rsid w:val="00B213D9"/>
    <w:rsid w:val="00C1015E"/>
    <w:rsid w:val="00E36C83"/>
    <w:rsid w:val="00EE7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5"/>
    <o:shapelayout v:ext="edit">
      <o:idmap v:ext="edit" data="1"/>
      <o:rules v:ext="edit">
        <o:r id="V:Rule1" type="connector" idref="#_x0000_s1042"/>
        <o:r id="V:Rule2" type="connector" idref="#_x0000_s1043"/>
        <o:r id="V:Rule3" type="connector" idref="#_x0000_s1044"/>
        <o:r id="V:Rule4" type="connector" idref="#_x0000_s1039"/>
        <o:r id="V:Rule5" type="connector" idref="#_x0000_s1040"/>
        <o:r id="V:Rule6" type="connector" idref="#_x0000_s1041"/>
      </o:rules>
    </o:shapelayout>
  </w:shapeDefaults>
  <w:decimalSymbol w:val=","/>
  <w:listSeparator w:val=";"/>
  <w14:docId w14:val="6D0F72DE"/>
  <w15:docId w15:val="{418DE0D0-E990-4F5D-BDA3-08073AE11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52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82AA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846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86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0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5</Pages>
  <Words>1141</Words>
  <Characters>6506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Дмитрий Дмитрий</cp:lastModifiedBy>
  <cp:revision>7</cp:revision>
  <dcterms:created xsi:type="dcterms:W3CDTF">2013-10-28T13:48:00Z</dcterms:created>
  <dcterms:modified xsi:type="dcterms:W3CDTF">2022-10-23T12:38:00Z</dcterms:modified>
</cp:coreProperties>
</file>