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36E" w:rsidRPr="009961F1" w:rsidRDefault="00357952">
      <w:pPr>
        <w:rPr>
          <w:rFonts w:ascii="Times New Roman" w:hAnsi="Times New Roman" w:cs="Times New Roman"/>
          <w:sz w:val="28"/>
          <w:szCs w:val="28"/>
        </w:rPr>
      </w:pPr>
      <w:r w:rsidRPr="009961F1">
        <w:rPr>
          <w:rFonts w:ascii="Times New Roman" w:hAnsi="Times New Roman" w:cs="Times New Roman"/>
          <w:sz w:val="28"/>
          <w:szCs w:val="28"/>
        </w:rPr>
        <w:t xml:space="preserve">     </w:t>
      </w:r>
      <w:r w:rsidR="007750F4" w:rsidRPr="009961F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961F1">
        <w:rPr>
          <w:rFonts w:ascii="Times New Roman" w:hAnsi="Times New Roman" w:cs="Times New Roman"/>
          <w:sz w:val="28"/>
          <w:szCs w:val="28"/>
        </w:rPr>
        <w:t xml:space="preserve">  </w:t>
      </w:r>
      <w:r w:rsidR="00804400" w:rsidRPr="009961F1">
        <w:rPr>
          <w:rFonts w:ascii="Times New Roman" w:hAnsi="Times New Roman" w:cs="Times New Roman"/>
          <w:sz w:val="28"/>
          <w:szCs w:val="28"/>
        </w:rPr>
        <w:t xml:space="preserve">Нарушение </w:t>
      </w:r>
      <w:proofErr w:type="gramStart"/>
      <w:r w:rsidR="00804400" w:rsidRPr="009961F1">
        <w:rPr>
          <w:rFonts w:ascii="Times New Roman" w:hAnsi="Times New Roman" w:cs="Times New Roman"/>
          <w:sz w:val="28"/>
          <w:szCs w:val="28"/>
        </w:rPr>
        <w:t xml:space="preserve">речи </w:t>
      </w:r>
      <w:r w:rsidRPr="009961F1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9961F1">
        <w:rPr>
          <w:rFonts w:ascii="Times New Roman" w:hAnsi="Times New Roman" w:cs="Times New Roman"/>
          <w:sz w:val="28"/>
          <w:szCs w:val="28"/>
        </w:rPr>
        <w:t xml:space="preserve"> детей старшего дошкольного возраста с ОНР</w:t>
      </w:r>
    </w:p>
    <w:p w:rsidR="007750F4" w:rsidRPr="009961F1" w:rsidRDefault="00357952" w:rsidP="007750F4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9961F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961F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96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61F1">
        <w:rPr>
          <w:rFonts w:ascii="Times New Roman" w:hAnsi="Times New Roman" w:cs="Times New Roman"/>
          <w:sz w:val="28"/>
          <w:szCs w:val="28"/>
        </w:rPr>
        <w:t>Мирсаева</w:t>
      </w:r>
      <w:proofErr w:type="spellEnd"/>
      <w:r w:rsidRPr="009961F1">
        <w:rPr>
          <w:rFonts w:ascii="Times New Roman" w:hAnsi="Times New Roman" w:cs="Times New Roman"/>
          <w:sz w:val="28"/>
          <w:szCs w:val="28"/>
        </w:rPr>
        <w:t xml:space="preserve"> Ж.Т.</w:t>
      </w:r>
      <w:r w:rsidR="007750F4" w:rsidRPr="009961F1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proofErr w:type="gramStart"/>
      <w:r w:rsidR="007750F4" w:rsidRPr="009961F1">
        <w:rPr>
          <w:rFonts w:ascii="Times New Roman" w:hAnsi="Times New Roman" w:cs="Times New Roman"/>
          <w:bCs/>
          <w:iCs/>
          <w:sz w:val="28"/>
          <w:szCs w:val="28"/>
        </w:rPr>
        <w:t>ФГБОУ  ВО</w:t>
      </w:r>
      <w:proofErr w:type="gramEnd"/>
      <w:r w:rsidR="007750F4" w:rsidRPr="009961F1"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proofErr w:type="spellStart"/>
      <w:r w:rsidR="007750F4" w:rsidRPr="009961F1">
        <w:rPr>
          <w:rFonts w:ascii="Times New Roman" w:hAnsi="Times New Roman" w:cs="Times New Roman"/>
          <w:bCs/>
          <w:iCs/>
          <w:sz w:val="28"/>
          <w:szCs w:val="28"/>
        </w:rPr>
        <w:t>ЮУрГГПУ</w:t>
      </w:r>
      <w:proofErr w:type="spellEnd"/>
      <w:r w:rsidR="007750F4" w:rsidRPr="009961F1">
        <w:rPr>
          <w:rFonts w:ascii="Times New Roman" w:hAnsi="Times New Roman" w:cs="Times New Roman"/>
          <w:bCs/>
          <w:iCs/>
          <w:sz w:val="28"/>
          <w:szCs w:val="28"/>
        </w:rPr>
        <w:t>».</w:t>
      </w:r>
    </w:p>
    <w:p w:rsidR="00357952" w:rsidRPr="009961F1" w:rsidRDefault="007750F4">
      <w:pPr>
        <w:rPr>
          <w:rFonts w:ascii="Times New Roman" w:hAnsi="Times New Roman" w:cs="Times New Roman"/>
          <w:sz w:val="28"/>
          <w:szCs w:val="28"/>
        </w:rPr>
      </w:pPr>
      <w:r w:rsidRPr="009961F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9961F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71892" w:rsidRPr="009961F1">
        <w:rPr>
          <w:rFonts w:ascii="Times New Roman" w:hAnsi="Times New Roman" w:cs="Times New Roman"/>
          <w:sz w:val="28"/>
          <w:szCs w:val="28"/>
        </w:rPr>
        <w:t xml:space="preserve"> </w:t>
      </w:r>
      <w:r w:rsidRPr="009961F1">
        <w:rPr>
          <w:rFonts w:ascii="Times New Roman" w:hAnsi="Times New Roman" w:cs="Times New Roman"/>
          <w:sz w:val="28"/>
          <w:szCs w:val="28"/>
        </w:rPr>
        <w:t xml:space="preserve"> (г. Челябинск. Россия)</w:t>
      </w:r>
    </w:p>
    <w:p w:rsidR="007750F4" w:rsidRPr="009961F1" w:rsidRDefault="007750F4">
      <w:pPr>
        <w:rPr>
          <w:rFonts w:ascii="Times New Roman" w:hAnsi="Times New Roman" w:cs="Times New Roman"/>
          <w:sz w:val="28"/>
          <w:szCs w:val="28"/>
        </w:rPr>
      </w:pPr>
      <w:r w:rsidRPr="009961F1">
        <w:rPr>
          <w:rFonts w:ascii="Times New Roman" w:hAnsi="Times New Roman" w:cs="Times New Roman"/>
          <w:sz w:val="28"/>
          <w:szCs w:val="28"/>
        </w:rPr>
        <w:t>Аннотация:</w:t>
      </w:r>
      <w:r w:rsidR="00804400" w:rsidRPr="009961F1">
        <w:rPr>
          <w:rFonts w:ascii="Times New Roman" w:hAnsi="Times New Roman" w:cs="Times New Roman"/>
          <w:sz w:val="28"/>
          <w:szCs w:val="28"/>
        </w:rPr>
        <w:t xml:space="preserve"> В статье</w:t>
      </w:r>
      <w:r w:rsidR="00B742BC" w:rsidRPr="009961F1">
        <w:rPr>
          <w:rFonts w:ascii="Times New Roman" w:hAnsi="Times New Roman" w:cs="Times New Roman"/>
          <w:sz w:val="28"/>
          <w:szCs w:val="28"/>
        </w:rPr>
        <w:t xml:space="preserve"> изуче</w:t>
      </w:r>
      <w:r w:rsidR="00CD5901" w:rsidRPr="009961F1">
        <w:rPr>
          <w:rFonts w:ascii="Times New Roman" w:hAnsi="Times New Roman" w:cs="Times New Roman"/>
          <w:sz w:val="28"/>
          <w:szCs w:val="28"/>
        </w:rPr>
        <w:t>ны уровни рече</w:t>
      </w:r>
      <w:r w:rsidR="00B742BC" w:rsidRPr="009961F1">
        <w:rPr>
          <w:rFonts w:ascii="Times New Roman" w:hAnsi="Times New Roman" w:cs="Times New Roman"/>
          <w:sz w:val="28"/>
          <w:szCs w:val="28"/>
        </w:rPr>
        <w:t>вого развития детей, представлена характеристика детей с общим недоразвитием речи</w:t>
      </w:r>
      <w:r w:rsidR="008A4B4A" w:rsidRPr="009961F1">
        <w:rPr>
          <w:rFonts w:ascii="Times New Roman" w:hAnsi="Times New Roman" w:cs="Times New Roman"/>
          <w:sz w:val="28"/>
          <w:szCs w:val="28"/>
        </w:rPr>
        <w:t>.</w:t>
      </w:r>
      <w:r w:rsidR="00770C3E" w:rsidRPr="009961F1">
        <w:rPr>
          <w:rFonts w:ascii="Times New Roman" w:hAnsi="Times New Roman" w:cs="Times New Roman"/>
          <w:sz w:val="28"/>
          <w:szCs w:val="28"/>
        </w:rPr>
        <w:t xml:space="preserve"> Проявление нарушение речи у детей с ОНР.</w:t>
      </w:r>
    </w:p>
    <w:p w:rsidR="00770C3E" w:rsidRPr="009961F1" w:rsidRDefault="00770C3E">
      <w:pPr>
        <w:rPr>
          <w:rFonts w:ascii="Times New Roman" w:hAnsi="Times New Roman" w:cs="Times New Roman"/>
          <w:sz w:val="28"/>
          <w:szCs w:val="28"/>
        </w:rPr>
      </w:pPr>
      <w:r w:rsidRPr="009961F1">
        <w:rPr>
          <w:rFonts w:ascii="Times New Roman" w:hAnsi="Times New Roman" w:cs="Times New Roman"/>
          <w:sz w:val="28"/>
          <w:szCs w:val="28"/>
        </w:rPr>
        <w:t>Ключевые слова:</w:t>
      </w:r>
      <w:r w:rsidR="00DA6A11" w:rsidRPr="009961F1">
        <w:rPr>
          <w:rFonts w:ascii="Times New Roman" w:hAnsi="Times New Roman" w:cs="Times New Roman"/>
          <w:sz w:val="28"/>
          <w:szCs w:val="28"/>
        </w:rPr>
        <w:t xml:space="preserve"> общее недоразвитие речи, причины недоразвития речи, уровни речевого развития у детей с ОНР</w:t>
      </w:r>
    </w:p>
    <w:p w:rsidR="004067BA" w:rsidRDefault="004067BA">
      <w:pPr>
        <w:rPr>
          <w:sz w:val="28"/>
          <w:szCs w:val="28"/>
        </w:rPr>
      </w:pPr>
    </w:p>
    <w:p w:rsidR="00143B16" w:rsidRDefault="00C51EAA" w:rsidP="00C51EA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общим недоразвитием речи в логопедии понимается такая форма речевой аномалии, при которой нарушено формирование всех компонентов речи. Понятие «общее недоразвитие речи» предполагает наличие симптомов </w:t>
      </w:r>
      <w:proofErr w:type="spellStart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несформированности</w:t>
      </w:r>
      <w:proofErr w:type="spellEnd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(или задержки развития) всех компонентов речевой системы (фонетико-фонематической ее стороны, лексического состава, грамматического строя). Общее недоразвитие речи может иметь различный механизм и соответственно различную структуру дефекта. Оно может наблюдат</w:t>
      </w:r>
      <w:r w:rsidR="00143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ься при алалии, дизартрии</w:t>
      </w: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Таким образом, термин «общее недоразвитие речи» характеризует только </w:t>
      </w:r>
      <w:proofErr w:type="spellStart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симптомологический</w:t>
      </w:r>
      <w:proofErr w:type="spellEnd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уровень нарушения речевой деятельности. В большинстве случаев при этом нарушении возможно не столько недоразвитие, сколько системное расстройство речи. [9] </w:t>
      </w:r>
    </w:p>
    <w:p w:rsidR="00AD1753" w:rsidRDefault="00C51EAA" w:rsidP="00C51EA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Впервые термин ОНР был введён в 50-60 годах 20 века основоположником дошкольной логопедии в России </w:t>
      </w:r>
      <w:proofErr w:type="spellStart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Р.Е.Левиной</w:t>
      </w:r>
      <w:proofErr w:type="spellEnd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Понятие общего недоразвития речи (ОНР) и в настоящее время активно используется для формирования логопедических групп детей при дошкольных учреждениях. </w:t>
      </w:r>
    </w:p>
    <w:p w:rsidR="00AD1753" w:rsidRPr="00224B11" w:rsidRDefault="00AD1753" w:rsidP="00AD175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Клинический подход к оценке причин общего недоразвития речи просматривался в работах Г.В. </w:t>
      </w:r>
      <w:proofErr w:type="spellStart"/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Гуровец</w:t>
      </w:r>
      <w:proofErr w:type="spellEnd"/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Н.С. Жуковой, Е.М. </w:t>
      </w:r>
      <w:proofErr w:type="spellStart"/>
      <w:proofErr w:type="gramStart"/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Мастюковой</w:t>
      </w:r>
      <w:proofErr w:type="spellEnd"/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proofErr w:type="gramEnd"/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С.И. Маевской,  Б.И. Шостак.   В качестве причин речевого недоразвития называются факторы, действующие на ребенка в различные значимые для речевого развития периоды его жизни.</w:t>
      </w:r>
    </w:p>
    <w:p w:rsidR="00AD1753" w:rsidRPr="00224B11" w:rsidRDefault="00AD1753" w:rsidP="00AD1753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В частности, Е.М. </w:t>
      </w:r>
      <w:proofErr w:type="spellStart"/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Мастюкова</w:t>
      </w:r>
      <w:proofErr w:type="spellEnd"/>
      <w:r w:rsidRPr="00224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утверждает, что к общему недоразвитию речи могут привести различные неблагоприятные воздействия, как во внутриутробном периоде развития, так и во время родов (родовая травма, асфиксия), а также в первые годы жизни ребёнка. [14]</w:t>
      </w:r>
    </w:p>
    <w:p w:rsidR="00E30EDC" w:rsidRDefault="00C51EAA" w:rsidP="00C51EA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Общее недоразвитие речи может наблюдаться при сложных формах детской речевой патологии: алалии, афазии (всегда), а также </w:t>
      </w:r>
      <w:proofErr w:type="spellStart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ринолалии</w:t>
      </w:r>
      <w:proofErr w:type="spellEnd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дизартрии (иногда). Несмотря на различную природу дефектов, у детей с ОНР имеются типичные проявления, указывающие на системные </w:t>
      </w:r>
      <w:r w:rsidR="00E30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нарушения речевой деятельности.</w:t>
      </w:r>
    </w:p>
    <w:p w:rsidR="004067BA" w:rsidRDefault="00C51EAA" w:rsidP="00C51EA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Различные подходы к пониманию и опреде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лению общего недоразвития речи н</w:t>
      </w: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протяжении нескольких десятилетий проблема изучения общего недоразвития речи различного генеза является объектом внимания многих исследователей. Этой проблемой занимались ведущие ученые в области логопедии:</w:t>
      </w:r>
      <w:r w:rsidRPr="00E540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Л.Н. </w:t>
      </w:r>
      <w:proofErr w:type="spellStart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Ефименкова</w:t>
      </w:r>
      <w:proofErr w:type="spellEnd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Г.И. </w:t>
      </w:r>
      <w:proofErr w:type="spellStart"/>
      <w:proofErr w:type="gramStart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Жаренкова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</w:t>
      </w: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Н.С.</w:t>
      </w:r>
      <w:proofErr w:type="gramEnd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Жукова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</w:t>
      </w: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С.Ф. Иваненко, Р.Е. Левина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B2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С.А. Миронова,</w:t>
      </w:r>
      <w:r w:rsidRPr="003B2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Н.А. Никашина,</w:t>
      </w:r>
      <w:r w:rsidRPr="003B2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С.Ф. Спирова,</w:t>
      </w:r>
      <w:r w:rsidRPr="001806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Т.Б. Филичева. В исследованиях по теории и практике современной логопедии традиционно используется определение общего недоразвития речи, сформулированное в работах исследователей, изучавших данную проблему в НИИ дефектологии под руководством </w:t>
      </w:r>
      <w:proofErr w:type="spellStart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Р.Е.Левиной</w:t>
      </w:r>
      <w:proofErr w:type="spellEnd"/>
      <w:r w:rsidRPr="00FF18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C6A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D1753" w:rsidRDefault="00391855" w:rsidP="0039185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Р.Е. Левина и другие ученые выделяют три уровня речевого развития, отражающие типичное состояние компонентов языка у детей дошкольного и школьного возраста с общим недоразвитием речи.</w:t>
      </w:r>
    </w:p>
    <w:p w:rsidR="00391855" w:rsidRPr="006E7380" w:rsidRDefault="00391855" w:rsidP="0039185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уровень речевого развития характеризуется крайне ограниченными речевыми средствами общения. Активный словарь детей состоит из небольшого количества нечетко произносимых обиходных слов, звукоподражаний и звуковых комплексов. Широко используются указательные жесты, мимика. Дети пользуются одним и тем же комплексом для обозначения предметов, действий, качеств, обозначая разницу значений </w:t>
      </w: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интонацией и жестами. </w:t>
      </w:r>
      <w:proofErr w:type="spellStart"/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Лепетные</w:t>
      </w:r>
      <w:proofErr w:type="spellEnd"/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в зависимости от ситуации можно расценить как однословные предложения. Звуковой состав одного и того же слова у них непостоянен, артикуляция звуков может меняться, способность воспроизводить слоговые элементы слова у них нарушена. [32]</w:t>
      </w:r>
    </w:p>
    <w:p w:rsidR="00391855" w:rsidRPr="006E7380" w:rsidRDefault="00391855" w:rsidP="0039185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ко второму уровню речевого развития характеризуется возросшей речевой активностью ребенка. Общение осуществляется посредством использования постоянного, хотя все еще искаженного и ограниченного запаса общеупотребительных слов. [8] Дифференцированно обозначаются названия предметов, действий, отдельных признаков. На этом уровне возможно пользование местоимениями, а иногда союзами, простыми предлогами в элементарных значениях. Дети могут ответить на вопросы по картине, связанные с семьей, знакомыми событиями окружающей жизни. Речевая недостаточность отчетливо проявляется во всех компонентах. Дети пользуются только простыми предложениями, состоящими из 2-3, редко 4 слов. Словарный запас значительно отстает от возрастной нормы: выявляется незнание многих слов, обозначающих части тела, животных и их детенышей, одежды, мебели, профессий. Фонетическая сторона речи характеризуется наличием многочисленных искажений звуков, замен и смешений. У детей выявляется недостаточность фонематического восприятия, их неподготовленность к овладению звуковым анализом и синтезом. А так же отмечается неустойчивость внимания, трудности запоминания.</w:t>
      </w:r>
    </w:p>
    <w:p w:rsidR="00391855" w:rsidRPr="006E7380" w:rsidRDefault="00391855" w:rsidP="0039185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уровень речевого развития характеризуется тем, что обиходная речь становится развёрнутой, грубых лексико-грамматических и фонетических отклонений уже нет. Дети пользуются простыми распространёнными предложениями из трёх – четырёх слов. В самостоятельных высказываниях отсутствует правильная грамматическая связь, логика событий не передаётся.</w:t>
      </w:r>
    </w:p>
    <w:p w:rsidR="00391855" w:rsidRPr="006E7380" w:rsidRDefault="00391855" w:rsidP="0039185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фоне относительно развернутой речи наблюдается неточное употребление многих лексических значений. В активном словаре преобладают </w:t>
      </w: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существительные и глаголы. Недостаточно слов, обозначающих качества, признаки, состояния предметов и действий. Неумение пользоваться способами словообразования создает трудности в использовании вариантов слов, детям не всегда удается подбор однокоренных слов, образование новых слов с помощью суффиксов и приставок. Нередко они заменяют название части предмета названием целого предмета, нужное слово - другим, сходным по значению. В свободных высказываниях преобладают простые распространенные предложения, почти не употребляются сложные конструкции. Отмечается </w:t>
      </w:r>
      <w:proofErr w:type="spellStart"/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аграмматизм</w:t>
      </w:r>
      <w:proofErr w:type="spellEnd"/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: ошибки в согласовании числительных с существительными, прилагательных с существительными в роде, числе, падеже. Большое количество ошибок наблюдается в использовании как простых, так и сложных предлогов. [24]</w:t>
      </w:r>
    </w:p>
    <w:p w:rsidR="00391855" w:rsidRPr="006E7380" w:rsidRDefault="00391855" w:rsidP="0039185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обращенной речи значительно развивается и приближается к норме. Отмечается недостаточное понимание изменений значения слов, выражаемых приставками, суффиксами; наблюдаются трудности в различении морфологических элементов, выражающих значение числа и рода, понимание логико-грамматических структур, выражающих причинно-следственные, временные и пространственные отношения.</w:t>
      </w:r>
    </w:p>
    <w:p w:rsidR="00391855" w:rsidRPr="006E7380" w:rsidRDefault="00391855" w:rsidP="0039185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Звуковая сторона речи на данном уровне значительно более сформирована, дефекты произношения касаются сложных по артикуляции звуков, чаще шипящих и сонорных. [33] Перестановки звуков в словах касаются лишь воспроизведения незнакомых, сложных по слоговой структуре слов.</w:t>
      </w:r>
    </w:p>
    <w:p w:rsidR="00391855" w:rsidRPr="006E7380" w:rsidRDefault="00391855" w:rsidP="0039185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 изучение речи у детей старшего дошкольного возраста</w:t>
      </w: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позволило установить, что выделяется еще одна категория детей, которая оказывается за пределами выше описанных уровней и может быть определена как четвертый уровень речевого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  </w:t>
      </w:r>
      <w:r w:rsidRPr="00FF57EF">
        <w:rPr>
          <w:rFonts w:ascii="Times New Roman" w:hAnsi="Times New Roman" w:cs="Times New Roman"/>
          <w:sz w:val="28"/>
          <w:szCs w:val="28"/>
          <w:shd w:val="clear" w:color="auto" w:fill="FFFFFF"/>
        </w:rPr>
        <w:t>Филичева Т.Б.</w:t>
      </w:r>
      <w:r w:rsidRPr="00FF5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нерезко</w:t>
      </w:r>
      <w:proofErr w:type="spellEnd"/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выраженное недоразвитие речи. [40] Данный уровень характеризуется отдельными пробелами в развитии лексики и грамматического строя. На </w:t>
      </w: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первый взгляд ошибки кажутся несущественными, однако их совокупность ставит ребенка в затруднительное положение при обучении письму и чтению. Учебный материал воспринимается слабо, степень его усвоения очень низкая, правила грамматики не усваиваются. Такие дети производят, на первый взгляд, вполне благополучное впечатление, у них нет ярких нарушений звукопроизношения. Как правило, имеет место лишь недостаточная диффе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ренциация звуков («р-р'</w:t>
      </w: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л-л'», «щ-ч-ш», «т'-ц-с-с'»</w:t>
      </w: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53B26" w:rsidRPr="00AE76DF" w:rsidRDefault="00391855" w:rsidP="00AE76D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 третьим и четвертым уровнем речевого развития увеличивается объем кратковременной и долговременной памяти по сравнению с детьми второго и первого уровня, но он также не соответствует возрастной норме, тем самым дошкольники не могут точно воспроизводить стихотворения, запоминать продолж</w:t>
      </w:r>
      <w:r w:rsidR="00753B2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ительные рассказы и сказки.</w:t>
      </w:r>
      <w:r w:rsidRPr="006E7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у этих детей неустойчивое, легко переключаемое. Дошкольники с общим недоразвитием речи третьего и четвертого уровня на занятиях легко отвлекаемые, для привлечения их внимания необходим яркий стимул. Также у детей отмечается мало продуктивность внимания, они за большой промежуток времени могут выполнить только несложное и небольшое по объему задание, часто допускают ошибки.</w:t>
      </w:r>
      <w:r w:rsidR="00AE76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3B26" w:rsidRPr="000558A6">
        <w:rPr>
          <w:rFonts w:ascii="Times New Roman" w:hAnsi="Times New Roman" w:cs="Times New Roman"/>
          <w:sz w:val="28"/>
          <w:szCs w:val="28"/>
        </w:rPr>
        <w:t>Столь разнообразная симптоматика данного нарушения обусловлена такими ж</w:t>
      </w:r>
      <w:r w:rsidR="00753B26">
        <w:rPr>
          <w:rFonts w:ascii="Times New Roman" w:hAnsi="Times New Roman" w:cs="Times New Roman"/>
          <w:sz w:val="28"/>
          <w:szCs w:val="28"/>
        </w:rPr>
        <w:t>е разнообразными причинами.</w:t>
      </w:r>
      <w:r w:rsidR="00753B26" w:rsidRPr="000558A6">
        <w:rPr>
          <w:rFonts w:ascii="Times New Roman" w:hAnsi="Times New Roman" w:cs="Times New Roman"/>
          <w:sz w:val="28"/>
          <w:szCs w:val="28"/>
        </w:rPr>
        <w:t xml:space="preserve"> Причинами возникновения ОНР могут быть различные неблагоприятные воздействия как во внутриутробном развитии, так и во время родов, а также в первые годы жизни ребенка: инфекции или интоксикации (ранний или поздний токсикозы) матери во время беременности, несовместимости крови матери и плода по резус-фактору или групповой принадлежности, патология натального (родового) периода (родовые травмы и патология в родах), заболевания ЦНС и травмы мозга в первые годы жизни ребенка </w:t>
      </w:r>
    </w:p>
    <w:p w:rsidR="00E16509" w:rsidRPr="003111A6" w:rsidRDefault="00753B26" w:rsidP="00E1650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8A6">
        <w:rPr>
          <w:rFonts w:ascii="Times New Roman" w:hAnsi="Times New Roman" w:cs="Times New Roman"/>
          <w:sz w:val="28"/>
          <w:szCs w:val="28"/>
        </w:rPr>
        <w:t xml:space="preserve">Вместе с тем ОНР может быть обусловлено неблагоприятными условиями воспитания и обучения, может быть связано с психической депривацией (лишение или ограничение возможностей удовлетворения жизненно важных </w:t>
      </w:r>
      <w:r w:rsidRPr="000558A6">
        <w:rPr>
          <w:rFonts w:ascii="Times New Roman" w:hAnsi="Times New Roman" w:cs="Times New Roman"/>
          <w:sz w:val="28"/>
          <w:szCs w:val="28"/>
        </w:rPr>
        <w:lastRenderedPageBreak/>
        <w:t xml:space="preserve">потребностей) в </w:t>
      </w:r>
      <w:proofErr w:type="spellStart"/>
      <w:r w:rsidRPr="000558A6">
        <w:rPr>
          <w:rFonts w:ascii="Times New Roman" w:hAnsi="Times New Roman" w:cs="Times New Roman"/>
          <w:sz w:val="28"/>
          <w:szCs w:val="28"/>
        </w:rPr>
        <w:t>сензитивные</w:t>
      </w:r>
      <w:proofErr w:type="spellEnd"/>
      <w:r w:rsidRPr="000558A6">
        <w:rPr>
          <w:rFonts w:ascii="Times New Roman" w:hAnsi="Times New Roman" w:cs="Times New Roman"/>
          <w:sz w:val="28"/>
          <w:szCs w:val="28"/>
        </w:rPr>
        <w:t xml:space="preserve"> (возрастные интервалы индивидуального развития, при прохождении которых внутренние структуры наиболее чувствительны к специфическим влияниям окружающего мира) периоды развития речи. Во многих случаях ОНР является следствием комплексного воздействия различных факторов, например, наследственной предрасположенности, органической недостаточности ЦНС (иногда легко выраженной), неблагоприятного социального окружения. В настоящее время доказано, что от времени поражения в значительной степени зависит характер аномалии развития мозга в целом. Наиболее тяжелое поражение мозга под влиянием различных вредностей (инфекций, интоксикаций и т. п.) обычно возникает в период раннего эмбриогенеза. К примеру, употребление алкоголя и никотина во время беременности также может привести к нарушениям психического и нервно-психического развития ребенка, одним из проявлений </w:t>
      </w:r>
      <w:r w:rsidR="00AC0112">
        <w:rPr>
          <w:rFonts w:ascii="Times New Roman" w:hAnsi="Times New Roman" w:cs="Times New Roman"/>
          <w:sz w:val="28"/>
          <w:szCs w:val="28"/>
        </w:rPr>
        <w:t xml:space="preserve">которых часто является ОНР. </w:t>
      </w:r>
      <w:r w:rsidRPr="000558A6">
        <w:rPr>
          <w:rFonts w:ascii="Times New Roman" w:hAnsi="Times New Roman" w:cs="Times New Roman"/>
          <w:sz w:val="28"/>
          <w:szCs w:val="28"/>
        </w:rPr>
        <w:t xml:space="preserve"> Также общее недоразвитие речи может наблюдаться при сложных формах детской речевой патологии: алалии, афазии, а также </w:t>
      </w:r>
      <w:proofErr w:type="spellStart"/>
      <w:r w:rsidRPr="000558A6">
        <w:rPr>
          <w:rFonts w:ascii="Times New Roman" w:hAnsi="Times New Roman" w:cs="Times New Roman"/>
          <w:sz w:val="28"/>
          <w:szCs w:val="28"/>
        </w:rPr>
        <w:t>ринолалии</w:t>
      </w:r>
      <w:proofErr w:type="spellEnd"/>
      <w:r w:rsidRPr="000558A6">
        <w:rPr>
          <w:rFonts w:ascii="Times New Roman" w:hAnsi="Times New Roman" w:cs="Times New Roman"/>
          <w:sz w:val="28"/>
          <w:szCs w:val="28"/>
        </w:rPr>
        <w:t>, дизартрии и заикании — в тех случаях, когда выявляются одновременно недостаточность словарного запаса, грамматического строя и фонетико-ф</w:t>
      </w:r>
      <w:r w:rsidR="00AC0112">
        <w:rPr>
          <w:rFonts w:ascii="Times New Roman" w:hAnsi="Times New Roman" w:cs="Times New Roman"/>
          <w:sz w:val="28"/>
          <w:szCs w:val="28"/>
        </w:rPr>
        <w:t xml:space="preserve">онематического развития. </w:t>
      </w:r>
      <w:r w:rsidR="006450F7">
        <w:rPr>
          <w:rFonts w:ascii="Times New Roman" w:hAnsi="Times New Roman" w:cs="Times New Roman"/>
          <w:sz w:val="28"/>
          <w:szCs w:val="28"/>
        </w:rPr>
        <w:t>Н</w:t>
      </w:r>
      <w:r w:rsidR="006450F7" w:rsidRPr="00EA16C9">
        <w:rPr>
          <w:rFonts w:ascii="Times New Roman" w:hAnsi="Times New Roman" w:cs="Times New Roman"/>
          <w:sz w:val="28"/>
          <w:szCs w:val="28"/>
        </w:rPr>
        <w:t xml:space="preserve">а основании изучения психолого-педагогической </w:t>
      </w:r>
      <w:r w:rsidR="00B4414A">
        <w:rPr>
          <w:rFonts w:ascii="Times New Roman" w:hAnsi="Times New Roman" w:cs="Times New Roman"/>
          <w:sz w:val="28"/>
          <w:szCs w:val="28"/>
        </w:rPr>
        <w:t>и специальной литературы сделан следующий вывод</w:t>
      </w:r>
      <w:r w:rsidR="006450F7" w:rsidRPr="00EA16C9">
        <w:rPr>
          <w:rFonts w:ascii="Times New Roman" w:hAnsi="Times New Roman" w:cs="Times New Roman"/>
          <w:sz w:val="28"/>
          <w:szCs w:val="28"/>
        </w:rPr>
        <w:t>:</w:t>
      </w:r>
      <w:r w:rsidR="00B4414A">
        <w:rPr>
          <w:rFonts w:ascii="Times New Roman" w:hAnsi="Times New Roman" w:cs="Times New Roman"/>
          <w:sz w:val="28"/>
          <w:szCs w:val="28"/>
        </w:rPr>
        <w:t xml:space="preserve"> </w:t>
      </w:r>
      <w:r w:rsidR="006450F7" w:rsidRPr="00EA16C9">
        <w:rPr>
          <w:rFonts w:ascii="Times New Roman" w:hAnsi="Times New Roman" w:cs="Times New Roman"/>
          <w:sz w:val="28"/>
          <w:szCs w:val="28"/>
        </w:rPr>
        <w:t>Под термином «общее недоразвитие речи» (ОНР) понимаются различные сложные речевые расстройства, при которых у детей нарушено формирование всех компонентов речевой системы, относящихся к ее звуковой (фонетики) и смысловой стороне (лексики, грамматики) при нормальном слухе и интеллекте.</w:t>
      </w:r>
      <w:r w:rsidR="006450F7" w:rsidRPr="00EA16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450F7" w:rsidRPr="00EA16C9">
        <w:rPr>
          <w:rFonts w:ascii="Times New Roman" w:hAnsi="Times New Roman" w:cs="Times New Roman"/>
          <w:sz w:val="28"/>
          <w:szCs w:val="28"/>
        </w:rPr>
        <w:t>Общее недоразвитие</w:t>
      </w:r>
      <w:r w:rsidR="00116B06">
        <w:rPr>
          <w:rFonts w:ascii="Times New Roman" w:hAnsi="Times New Roman" w:cs="Times New Roman"/>
          <w:sz w:val="28"/>
          <w:szCs w:val="28"/>
        </w:rPr>
        <w:t xml:space="preserve"> речи возникает не само по себе,</w:t>
      </w:r>
      <w:r w:rsidR="00E16509" w:rsidRPr="00E16509">
        <w:rPr>
          <w:rFonts w:ascii="Times New Roman" w:hAnsi="Times New Roman" w:cs="Times New Roman"/>
          <w:sz w:val="28"/>
          <w:szCs w:val="28"/>
        </w:rPr>
        <w:t xml:space="preserve"> </w:t>
      </w:r>
      <w:r w:rsidR="00116B06">
        <w:rPr>
          <w:rFonts w:ascii="Times New Roman" w:hAnsi="Times New Roman" w:cs="Times New Roman"/>
          <w:sz w:val="28"/>
          <w:szCs w:val="28"/>
        </w:rPr>
        <w:t>о</w:t>
      </w:r>
      <w:r w:rsidR="00E16509" w:rsidRPr="00EA16C9">
        <w:rPr>
          <w:rFonts w:ascii="Times New Roman" w:hAnsi="Times New Roman" w:cs="Times New Roman"/>
          <w:sz w:val="28"/>
          <w:szCs w:val="28"/>
        </w:rPr>
        <w:t>но имеет различные причины возникновения:</w:t>
      </w:r>
      <w:r w:rsidR="00E16509" w:rsidRPr="00E16509">
        <w:rPr>
          <w:rFonts w:ascii="Times New Roman" w:hAnsi="Times New Roman" w:cs="Times New Roman"/>
          <w:sz w:val="28"/>
          <w:szCs w:val="28"/>
        </w:rPr>
        <w:t xml:space="preserve"> </w:t>
      </w:r>
      <w:r w:rsidR="00E16509" w:rsidRPr="00EA16C9">
        <w:rPr>
          <w:rFonts w:ascii="Times New Roman" w:hAnsi="Times New Roman" w:cs="Times New Roman"/>
          <w:sz w:val="28"/>
          <w:szCs w:val="28"/>
        </w:rPr>
        <w:t>Этиология и патогенез общего недоразвития речи многообразны, но с клинической точки зрения наибольшее значение имеет группа общего недоразвития речи, связанная с ранним органическим поражением центральной нервной системы.</w:t>
      </w:r>
    </w:p>
    <w:p w:rsidR="006450F7" w:rsidRDefault="006450F7" w:rsidP="006450F7">
      <w:pPr>
        <w:shd w:val="clear" w:color="auto" w:fill="FFFFFF"/>
        <w:spacing w:after="300" w:line="360" w:lineRule="auto"/>
        <w:rPr>
          <w:rFonts w:ascii="Times New Roman" w:hAnsi="Times New Roman" w:cs="Times New Roman"/>
          <w:sz w:val="28"/>
          <w:szCs w:val="28"/>
        </w:rPr>
      </w:pPr>
    </w:p>
    <w:p w:rsidR="002B5EF0" w:rsidRDefault="002B5EF0" w:rsidP="003918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1BA">
        <w:rPr>
          <w:rFonts w:ascii="Times New Roman" w:hAnsi="Times New Roman" w:cs="Times New Roman"/>
          <w:sz w:val="28"/>
          <w:szCs w:val="28"/>
        </w:rPr>
        <w:lastRenderedPageBreak/>
        <w:t>Библиографический список</w:t>
      </w:r>
    </w:p>
    <w:p w:rsidR="003D3250" w:rsidRPr="00AE76DF" w:rsidRDefault="00AE76DF" w:rsidP="00AE76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3D3250" w:rsidRPr="00AE7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Жукова, Н.С. Логопедия: Преодоление общего недоразвития речи у дошкольников: Книга для логопедия / Н.С. Жукова, Е.М. </w:t>
      </w:r>
      <w:proofErr w:type="spellStart"/>
      <w:r w:rsidR="003D3250" w:rsidRPr="00AE7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Мастюкова</w:t>
      </w:r>
      <w:proofErr w:type="spellEnd"/>
      <w:r w:rsidR="003D3250" w:rsidRPr="00AE7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Т.Б. Филичева. - Москва: </w:t>
      </w:r>
      <w:r w:rsidR="003D3250" w:rsidRPr="00AE76DF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2016</w:t>
      </w:r>
      <w:r w:rsidR="003D3250" w:rsidRPr="00AE76DF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3D3250" w:rsidRPr="00AE76DF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3D3250" w:rsidRPr="00AE76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- 320 c.</w:t>
      </w:r>
    </w:p>
    <w:p w:rsidR="006A01BA" w:rsidRPr="00AE76DF" w:rsidRDefault="00AE76DF" w:rsidP="00AE76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E7EDE" w:rsidRPr="00AE76DF">
        <w:rPr>
          <w:rFonts w:ascii="Times New Roman" w:hAnsi="Times New Roman" w:cs="Times New Roman"/>
          <w:sz w:val="28"/>
          <w:szCs w:val="28"/>
        </w:rPr>
        <w:t xml:space="preserve">Основы теории и практики логопедии. Стер. </w:t>
      </w:r>
      <w:proofErr w:type="spellStart"/>
      <w:r w:rsidR="00BE7EDE" w:rsidRPr="00AE76DF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="00BE7EDE" w:rsidRPr="00AE76DF">
        <w:rPr>
          <w:rFonts w:ascii="Times New Roman" w:hAnsi="Times New Roman" w:cs="Times New Roman"/>
          <w:sz w:val="28"/>
          <w:szCs w:val="28"/>
        </w:rPr>
        <w:t xml:space="preserve"> / Под ред</w:t>
      </w:r>
      <w:r w:rsidR="00172DA1" w:rsidRPr="00AE76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72DA1" w:rsidRPr="00AE76DF">
        <w:rPr>
          <w:rFonts w:ascii="Times New Roman" w:hAnsi="Times New Roman" w:cs="Times New Roman"/>
          <w:sz w:val="28"/>
          <w:szCs w:val="28"/>
        </w:rPr>
        <w:t>Р.Е.Левиной</w:t>
      </w:r>
      <w:proofErr w:type="spellEnd"/>
    </w:p>
    <w:p w:rsidR="00172DA1" w:rsidRDefault="00172DA1" w:rsidP="00172D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М.;Альянс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3C3A19">
        <w:rPr>
          <w:rFonts w:ascii="Times New Roman" w:hAnsi="Times New Roman" w:cs="Times New Roman"/>
          <w:sz w:val="28"/>
          <w:szCs w:val="28"/>
        </w:rPr>
        <w:t>2017г-366 с.</w:t>
      </w:r>
    </w:p>
    <w:p w:rsidR="003C3A19" w:rsidRDefault="00AE76DF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C3A19">
        <w:rPr>
          <w:rFonts w:ascii="Times New Roman" w:hAnsi="Times New Roman" w:cs="Times New Roman"/>
          <w:sz w:val="28"/>
          <w:szCs w:val="28"/>
        </w:rPr>
        <w:t>Филичева Т.Б.</w:t>
      </w:r>
      <w:r w:rsidR="00FD42A0">
        <w:rPr>
          <w:rFonts w:ascii="Times New Roman" w:hAnsi="Times New Roman" w:cs="Times New Roman"/>
          <w:sz w:val="28"/>
          <w:szCs w:val="28"/>
        </w:rPr>
        <w:t xml:space="preserve"> Психолого-педагогическая характеристика детей с общим недоразвитием речи // </w:t>
      </w:r>
      <w:proofErr w:type="gramStart"/>
      <w:r w:rsidR="00FD42A0">
        <w:rPr>
          <w:rFonts w:ascii="Times New Roman" w:hAnsi="Times New Roman" w:cs="Times New Roman"/>
          <w:sz w:val="28"/>
          <w:szCs w:val="28"/>
        </w:rPr>
        <w:t>Логопедия.-</w:t>
      </w:r>
      <w:proofErr w:type="gramEnd"/>
      <w:r w:rsidR="00FD42A0">
        <w:rPr>
          <w:rFonts w:ascii="Times New Roman" w:hAnsi="Times New Roman" w:cs="Times New Roman"/>
          <w:sz w:val="28"/>
          <w:szCs w:val="28"/>
        </w:rPr>
        <w:t>2016</w:t>
      </w:r>
      <w:r w:rsidR="003D3250">
        <w:rPr>
          <w:rFonts w:ascii="Times New Roman" w:hAnsi="Times New Roman" w:cs="Times New Roman"/>
          <w:sz w:val="28"/>
          <w:szCs w:val="28"/>
        </w:rPr>
        <w:t xml:space="preserve"> </w:t>
      </w:r>
      <w:r w:rsidR="00FD42A0">
        <w:rPr>
          <w:rFonts w:ascii="Times New Roman" w:hAnsi="Times New Roman" w:cs="Times New Roman"/>
          <w:sz w:val="28"/>
          <w:szCs w:val="28"/>
        </w:rPr>
        <w:t>г-№2</w:t>
      </w:r>
    </w:p>
    <w:p w:rsidR="006B13E1" w:rsidRDefault="006B13E1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-О.57-68</w:t>
      </w:r>
    </w:p>
    <w:p w:rsidR="00542D04" w:rsidRPr="00925656" w:rsidRDefault="00AE76DF" w:rsidP="00542D04">
      <w:pPr>
        <w:pStyle w:val="a4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sz w:val="28"/>
          <w:szCs w:val="28"/>
        </w:rPr>
        <w:t>4.</w:t>
      </w:r>
      <w:r w:rsidR="00542D04" w:rsidRPr="00542D04"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 w:rsidR="00542D04" w:rsidRPr="00925656">
        <w:rPr>
          <w:sz w:val="28"/>
          <w:szCs w:val="28"/>
        </w:rPr>
        <w:t>Хватцев</w:t>
      </w:r>
      <w:proofErr w:type="spellEnd"/>
      <w:r w:rsidR="00542D04" w:rsidRPr="00925656">
        <w:rPr>
          <w:sz w:val="28"/>
          <w:szCs w:val="28"/>
        </w:rPr>
        <w:t xml:space="preserve"> М.Е. Логопедическая работа с детьми дошкольного возраста. </w:t>
      </w:r>
    </w:p>
    <w:p w:rsidR="00542D04" w:rsidRPr="00925656" w:rsidRDefault="00542D04" w:rsidP="00542D04">
      <w:pPr>
        <w:pStyle w:val="a4"/>
        <w:shd w:val="clear" w:color="auto" w:fill="FFFFFF"/>
        <w:spacing w:before="0" w:beforeAutospacing="0" w:after="300" w:afterAutospacing="0"/>
        <w:rPr>
          <w:rFonts w:ascii="Arial" w:hAnsi="Arial" w:cs="Arial"/>
          <w:sz w:val="21"/>
          <w:szCs w:val="21"/>
        </w:rPr>
      </w:pPr>
      <w:r w:rsidRPr="00925656">
        <w:rPr>
          <w:sz w:val="28"/>
          <w:szCs w:val="28"/>
        </w:rPr>
        <w:t xml:space="preserve">       </w:t>
      </w:r>
      <w:r w:rsidRPr="00925656">
        <w:rPr>
          <w:sz w:val="28"/>
          <w:szCs w:val="28"/>
        </w:rPr>
        <w:t>– М., 1961. – 207</w:t>
      </w:r>
      <w:r w:rsidRPr="00925656">
        <w:rPr>
          <w:rFonts w:ascii="Arial" w:hAnsi="Arial" w:cs="Arial"/>
          <w:sz w:val="21"/>
          <w:szCs w:val="21"/>
        </w:rPr>
        <w:t xml:space="preserve"> с.</w:t>
      </w:r>
    </w:p>
    <w:p w:rsidR="006B13E1" w:rsidRDefault="003D3250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B13E1" w:rsidRDefault="006B13E1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FD8" w:rsidRDefault="006B13E1" w:rsidP="009520CE">
      <w:pPr>
        <w:rPr>
          <w:rFonts w:ascii="Times New Roman" w:hAnsi="Times New Roman"/>
          <w:bCs/>
          <w:iCs/>
          <w:sz w:val="28"/>
          <w:szCs w:val="28"/>
        </w:rPr>
      </w:pPr>
      <w:proofErr w:type="spellStart"/>
      <w:r w:rsidRPr="006B13E1">
        <w:rPr>
          <w:rFonts w:ascii="Times New Roman" w:hAnsi="Times New Roman" w:cs="Times New Roman"/>
          <w:b/>
          <w:sz w:val="28"/>
          <w:szCs w:val="28"/>
        </w:rPr>
        <w:t>Мирсаева</w:t>
      </w:r>
      <w:proofErr w:type="spellEnd"/>
      <w:r w:rsidRPr="006B13E1">
        <w:rPr>
          <w:rFonts w:ascii="Times New Roman" w:hAnsi="Times New Roman" w:cs="Times New Roman"/>
          <w:b/>
          <w:sz w:val="28"/>
          <w:szCs w:val="28"/>
        </w:rPr>
        <w:t xml:space="preserve"> Жанна </w:t>
      </w:r>
      <w:proofErr w:type="spellStart"/>
      <w:r w:rsidRPr="006B13E1">
        <w:rPr>
          <w:rFonts w:ascii="Times New Roman" w:hAnsi="Times New Roman" w:cs="Times New Roman"/>
          <w:b/>
          <w:sz w:val="28"/>
          <w:szCs w:val="28"/>
        </w:rPr>
        <w:t>Тимержаевна</w:t>
      </w:r>
      <w:proofErr w:type="spellEnd"/>
      <w:r w:rsidRPr="006B13E1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20CE">
        <w:rPr>
          <w:rFonts w:ascii="Times New Roman" w:hAnsi="Times New Roman" w:cs="Times New Roman"/>
          <w:sz w:val="28"/>
          <w:szCs w:val="28"/>
        </w:rPr>
        <w:t>магистрант,</w:t>
      </w:r>
      <w:r w:rsidR="009520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3FD8">
        <w:rPr>
          <w:rFonts w:ascii="Times New Roman" w:hAnsi="Times New Roman"/>
          <w:bCs/>
          <w:iCs/>
          <w:sz w:val="28"/>
          <w:szCs w:val="28"/>
        </w:rPr>
        <w:t>ФГБОУ  ВО</w:t>
      </w:r>
      <w:proofErr w:type="gramEnd"/>
      <w:r w:rsidR="00233FD8">
        <w:rPr>
          <w:rFonts w:ascii="Times New Roman" w:hAnsi="Times New Roman"/>
          <w:bCs/>
          <w:iCs/>
          <w:sz w:val="28"/>
          <w:szCs w:val="28"/>
        </w:rPr>
        <w:t xml:space="preserve"> «</w:t>
      </w:r>
      <w:proofErr w:type="spellStart"/>
      <w:r w:rsidR="00233FD8">
        <w:rPr>
          <w:rFonts w:ascii="Times New Roman" w:hAnsi="Times New Roman"/>
          <w:bCs/>
          <w:iCs/>
          <w:sz w:val="28"/>
          <w:szCs w:val="28"/>
        </w:rPr>
        <w:t>ЮУрГГПУ</w:t>
      </w:r>
      <w:proofErr w:type="spellEnd"/>
      <w:r w:rsidR="00233FD8">
        <w:rPr>
          <w:rFonts w:ascii="Times New Roman" w:hAnsi="Times New Roman"/>
          <w:bCs/>
          <w:iCs/>
          <w:sz w:val="28"/>
          <w:szCs w:val="28"/>
        </w:rPr>
        <w:t>».</w:t>
      </w:r>
    </w:p>
    <w:p w:rsidR="009520CE" w:rsidRPr="00233FD8" w:rsidRDefault="009520CE" w:rsidP="009520CE">
      <w:pPr>
        <w:rPr>
          <w:rFonts w:ascii="Times New Roman" w:hAnsi="Times New Roman"/>
          <w:bCs/>
          <w:iCs/>
          <w:sz w:val="28"/>
          <w:szCs w:val="28"/>
        </w:rPr>
      </w:pPr>
      <w:r w:rsidRPr="00571892">
        <w:rPr>
          <w:sz w:val="28"/>
          <w:szCs w:val="28"/>
        </w:rPr>
        <w:t xml:space="preserve"> (г. Челябинск. Россия)</w:t>
      </w:r>
    </w:p>
    <w:p w:rsidR="006B13E1" w:rsidRPr="00563652" w:rsidRDefault="00233FD8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33F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mirzhanna</w:t>
      </w:r>
      <w:proofErr w:type="spellEnd"/>
      <w:r w:rsidRPr="00563652">
        <w:rPr>
          <w:rFonts w:ascii="Times New Roman" w:hAnsi="Times New Roman" w:cs="Times New Roman"/>
          <w:sz w:val="28"/>
          <w:szCs w:val="28"/>
        </w:rPr>
        <w:t>77@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6365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6365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17C93" w:rsidRDefault="00563652" w:rsidP="00817C93">
      <w:pPr>
        <w:rPr>
          <w:sz w:val="28"/>
          <w:szCs w:val="28"/>
        </w:rPr>
      </w:pPr>
      <w:r w:rsidRPr="009961F1">
        <w:rPr>
          <w:rFonts w:ascii="Times New Roman" w:hAnsi="Times New Roman" w:cs="Times New Roman"/>
          <w:b/>
          <w:sz w:val="28"/>
          <w:szCs w:val="28"/>
        </w:rPr>
        <w:t>Васильева Виктория Сергеевна</w:t>
      </w:r>
      <w:r>
        <w:rPr>
          <w:rFonts w:ascii="Times New Roman" w:hAnsi="Times New Roman" w:cs="Times New Roman"/>
          <w:sz w:val="28"/>
          <w:szCs w:val="28"/>
        </w:rPr>
        <w:t>, научный руководитель,</w:t>
      </w:r>
      <w:r w:rsidR="009E3F14">
        <w:rPr>
          <w:rFonts w:ascii="Times New Roman" w:hAnsi="Times New Roman" w:cs="Times New Roman"/>
          <w:sz w:val="28"/>
          <w:szCs w:val="28"/>
        </w:rPr>
        <w:t xml:space="preserve"> </w:t>
      </w:r>
      <w:r w:rsidR="009E3F14" w:rsidRPr="009E3F14">
        <w:rPr>
          <w:rFonts w:ascii="Times New Roman" w:hAnsi="Times New Roman" w:cs="Times New Roman"/>
          <w:sz w:val="28"/>
          <w:szCs w:val="28"/>
        </w:rPr>
        <w:t>д</w:t>
      </w:r>
      <w:r w:rsidR="009E3F14" w:rsidRPr="009E3F14">
        <w:rPr>
          <w:rFonts w:ascii="Times New Roman" w:hAnsi="Times New Roman" w:cs="Times New Roman"/>
          <w:sz w:val="28"/>
          <w:szCs w:val="28"/>
        </w:rPr>
        <w:t>екан факультета инклюзивного и коррекционного образования ФГБОУ ВО «</w:t>
      </w:r>
      <w:proofErr w:type="spellStart"/>
      <w:r w:rsidR="009E3F14" w:rsidRPr="009E3F14">
        <w:rPr>
          <w:rFonts w:ascii="Times New Roman" w:hAnsi="Times New Roman" w:cs="Times New Roman"/>
          <w:sz w:val="28"/>
          <w:szCs w:val="28"/>
        </w:rPr>
        <w:t>ЮУрГГПУ</w:t>
      </w:r>
      <w:proofErr w:type="spellEnd"/>
      <w:r w:rsidR="00817C93">
        <w:rPr>
          <w:rFonts w:ascii="Times New Roman" w:hAnsi="Times New Roman" w:cs="Times New Roman"/>
          <w:sz w:val="28"/>
          <w:szCs w:val="28"/>
        </w:rPr>
        <w:t>»</w:t>
      </w:r>
      <w:r w:rsidR="00817C93">
        <w:rPr>
          <w:sz w:val="28"/>
          <w:szCs w:val="28"/>
        </w:rPr>
        <w:t xml:space="preserve"> </w:t>
      </w:r>
      <w:r w:rsidR="00817C93" w:rsidRPr="00571892">
        <w:rPr>
          <w:sz w:val="28"/>
          <w:szCs w:val="28"/>
        </w:rPr>
        <w:t>(г. Челябинск. Россия)</w:t>
      </w:r>
    </w:p>
    <w:p w:rsidR="00817C93" w:rsidRPr="00817C93" w:rsidRDefault="00817C93" w:rsidP="00817C93">
      <w:pPr>
        <w:rPr>
          <w:sz w:val="28"/>
          <w:szCs w:val="28"/>
        </w:rPr>
      </w:pPr>
      <w:r>
        <w:rPr>
          <w:sz w:val="28"/>
          <w:szCs w:val="28"/>
        </w:rPr>
        <w:t>Дата поступление статьи:</w:t>
      </w:r>
    </w:p>
    <w:p w:rsidR="00563652" w:rsidRDefault="00817C93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17C93" w:rsidRDefault="00817C93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C93" w:rsidRDefault="00817C93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C93" w:rsidRDefault="00817C93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C93" w:rsidRPr="009E3F14" w:rsidRDefault="00A2285C" w:rsidP="003C3A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bookmarkStart w:id="0" w:name="_GoBack"/>
      <w:bookmarkEnd w:id="0"/>
      <w:r w:rsidR="00817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7C93">
        <w:rPr>
          <w:rFonts w:ascii="Times New Roman" w:hAnsi="Times New Roman" w:cs="Times New Roman"/>
          <w:sz w:val="28"/>
          <w:szCs w:val="28"/>
        </w:rPr>
        <w:t>Мирсаева</w:t>
      </w:r>
      <w:proofErr w:type="spellEnd"/>
      <w:r w:rsidR="00817C93">
        <w:rPr>
          <w:rFonts w:ascii="Times New Roman" w:hAnsi="Times New Roman" w:cs="Times New Roman"/>
          <w:sz w:val="28"/>
          <w:szCs w:val="28"/>
        </w:rPr>
        <w:t xml:space="preserve"> Ж.Т.</w:t>
      </w:r>
      <w:r w:rsidR="009961F1">
        <w:rPr>
          <w:rFonts w:ascii="Times New Roman" w:hAnsi="Times New Roman" w:cs="Times New Roman"/>
          <w:sz w:val="28"/>
          <w:szCs w:val="28"/>
        </w:rPr>
        <w:t>, 2022</w:t>
      </w:r>
    </w:p>
    <w:sectPr w:rsidR="00817C93" w:rsidRPr="009E3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160F49"/>
    <w:multiLevelType w:val="hybridMultilevel"/>
    <w:tmpl w:val="514A0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9E3FB4"/>
    <w:multiLevelType w:val="multilevel"/>
    <w:tmpl w:val="4C443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A6"/>
    <w:rsid w:val="00060028"/>
    <w:rsid w:val="000831A6"/>
    <w:rsid w:val="00116B06"/>
    <w:rsid w:val="00143B16"/>
    <w:rsid w:val="00172DA1"/>
    <w:rsid w:val="00224B11"/>
    <w:rsid w:val="00233FD8"/>
    <w:rsid w:val="002B5EF0"/>
    <w:rsid w:val="00357952"/>
    <w:rsid w:val="00391855"/>
    <w:rsid w:val="003C3A19"/>
    <w:rsid w:val="003D3250"/>
    <w:rsid w:val="004067BA"/>
    <w:rsid w:val="00542D04"/>
    <w:rsid w:val="00563652"/>
    <w:rsid w:val="00571892"/>
    <w:rsid w:val="006450F7"/>
    <w:rsid w:val="006A01BA"/>
    <w:rsid w:val="006B13E1"/>
    <w:rsid w:val="00753B26"/>
    <w:rsid w:val="00770C3E"/>
    <w:rsid w:val="007750F4"/>
    <w:rsid w:val="00804400"/>
    <w:rsid w:val="00817C93"/>
    <w:rsid w:val="008A4B4A"/>
    <w:rsid w:val="00925656"/>
    <w:rsid w:val="009520CE"/>
    <w:rsid w:val="009961F1"/>
    <w:rsid w:val="009E3F14"/>
    <w:rsid w:val="00A0036E"/>
    <w:rsid w:val="00A2285C"/>
    <w:rsid w:val="00A73960"/>
    <w:rsid w:val="00AC0112"/>
    <w:rsid w:val="00AD1753"/>
    <w:rsid w:val="00AE76DF"/>
    <w:rsid w:val="00B4414A"/>
    <w:rsid w:val="00B742BC"/>
    <w:rsid w:val="00BE7EDE"/>
    <w:rsid w:val="00C51EAA"/>
    <w:rsid w:val="00CD5901"/>
    <w:rsid w:val="00DA6A11"/>
    <w:rsid w:val="00E16509"/>
    <w:rsid w:val="00E30EDC"/>
    <w:rsid w:val="00F756AB"/>
    <w:rsid w:val="00FC6A83"/>
    <w:rsid w:val="00FD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2CE96-0DA3-44C9-A677-81EF21D5A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ED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42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32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9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1813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davlet mirsaev</dc:creator>
  <cp:keywords/>
  <dc:description/>
  <cp:lastModifiedBy>davlet mirsaev</cp:lastModifiedBy>
  <cp:revision>1</cp:revision>
  <dcterms:created xsi:type="dcterms:W3CDTF">2022-08-13T11:36:00Z</dcterms:created>
  <dcterms:modified xsi:type="dcterms:W3CDTF">2022-08-13T13:09:00Z</dcterms:modified>
</cp:coreProperties>
</file>