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  <w:r w:rsidRPr="00AD79D4">
        <w:rPr>
          <w:rFonts w:ascii="Times New Roman" w:hAnsi="Times New Roman" w:cs="Times New Roman"/>
          <w:sz w:val="28"/>
          <w:szCs w:val="28"/>
        </w:rPr>
        <w:t>М</w:t>
      </w:r>
      <w:r w:rsidR="001435BE">
        <w:rPr>
          <w:rFonts w:ascii="Times New Roman" w:hAnsi="Times New Roman" w:cs="Times New Roman"/>
          <w:sz w:val="28"/>
          <w:szCs w:val="28"/>
        </w:rPr>
        <w:t>униципальное авто</w:t>
      </w:r>
      <w:r w:rsidR="00CA4089">
        <w:rPr>
          <w:rFonts w:ascii="Times New Roman" w:hAnsi="Times New Roman" w:cs="Times New Roman"/>
          <w:sz w:val="28"/>
          <w:szCs w:val="28"/>
        </w:rPr>
        <w:t>номное</w:t>
      </w:r>
      <w:r w:rsidRPr="00AD79D4">
        <w:rPr>
          <w:rFonts w:ascii="Times New Roman" w:hAnsi="Times New Roman" w:cs="Times New Roman"/>
          <w:sz w:val="28"/>
          <w:szCs w:val="28"/>
        </w:rPr>
        <w:t xml:space="preserve"> бюджетное учреждение «Гимназия» городского округа города Урюпинск Волгоградской области</w:t>
      </w:r>
    </w:p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hd w:val="clear" w:color="auto" w:fill="FFFFFF"/>
        <w:spacing w:before="100" w:beforeAutospacing="1" w:after="3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D79D4" w:rsidRPr="00AD79D4" w:rsidRDefault="00AD79D4" w:rsidP="00AD79D4">
      <w:pPr>
        <w:shd w:val="clear" w:color="auto" w:fill="FFFFFF"/>
        <w:spacing w:before="100" w:beforeAutospacing="1" w:after="3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D79D4" w:rsidRPr="00AD79D4" w:rsidRDefault="00AD79D4" w:rsidP="00AD79D4">
      <w:pPr>
        <w:shd w:val="clear" w:color="auto" w:fill="FFFFFF"/>
        <w:spacing w:before="100" w:beforeAutospacing="1" w:after="3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D79D4" w:rsidRPr="00AD79D4" w:rsidRDefault="00AD79D4" w:rsidP="00AD79D4">
      <w:pPr>
        <w:shd w:val="clear" w:color="auto" w:fill="FFFFFF"/>
        <w:spacing w:before="100" w:beforeAutospacing="1" w:after="3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AD79D4" w:rsidRPr="00AD79D4" w:rsidRDefault="00AD79D4" w:rsidP="00AD79D4">
      <w:pPr>
        <w:shd w:val="clear" w:color="auto" w:fill="FFFFFF"/>
        <w:spacing w:before="100" w:beforeAutospacing="1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  <w:r w:rsidRPr="00AD79D4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Бизнес-проект</w:t>
      </w:r>
      <w:r w:rsidRPr="00AD79D4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br/>
        <w:t>«Моё собственное дело»</w:t>
      </w:r>
    </w:p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D79D4">
        <w:rPr>
          <w:rFonts w:ascii="Times New Roman" w:hAnsi="Times New Roman" w:cs="Times New Roman"/>
          <w:b/>
          <w:i/>
          <w:sz w:val="36"/>
          <w:szCs w:val="36"/>
        </w:rPr>
        <w:t xml:space="preserve">по изготовлению сувенирной продукции </w:t>
      </w:r>
    </w:p>
    <w:p w:rsidR="00AD79D4" w:rsidRPr="00AD79D4" w:rsidRDefault="00AD79D4" w:rsidP="00AD79D4">
      <w:pPr>
        <w:spacing w:after="3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D79D4">
        <w:rPr>
          <w:rFonts w:ascii="Times New Roman" w:hAnsi="Times New Roman" w:cs="Times New Roman"/>
          <w:b/>
          <w:i/>
          <w:sz w:val="36"/>
          <w:szCs w:val="36"/>
        </w:rPr>
        <w:t>казачьего края</w:t>
      </w:r>
    </w:p>
    <w:p w:rsidR="00AD79D4" w:rsidRPr="00AD79D4" w:rsidRDefault="008C26EF" w:rsidP="00AD79D4">
      <w:pPr>
        <w:spacing w:after="3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(ученическая компания)</w:t>
      </w:r>
    </w:p>
    <w:p w:rsidR="00AD79D4" w:rsidRPr="00AD79D4" w:rsidRDefault="00AD79D4" w:rsidP="00AD79D4">
      <w:pPr>
        <w:spacing w:after="30"/>
        <w:jc w:val="right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right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right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right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right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AD79D4" w:rsidP="00AD79D4">
      <w:pPr>
        <w:spacing w:after="30"/>
        <w:jc w:val="right"/>
        <w:rPr>
          <w:rFonts w:ascii="Times New Roman" w:hAnsi="Times New Roman" w:cs="Times New Roman"/>
          <w:sz w:val="28"/>
          <w:szCs w:val="28"/>
        </w:rPr>
      </w:pPr>
    </w:p>
    <w:p w:rsidR="00AD79D4" w:rsidRPr="00AD79D4" w:rsidRDefault="00CA4089" w:rsidP="00AD79D4">
      <w:pPr>
        <w:spacing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Выполнила</w:t>
      </w:r>
      <w:r w:rsidR="00155D9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4089" w:rsidRDefault="00CA4089" w:rsidP="00CA4089">
      <w:pPr>
        <w:spacing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AD7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AD79D4">
        <w:rPr>
          <w:rFonts w:ascii="Times New Roman" w:hAnsi="Times New Roman" w:cs="Times New Roman"/>
          <w:sz w:val="28"/>
          <w:szCs w:val="28"/>
        </w:rPr>
        <w:t xml:space="preserve">Тапилина Ирина Георгиевна,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CA4089" w:rsidRDefault="00CA4089" w:rsidP="00CA4089">
      <w:pPr>
        <w:spacing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учитель технологии</w:t>
      </w: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Pr="00CA4089" w:rsidRDefault="001435BE" w:rsidP="001435BE">
      <w:pPr>
        <w:spacing w:after="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A4089">
        <w:rPr>
          <w:rFonts w:ascii="Times New Roman" w:hAnsi="Times New Roman" w:cs="Times New Roman"/>
          <w:sz w:val="28"/>
          <w:szCs w:val="28"/>
        </w:rPr>
        <w:t>Урюпинск 20</w:t>
      </w:r>
      <w:r w:rsidR="00CA4089" w:rsidRPr="00CA4089">
        <w:rPr>
          <w:rFonts w:ascii="Times New Roman" w:hAnsi="Times New Roman" w:cs="Times New Roman"/>
          <w:sz w:val="28"/>
          <w:szCs w:val="28"/>
        </w:rPr>
        <w:t>22</w:t>
      </w: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Ведение своего собственного дела начинается с выбора сферы деятельности – определения видов товаров и услуг, которые можно производить на профессиональном уровне и которые будут конкурентно способны  на рынке товаров и услуг. Но современный рынок труда требует таких специалистов, которые умеют творчески решать поставленные задачи, самостоятельно находить оригинальные решения и реализовывать их на практике. Развить такие  способности поможет работа над проектом «Собственное дело», который даст возможность сориентироваться в мире бизнеса и профессиональной деятельности, но и позволит занять свободное время творческой молодёжи, создаст дополнительные рабочие места, приобщит молодое поколение  к духовному богатству казачьего края, поможет приобрести знания об истории и культуре казачества. 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Каждый  предприниматель,  начиная свою деятельность, должен ясно представлять  потребность  на  перспективу  в материальных, финансовых, трудовых и  интеллектуальных  ресурсах,  источники их возможного  получения,  а  также  уметь  четко  определить  эффективность использования ресурсов в процессе работы.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Именно бизнес-план позволяет просчитать  все  возможные   варианты   конечного   результата   и   выбрать оптимальный.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 </w:t>
      </w:r>
      <w:r w:rsidRPr="000E07B4">
        <w:rPr>
          <w:rFonts w:ascii="Times New Roman" w:hAnsi="Times New Roman" w:cs="Times New Roman"/>
          <w:b/>
          <w:sz w:val="28"/>
          <w:szCs w:val="28"/>
        </w:rPr>
        <w:t>Цель моего проекта</w:t>
      </w:r>
      <w:r w:rsidRPr="000E07B4">
        <w:rPr>
          <w:rFonts w:ascii="Times New Roman" w:hAnsi="Times New Roman" w:cs="Times New Roman"/>
          <w:sz w:val="28"/>
          <w:szCs w:val="28"/>
        </w:rPr>
        <w:t xml:space="preserve">: создание  бизнес-проекта «Мое собственное дело» - 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на примере бизнес – плана по выпуску сувенирных, текстильных изделий казачьего края. Для реализации данной цели были поставлены следующие 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E07B4">
        <w:rPr>
          <w:rFonts w:ascii="Times New Roman" w:hAnsi="Times New Roman" w:cs="Times New Roman"/>
          <w:sz w:val="28"/>
          <w:szCs w:val="28"/>
        </w:rPr>
        <w:t>: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проанализировать литературу и Интернет-ресурсы по данной теме;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разработать бизнес-проект;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- проанализировать рынок сбыта; 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составить маркетинговый план, схему управления и кадрового обеспечения реализации проекта;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провести расчеты финансово-экономических показателей проекта.</w:t>
      </w:r>
    </w:p>
    <w:p w:rsidR="000E07B4" w:rsidRPr="000E07B4" w:rsidRDefault="000E07B4" w:rsidP="000E07B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</w:p>
    <w:p w:rsidR="000E07B4" w:rsidRDefault="000E07B4" w:rsidP="00AD79D4">
      <w:pPr>
        <w:spacing w:after="3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07B4" w:rsidRDefault="000E07B4" w:rsidP="00AD79D4">
      <w:pPr>
        <w:spacing w:after="3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5D9A" w:rsidRDefault="00155D9A" w:rsidP="00155D9A">
      <w:pPr>
        <w:rPr>
          <w:rFonts w:ascii="Times New Roman" w:hAnsi="Times New Roman" w:cs="Times New Roman"/>
          <w:b/>
          <w:sz w:val="32"/>
          <w:szCs w:val="32"/>
        </w:rPr>
      </w:pPr>
    </w:p>
    <w:p w:rsidR="000E07B4" w:rsidRPr="000E07B4" w:rsidRDefault="000E07B4" w:rsidP="00155D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lastRenderedPageBreak/>
        <w:t>Резюме бизнес- плана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Наименование</w:t>
      </w:r>
      <w:r w:rsidRPr="000E07B4">
        <w:rPr>
          <w:rFonts w:ascii="Times New Roman" w:hAnsi="Times New Roman" w:cs="Times New Roman"/>
          <w:sz w:val="28"/>
          <w:szCs w:val="28"/>
        </w:rPr>
        <w:t>: « Сувениры Прихопёрья»     И.П. Тушканова М.В.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Цель проектирования</w:t>
      </w:r>
      <w:r w:rsidRPr="000E07B4">
        <w:rPr>
          <w:rFonts w:ascii="Times New Roman" w:hAnsi="Times New Roman" w:cs="Times New Roman"/>
          <w:sz w:val="28"/>
          <w:szCs w:val="28"/>
        </w:rPr>
        <w:t>:  создание творческого проекта «Моё собственное дело».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Продукция, планируемая к производству</w:t>
      </w:r>
      <w:r w:rsidRPr="000E07B4">
        <w:rPr>
          <w:rFonts w:ascii="Times New Roman" w:hAnsi="Times New Roman" w:cs="Times New Roman"/>
          <w:sz w:val="28"/>
          <w:szCs w:val="28"/>
        </w:rPr>
        <w:t>:  текстильные скатерти, салфетки с элементами достопримечательностей казачьего края.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Характеристика продукции</w:t>
      </w:r>
      <w:r w:rsidRPr="000E07B4">
        <w:rPr>
          <w:rFonts w:ascii="Times New Roman" w:hAnsi="Times New Roman" w:cs="Times New Roman"/>
          <w:sz w:val="28"/>
          <w:szCs w:val="28"/>
        </w:rPr>
        <w:t>: скатерти  и салфетки изготовлены из ткани. Изделия украшены аппликацией, которая прикреплена  машинной, зигзагообразной строчкой.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Рынок сбыта</w:t>
      </w:r>
      <w:r w:rsidRPr="000E07B4">
        <w:rPr>
          <w:rFonts w:ascii="Times New Roman" w:hAnsi="Times New Roman" w:cs="Times New Roman"/>
          <w:sz w:val="28"/>
          <w:szCs w:val="28"/>
        </w:rPr>
        <w:t>: город Урюпинск, Волгоград, Камышин, Волжский.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Конкуренция</w:t>
      </w:r>
      <w:r w:rsidRPr="000E07B4">
        <w:rPr>
          <w:rFonts w:ascii="Times New Roman" w:hAnsi="Times New Roman" w:cs="Times New Roman"/>
          <w:sz w:val="28"/>
          <w:szCs w:val="28"/>
        </w:rPr>
        <w:t>: отсутствует, рынок не насыщен текстильными сувенирами казачьего края.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Продвижение товара</w:t>
      </w:r>
      <w:r w:rsidRPr="000E07B4">
        <w:rPr>
          <w:rFonts w:ascii="Times New Roman" w:hAnsi="Times New Roman" w:cs="Times New Roman"/>
          <w:sz w:val="28"/>
          <w:szCs w:val="28"/>
        </w:rPr>
        <w:t>: участие в специализированных выставках, ярмарках, распространение рекламных буклетов, проспектов, реклама в периодической печати.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Организация производства</w:t>
      </w:r>
      <w:r w:rsidRPr="000E07B4">
        <w:rPr>
          <w:rFonts w:ascii="Times New Roman" w:hAnsi="Times New Roman" w:cs="Times New Roman"/>
          <w:sz w:val="28"/>
          <w:szCs w:val="28"/>
        </w:rPr>
        <w:t>: помещение (20 квадратных метров) оснащено швейным оборудованием, рабочим столом для кроя, утюжильной доской.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Организация труда</w:t>
      </w:r>
      <w:r w:rsidRPr="000E07B4">
        <w:rPr>
          <w:rFonts w:ascii="Times New Roman" w:hAnsi="Times New Roman" w:cs="Times New Roman"/>
          <w:sz w:val="28"/>
          <w:szCs w:val="28"/>
        </w:rPr>
        <w:t>: рабочие по изготовлению сувенирной продукции.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Основные показатели плана</w:t>
      </w:r>
      <w:r w:rsidRPr="000E07B4">
        <w:rPr>
          <w:rFonts w:ascii="Times New Roman" w:hAnsi="Times New Roman" w:cs="Times New Roman"/>
          <w:sz w:val="28"/>
          <w:szCs w:val="28"/>
        </w:rPr>
        <w:t>: период планирования- 3 месяца.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Рентабельность производства</w:t>
      </w:r>
      <w:r w:rsidRPr="000E07B4">
        <w:rPr>
          <w:rFonts w:ascii="Times New Roman" w:hAnsi="Times New Roman" w:cs="Times New Roman"/>
          <w:sz w:val="28"/>
          <w:szCs w:val="28"/>
        </w:rPr>
        <w:t>- 24 %.</w:t>
      </w:r>
    </w:p>
    <w:p w:rsidR="008C26EF" w:rsidRDefault="008C26EF" w:rsidP="008C26EF">
      <w:pPr>
        <w:rPr>
          <w:rFonts w:ascii="Times New Roman" w:hAnsi="Times New Roman" w:cs="Times New Roman"/>
          <w:b/>
          <w:sz w:val="32"/>
          <w:szCs w:val="32"/>
        </w:rPr>
      </w:pPr>
    </w:p>
    <w:p w:rsidR="000E07B4" w:rsidRPr="000E07B4" w:rsidRDefault="008C26EF" w:rsidP="008C26E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</w:t>
      </w:r>
      <w:r w:rsidR="000E07B4" w:rsidRPr="000E07B4">
        <w:rPr>
          <w:rFonts w:ascii="Times New Roman" w:hAnsi="Times New Roman" w:cs="Times New Roman"/>
          <w:b/>
          <w:sz w:val="32"/>
          <w:szCs w:val="32"/>
        </w:rPr>
        <w:t>Характеристика предприятия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Наименование:</w:t>
      </w:r>
      <w:r w:rsidRPr="000E07B4">
        <w:rPr>
          <w:rFonts w:ascii="Times New Roman" w:hAnsi="Times New Roman" w:cs="Times New Roman"/>
          <w:sz w:val="28"/>
          <w:szCs w:val="28"/>
        </w:rPr>
        <w:t xml:space="preserve"> « Сувениры Прихопёрья» И.П.  Тушканова М.В.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Дата регистрации</w:t>
      </w:r>
      <w:r w:rsidRPr="000E07B4">
        <w:rPr>
          <w:rFonts w:ascii="Times New Roman" w:hAnsi="Times New Roman" w:cs="Times New Roman"/>
          <w:sz w:val="28"/>
          <w:szCs w:val="28"/>
        </w:rPr>
        <w:t>: 30.04.2017 год.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Дата начала хозяйственной деятельности</w:t>
      </w:r>
      <w:r w:rsidRPr="000E07B4">
        <w:rPr>
          <w:rFonts w:ascii="Times New Roman" w:hAnsi="Times New Roman" w:cs="Times New Roman"/>
          <w:sz w:val="28"/>
          <w:szCs w:val="28"/>
        </w:rPr>
        <w:t>: 12.05.2017 года.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Организационно  – правовая форма предприятия</w:t>
      </w:r>
      <w:r w:rsidRPr="000E07B4">
        <w:rPr>
          <w:rFonts w:ascii="Times New Roman" w:hAnsi="Times New Roman" w:cs="Times New Roman"/>
          <w:sz w:val="28"/>
          <w:szCs w:val="28"/>
        </w:rPr>
        <w:t xml:space="preserve"> : частная.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Основной вид деятельности предприятия</w:t>
      </w:r>
      <w:r w:rsidRPr="000E07B4">
        <w:rPr>
          <w:rFonts w:ascii="Times New Roman" w:hAnsi="Times New Roman" w:cs="Times New Roman"/>
          <w:sz w:val="28"/>
          <w:szCs w:val="28"/>
        </w:rPr>
        <w:t>: изготовление сувениров казачьего края и их реализация.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lastRenderedPageBreak/>
        <w:t>Цели предприятия</w:t>
      </w:r>
      <w:r w:rsidRPr="000E07B4">
        <w:rPr>
          <w:rFonts w:ascii="Times New Roman" w:hAnsi="Times New Roman" w:cs="Times New Roman"/>
          <w:sz w:val="28"/>
          <w:szCs w:val="28"/>
        </w:rPr>
        <w:t>: на ближайшую перспективу увеличение объёмов производства, расширение ассортимента  используя местные, природные  материалы.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Миссия предприятия</w:t>
      </w:r>
      <w:r w:rsidRPr="000E07B4">
        <w:rPr>
          <w:rFonts w:ascii="Times New Roman" w:hAnsi="Times New Roman" w:cs="Times New Roman"/>
          <w:sz w:val="28"/>
          <w:szCs w:val="28"/>
        </w:rPr>
        <w:t>: проектирование и изготовление яркой, красочной продукции с отражением мотивов Хопёрского казачества.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Характеристика продукции.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Скатерть и салфетка изготовлены из льна, но ассортимент ткани может быть разнообразный: бязь. шёлк, ситец, сатин. Аппликация выполнена из лоскута и прикреплена машинной, зигзагообразной строчкой. Это позволит производить стирку сувенирного комплекта машинным способом. 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t>Планируемый результат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-Рентабельность не ниже 15%, развивающее предприятие с выпуском текстильной продукцией. 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Увеличение экономического эффекта за счёт снижения себестоимости продукции ( сотрудничество с ателье мод, швейными мастерскими города для приобретения мелкого лоскута для аппликаций).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-Увеличение и расширение ассортимента за счёт использования местных, природных материалов.</w:t>
      </w:r>
    </w:p>
    <w:p w:rsidR="000E07B4" w:rsidRPr="000E07B4" w:rsidRDefault="000E07B4" w:rsidP="008C26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t>Анализ рынка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География спроса и сбыт продукции</w:t>
      </w:r>
      <w:r w:rsidRPr="000E07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 xml:space="preserve">Для сувенирной продукции можно рассматривать как розничную, так и оптовую сеть. Ёмкость этого рынка значительна. В городе проходят праздники, ярмарки, экскурсии, летом много отдыхающих, планируется создание туристического комплекса, но в городе не большой ассортимент сувенирной продукции, который оставил бы память о нашем казачьем крае. Планируется реализация продукции в других городах Волгоградской области. 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Спрос на продукцию зависит от следующих факторов</w:t>
      </w:r>
      <w:r w:rsidRPr="000E07B4">
        <w:rPr>
          <w:rFonts w:ascii="Times New Roman" w:hAnsi="Times New Roman" w:cs="Times New Roman"/>
          <w:sz w:val="28"/>
          <w:szCs w:val="28"/>
        </w:rPr>
        <w:t>: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от усиленной рекламы;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lastRenderedPageBreak/>
        <w:t>-от целевой рекламы;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-от качества и упаковки сувениров.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Основные потребители продукции: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Частные лица, учреждения, предприниматели.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Основные конкуренты</w:t>
      </w:r>
      <w:r w:rsidRPr="000E07B4">
        <w:rPr>
          <w:rFonts w:ascii="Times New Roman" w:hAnsi="Times New Roman" w:cs="Times New Roman"/>
          <w:sz w:val="28"/>
          <w:szCs w:val="28"/>
        </w:rPr>
        <w:t>: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нет аналога продукции, что делает предприятие в некотором смысле монополистом на рынке сбыта готового товара.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Направления развития предприятия</w:t>
      </w:r>
      <w:r w:rsidRPr="000E07B4">
        <w:rPr>
          <w:rFonts w:ascii="Times New Roman" w:hAnsi="Times New Roman" w:cs="Times New Roman"/>
          <w:sz w:val="28"/>
          <w:szCs w:val="28"/>
        </w:rPr>
        <w:t>: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удержаться на рынке в момент становления;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-производить продукцию под реализацию и под заказ;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укрупнить производство;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расширить рынок сбыта.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8C26E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t>План маркетинга</w:t>
      </w:r>
    </w:p>
    <w:p w:rsidR="000E07B4" w:rsidRPr="000E07B4" w:rsidRDefault="000E07B4" w:rsidP="000E07B4">
      <w:pPr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Ценовая политика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При формировании метода установления цен следует исходить из объективно существующих факторов: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способность впускать продукцию высокого качества, яркую, колоритную.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ограничить выпуск однородных изделий ( использовать ткани разных цветов, разнообразить виды аппликаций).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Исходя из этого, на ближайший летний месяц предпочтительно принять стратегию ценообразования: средняя цена и  дальнейшее повышение цены в соответствии со спросом.</w:t>
      </w:r>
    </w:p>
    <w:p w:rsidR="000E07B4" w:rsidRPr="000E07B4" w:rsidRDefault="000E07B4" w:rsidP="000E07B4">
      <w:pPr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Мероприятия по проведению товаров на рынок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размещение рекламных материалов в периодической печати;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-издание красочного рекламного проспекта;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издание цветной листовки;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lastRenderedPageBreak/>
        <w:t>- размещение рекламы на сайте;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поиск дилеров   в Интернете;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почтовая рассылка рекламы;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-участие в ярмарках и выставках;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t>Внешние факторы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создание дополнительных рабочих мест;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-утилизация отходов мелкого швейного лоскута;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экологически чистая безотходная технология ( используются экологически чистые ткани, не требующие химической обработки, лоскут используется для аппликации)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привлечение талантливых людей, умеющих понимать и ценить культурное наследие казачества, его красоту и самобытность, передавать подрастающему поколению свои умения и навыки, основанные на жизненной  мудрости человеческого труда.</w:t>
      </w: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t>План производства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Номенклатура выпускаемой продукции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0"/>
        <w:gridCol w:w="2831"/>
        <w:gridCol w:w="1733"/>
        <w:gridCol w:w="2371"/>
        <w:gridCol w:w="1890"/>
      </w:tblGrid>
      <w:tr w:rsidR="000E07B4" w:rsidRPr="000E07B4" w:rsidTr="00AB5FA4">
        <w:tc>
          <w:tcPr>
            <w:tcW w:w="53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9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Вид продукции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Средняя цена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Численность людей, изготавливающих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продукцию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Сроки изготовления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(час)</w:t>
            </w:r>
          </w:p>
        </w:tc>
      </w:tr>
      <w:tr w:rsidR="000E07B4" w:rsidRPr="000E07B4" w:rsidTr="00AB5FA4">
        <w:tc>
          <w:tcPr>
            <w:tcW w:w="53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 xml:space="preserve">Скатерть 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688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E07B4" w:rsidRPr="000E07B4" w:rsidTr="00AB5FA4">
        <w:tc>
          <w:tcPr>
            <w:tcW w:w="53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Салфетка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Применяемые ресурсы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механические швейные машины;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-утюг;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утюжильная доска;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-ножницы;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иглы, напёрсток.</w:t>
      </w:r>
    </w:p>
    <w:p w:rsidR="000E07B4" w:rsidRPr="000E07B4" w:rsidRDefault="000E07B4" w:rsidP="000E07B4">
      <w:pPr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lastRenderedPageBreak/>
        <w:t>Материально – техническое обеспечение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ткань;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- нитки.</w:t>
      </w:r>
    </w:p>
    <w:p w:rsidR="000E07B4" w:rsidRPr="000E07B4" w:rsidRDefault="000E07B4" w:rsidP="000E07B4">
      <w:pPr>
        <w:rPr>
          <w:rFonts w:ascii="Times New Roman" w:hAnsi="Times New Roman" w:cs="Times New Roman"/>
          <w:b/>
          <w:sz w:val="28"/>
          <w:szCs w:val="28"/>
        </w:rPr>
      </w:pPr>
      <w:r w:rsidRPr="000E07B4">
        <w:rPr>
          <w:rFonts w:ascii="Times New Roman" w:hAnsi="Times New Roman" w:cs="Times New Roman"/>
          <w:b/>
          <w:sz w:val="28"/>
          <w:szCs w:val="28"/>
        </w:rPr>
        <w:t>Влияние на окружающую среду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Для изготовления сувенирной продукции используются натуральные ткани (лён, ситец, сатин, бязь, шёлк). Эти ткани считаются экологически чистыми, не требуют химической обработки и не способствуют загрязнению окружающей среды. Ткани не имеют отходов, остатки используют для аппликации.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sz w:val="32"/>
          <w:szCs w:val="32"/>
        </w:rPr>
        <w:t>Организационный план</w:t>
      </w: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Структура управления предприятием.</w:t>
      </w: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Руководитель- бухгалтер</w:t>
      </w: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Швеи по изготовлению сувенирных комплектов- 2</w:t>
      </w: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Распределение заработной платы между рабочими  основано на сдельных расценках по результату учета выполненного объёма работ. Маркетинговые экономические функции, проектирование и разработку ассортимента, контроль технологического процесса осуществляет руководитель.</w:t>
      </w:r>
    </w:p>
    <w:p w:rsidR="000E07B4" w:rsidRPr="000E07B4" w:rsidRDefault="000E07B4" w:rsidP="000E07B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E07B4" w:rsidRPr="000E07B4" w:rsidRDefault="000E07B4" w:rsidP="000E07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07B4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>Финансовый план</w:t>
      </w: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Финансовое обеспечение для приобретения материалов основывается на начальном капитале семейного достояния руководителя. Помещение и швейная машинка - собственность руководителя. </w:t>
      </w: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Затраты сырья и материалов на единицу изделия</w:t>
      </w: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ab/>
      </w: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7B4">
        <w:rPr>
          <w:rFonts w:ascii="Arial" w:eastAsia="+mn-ea" w:hAnsi="Arial" w:cs="+mn-cs"/>
          <w:color w:val="000000"/>
          <w:kern w:val="24"/>
          <w:sz w:val="36"/>
          <w:szCs w:val="36"/>
          <w:lang w:eastAsia="ru-RU"/>
        </w:rPr>
        <w:tab/>
      </w:r>
      <w:r w:rsidRPr="000E07B4">
        <w:rPr>
          <w:rFonts w:ascii="Arial" w:eastAsia="+mn-ea" w:hAnsi="Arial" w:cs="+mn-cs"/>
          <w:color w:val="000000"/>
          <w:kern w:val="24"/>
          <w:sz w:val="36"/>
          <w:szCs w:val="36"/>
          <w:lang w:eastAsia="ru-RU"/>
        </w:rPr>
        <w:tab/>
      </w:r>
      <w:r w:rsidRPr="000E07B4">
        <w:rPr>
          <w:rFonts w:ascii="Arial" w:eastAsia="+mn-ea" w:hAnsi="Arial" w:cs="+mn-cs"/>
          <w:color w:val="000000"/>
          <w:kern w:val="24"/>
          <w:sz w:val="36"/>
          <w:szCs w:val="36"/>
          <w:lang w:eastAsia="ru-RU"/>
        </w:rPr>
        <w:tab/>
      </w:r>
      <w:r w:rsidRPr="000E07B4">
        <w:rPr>
          <w:rFonts w:ascii="Arial" w:eastAsia="+mn-ea" w:hAnsi="Arial" w:cs="+mn-cs"/>
          <w:color w:val="000000"/>
          <w:kern w:val="24"/>
          <w:sz w:val="36"/>
          <w:szCs w:val="36"/>
          <w:lang w:eastAsia="ru-RU"/>
        </w:rPr>
        <w:tab/>
      </w:r>
      <w:r w:rsidRPr="000E07B4">
        <w:rPr>
          <w:rFonts w:ascii="Arial" w:eastAsia="+mn-ea" w:hAnsi="Arial" w:cs="+mn-cs"/>
          <w:color w:val="000000"/>
          <w:kern w:val="24"/>
          <w:sz w:val="36"/>
          <w:szCs w:val="36"/>
          <w:lang w:eastAsia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65"/>
        <w:gridCol w:w="1965"/>
        <w:gridCol w:w="1363"/>
        <w:gridCol w:w="2072"/>
        <w:gridCol w:w="1980"/>
      </w:tblGrid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Используемые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материалы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Расход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материалов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на единицу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продукции(см.)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Материальные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затраты</w:t>
            </w:r>
          </w:p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(руб.)</w:t>
            </w:r>
          </w:p>
        </w:tc>
      </w:tr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скатерть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лён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</w:tr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нитки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салфетка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бязь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нитки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07B4" w:rsidRPr="000E07B4" w:rsidTr="00AB5FA4"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914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Плановая калькуляция для расчета отпускной цены на сувенирную продукцию  июнь месяц</w:t>
      </w: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59"/>
        <w:gridCol w:w="2320"/>
        <w:gridCol w:w="2333"/>
        <w:gridCol w:w="2333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Статьи 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затрат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Единица 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Сувенирная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скатерть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Сувенирная салфетка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сырьё и материалы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энергия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заработная плата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единый налог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1.9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себестоимость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566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76.9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прибыль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31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отпускная цена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666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108</w:t>
            </w:r>
          </w:p>
        </w:tc>
      </w:tr>
    </w:tbl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Показатели финансового состояния на июнь месяц.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3"/>
        <w:gridCol w:w="2308"/>
        <w:gridCol w:w="2337"/>
        <w:gridCol w:w="2337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Выпуск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Реализация товарной 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Прибыль от реализации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скатерть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13320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салфетка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4320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1240</w:t>
            </w:r>
          </w:p>
        </w:tc>
      </w:tr>
    </w:tbl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</w:t>
      </w: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Плановая калькуляция для расчета отпускной цены на сувенирную продукцию  июль месяц</w:t>
      </w: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</w:p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59"/>
        <w:gridCol w:w="2320"/>
        <w:gridCol w:w="2333"/>
        <w:gridCol w:w="2333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 xml:space="preserve">Статьи 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затрат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Единица 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Сувенирная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скатерть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Сувенирная салфетка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сырьё и материалы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энергия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заработная плата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единый налог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7.5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1.9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себестоимость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567.5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76.9</w:t>
            </w:r>
          </w:p>
        </w:tc>
      </w:tr>
      <w:tr w:rsidR="000E07B4" w:rsidRPr="000E07B4" w:rsidTr="00AB5FA4">
        <w:trPr>
          <w:trHeight w:val="417"/>
        </w:trPr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прибыль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125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31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отпускная цена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u w:val="single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руб.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692.5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108</w:t>
            </w:r>
          </w:p>
        </w:tc>
      </w:tr>
    </w:tbl>
    <w:p w:rsidR="000E07B4" w:rsidRPr="000E07B4" w:rsidRDefault="000E07B4" w:rsidP="000E07B4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u w:val="single"/>
          <w:lang w:eastAsia="ru-RU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Показатели финансового состояния на июль месяц.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3"/>
        <w:gridCol w:w="2308"/>
        <w:gridCol w:w="2337"/>
        <w:gridCol w:w="2337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Выпуск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Реализация товарной 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Прибыль от реализации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скатерть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13850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салфетка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4320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1240</w:t>
            </w:r>
          </w:p>
        </w:tc>
      </w:tr>
    </w:tbl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Август.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В первой половине месяца применяем  стратегию высоких цен.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Вторая половина месяца – умеренные цены.</w:t>
      </w: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Показатели финансового состояния с 1 по 15 августа.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3"/>
        <w:gridCol w:w="2308"/>
        <w:gridCol w:w="2337"/>
        <w:gridCol w:w="2337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Выпуск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Реализация товарной 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Прибыль от реализации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скатерть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6925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1250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салфетка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4320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620</w:t>
            </w:r>
          </w:p>
        </w:tc>
      </w:tr>
    </w:tbl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rPr>
          <w:rFonts w:ascii="Times New Roman" w:hAnsi="Times New Roman" w:cs="Times New Roman"/>
          <w:sz w:val="28"/>
          <w:szCs w:val="28"/>
        </w:rPr>
      </w:pPr>
      <w:r w:rsidRPr="000E07B4">
        <w:rPr>
          <w:rFonts w:ascii="Times New Roman" w:hAnsi="Times New Roman" w:cs="Times New Roman"/>
          <w:sz w:val="28"/>
          <w:szCs w:val="28"/>
        </w:rPr>
        <w:t>Показатели финансового состояния с 15 по 30 августа.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3"/>
        <w:gridCol w:w="2308"/>
        <w:gridCol w:w="2337"/>
        <w:gridCol w:w="2337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Выпуск</w:t>
            </w:r>
          </w:p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штук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Реализация товарной продукции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Прибыль от реализации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скатерть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6660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салфетка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4320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07B4">
              <w:rPr>
                <w:rFonts w:ascii="Times New Roman" w:hAnsi="Times New Roman" w:cs="Times New Roman"/>
                <w:sz w:val="28"/>
                <w:szCs w:val="28"/>
              </w:rPr>
              <w:t>620</w:t>
            </w:r>
          </w:p>
        </w:tc>
      </w:tr>
    </w:tbl>
    <w:p w:rsidR="000E07B4" w:rsidRPr="000E07B4" w:rsidRDefault="000E07B4" w:rsidP="000E07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lastRenderedPageBreak/>
        <w:t>Показатели финансового состояния за 3 месяца: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Объем реализации товарной продукции (руб).  – 51095;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Выпуск сувенирных салфеток (шт)-120;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Выпуск сувенирных скатертей(шт)-60; 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Общая зарплата (руб.)-30000;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Единый налог (руб.)-628.2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Прибыль (руб.)-10470</w:t>
      </w:r>
    </w:p>
    <w:p w:rsidR="000E07B4" w:rsidRPr="000E07B4" w:rsidRDefault="000E07B4" w:rsidP="000E07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Рентабельность - 24%</w:t>
      </w:r>
    </w:p>
    <w:p w:rsidR="000E07B4" w:rsidRPr="000E07B4" w:rsidRDefault="000E07B4" w:rsidP="000E07B4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Применена упрощенная система налогообложения-6% от прибыли</w:t>
      </w:r>
    </w:p>
    <w:p w:rsidR="000E07B4" w:rsidRPr="000E07B4" w:rsidRDefault="000E07B4" w:rsidP="000E07B4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0E07B4" w:rsidRPr="000E07B4" w:rsidRDefault="000E07B4" w:rsidP="000E07B4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Амортизационные отчисления и коммунальные услуги, кроме  электроэнергии оплачиваются за счёт прибыли.</w:t>
      </w:r>
    </w:p>
    <w:p w:rsidR="000E07B4" w:rsidRPr="000E07B4" w:rsidRDefault="000E07B4" w:rsidP="000E07B4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0E07B4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Расчёт амортизационных отчислений за три месяца.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7"/>
        <w:gridCol w:w="2335"/>
        <w:gridCol w:w="2341"/>
        <w:gridCol w:w="2302"/>
      </w:tblGrid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Наименование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Инструментов,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оборудования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Стоимость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( руб.)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% отчислений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Сумма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( руб.)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напёрсток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0,02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0,18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ножницы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0,03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0,45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швейные</w:t>
            </w:r>
          </w:p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машины (2)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4000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160</w:t>
            </w:r>
          </w:p>
        </w:tc>
      </w:tr>
      <w:tr w:rsidR="000E07B4" w:rsidRPr="000E07B4" w:rsidTr="00AB5FA4">
        <w:tc>
          <w:tcPr>
            <w:tcW w:w="2392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0E07B4" w:rsidRPr="000E07B4" w:rsidRDefault="000E07B4" w:rsidP="000E07B4">
            <w:pPr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0E07B4" w:rsidRPr="000E07B4" w:rsidRDefault="000E07B4" w:rsidP="000E07B4">
            <w:pPr>
              <w:jc w:val="center"/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0E07B4">
              <w:rPr>
                <w:rFonts w:ascii="Times New Roman" w:eastAsia="+mn-ea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160.63</w:t>
            </w:r>
          </w:p>
        </w:tc>
      </w:tr>
    </w:tbl>
    <w:p w:rsidR="000E07B4" w:rsidRPr="000E07B4" w:rsidRDefault="000E07B4" w:rsidP="000E07B4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AD79D4" w:rsidRDefault="00AD79D4" w:rsidP="007173D9">
      <w:pPr>
        <w:spacing w:after="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487">
        <w:rPr>
          <w:rFonts w:ascii="Times New Roman" w:hAnsi="Times New Roman" w:cs="Times New Roman"/>
          <w:b/>
          <w:sz w:val="32"/>
          <w:szCs w:val="32"/>
        </w:rPr>
        <w:t>Заключени</w:t>
      </w:r>
      <w:r w:rsidRPr="00402369">
        <w:rPr>
          <w:rFonts w:ascii="Times New Roman" w:hAnsi="Times New Roman" w:cs="Times New Roman"/>
          <w:b/>
          <w:sz w:val="28"/>
          <w:szCs w:val="28"/>
        </w:rPr>
        <w:t>е</w:t>
      </w:r>
    </w:p>
    <w:p w:rsidR="000E07B4" w:rsidRDefault="000E07B4" w:rsidP="00AD79D4">
      <w:pPr>
        <w:spacing w:after="3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07B4" w:rsidRDefault="000E07B4" w:rsidP="00AD79D4">
      <w:pPr>
        <w:spacing w:after="3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487" w:rsidRDefault="00007487" w:rsidP="000074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 бизнес –план позволил рассмотреть расширения сферы деятельности малого предпринимательства в условиях нашего города. Для создания мини предприятия владелец использует не большие средства своей семьи и полностью отвечает за все дела своего предприятия. Выявлены потенциальные потребители- гости, экскурсанты, приезжие, местное население. Исследован анализ рынка, составлен маркетинговый, организационный, финансовый план. Начало деятельности планируется на летний период. Прибыль составила 24%, это показатель экономического эффекта данного периода. </w:t>
      </w:r>
    </w:p>
    <w:p w:rsidR="007173D9" w:rsidRDefault="00007487" w:rsidP="00155D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Воплощение  данного  проекта в жизнь  позволит реализовать творческий потенциал молодёжи, решит проблему трудоустройства молодых людей, создаст дополнительные рабочие места.</w:t>
      </w:r>
      <w:r w:rsidR="00155D9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7173D9" w:rsidRDefault="007173D9" w:rsidP="007173D9">
      <w:pPr>
        <w:spacing w:after="30"/>
        <w:rPr>
          <w:rFonts w:ascii="Times New Roman" w:hAnsi="Times New Roman" w:cs="Times New Roman"/>
          <w:sz w:val="28"/>
          <w:szCs w:val="28"/>
        </w:rPr>
      </w:pPr>
    </w:p>
    <w:p w:rsidR="00AD79D4" w:rsidRPr="007173D9" w:rsidRDefault="00AD79D4" w:rsidP="007173D9">
      <w:pPr>
        <w:spacing w:after="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D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AD79D4" w:rsidRDefault="00AD79D4" w:rsidP="00AD79D4">
      <w:pPr>
        <w:pStyle w:val="a3"/>
        <w:spacing w:after="30"/>
        <w:ind w:left="360" w:firstLine="207"/>
        <w:jc w:val="both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Боголюбов Л.Н., Аверьянов Ю.И., Городецкая Н.И. и др., 10 класс, Обществознание, учебник для общеобразовательных О-28 учреждений: базовый уровень - 5-ое издание – М.: Просвещение, 2009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Бухаров А.В., Никитин Н.В., Сазыкин Б.В., Разработка бизнес плана – М.: Лотос, 2007 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Джакубова Т.Н. </w:t>
      </w:r>
      <w:r w:rsidRPr="0092317D">
        <w:rPr>
          <w:rFonts w:ascii="Times New Roman" w:hAnsi="Times New Roman" w:cs="Times New Roman"/>
          <w:sz w:val="28"/>
          <w:szCs w:val="28"/>
        </w:rPr>
        <w:t>Бизнес-план: расчеты по шагам</w:t>
      </w:r>
      <w:r>
        <w:rPr>
          <w:rFonts w:ascii="Times New Roman" w:hAnsi="Times New Roman" w:cs="Times New Roman"/>
          <w:sz w:val="28"/>
          <w:szCs w:val="28"/>
        </w:rPr>
        <w:t xml:space="preserve"> – М.: Финансы и статистика, 2016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Зверева Н., Создание успешного социального предприятий – М.: Альпина Диджитал, 2015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92317D">
        <w:rPr>
          <w:rFonts w:ascii="Times New Roman" w:hAnsi="Times New Roman" w:cs="Times New Roman"/>
          <w:sz w:val="28"/>
          <w:szCs w:val="28"/>
        </w:rPr>
        <w:t>Пелих А. С.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2317D">
        <w:rPr>
          <w:rFonts w:ascii="Times New Roman" w:hAnsi="Times New Roman" w:cs="Times New Roman"/>
          <w:sz w:val="28"/>
          <w:szCs w:val="28"/>
        </w:rPr>
        <w:t xml:space="preserve"> Бизнес-план или как организовать собственный бизнес</w:t>
      </w:r>
      <w:r>
        <w:rPr>
          <w:rFonts w:ascii="Times New Roman" w:hAnsi="Times New Roman" w:cs="Times New Roman"/>
          <w:sz w:val="28"/>
          <w:szCs w:val="28"/>
        </w:rPr>
        <w:t xml:space="preserve"> – М.: Ось-89, 2012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Петухова С.В., </w:t>
      </w:r>
      <w:r w:rsidRPr="0092317D">
        <w:rPr>
          <w:rFonts w:ascii="Times New Roman" w:hAnsi="Times New Roman" w:cs="Times New Roman"/>
          <w:sz w:val="28"/>
          <w:szCs w:val="28"/>
        </w:rPr>
        <w:t>Бизнес-планирование. Как обосновать и реализовать бизнес-проект</w:t>
      </w:r>
      <w:r>
        <w:rPr>
          <w:rFonts w:ascii="Times New Roman" w:hAnsi="Times New Roman" w:cs="Times New Roman"/>
          <w:sz w:val="28"/>
          <w:szCs w:val="28"/>
        </w:rPr>
        <w:t xml:space="preserve"> – 3-е издание – М.: Омега-Л, 2008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441312">
        <w:rPr>
          <w:rFonts w:ascii="Times New Roman" w:hAnsi="Times New Roman" w:cs="Times New Roman"/>
          <w:sz w:val="28"/>
          <w:szCs w:val="28"/>
        </w:rPr>
        <w:t>Попов В. М., Ляпунов С. И., Зверев А. А.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1312">
        <w:rPr>
          <w:rFonts w:ascii="Times New Roman" w:hAnsi="Times New Roman" w:cs="Times New Roman"/>
          <w:sz w:val="28"/>
          <w:szCs w:val="28"/>
        </w:rPr>
        <w:t xml:space="preserve"> Сборник бизнес-планов: С рекомендациями и комментария</w:t>
      </w:r>
      <w:r>
        <w:rPr>
          <w:rFonts w:ascii="Times New Roman" w:hAnsi="Times New Roman" w:cs="Times New Roman"/>
          <w:sz w:val="28"/>
          <w:szCs w:val="28"/>
        </w:rPr>
        <w:t xml:space="preserve">ми: Учебно-методическое пособие - </w:t>
      </w:r>
      <w:r w:rsidRPr="00441312">
        <w:rPr>
          <w:rFonts w:ascii="Times New Roman" w:hAnsi="Times New Roman" w:cs="Times New Roman"/>
          <w:sz w:val="28"/>
          <w:szCs w:val="28"/>
        </w:rPr>
        <w:t>5-е изд.</w:t>
      </w:r>
      <w:r>
        <w:rPr>
          <w:rFonts w:ascii="Times New Roman" w:hAnsi="Times New Roman" w:cs="Times New Roman"/>
          <w:sz w:val="28"/>
          <w:szCs w:val="28"/>
        </w:rPr>
        <w:t>, перераб.— М.: КНОРУС,</w:t>
      </w:r>
      <w:r w:rsidRPr="00441312">
        <w:rPr>
          <w:rFonts w:ascii="Times New Roman" w:hAnsi="Times New Roman" w:cs="Times New Roman"/>
          <w:sz w:val="28"/>
          <w:szCs w:val="28"/>
        </w:rPr>
        <w:t xml:space="preserve"> 2004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9C65A6">
        <w:rPr>
          <w:rFonts w:ascii="Times New Roman" w:hAnsi="Times New Roman" w:cs="Times New Roman"/>
          <w:sz w:val="28"/>
          <w:szCs w:val="28"/>
        </w:rPr>
        <w:t>Попов В. М., Ляпунов С. И., Касаткин Л. Л. Бизнес-планирование: анализ ошибок, рисков</w:t>
      </w:r>
      <w:r>
        <w:rPr>
          <w:rFonts w:ascii="Times New Roman" w:hAnsi="Times New Roman" w:cs="Times New Roman"/>
          <w:sz w:val="28"/>
          <w:szCs w:val="28"/>
        </w:rPr>
        <w:t xml:space="preserve"> и конфликтов – М.: КНОРУС, 2003 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 w:rsidRPr="0092317D">
        <w:rPr>
          <w:rFonts w:ascii="Times New Roman" w:hAnsi="Times New Roman" w:cs="Times New Roman"/>
          <w:sz w:val="28"/>
          <w:szCs w:val="28"/>
        </w:rPr>
        <w:t>Тасис Проект</w:t>
      </w:r>
      <w:r>
        <w:rPr>
          <w:rFonts w:ascii="Times New Roman" w:hAnsi="Times New Roman" w:cs="Times New Roman"/>
          <w:sz w:val="28"/>
          <w:szCs w:val="28"/>
        </w:rPr>
        <w:t xml:space="preserve">. Как разработать бизнес – план – М.: </w:t>
      </w:r>
      <w:r>
        <w:rPr>
          <w:rFonts w:ascii="Times New Roman" w:hAnsi="Times New Roman" w:cs="Times New Roman"/>
          <w:sz w:val="28"/>
          <w:szCs w:val="28"/>
          <w:lang w:val="en-US"/>
        </w:rPr>
        <w:t>TACIS</w:t>
      </w:r>
      <w:r>
        <w:rPr>
          <w:rFonts w:ascii="Times New Roman" w:hAnsi="Times New Roman" w:cs="Times New Roman"/>
          <w:sz w:val="28"/>
          <w:szCs w:val="28"/>
        </w:rPr>
        <w:t>, 1996</w:t>
      </w:r>
    </w:p>
    <w:p w:rsidR="00AD79D4" w:rsidRDefault="00AD79D4" w:rsidP="00AD79D4">
      <w:pPr>
        <w:pStyle w:val="a3"/>
        <w:numPr>
          <w:ilvl w:val="0"/>
          <w:numId w:val="1"/>
        </w:numPr>
        <w:spacing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Ушаков И.И., Бизнес-план –М.: Питер, 2005</w:t>
      </w:r>
    </w:p>
    <w:p w:rsidR="00AD79D4" w:rsidRPr="00441312" w:rsidRDefault="00AD79D4" w:rsidP="00AD79D4">
      <w:pPr>
        <w:pStyle w:val="a3"/>
        <w:spacing w:after="30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spacing w:after="30"/>
        <w:jc w:val="both"/>
        <w:rPr>
          <w:rFonts w:ascii="Times New Roman" w:hAnsi="Times New Roman" w:cs="Times New Roman"/>
          <w:sz w:val="28"/>
          <w:szCs w:val="28"/>
        </w:rPr>
      </w:pPr>
    </w:p>
    <w:p w:rsidR="00AD79D4" w:rsidRDefault="00AD79D4" w:rsidP="00AD79D4">
      <w:pPr>
        <w:ind w:firstLine="567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047B9" w:rsidRDefault="00C047B9"/>
    <w:sectPr w:rsidR="00C04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5D1" w:rsidRDefault="00A565D1" w:rsidP="000E07B4">
      <w:pPr>
        <w:spacing w:after="0" w:line="240" w:lineRule="auto"/>
      </w:pPr>
      <w:r>
        <w:separator/>
      </w:r>
    </w:p>
  </w:endnote>
  <w:endnote w:type="continuationSeparator" w:id="0">
    <w:p w:rsidR="00A565D1" w:rsidRDefault="00A565D1" w:rsidP="000E0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5D1" w:rsidRDefault="00A565D1" w:rsidP="000E07B4">
      <w:pPr>
        <w:spacing w:after="0" w:line="240" w:lineRule="auto"/>
      </w:pPr>
      <w:r>
        <w:separator/>
      </w:r>
    </w:p>
  </w:footnote>
  <w:footnote w:type="continuationSeparator" w:id="0">
    <w:p w:rsidR="00A565D1" w:rsidRDefault="00A565D1" w:rsidP="000E0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42ECC"/>
    <w:multiLevelType w:val="hybridMultilevel"/>
    <w:tmpl w:val="45B6D196"/>
    <w:lvl w:ilvl="0" w:tplc="4828A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DB"/>
    <w:rsid w:val="00007487"/>
    <w:rsid w:val="000E07B4"/>
    <w:rsid w:val="001435BE"/>
    <w:rsid w:val="00155D9A"/>
    <w:rsid w:val="007173D9"/>
    <w:rsid w:val="008C26EF"/>
    <w:rsid w:val="00A565D1"/>
    <w:rsid w:val="00AD79D4"/>
    <w:rsid w:val="00B03910"/>
    <w:rsid w:val="00C047B9"/>
    <w:rsid w:val="00C56AC1"/>
    <w:rsid w:val="00C86EDB"/>
    <w:rsid w:val="00CA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6710"/>
  <w15:docId w15:val="{95D1894F-5A40-44E3-BDFB-0A1DA792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9D4"/>
    <w:pPr>
      <w:ind w:left="720"/>
      <w:contextualSpacing/>
    </w:pPr>
  </w:style>
  <w:style w:type="table" w:styleId="a4">
    <w:name w:val="Table Grid"/>
    <w:basedOn w:val="a1"/>
    <w:uiPriority w:val="59"/>
    <w:rsid w:val="000E0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11</Pages>
  <Words>1885</Words>
  <Characters>10748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2017-04-10T16:48:00Z</cp:lastPrinted>
  <dcterms:created xsi:type="dcterms:W3CDTF">2017-04-10T16:35:00Z</dcterms:created>
  <dcterms:modified xsi:type="dcterms:W3CDTF">2022-09-06T15:14:00Z</dcterms:modified>
</cp:coreProperties>
</file>