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281" w:rsidRDefault="007C59D1">
      <w:r w:rsidRPr="007C59D1">
        <w:t>https://nsportal.ru/tyutyaeva-svetlana-ivanovna</w:t>
      </w:r>
    </w:p>
    <w:sectPr w:rsidR="00FA7281" w:rsidSect="00FA7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59D1"/>
    <w:rsid w:val="007C59D1"/>
    <w:rsid w:val="00FA7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2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2022-08-17T09:41:00Z</dcterms:created>
  <dcterms:modified xsi:type="dcterms:W3CDTF">2022-08-17T09:41:00Z</dcterms:modified>
</cp:coreProperties>
</file>