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73701" w:rsidRPr="006E295E" w:rsidRDefault="00773701" w:rsidP="006E295E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6E295E">
        <w:rPr>
          <w:rFonts w:ascii="Times New Roman" w:hAnsi="Times New Roman" w:cs="Times New Roman"/>
          <w:sz w:val="24"/>
          <w:szCs w:val="24"/>
        </w:rPr>
        <w:t>Ольга Григорьевна Жученко</w:t>
      </w:r>
    </w:p>
    <w:p w:rsidR="006E295E" w:rsidRPr="00BC78BA" w:rsidRDefault="00EE5BD1" w:rsidP="006E295E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6E295E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BC78BA">
        <w:rPr>
          <w:rFonts w:ascii="Times New Roman" w:hAnsi="Times New Roman" w:cs="Times New Roman"/>
          <w:sz w:val="24"/>
          <w:szCs w:val="24"/>
        </w:rPr>
        <w:t>-</w:t>
      </w:r>
      <w:r w:rsidRPr="006E295E"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Pr="00BC78BA">
        <w:rPr>
          <w:rFonts w:ascii="Times New Roman" w:hAnsi="Times New Roman" w:cs="Times New Roman"/>
          <w:sz w:val="24"/>
          <w:szCs w:val="24"/>
        </w:rPr>
        <w:t xml:space="preserve">: </w:t>
      </w:r>
      <w:hyperlink r:id="rId7" w:history="1">
        <w:r w:rsidRPr="006E295E">
          <w:rPr>
            <w:rStyle w:val="aa"/>
            <w:rFonts w:ascii="Times New Roman" w:hAnsi="Times New Roman" w:cs="Times New Roman"/>
            <w:sz w:val="24"/>
            <w:szCs w:val="24"/>
            <w:lang w:val="en-US"/>
          </w:rPr>
          <w:t>shkolnarcult</w:t>
        </w:r>
        <w:r w:rsidRPr="00BC78BA">
          <w:rPr>
            <w:rStyle w:val="aa"/>
            <w:rFonts w:ascii="Times New Roman" w:hAnsi="Times New Roman" w:cs="Times New Roman"/>
            <w:sz w:val="24"/>
            <w:szCs w:val="24"/>
          </w:rPr>
          <w:t>@</w:t>
        </w:r>
        <w:r w:rsidRPr="006E295E">
          <w:rPr>
            <w:rStyle w:val="aa"/>
            <w:rFonts w:ascii="Times New Roman" w:hAnsi="Times New Roman" w:cs="Times New Roman"/>
            <w:sz w:val="24"/>
            <w:szCs w:val="24"/>
            <w:lang w:val="en-US"/>
          </w:rPr>
          <w:t>yandex</w:t>
        </w:r>
        <w:r w:rsidRPr="00BC78BA">
          <w:rPr>
            <w:rStyle w:val="aa"/>
            <w:rFonts w:ascii="Times New Roman" w:hAnsi="Times New Roman" w:cs="Times New Roman"/>
            <w:sz w:val="24"/>
            <w:szCs w:val="24"/>
          </w:rPr>
          <w:t>.</w:t>
        </w:r>
        <w:r w:rsidRPr="006E295E">
          <w:rPr>
            <w:rStyle w:val="aa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  <w:r w:rsidR="006E295E" w:rsidRPr="00BC78BA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</w:t>
      </w:r>
    </w:p>
    <w:p w:rsidR="00EE5BD1" w:rsidRPr="006E295E" w:rsidRDefault="00353FE1" w:rsidP="006E295E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hyperlink r:id="rId8" w:history="1">
        <w:r w:rsidR="006E295E" w:rsidRPr="00BD00FD">
          <w:rPr>
            <w:rStyle w:val="aa"/>
            <w:rFonts w:ascii="Times New Roman" w:eastAsia="Times New Roman" w:hAnsi="Times New Roman" w:cs="Times New Roman"/>
            <w:bCs/>
            <w:sz w:val="24"/>
            <w:szCs w:val="24"/>
            <w:lang w:val="en-US" w:eastAsia="ar-SA"/>
          </w:rPr>
          <w:t>Zhuchenko</w:t>
        </w:r>
        <w:r w:rsidR="006E295E" w:rsidRPr="006E295E">
          <w:rPr>
            <w:rStyle w:val="aa"/>
            <w:rFonts w:ascii="Times New Roman" w:eastAsia="Times New Roman" w:hAnsi="Times New Roman" w:cs="Times New Roman"/>
            <w:bCs/>
            <w:sz w:val="24"/>
            <w:szCs w:val="24"/>
            <w:lang w:eastAsia="ar-SA"/>
          </w:rPr>
          <w:t>.</w:t>
        </w:r>
        <w:r w:rsidR="006E295E" w:rsidRPr="00BD00FD">
          <w:rPr>
            <w:rStyle w:val="aa"/>
            <w:rFonts w:ascii="Times New Roman" w:eastAsia="Times New Roman" w:hAnsi="Times New Roman" w:cs="Times New Roman"/>
            <w:bCs/>
            <w:sz w:val="24"/>
            <w:szCs w:val="24"/>
            <w:lang w:val="en-US" w:eastAsia="ar-SA"/>
          </w:rPr>
          <w:t>olga</w:t>
        </w:r>
        <w:r w:rsidR="006E295E" w:rsidRPr="006E295E">
          <w:rPr>
            <w:rStyle w:val="aa"/>
            <w:rFonts w:ascii="Times New Roman" w:eastAsia="Times New Roman" w:hAnsi="Times New Roman" w:cs="Times New Roman"/>
            <w:bCs/>
            <w:sz w:val="24"/>
            <w:szCs w:val="24"/>
            <w:lang w:eastAsia="ar-SA"/>
          </w:rPr>
          <w:t>@</w:t>
        </w:r>
        <w:r w:rsidR="006E295E" w:rsidRPr="00BD00FD">
          <w:rPr>
            <w:rStyle w:val="aa"/>
            <w:rFonts w:ascii="Times New Roman" w:eastAsia="Times New Roman" w:hAnsi="Times New Roman" w:cs="Times New Roman"/>
            <w:bCs/>
            <w:sz w:val="24"/>
            <w:szCs w:val="24"/>
            <w:lang w:val="en-US" w:eastAsia="ar-SA"/>
          </w:rPr>
          <w:t>yandex</w:t>
        </w:r>
        <w:r w:rsidR="006E295E" w:rsidRPr="006E295E">
          <w:rPr>
            <w:rStyle w:val="aa"/>
            <w:rFonts w:ascii="Times New Roman" w:eastAsia="Times New Roman" w:hAnsi="Times New Roman" w:cs="Times New Roman"/>
            <w:bCs/>
            <w:sz w:val="24"/>
            <w:szCs w:val="24"/>
            <w:lang w:eastAsia="ar-SA"/>
          </w:rPr>
          <w:t>.</w:t>
        </w:r>
        <w:r w:rsidR="006E295E" w:rsidRPr="00BD00FD">
          <w:rPr>
            <w:rStyle w:val="aa"/>
            <w:rFonts w:ascii="Times New Roman" w:eastAsia="Times New Roman" w:hAnsi="Times New Roman" w:cs="Times New Roman"/>
            <w:bCs/>
            <w:sz w:val="24"/>
            <w:szCs w:val="24"/>
            <w:lang w:val="en-US" w:eastAsia="ar-SA"/>
          </w:rPr>
          <w:t>ru</w:t>
        </w:r>
      </w:hyperlink>
    </w:p>
    <w:p w:rsidR="006E295E" w:rsidRDefault="006E295E" w:rsidP="006E295E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680051, Хабаровский край, </w:t>
      </w:r>
    </w:p>
    <w:p w:rsidR="006E295E" w:rsidRPr="006E295E" w:rsidRDefault="006E295E" w:rsidP="006E295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г. Хабаровск, ул. Суворова, д.45</w:t>
      </w:r>
    </w:p>
    <w:p w:rsidR="00EE5BD1" w:rsidRPr="006E295E" w:rsidRDefault="00EE5BD1" w:rsidP="00773701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6E295E" w:rsidRDefault="00BC78BA" w:rsidP="00773701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директор, </w:t>
      </w:r>
      <w:bookmarkStart w:id="0" w:name="_GoBack"/>
      <w:bookmarkEnd w:id="0"/>
      <w:r w:rsidR="00773701">
        <w:rPr>
          <w:rFonts w:ascii="Times New Roman" w:hAnsi="Times New Roman" w:cs="Times New Roman"/>
          <w:sz w:val="24"/>
          <w:szCs w:val="24"/>
        </w:rPr>
        <w:t>педагог дополнительного образования</w:t>
      </w:r>
      <w:r w:rsidR="00773701" w:rsidRPr="005A1A5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E295E" w:rsidRDefault="00773701" w:rsidP="00773701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5A1A51">
        <w:rPr>
          <w:rFonts w:ascii="Times New Roman" w:hAnsi="Times New Roman" w:cs="Times New Roman"/>
          <w:sz w:val="24"/>
          <w:szCs w:val="24"/>
        </w:rPr>
        <w:t xml:space="preserve">муниципального автономного учреждения </w:t>
      </w:r>
    </w:p>
    <w:p w:rsidR="006E295E" w:rsidRDefault="00773701" w:rsidP="00773701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5A1A51">
        <w:rPr>
          <w:rFonts w:ascii="Times New Roman" w:hAnsi="Times New Roman" w:cs="Times New Roman"/>
          <w:sz w:val="24"/>
          <w:szCs w:val="24"/>
        </w:rPr>
        <w:t xml:space="preserve">дополнительного образования г. Хабаровска </w:t>
      </w:r>
    </w:p>
    <w:p w:rsidR="00773701" w:rsidRDefault="00773701" w:rsidP="00773701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«Центр детского творчества </w:t>
      </w:r>
      <w:r w:rsidRPr="005A1A51">
        <w:rPr>
          <w:rFonts w:ascii="Times New Roman" w:hAnsi="Times New Roman" w:cs="Times New Roman"/>
          <w:sz w:val="24"/>
          <w:szCs w:val="24"/>
        </w:rPr>
        <w:t>«Народные ремесла»</w:t>
      </w:r>
    </w:p>
    <w:p w:rsidR="005E2C45" w:rsidRPr="005A1A51" w:rsidRDefault="005E2C45" w:rsidP="00773701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773701" w:rsidRPr="005A1A51" w:rsidRDefault="00773701" w:rsidP="007737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73701" w:rsidRPr="005A1A51" w:rsidRDefault="00773701" w:rsidP="0077370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A1A51">
        <w:rPr>
          <w:rFonts w:ascii="Times New Roman" w:hAnsi="Times New Roman" w:cs="Times New Roman"/>
          <w:b/>
          <w:sz w:val="24"/>
          <w:szCs w:val="24"/>
        </w:rPr>
        <w:t xml:space="preserve">ОБРАЗОВАТЕЛЬНЫЙ ЭТНОТУРИЗМ </w:t>
      </w:r>
    </w:p>
    <w:p w:rsidR="00773701" w:rsidRPr="005A1A51" w:rsidRDefault="00773701" w:rsidP="0077370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A1A51">
        <w:rPr>
          <w:rFonts w:ascii="Times New Roman" w:hAnsi="Times New Roman" w:cs="Times New Roman"/>
          <w:b/>
          <w:sz w:val="24"/>
          <w:szCs w:val="24"/>
        </w:rPr>
        <w:t>В ЦЕНТРЕ ДЕТСКОГО ТВОРЧЕСТВА «НАРОДНЫЕ РЕМЕСЛА»</w:t>
      </w:r>
    </w:p>
    <w:p w:rsidR="00773701" w:rsidRPr="005A1A51" w:rsidRDefault="00773701" w:rsidP="0077370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73701" w:rsidRPr="00681A1D" w:rsidRDefault="00681A1D" w:rsidP="00E2743D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Краткая </w:t>
      </w:r>
      <w:r w:rsidR="00773701" w:rsidRPr="00681A1D">
        <w:rPr>
          <w:rFonts w:ascii="Times New Roman" w:hAnsi="Times New Roman" w:cs="Times New Roman"/>
          <w:b/>
          <w:sz w:val="28"/>
          <w:szCs w:val="28"/>
        </w:rPr>
        <w:t xml:space="preserve">Аннотация </w:t>
      </w:r>
    </w:p>
    <w:p w:rsidR="00773701" w:rsidRPr="00E2743D" w:rsidRDefault="00E2743D" w:rsidP="00E2743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Работа</w:t>
      </w:r>
      <w:r w:rsidR="00773701" w:rsidRPr="00E2743D">
        <w:rPr>
          <w:rFonts w:ascii="Times New Roman" w:hAnsi="Times New Roman" w:cs="Times New Roman"/>
          <w:sz w:val="28"/>
          <w:szCs w:val="28"/>
        </w:rPr>
        <w:t xml:space="preserve"> адресована педагогам-практикам в системе дополнительного образования. В </w:t>
      </w:r>
      <w:r>
        <w:rPr>
          <w:rFonts w:ascii="Times New Roman" w:hAnsi="Times New Roman" w:cs="Times New Roman"/>
          <w:sz w:val="28"/>
          <w:szCs w:val="28"/>
        </w:rPr>
        <w:t>работе</w:t>
      </w:r>
      <w:r w:rsidR="00773701" w:rsidRPr="00E2743D">
        <w:rPr>
          <w:rFonts w:ascii="Times New Roman" w:hAnsi="Times New Roman" w:cs="Times New Roman"/>
          <w:sz w:val="28"/>
          <w:szCs w:val="28"/>
        </w:rPr>
        <w:t xml:space="preserve"> представлен опыт работы по формированию личности и индивидуальных возможностей, и способностей детей средствами народной культуры.</w:t>
      </w:r>
      <w:r w:rsidR="00773701" w:rsidRPr="00E274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Народная культура является мощным средством обучения и воспитания детей. Народная культура – это и мировоззрение, семейные ценности, и традиции здорового образа жизни, и экологическое воспитание как взаимоотношение с природой, и традиционные формы искусства</w:t>
      </w:r>
      <w:r w:rsidR="006E295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773701" w:rsidRPr="00E274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сохранение исторической памяти.</w:t>
      </w:r>
    </w:p>
    <w:p w:rsidR="00773701" w:rsidRDefault="00773701" w:rsidP="00E2743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1A1D">
        <w:rPr>
          <w:rFonts w:ascii="Times New Roman" w:hAnsi="Times New Roman" w:cs="Times New Roman"/>
          <w:b/>
          <w:sz w:val="28"/>
          <w:szCs w:val="28"/>
        </w:rPr>
        <w:t>Ключевые слова</w:t>
      </w:r>
      <w:r w:rsidRPr="00E2743D">
        <w:rPr>
          <w:rFonts w:ascii="Times New Roman" w:hAnsi="Times New Roman" w:cs="Times New Roman"/>
          <w:sz w:val="28"/>
          <w:szCs w:val="28"/>
        </w:rPr>
        <w:t>: вариативное образование, культурно-познавательного туризм, общение, самоопределение, обучение, воспитание.</w:t>
      </w:r>
    </w:p>
    <w:p w:rsidR="006E295E" w:rsidRDefault="006E295E" w:rsidP="00E2743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295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Основной целью</w:t>
      </w:r>
      <w:r w:rsidRPr="00E274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центра детского творчества «Народные ремесла» является удовлетворение познавательных и духовных потребностей ребенка, обучение и ориентация на будущую профессию, и передача социально и личностно значимых не проходящих ценностей общечеловеческой культуры.</w:t>
      </w:r>
    </w:p>
    <w:p w:rsidR="006E295E" w:rsidRPr="006E295E" w:rsidRDefault="006E295E" w:rsidP="00E2743D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E295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Задачи:</w:t>
      </w:r>
    </w:p>
    <w:p w:rsidR="00773701" w:rsidRDefault="006E295E" w:rsidP="006E295E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Организация этнокультурного туризма в МАУ ДО «Народные ремесла»</w:t>
      </w:r>
    </w:p>
    <w:p w:rsidR="006E295E" w:rsidRDefault="006E295E" w:rsidP="006E295E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Организация учебно – тематических экскурсий</w:t>
      </w:r>
    </w:p>
    <w:p w:rsidR="006E295E" w:rsidRDefault="006E295E" w:rsidP="006E295E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Проведение серии мастер – классов по различным видам народного и декоративно – прикладного творчества</w:t>
      </w:r>
    </w:p>
    <w:p w:rsidR="006E295E" w:rsidRDefault="006E295E" w:rsidP="006E295E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Создание передвижных экспозиций, выставок, концертных выступлений детей для жителей Хабаровского края</w:t>
      </w:r>
    </w:p>
    <w:p w:rsidR="006E295E" w:rsidRPr="006E295E" w:rsidRDefault="006E295E" w:rsidP="006E295E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Прием детских коллективов</w:t>
      </w:r>
    </w:p>
    <w:p w:rsidR="00773701" w:rsidRPr="00E2743D" w:rsidRDefault="00773701" w:rsidP="00E2743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743D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Дополнительное образование в городе Хабаровске представлено 18 учреждениями, которые создают условия для свободного выбора детьми образовательной области, (направления, вида деятельности), профиля программы и времени ее освоения; формируют у учащихся мотивацию будущей профессии, самоопределение, самореализацию и целенаправленно организуют свободное время детей и подростков.</w:t>
      </w:r>
    </w:p>
    <w:p w:rsidR="00773701" w:rsidRPr="00E2743D" w:rsidRDefault="00773701" w:rsidP="00E2743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743D">
        <w:rPr>
          <w:rFonts w:ascii="Times New Roman" w:eastAsia="Times New Roman" w:hAnsi="Times New Roman" w:cs="Times New Roman"/>
          <w:sz w:val="28"/>
          <w:szCs w:val="28"/>
          <w:lang w:eastAsia="ru-RU"/>
        </w:rPr>
        <w:t>В настоящее время городскими органами власти, управлением образования Хабаровска уделяется значительное внимание развитию учреждений дополнительного образования как системе духовно-нравственного воспитания детей. Совершенствование дополнительного образования может осуществляться в нескольких направлениях: во-первых, - это совершенствование и расширение муниципальных учреждений дополнительного образования; во-вторых, - организация и развитие дополнительного образования на базе общеобразовательных школ; и, в - третьих, - открытие и поддержка образовательных услуг в форме частного предпринимательства. Такой подход свидетельствует об актуальности дополнительного образования с целью развития и совершенствования личности учащихся.</w:t>
      </w:r>
    </w:p>
    <w:p w:rsidR="00773701" w:rsidRPr="00E2743D" w:rsidRDefault="00773701" w:rsidP="00E2743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743D">
        <w:rPr>
          <w:rFonts w:ascii="Times New Roman" w:hAnsi="Times New Roman" w:cs="Times New Roman"/>
          <w:sz w:val="28"/>
          <w:szCs w:val="28"/>
        </w:rPr>
        <w:t>Наше муниципальное автономное учреждение дополнительного образования центр детского творчества г. Хабаровска «Народные ремесла» существует пять лет. За этот небольшой период педагогическому коллективу удалось добиться определенных успехов в организации и создании условий вариативного образования, направленного на развитие и свободный выбор различных видов деятельности, в которых происходит личностное и профессиональное самоопределение детей и подростков.</w:t>
      </w:r>
    </w:p>
    <w:p w:rsidR="00773701" w:rsidRPr="00E2743D" w:rsidRDefault="00773701" w:rsidP="00E2743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74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Основной целью центра детского творчества «Народные ремесла» является удовлетворение познавательных и духовных потребностей ребенка, </w:t>
      </w:r>
      <w:r w:rsidRPr="00E2743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обучение и ориентация на будущую профессию, и передача социально и личностно значимых не проходящих ценностей общечеловеческой культуры. В центре детского творчества «Народные ремесла» разработан и реализуется базовый принцип образовательных программ, в центре которого стоит личность ученика. Именно с позиции – «Человек и Культура» рассматриваются все стороны культуры: природа, семья, здоровье, искусство, история народа, как условия, в которых складывается и осуществляется жизненная цель каждой конкретной личности. </w:t>
      </w:r>
    </w:p>
    <w:p w:rsidR="00773701" w:rsidRPr="00E2743D" w:rsidRDefault="00773701" w:rsidP="00E2743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743D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Деятельность нашего центра детского творчества опирается на систему личностно-ориентированного образования, на специфику контингента учащихся и реализуются в следующих образовательных программах:</w:t>
      </w:r>
    </w:p>
    <w:p w:rsidR="006E295E" w:rsidRDefault="00773701" w:rsidP="00E2743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74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ПЕРВАЯ ПРОГРАММА – «НАРОДНАЯ КУЛЬТУРА И ПОЛИКУЛЬТУРНОЕ ОБРАЗОВАНИЕ». Основное внимание уделяется повышению духовно-нравственных ценностей у учащихся через реализацию в учебно-воспитательном процессе </w:t>
      </w:r>
      <w:r w:rsidR="00E274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концепции «Народная культура». </w:t>
      </w:r>
      <w:r w:rsidRPr="00E2743D">
        <w:rPr>
          <w:rFonts w:ascii="Times New Roman" w:eastAsia="Times New Roman" w:hAnsi="Times New Roman" w:cs="Times New Roman"/>
          <w:sz w:val="28"/>
          <w:szCs w:val="28"/>
          <w:lang w:eastAsia="ru-RU"/>
        </w:rPr>
        <w:t>В нашем центре обучаются дети, представители самых разных национальностей, где свыше 20% - это</w:t>
      </w:r>
      <w:r w:rsidR="006E295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773701" w:rsidRPr="006E295E" w:rsidRDefault="00773701" w:rsidP="006E295E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29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дети украинцев, таджиков, узбеков, корейцев, нанайцев и других народов, поэтому содержание образовательного процесса опирается на современное понимание «Народная культура» – как диалог и гармония разных культур. Считаем, что такая образовательная политика способствует формированию у учащихся навыков толерантности и основ межнационального общения. </w:t>
      </w:r>
    </w:p>
    <w:p w:rsidR="00773701" w:rsidRPr="00E2743D" w:rsidRDefault="00773701" w:rsidP="00E2743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743D">
        <w:rPr>
          <w:rFonts w:ascii="Times New Roman" w:eastAsia="Times New Roman" w:hAnsi="Times New Roman" w:cs="Times New Roman"/>
          <w:sz w:val="28"/>
          <w:szCs w:val="28"/>
          <w:lang w:eastAsia="ru-RU"/>
        </w:rPr>
        <w:t>В марте 2013,</w:t>
      </w:r>
      <w:r w:rsidR="00A256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2743D">
        <w:rPr>
          <w:rFonts w:ascii="Times New Roman" w:eastAsia="Times New Roman" w:hAnsi="Times New Roman" w:cs="Times New Roman"/>
          <w:sz w:val="28"/>
          <w:szCs w:val="28"/>
          <w:lang w:eastAsia="ru-RU"/>
        </w:rPr>
        <w:t>2014,</w:t>
      </w:r>
      <w:r w:rsidR="00A256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2743D">
        <w:rPr>
          <w:rFonts w:ascii="Times New Roman" w:eastAsia="Times New Roman" w:hAnsi="Times New Roman" w:cs="Times New Roman"/>
          <w:sz w:val="28"/>
          <w:szCs w:val="28"/>
          <w:lang w:eastAsia="ru-RU"/>
        </w:rPr>
        <w:t>2015,</w:t>
      </w:r>
      <w:r w:rsidR="00A256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2743D">
        <w:rPr>
          <w:rFonts w:ascii="Times New Roman" w:eastAsia="Times New Roman" w:hAnsi="Times New Roman" w:cs="Times New Roman"/>
          <w:sz w:val="28"/>
          <w:szCs w:val="28"/>
          <w:lang w:eastAsia="ru-RU"/>
        </w:rPr>
        <w:t>2016,</w:t>
      </w:r>
      <w:r w:rsidR="00A256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2743D">
        <w:rPr>
          <w:rFonts w:ascii="Times New Roman" w:eastAsia="Times New Roman" w:hAnsi="Times New Roman" w:cs="Times New Roman"/>
          <w:sz w:val="28"/>
          <w:szCs w:val="28"/>
          <w:lang w:eastAsia="ru-RU"/>
        </w:rPr>
        <w:t>2017</w:t>
      </w:r>
      <w:r w:rsidR="00920C9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A256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20C91">
        <w:rPr>
          <w:rFonts w:ascii="Times New Roman" w:eastAsia="Times New Roman" w:hAnsi="Times New Roman" w:cs="Times New Roman"/>
          <w:sz w:val="28"/>
          <w:szCs w:val="28"/>
          <w:lang w:eastAsia="ru-RU"/>
        </w:rPr>
        <w:t>2018,</w:t>
      </w:r>
      <w:r w:rsidR="00A256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20C91">
        <w:rPr>
          <w:rFonts w:ascii="Times New Roman" w:eastAsia="Times New Roman" w:hAnsi="Times New Roman" w:cs="Times New Roman"/>
          <w:sz w:val="28"/>
          <w:szCs w:val="28"/>
          <w:lang w:eastAsia="ru-RU"/>
        </w:rPr>
        <w:t>2019</w:t>
      </w:r>
      <w:r w:rsidR="00834A2C">
        <w:rPr>
          <w:rFonts w:ascii="Times New Roman" w:eastAsia="Times New Roman" w:hAnsi="Times New Roman" w:cs="Times New Roman"/>
          <w:sz w:val="28"/>
          <w:szCs w:val="28"/>
          <w:lang w:eastAsia="ru-RU"/>
        </w:rPr>
        <w:t>, 2020,</w:t>
      </w:r>
      <w:r w:rsidR="00A256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34A2C">
        <w:rPr>
          <w:rFonts w:ascii="Times New Roman" w:eastAsia="Times New Roman" w:hAnsi="Times New Roman" w:cs="Times New Roman"/>
          <w:sz w:val="28"/>
          <w:szCs w:val="28"/>
          <w:lang w:eastAsia="ru-RU"/>
        </w:rPr>
        <w:t>2021</w:t>
      </w:r>
      <w:r w:rsidRPr="00E274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годах на базе центра была организована и проведена научно-практическая конференция: «Поликультурное образование и межнациональное общение», где учителя общеобразовательных школ и педагоги дополнительного образования обменялись опытом и отметили, что народная культура в образовательном процессе должна рассматриваться как цельное явление в контексте с культурой других народов. </w:t>
      </w:r>
    </w:p>
    <w:p w:rsidR="00773701" w:rsidRPr="00E2743D" w:rsidRDefault="00773701" w:rsidP="00E2743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743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Для руководителей и педагогов системы дополнительного образования в рамках Дней славянской письменности и культуры «Краевые Кирилло-Мефодиевские чтения» состоялись семинары по теме: «Изучение родной культуры и детское творчество, как средство нравственного воспитания личности». Участники семинаров отметили, что одной из важнейших тенденций современного образования является опора на духовность, на освоение детьми национальных и общечеловеческих культурных ценностей. Было рекомендовано - создать на базе МАУ ДО центра детского творчества «Народные ремесла» методический центр по культуре и искусству народного искусства в системе образования. В рамках программы «Народная культура» в центре уделяется внимание важному образовательному направлению – «Большая семья», способствуя пониманию роли семьи и способствуя нравственному воспитанию.</w:t>
      </w:r>
    </w:p>
    <w:p w:rsidR="00773701" w:rsidRPr="00E2743D" w:rsidRDefault="00773701" w:rsidP="00E2743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743D">
        <w:rPr>
          <w:rFonts w:ascii="Times New Roman" w:eastAsia="Times New Roman" w:hAnsi="Times New Roman" w:cs="Times New Roman"/>
          <w:sz w:val="28"/>
          <w:szCs w:val="28"/>
          <w:lang w:eastAsia="ru-RU"/>
        </w:rPr>
        <w:t>В центре осуществляется работа с детьми в период каникул в форме организации мастер-классов по - народному, и декоративно-прикладному творчеству, занятий с детьми на жил массиве и других воспитательных мероприятий. Управление образования города отметило высокие результаты работы нашего центра среди учреждений дополнительного образования детей по организации каникулярного отдыха по Индустриальному району города.</w:t>
      </w:r>
    </w:p>
    <w:p w:rsidR="00773701" w:rsidRPr="00E2743D" w:rsidRDefault="00773701" w:rsidP="00E2743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743D">
        <w:rPr>
          <w:rFonts w:ascii="Times New Roman" w:eastAsia="Times New Roman" w:hAnsi="Times New Roman" w:cs="Times New Roman"/>
          <w:sz w:val="28"/>
          <w:szCs w:val="28"/>
          <w:lang w:eastAsia="ru-RU"/>
        </w:rPr>
        <w:t>ВТОРАЯ ПРОГРАММА – «ОДАРЕННЫЕ ДЕТИ». Педагоги центра разрабатывают компетенции, тесты, критерии по выявлению, развитию и сопровождению одаренных и талантливых детей и молодежи по различным направлениям. В настоящее время в стадии апробации находится программа обучения талантливых детей в области изобразительного искусства (первый год обучения). В этом учебном году планируется проведение краевой научно-практической конференции: «Художественно-одаренные дети» и организация краевой художественной выставки-конкурса: «Талантливые дети».</w:t>
      </w:r>
    </w:p>
    <w:p w:rsidR="00773701" w:rsidRPr="00E2743D" w:rsidRDefault="00773701" w:rsidP="00E2743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74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ТРЕТЬЯ ПРОГРАММА – «ИНКЛЮЗИВНОЕ ОБРАЗОВАНИЕ». </w:t>
      </w:r>
      <w:r w:rsidRPr="00E2743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Pr="00E274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настоящее время в образовательной системе существует проблема, когда часть детей выбывает, потому что система не готова к удовлетворению </w:t>
      </w:r>
      <w:r w:rsidRPr="00E2743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индивидуальных потребностей детей в обучении. Известно, что около 15 % от общего числа детей составляют дети с особыми образовательными проблемами, которые становятся обособленными и исключаются из общей системы. Модернизация системы образования в рамках Национальной образовательной инициативы «Наша новая школа» направлена на успешную социализацию детей инвалидов, а также детей, оставшихся без попечения родителей и детей, находящихся в трудной жизненной ситуации. Инклюзивные подходы направлены на поддержку этих детей в</w:t>
      </w:r>
      <w:r w:rsidR="00E274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обучении и достижении успеха. </w:t>
      </w:r>
      <w:r w:rsidRPr="00E2743D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 опыт показывает, что совместное обучение в группах («включенное», или «инклюзивное» образование) способствует социальной адаптации инвалидов, их самостоятельности и независимости, а самое главное, у других детей изменяет мнение к инвалидам, формирует отношение к ним как к полноценным людям, помогает «обычным» детям становиться более толерантными, обучают их уважать другие личности.</w:t>
      </w:r>
    </w:p>
    <w:p w:rsidR="00773701" w:rsidRPr="00E2743D" w:rsidRDefault="00773701" w:rsidP="00E2743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743D">
        <w:rPr>
          <w:rFonts w:ascii="Times New Roman" w:hAnsi="Times New Roman" w:cs="Times New Roman"/>
          <w:sz w:val="28"/>
          <w:szCs w:val="28"/>
        </w:rPr>
        <w:t>Основная миссия нашего центра детского творчества «Народные ремесла» заключается</w:t>
      </w:r>
      <w:r w:rsidRPr="00E274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формировании личности и развитие индивидуальных возможностей и способностей детей средствами освоения народной культуры.</w:t>
      </w:r>
    </w:p>
    <w:p w:rsidR="00773701" w:rsidRPr="00E2743D" w:rsidRDefault="00773701" w:rsidP="00E2743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2743D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Народная культура является мощным средством обучения и воспитания детей. Народная культура – это и мировоззрение, семейные ценности, и традиции здорового образа жизни, и экологическое воспитание как взаимоотношение с природой, и традиционные формы искусства</w:t>
      </w:r>
      <w:r w:rsidR="006E295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E274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сохранение исторической памяти. Поэтому в нашем образовательном учреждении реализуется программа «Поликультурное образование и межэтническое общение средствами народной культуры», которая включает следующие направления: </w:t>
      </w:r>
      <w:r w:rsidRPr="00E2743D">
        <w:rPr>
          <w:rFonts w:ascii="Times New Roman" w:hAnsi="Times New Roman" w:cs="Times New Roman"/>
          <w:sz w:val="28"/>
          <w:szCs w:val="28"/>
        </w:rPr>
        <w:t>«Человек и семья», «Человек и здоровье», «Человек и природа», «Человек и искусство», «Человек и история».</w:t>
      </w:r>
      <w:r w:rsidRPr="00E274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773701" w:rsidRPr="00E2743D" w:rsidRDefault="00773701" w:rsidP="00E2743D">
      <w:pPr>
        <w:shd w:val="clear" w:color="auto" w:fill="FFFFFF"/>
        <w:spacing w:after="0" w:line="36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E2743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С 2014 года данная программа реализуется как инновационный проект, в структуре образовательных программ города Хабаровска. </w:t>
      </w:r>
      <w:r w:rsidRPr="00E2743D">
        <w:rPr>
          <w:rFonts w:ascii="Times New Roman" w:hAnsi="Times New Roman" w:cs="Times New Roman"/>
          <w:sz w:val="28"/>
          <w:szCs w:val="28"/>
        </w:rPr>
        <w:t xml:space="preserve">Программа «Поликультурное образование» имеет положительную экспертизу, она утверждена в качестве городской инновационной площадки. </w:t>
      </w:r>
    </w:p>
    <w:p w:rsidR="00773701" w:rsidRPr="00E2743D" w:rsidRDefault="00773701" w:rsidP="00E2743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274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</w:t>
      </w:r>
      <w:r w:rsidRPr="00E2743D">
        <w:rPr>
          <w:rFonts w:ascii="Times New Roman" w:hAnsi="Times New Roman" w:cs="Times New Roman"/>
          <w:sz w:val="28"/>
          <w:szCs w:val="28"/>
        </w:rPr>
        <w:t xml:space="preserve"> основе программы «Поликультурное образование и межэтническое общение» заложена идея, - что ч</w:t>
      </w:r>
      <w:r w:rsidRPr="00E274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еловек, осознающий себя членом этнической группы, воспитанный в рамках своей народной культуры и знакомый с культурами других народов, обладает высокой нравственностью и моралью. Способный к активной и эффективной жизнедеятельности в многонациональной и поликультурной среде, обладающего развитым чувством понимания и уважения других культур, умениями жить в мире и согласии с людьми разных национальностей, рас, верований. </w:t>
      </w:r>
    </w:p>
    <w:p w:rsidR="00773701" w:rsidRPr="00E2743D" w:rsidRDefault="00773701" w:rsidP="00E2743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274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Народная культура</w:t>
      </w:r>
      <w:r w:rsidRPr="00E274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осваивается </w:t>
      </w:r>
      <w:r w:rsidRPr="00E274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учащимися </w:t>
      </w:r>
      <w:r w:rsidRPr="00E2743D">
        <w:rPr>
          <w:rFonts w:ascii="Times New Roman" w:eastAsia="Times New Roman" w:hAnsi="Times New Roman" w:cs="Times New Roman"/>
          <w:sz w:val="28"/>
          <w:szCs w:val="28"/>
          <w:lang w:eastAsia="ru-RU"/>
        </w:rPr>
        <w:t>в трех основных направлениях:</w:t>
      </w:r>
    </w:p>
    <w:p w:rsidR="00773701" w:rsidRPr="00E2743D" w:rsidRDefault="00773701" w:rsidP="00E2743D">
      <w:pPr>
        <w:pStyle w:val="a3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743D">
        <w:rPr>
          <w:rFonts w:ascii="Times New Roman" w:hAnsi="Times New Roman" w:cs="Times New Roman"/>
          <w:sz w:val="28"/>
          <w:szCs w:val="28"/>
        </w:rPr>
        <w:t>- «Учусь понимать себя и свою культуру».</w:t>
      </w:r>
      <w:r w:rsidRPr="00E274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73701" w:rsidRPr="00E2743D" w:rsidRDefault="00773701" w:rsidP="00E2743D">
      <w:pPr>
        <w:pStyle w:val="a3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74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«Учусь понимать других и другие культуры». </w:t>
      </w:r>
    </w:p>
    <w:p w:rsidR="00773701" w:rsidRPr="00E2743D" w:rsidRDefault="00773701" w:rsidP="00E2743D">
      <w:pPr>
        <w:pStyle w:val="a3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743D">
        <w:rPr>
          <w:rFonts w:ascii="Times New Roman" w:eastAsia="Times New Roman" w:hAnsi="Times New Roman" w:cs="Times New Roman"/>
          <w:sz w:val="28"/>
          <w:szCs w:val="28"/>
          <w:lang w:eastAsia="ru-RU"/>
        </w:rPr>
        <w:t>- «Учусь общаться».</w:t>
      </w:r>
    </w:p>
    <w:p w:rsidR="00773701" w:rsidRPr="00E2743D" w:rsidRDefault="00773701" w:rsidP="00E2743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2743D">
        <w:rPr>
          <w:rFonts w:ascii="Times New Roman" w:hAnsi="Times New Roman" w:cs="Times New Roman"/>
          <w:sz w:val="28"/>
          <w:szCs w:val="28"/>
        </w:rPr>
        <w:t xml:space="preserve">Одной из эффективных форм обучения и воспитания средствами народной культуры является организация культурно-познавательного туризма. Культурно-познавательный туризм - это деятельностно - ориентированный интерактивный процесс, в ходе которого происходит комплексное всестороннее изучение школьниками родного края, активизирующее познавательную деятельность детей.  </w:t>
      </w:r>
      <w:r w:rsidRPr="00E2743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Культурно-познавательный туризм</w:t>
      </w:r>
      <w:r w:rsidRPr="00E274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достаточно новое направление в деятельности нашего учреждения, и занимает важное место в системе воспитательной работы учреждения по формированию всесторонне-развитой личности.</w:t>
      </w:r>
    </w:p>
    <w:p w:rsidR="00773701" w:rsidRPr="00E2743D" w:rsidRDefault="00773701" w:rsidP="00E2743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743D">
        <w:rPr>
          <w:rFonts w:ascii="Times New Roman" w:hAnsi="Times New Roman" w:cs="Times New Roman"/>
          <w:sz w:val="28"/>
          <w:szCs w:val="28"/>
        </w:rPr>
        <w:t xml:space="preserve">Именно в сфере культурно-познавательного туризма происходит освоение культурного пространства, через посещение, через непосредственное постижение и переживание разных культур в различных местах, где лично увиденное становится достоянием, изменяя горизонты его восприятия. Культурно-познавательный туризм является неотъемлемой частью учебно-тематических экскурсий, которые играют важную роль в формировании гуманистического, патриотического воспитания, расширение знаний, оздоровления и физического развития детей и молодежи. </w:t>
      </w:r>
    </w:p>
    <w:p w:rsidR="00773701" w:rsidRPr="00E2743D" w:rsidRDefault="00773701" w:rsidP="00E2743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743D">
        <w:rPr>
          <w:rFonts w:ascii="Times New Roman" w:hAnsi="Times New Roman" w:cs="Times New Roman"/>
          <w:sz w:val="28"/>
          <w:szCs w:val="28"/>
        </w:rPr>
        <w:lastRenderedPageBreak/>
        <w:t>Культурно-познавательный туризм осуществляется как выездной, так и принимающий. В учреждениях дополнительного образования культурно-познавательный туризм детей может быть организован как в рамках учебно-воспитательного процесса, так и в рамках организации досуга учащихся.</w:t>
      </w:r>
    </w:p>
    <w:p w:rsidR="00773701" w:rsidRPr="00E2743D" w:rsidRDefault="00773701" w:rsidP="00E2743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743D">
        <w:rPr>
          <w:rFonts w:ascii="Times New Roman" w:hAnsi="Times New Roman" w:cs="Times New Roman"/>
          <w:sz w:val="28"/>
          <w:szCs w:val="28"/>
        </w:rPr>
        <w:t xml:space="preserve">Мы считаем, что основными направлениями культурно-познавательного туризма в образовательном учреждении дополнительного образования являются следующие направления: </w:t>
      </w:r>
    </w:p>
    <w:p w:rsidR="00773701" w:rsidRPr="00E2743D" w:rsidRDefault="00773701" w:rsidP="00E2743D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743D">
        <w:rPr>
          <w:rFonts w:ascii="Times New Roman" w:hAnsi="Times New Roman" w:cs="Times New Roman"/>
          <w:sz w:val="28"/>
          <w:szCs w:val="28"/>
        </w:rPr>
        <w:t>Выездной культурно-познавательный туризм</w:t>
      </w:r>
    </w:p>
    <w:p w:rsidR="00773701" w:rsidRPr="00E2743D" w:rsidRDefault="00773701" w:rsidP="00E2743D">
      <w:pPr>
        <w:pStyle w:val="a3"/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743D">
        <w:rPr>
          <w:rFonts w:ascii="Times New Roman" w:hAnsi="Times New Roman" w:cs="Times New Roman"/>
          <w:sz w:val="28"/>
          <w:szCs w:val="28"/>
        </w:rPr>
        <w:t>- Учебно-тематические экскурсии с тематическим спектром: комплексные, обзорные, культурно-исторические, литературные, архитектурные и другие;</w:t>
      </w:r>
    </w:p>
    <w:p w:rsidR="00773701" w:rsidRPr="00E2743D" w:rsidRDefault="00773701" w:rsidP="00E2743D">
      <w:pPr>
        <w:pStyle w:val="a3"/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743D">
        <w:rPr>
          <w:rFonts w:ascii="Times New Roman" w:hAnsi="Times New Roman" w:cs="Times New Roman"/>
          <w:sz w:val="28"/>
          <w:szCs w:val="28"/>
        </w:rPr>
        <w:t>- Обучающие и информационно-ознакомительные мастер-классы по различным видам народного и декоративно-прикладного творчества;</w:t>
      </w:r>
    </w:p>
    <w:p w:rsidR="00773701" w:rsidRPr="00E2743D" w:rsidRDefault="00773701" w:rsidP="00E2743D">
      <w:pPr>
        <w:pStyle w:val="a3"/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743D">
        <w:rPr>
          <w:rFonts w:ascii="Times New Roman" w:hAnsi="Times New Roman" w:cs="Times New Roman"/>
          <w:sz w:val="28"/>
          <w:szCs w:val="28"/>
        </w:rPr>
        <w:t>- Информационно-тематические передвижные экспозиции, выставки, концертные выступления детей;</w:t>
      </w:r>
    </w:p>
    <w:p w:rsidR="00773701" w:rsidRPr="00E2743D" w:rsidRDefault="00773701" w:rsidP="00E2743D">
      <w:pPr>
        <w:pStyle w:val="a3"/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743D">
        <w:rPr>
          <w:rFonts w:ascii="Times New Roman" w:hAnsi="Times New Roman" w:cs="Times New Roman"/>
          <w:sz w:val="28"/>
          <w:szCs w:val="28"/>
        </w:rPr>
        <w:t>- Туристическая деятельность как оздоровительные и познавательные виды.</w:t>
      </w:r>
    </w:p>
    <w:p w:rsidR="00773701" w:rsidRPr="00E2743D" w:rsidRDefault="00773701" w:rsidP="00E2743D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743D">
        <w:rPr>
          <w:rFonts w:ascii="Times New Roman" w:hAnsi="Times New Roman" w:cs="Times New Roman"/>
          <w:sz w:val="28"/>
          <w:szCs w:val="28"/>
        </w:rPr>
        <w:t>Принимающий культурно-познавательный туризм</w:t>
      </w:r>
    </w:p>
    <w:p w:rsidR="00773701" w:rsidRPr="00E2743D" w:rsidRDefault="00773701" w:rsidP="00E2743D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743D">
        <w:rPr>
          <w:rFonts w:ascii="Times New Roman" w:hAnsi="Times New Roman" w:cs="Times New Roman"/>
          <w:sz w:val="28"/>
          <w:szCs w:val="28"/>
        </w:rPr>
        <w:t>- Прием детских коллективов, детских иностранных делегаций на экскурсии в музей этнических культур, проведение обменных мастер-классов, выступление детских танцевальных, музыкальных, песенных, фольклорных ансамблей.</w:t>
      </w:r>
    </w:p>
    <w:p w:rsidR="00773701" w:rsidRPr="00E2743D" w:rsidRDefault="00773701" w:rsidP="00E2743D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743D">
        <w:rPr>
          <w:rFonts w:ascii="Times New Roman" w:hAnsi="Times New Roman" w:cs="Times New Roman"/>
          <w:sz w:val="28"/>
          <w:szCs w:val="28"/>
        </w:rPr>
        <w:t>- Выезд детских коллективов за рубеж.</w:t>
      </w:r>
    </w:p>
    <w:p w:rsidR="00773701" w:rsidRPr="00E2743D" w:rsidRDefault="00773701" w:rsidP="00E2743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E2743D">
        <w:rPr>
          <w:rFonts w:ascii="Times New Roman" w:hAnsi="Times New Roman" w:cs="Times New Roman"/>
          <w:sz w:val="28"/>
          <w:szCs w:val="28"/>
        </w:rPr>
        <w:t>В нашем образовательном учреждении центре детского творчества «Народные ремесла» накоплен определенный опыт в организации культурно-образовательного туризма.</w:t>
      </w:r>
      <w:r w:rsidRPr="00E2743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Наш центр детского творчества «Народные ремесла» был открыт в 2011/2012 учебном году на основе научно разработанной Концепции «Народная культура», в Индустриальном районе города Хабаровска, а летом 2016 года учреждение расширило свои </w:t>
      </w:r>
      <w:r w:rsidRPr="00E2743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lastRenderedPageBreak/>
        <w:t>образовательные условия за счет открытия «Центра этнических культур» в Центральном районе города.</w:t>
      </w:r>
    </w:p>
    <w:p w:rsidR="00773701" w:rsidRPr="00E2743D" w:rsidRDefault="00773701" w:rsidP="00E2743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743D">
        <w:rPr>
          <w:rFonts w:ascii="Times New Roman" w:hAnsi="Times New Roman" w:cs="Times New Roman"/>
          <w:sz w:val="28"/>
          <w:szCs w:val="28"/>
        </w:rPr>
        <w:t xml:space="preserve">В этом «Центре этнических культур» создан образ русской народной избы, с русской традиционной печкой, столом и лавками, прялками и предметами быта. Такая эстетическая обстановка вводит нас в мир народной культуры, помогает организовать занятия - в форме посиделок, рукоделия, песенного и музыкального фольклора. В «Центре этнических культур» имеется небольшой этнографический музей и музей ростовых кукол, где представлены предметы быта и декоративно-прикладного искусства славянских народов и коренных народов Дальнего Востока, а также работы учащихся различных студий нашего центра детского творчества. Предметы этнической культуры также участвуют в учебно-воспитательном процессе и во время проведения тематических экскурсий. В зале имеется возможность проведения концертов, конференций, встреч и приемов, различных тематических выставок. </w:t>
      </w:r>
    </w:p>
    <w:p w:rsidR="00773701" w:rsidRPr="00E2743D" w:rsidRDefault="00773701" w:rsidP="00E2743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743D">
        <w:rPr>
          <w:rFonts w:ascii="Times New Roman" w:hAnsi="Times New Roman" w:cs="Times New Roman"/>
          <w:sz w:val="28"/>
          <w:szCs w:val="28"/>
        </w:rPr>
        <w:t xml:space="preserve">Школьники города активно участвуют в культурно-познавательном туризме, посещают наш музей, участвуют в мероприятиях, осваивают народные ремесла в различных мастер-классах. Мы проводим экскурсии: </w:t>
      </w:r>
    </w:p>
    <w:p w:rsidR="00773701" w:rsidRPr="00E2743D" w:rsidRDefault="00773701" w:rsidP="00E2743D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743D">
        <w:rPr>
          <w:rFonts w:ascii="Times New Roman" w:hAnsi="Times New Roman" w:cs="Times New Roman"/>
          <w:b/>
          <w:sz w:val="28"/>
          <w:szCs w:val="28"/>
        </w:rPr>
        <w:t>- «</w:t>
      </w:r>
      <w:r w:rsidRPr="00E2743D">
        <w:rPr>
          <w:rFonts w:ascii="Times New Roman" w:hAnsi="Times New Roman" w:cs="Times New Roman"/>
          <w:sz w:val="28"/>
          <w:szCs w:val="28"/>
        </w:rPr>
        <w:t>Традиции и обряды русского дома</w:t>
      </w:r>
      <w:r w:rsidRPr="00E2743D">
        <w:rPr>
          <w:rFonts w:ascii="Times New Roman" w:hAnsi="Times New Roman" w:cs="Times New Roman"/>
          <w:b/>
          <w:sz w:val="28"/>
          <w:szCs w:val="28"/>
        </w:rPr>
        <w:t>»</w:t>
      </w:r>
      <w:r w:rsidRPr="00E2743D">
        <w:rPr>
          <w:rFonts w:ascii="Times New Roman" w:hAnsi="Times New Roman" w:cs="Times New Roman"/>
          <w:sz w:val="28"/>
          <w:szCs w:val="28"/>
        </w:rPr>
        <w:t xml:space="preserve"> с мастер-классами: «Берегиня», «Обережные куклы», «Бисероплетение»;</w:t>
      </w:r>
    </w:p>
    <w:p w:rsidR="00773701" w:rsidRPr="00E2743D" w:rsidRDefault="00773701" w:rsidP="00E2743D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743D">
        <w:rPr>
          <w:rFonts w:ascii="Times New Roman" w:hAnsi="Times New Roman" w:cs="Times New Roman"/>
          <w:b/>
          <w:sz w:val="28"/>
          <w:szCs w:val="28"/>
        </w:rPr>
        <w:t>- «</w:t>
      </w:r>
      <w:r w:rsidRPr="00E2743D">
        <w:rPr>
          <w:rFonts w:ascii="Times New Roman" w:hAnsi="Times New Roman" w:cs="Times New Roman"/>
          <w:sz w:val="28"/>
          <w:szCs w:val="28"/>
        </w:rPr>
        <w:t>Традиции гончарного искусства народов России» с мастер-классами: «Гончарное дело», «Лепка из соленого теста»;</w:t>
      </w:r>
    </w:p>
    <w:p w:rsidR="00773701" w:rsidRPr="00E2743D" w:rsidRDefault="00773701" w:rsidP="00E2743D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743D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2743D">
        <w:rPr>
          <w:rFonts w:ascii="Times New Roman" w:hAnsi="Times New Roman" w:cs="Times New Roman"/>
          <w:sz w:val="28"/>
          <w:szCs w:val="28"/>
        </w:rPr>
        <w:t>«Народные промыслы России» с мастер-классами: «Плетение из лозы», «Плетение из рогоза», «Поморские козули», «Народная глиняная игрушка», «Роспись по дереву» и другие;</w:t>
      </w:r>
    </w:p>
    <w:p w:rsidR="00773701" w:rsidRPr="00E2743D" w:rsidRDefault="00773701" w:rsidP="00E2743D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743D">
        <w:rPr>
          <w:rFonts w:ascii="Times New Roman" w:hAnsi="Times New Roman" w:cs="Times New Roman"/>
          <w:b/>
          <w:sz w:val="28"/>
          <w:szCs w:val="28"/>
        </w:rPr>
        <w:t>- «</w:t>
      </w:r>
      <w:r w:rsidRPr="00E2743D">
        <w:rPr>
          <w:rFonts w:ascii="Times New Roman" w:hAnsi="Times New Roman" w:cs="Times New Roman"/>
          <w:sz w:val="28"/>
          <w:szCs w:val="28"/>
        </w:rPr>
        <w:t>Традиции и обряды коренных народов Хабаровского края» с мастер-классами: «Обереги из бересты», «Работа с рыбьей кожей», «Нанайский орнамент»;</w:t>
      </w:r>
    </w:p>
    <w:p w:rsidR="00773701" w:rsidRPr="00E2743D" w:rsidRDefault="00773701" w:rsidP="00E2743D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743D">
        <w:rPr>
          <w:rFonts w:ascii="Times New Roman" w:hAnsi="Times New Roman" w:cs="Times New Roman"/>
          <w:b/>
          <w:sz w:val="28"/>
          <w:szCs w:val="28"/>
        </w:rPr>
        <w:t>- «</w:t>
      </w:r>
      <w:r w:rsidRPr="00E2743D">
        <w:rPr>
          <w:rFonts w:ascii="Times New Roman" w:hAnsi="Times New Roman" w:cs="Times New Roman"/>
          <w:sz w:val="28"/>
          <w:szCs w:val="28"/>
        </w:rPr>
        <w:t>Музыкальные инструменты коренных малочисленных народов</w:t>
      </w:r>
      <w:r w:rsidRPr="00E2743D">
        <w:rPr>
          <w:rFonts w:ascii="Times New Roman" w:hAnsi="Times New Roman" w:cs="Times New Roman"/>
          <w:b/>
          <w:sz w:val="28"/>
          <w:szCs w:val="28"/>
        </w:rPr>
        <w:t>»</w:t>
      </w:r>
      <w:r w:rsidRPr="00E2743D">
        <w:rPr>
          <w:rFonts w:ascii="Times New Roman" w:hAnsi="Times New Roman" w:cs="Times New Roman"/>
          <w:sz w:val="28"/>
          <w:szCs w:val="28"/>
        </w:rPr>
        <w:t xml:space="preserve"> с мастер-классами: «Игра на музыкальных инструментах»; </w:t>
      </w:r>
    </w:p>
    <w:p w:rsidR="00773701" w:rsidRPr="00E2743D" w:rsidRDefault="00773701" w:rsidP="00E2743D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743D">
        <w:rPr>
          <w:rFonts w:ascii="Times New Roman" w:hAnsi="Times New Roman" w:cs="Times New Roman"/>
          <w:b/>
          <w:sz w:val="28"/>
          <w:szCs w:val="28"/>
        </w:rPr>
        <w:lastRenderedPageBreak/>
        <w:t>- «</w:t>
      </w:r>
      <w:r w:rsidRPr="00E2743D">
        <w:rPr>
          <w:rFonts w:ascii="Times New Roman" w:hAnsi="Times New Roman" w:cs="Times New Roman"/>
          <w:sz w:val="28"/>
          <w:szCs w:val="28"/>
        </w:rPr>
        <w:t>Декоративно-прикладное творчество» с мастер-классами: «Зодчий» «Флористика», «Вышивка шелковыми лентами», «Валяние».</w:t>
      </w:r>
    </w:p>
    <w:p w:rsidR="00773701" w:rsidRPr="00E2743D" w:rsidRDefault="00773701" w:rsidP="00E2743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274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Весьма распространенный вид культурно-познавательного туризма, когда во время поездок турист совмещает отдых с обучением.</w:t>
      </w:r>
    </w:p>
    <w:p w:rsidR="00773701" w:rsidRPr="00E2743D" w:rsidRDefault="00773701" w:rsidP="00E2743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2743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 рамках экскурсионно-познавательных программ</w:t>
      </w:r>
      <w:r w:rsidRPr="00E274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 делегаций происходит изучение культуры и достопримечательностей страны посещения- России, ее истории, через участие в мастер-классах по хореографии, декоративно-прикладному искусству славянских и коренных малочисленных народов Хабаровского края. В ходе проведения мастер-классов наши педагоги не просто демонстрируют ход изготовления, а погружают гостей в историю, знакомят с традициями и обрядами, связанными тематически с данным мастер-классом.</w:t>
      </w:r>
    </w:p>
    <w:p w:rsidR="00773701" w:rsidRPr="00E2743D" w:rsidRDefault="00773701" w:rsidP="00E2743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274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настоящее время в МАУ ДО «Народные ремесла» выделяется такое </w:t>
      </w:r>
      <w:r w:rsidRPr="00E2743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направление туризма</w:t>
      </w:r>
      <w:r w:rsidRPr="00E274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как детско-юношеский туризм: изучение историко-культурного наследия, познавательных программ, участие в различного рода социально сконструированных реконструкциях.</w:t>
      </w:r>
    </w:p>
    <w:p w:rsidR="00773701" w:rsidRPr="00E2743D" w:rsidRDefault="00773701" w:rsidP="00E2743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743D">
        <w:rPr>
          <w:rFonts w:ascii="Times New Roman" w:hAnsi="Times New Roman" w:cs="Times New Roman"/>
          <w:sz w:val="28"/>
          <w:szCs w:val="28"/>
        </w:rPr>
        <w:t>Мы имеем опыт приема детских зарубежных делегаций. В 2016 году мы встречали делегацию из Китайской народной республики (в рамках русско-китайской смены), принимали делегации: из Северной Кореи, делегацию японских школьников из г. Ниигата, делегацию корейских школьников из города Пучон (Южная Корея), встречали почетных гостей из г. Фуюань (Китай). Программа приема иностранных делегаций включала: игру на национальных инструментах, концертные номера национальных ансамблей, детские вокальные номера, совместное исполнение русского народного танца, проведение мастер классов.</w:t>
      </w:r>
    </w:p>
    <w:p w:rsidR="00773701" w:rsidRPr="00E2743D" w:rsidRDefault="00773701" w:rsidP="00E2743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743D">
        <w:rPr>
          <w:rFonts w:ascii="Times New Roman" w:hAnsi="Times New Roman" w:cs="Times New Roman"/>
          <w:sz w:val="28"/>
          <w:szCs w:val="28"/>
        </w:rPr>
        <w:t xml:space="preserve">Таким образом, в «Центре этнических культур» (по ул. Гамарника) и в центре «Народные ремесла (по ул. Суворова) имеются условия для организации образовательного туризма, разработанные образовательные программы с тематическими экскурсиями и мастер-классами, опыт проведения встреч, выставок, конференций, концертов. Имеются </w:t>
      </w:r>
      <w:r w:rsidRPr="00E2743D">
        <w:rPr>
          <w:rFonts w:ascii="Times New Roman" w:hAnsi="Times New Roman" w:cs="Times New Roman"/>
          <w:sz w:val="28"/>
          <w:szCs w:val="28"/>
        </w:rPr>
        <w:lastRenderedPageBreak/>
        <w:t>профессиональные педагоги и свои специалисты, владеющие японским, китайским, английским и немецким языками.</w:t>
      </w:r>
    </w:p>
    <w:p w:rsidR="00773701" w:rsidRPr="00E2743D" w:rsidRDefault="00773701" w:rsidP="00E2743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743D">
        <w:rPr>
          <w:rFonts w:ascii="Times New Roman" w:hAnsi="Times New Roman" w:cs="Times New Roman"/>
          <w:sz w:val="28"/>
          <w:szCs w:val="28"/>
        </w:rPr>
        <w:t xml:space="preserve"> Кроме этого, в центре детского творчества «Народные ремесла» имеются экспозиции «Ростовые куклы» (славянские, нанайские, флора и фауна Дальнего Востока», история освоения Дальнего Востока), передвижная экспозиция с использованием макетов «По страницам истории Хабаровска». </w:t>
      </w:r>
      <w:r w:rsidRPr="00E274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В центре детского творчества «Народные ремесла» накоплен положительный опыт обучения и воспитания детей средствами народной культуры. Разработана и внедряется концепция культурно-образовательного пространства как система условий для личностного становления, культурного саморазвития, которая способствует формированию поведенческих установок и ценностных ориентаций личности. На основе развивающей образовательной концепции «Народная культура» создается культурно-образовательная среда, которая включает пространственно-семантический; содержательно-методический и коммуникационно - организационный компоненты. </w:t>
      </w:r>
    </w:p>
    <w:p w:rsidR="00773701" w:rsidRPr="00E2743D" w:rsidRDefault="00773701" w:rsidP="00E2743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9314E" w:rsidRPr="00E2743D" w:rsidRDefault="0029314E" w:rsidP="00E2743D">
      <w:pPr>
        <w:spacing w:after="0" w:line="360" w:lineRule="auto"/>
        <w:ind w:firstLine="709"/>
        <w:jc w:val="both"/>
        <w:rPr>
          <w:sz w:val="28"/>
          <w:szCs w:val="28"/>
        </w:rPr>
      </w:pPr>
    </w:p>
    <w:sectPr w:rsidR="0029314E" w:rsidRPr="00E2743D" w:rsidSect="002B1126"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53FE1" w:rsidRDefault="00353FE1" w:rsidP="00E2743D">
      <w:pPr>
        <w:spacing w:after="0" w:line="240" w:lineRule="auto"/>
      </w:pPr>
      <w:r>
        <w:separator/>
      </w:r>
    </w:p>
  </w:endnote>
  <w:endnote w:type="continuationSeparator" w:id="0">
    <w:p w:rsidR="00353FE1" w:rsidRDefault="00353FE1" w:rsidP="00E274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550726367"/>
      <w:docPartObj>
        <w:docPartGallery w:val="Page Numbers (Bottom of Page)"/>
        <w:docPartUnique/>
      </w:docPartObj>
    </w:sdtPr>
    <w:sdtEndPr/>
    <w:sdtContent>
      <w:p w:rsidR="00E2743D" w:rsidRDefault="00E2743D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E2C45">
          <w:rPr>
            <w:noProof/>
          </w:rPr>
          <w:t>1</w:t>
        </w:r>
        <w:r>
          <w:fldChar w:fldCharType="end"/>
        </w:r>
      </w:p>
    </w:sdtContent>
  </w:sdt>
  <w:p w:rsidR="00E2743D" w:rsidRPr="00E2743D" w:rsidRDefault="00E2743D">
    <w:pPr>
      <w:pStyle w:val="a6"/>
      <w:rPr>
        <w:rFonts w:ascii="Times New Roman" w:hAnsi="Times New Roman" w:cs="Times New Roman"/>
        <w:sz w:val="16"/>
        <w:szCs w:val="16"/>
      </w:rPr>
    </w:pPr>
    <w:r>
      <w:rPr>
        <w:rFonts w:ascii="Times New Roman" w:hAnsi="Times New Roman" w:cs="Times New Roman"/>
        <w:sz w:val="16"/>
        <w:szCs w:val="16"/>
      </w:rPr>
      <w:t>Жученко О.Г., МАУ ДО «Народные ремесла»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53FE1" w:rsidRDefault="00353FE1" w:rsidP="00E2743D">
      <w:pPr>
        <w:spacing w:after="0" w:line="240" w:lineRule="auto"/>
      </w:pPr>
      <w:r>
        <w:separator/>
      </w:r>
    </w:p>
  </w:footnote>
  <w:footnote w:type="continuationSeparator" w:id="0">
    <w:p w:rsidR="00353FE1" w:rsidRDefault="00353FE1" w:rsidP="00E2743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B52D79"/>
    <w:multiLevelType w:val="hybridMultilevel"/>
    <w:tmpl w:val="E756941A"/>
    <w:lvl w:ilvl="0" w:tplc="1D38565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57BC0E64"/>
    <w:multiLevelType w:val="hybridMultilevel"/>
    <w:tmpl w:val="75383E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874C8F"/>
    <w:multiLevelType w:val="hybridMultilevel"/>
    <w:tmpl w:val="0456AE3E"/>
    <w:lvl w:ilvl="0" w:tplc="F40AE29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3701"/>
    <w:rsid w:val="0029314E"/>
    <w:rsid w:val="002B1126"/>
    <w:rsid w:val="00353FE1"/>
    <w:rsid w:val="005E2C45"/>
    <w:rsid w:val="00681A1D"/>
    <w:rsid w:val="006E295E"/>
    <w:rsid w:val="00773701"/>
    <w:rsid w:val="00834A2C"/>
    <w:rsid w:val="00920C91"/>
    <w:rsid w:val="009A2FD8"/>
    <w:rsid w:val="009B3427"/>
    <w:rsid w:val="00A2568A"/>
    <w:rsid w:val="00A66BE9"/>
    <w:rsid w:val="00B566CC"/>
    <w:rsid w:val="00B64EF6"/>
    <w:rsid w:val="00BC78BA"/>
    <w:rsid w:val="00E2743D"/>
    <w:rsid w:val="00EE5B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A96937"/>
  <w15:docId w15:val="{A0C0AF78-E7ED-4286-887C-4FFFA59F4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73701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73701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E2743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E2743D"/>
  </w:style>
  <w:style w:type="paragraph" w:styleId="a6">
    <w:name w:val="footer"/>
    <w:basedOn w:val="a"/>
    <w:link w:val="a7"/>
    <w:uiPriority w:val="99"/>
    <w:unhideWhenUsed/>
    <w:rsid w:val="00E2743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E2743D"/>
  </w:style>
  <w:style w:type="paragraph" w:styleId="a8">
    <w:name w:val="Balloon Text"/>
    <w:basedOn w:val="a"/>
    <w:link w:val="a9"/>
    <w:uiPriority w:val="99"/>
    <w:semiHidden/>
    <w:unhideWhenUsed/>
    <w:rsid w:val="002B11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2B1126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unhideWhenUsed/>
    <w:rsid w:val="005E2C45"/>
    <w:rPr>
      <w:color w:val="0000FF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6E295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3254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huchenko.olga@yandex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hkolnarcult@yandex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2587</Words>
  <Characters>14746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17299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энка</dc:creator>
  <cp:lastModifiedBy>1</cp:lastModifiedBy>
  <cp:revision>4</cp:revision>
  <cp:lastPrinted>2018-02-19T04:42:00Z</cp:lastPrinted>
  <dcterms:created xsi:type="dcterms:W3CDTF">2021-12-23T00:16:00Z</dcterms:created>
  <dcterms:modified xsi:type="dcterms:W3CDTF">2021-12-23T00:51:00Z</dcterms:modified>
</cp:coreProperties>
</file>