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BB9" w:rsidRPr="00B84C3E" w:rsidRDefault="00241BB9" w:rsidP="000579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241BB9" w:rsidRPr="00B84C3E" w:rsidRDefault="00241BB9" w:rsidP="000579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BB9" w:rsidRPr="00B84C3E" w:rsidRDefault="00241BB9" w:rsidP="000579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«</w:t>
      </w:r>
      <w:r w:rsidR="00B84C3E">
        <w:rPr>
          <w:rFonts w:ascii="Times New Roman" w:hAnsi="Times New Roman" w:cs="Times New Roman"/>
          <w:b/>
          <w:sz w:val="24"/>
          <w:szCs w:val="24"/>
        </w:rPr>
        <w:t>Методы эффективной подготовки к</w:t>
      </w:r>
      <w:r w:rsidR="002768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4C3E">
        <w:rPr>
          <w:rFonts w:ascii="Times New Roman" w:hAnsi="Times New Roman" w:cs="Times New Roman"/>
          <w:b/>
          <w:sz w:val="24"/>
          <w:szCs w:val="24"/>
        </w:rPr>
        <w:t>ВПР</w:t>
      </w:r>
      <w:r w:rsidRPr="00B84C3E">
        <w:rPr>
          <w:rFonts w:ascii="Times New Roman" w:hAnsi="Times New Roman" w:cs="Times New Roman"/>
          <w:b/>
          <w:sz w:val="24"/>
          <w:szCs w:val="24"/>
        </w:rPr>
        <w:t xml:space="preserve"> по истории</w:t>
      </w:r>
      <w:r w:rsidR="00B84C3E">
        <w:rPr>
          <w:rFonts w:ascii="Times New Roman" w:hAnsi="Times New Roman" w:cs="Times New Roman"/>
          <w:b/>
          <w:sz w:val="24"/>
          <w:szCs w:val="24"/>
        </w:rPr>
        <w:t xml:space="preserve"> в 5 классе</w:t>
      </w:r>
      <w:r w:rsidRPr="00B84C3E">
        <w:rPr>
          <w:rFonts w:ascii="Times New Roman" w:hAnsi="Times New Roman" w:cs="Times New Roman"/>
          <w:b/>
          <w:sz w:val="24"/>
          <w:szCs w:val="24"/>
        </w:rPr>
        <w:t>»</w:t>
      </w:r>
    </w:p>
    <w:p w:rsidR="00241BB9" w:rsidRPr="00B84C3E" w:rsidRDefault="00241BB9" w:rsidP="00065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BB9" w:rsidRPr="00B84C3E" w:rsidRDefault="00241BB9" w:rsidP="000579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="002768C6">
        <w:rPr>
          <w:rFonts w:ascii="Times New Roman" w:hAnsi="Times New Roman" w:cs="Times New Roman"/>
          <w:b/>
          <w:sz w:val="24"/>
          <w:szCs w:val="24"/>
        </w:rPr>
        <w:t>Жабинец</w:t>
      </w:r>
      <w:proofErr w:type="spellEnd"/>
      <w:r w:rsidR="002768C6">
        <w:rPr>
          <w:rFonts w:ascii="Times New Roman" w:hAnsi="Times New Roman" w:cs="Times New Roman"/>
          <w:b/>
          <w:sz w:val="24"/>
          <w:szCs w:val="24"/>
        </w:rPr>
        <w:t xml:space="preserve"> Кристина Александровна</w:t>
      </w:r>
    </w:p>
    <w:p w:rsidR="00241BB9" w:rsidRPr="00B84C3E" w:rsidRDefault="0067596B" w:rsidP="000579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учитель истории и обществознания</w:t>
      </w:r>
    </w:p>
    <w:p w:rsidR="00241BB9" w:rsidRPr="00B84C3E" w:rsidRDefault="00241BB9" w:rsidP="0006565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BB9" w:rsidRPr="00B84C3E" w:rsidRDefault="00241BB9" w:rsidP="000656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Всероссийские проверочные работы (ВПР) проводятся с учетом национально-культурной и языковой специфики многонационального российского общества в целях осуществления мониторинга результатов перехода на ФГОС и направлены на выявление уровня подготовки школьников. Назначение КИМ для проведения диагностической работы по истории – оценить уровень общеобразовательной подготовки по истории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5 класса. КИМ предназначены для диагностики достижения личностных, метапредметных и предметных результатов обучения.</w:t>
      </w:r>
    </w:p>
    <w:p w:rsidR="00065651" w:rsidRPr="00B84C3E" w:rsidRDefault="00065651" w:rsidP="00065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Проверяемые требования к уровню подготовки:</w:t>
      </w:r>
    </w:p>
    <w:p w:rsidR="00065651" w:rsidRPr="00B84C3E" w:rsidRDefault="00065651" w:rsidP="00066D3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умение устанавливать причинно-следственные связи, строить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, умозаключение (индуктивное, дедуктивное и по аналогии) и делать выводы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умение создавать, применять и преобразовывать знаки и символы, модели и схемы для решения учебных и познавательных задач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смысловое чтение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умение осознанно использовать речевые средства в соответствии с задачей коммуникации; владение устной и письменной речью, монологической контекстной речью 1.6. умение оценивать правильность выполнения учебной задачи, собственные возможности ее решения 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владение основами самоконтроля, самооценки, принятия решений и осуществления осознанного выбора в учебной и познавательной деятельности </w:t>
      </w:r>
    </w:p>
    <w:p w:rsidR="00065651" w:rsidRPr="00B84C3E" w:rsidRDefault="00065651" w:rsidP="00066D3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4C3E">
        <w:rPr>
          <w:rFonts w:ascii="Times New Roman" w:hAnsi="Times New Roman" w:cs="Times New Roman"/>
          <w:b/>
          <w:bCs/>
          <w:sz w:val="24"/>
          <w:szCs w:val="24"/>
        </w:rPr>
        <w:t xml:space="preserve">Предметные: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овладение базовыми историческими знаниями, а также представлениями о закономерностях развития человеческого общества в социальной, экономической, политической, научной и культурной сферах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умения искать, анализировать, сопоставлять и оценивать содержащуюся в различных источниках информацию о событиях и явлениях прошлого и настоящего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способность определять и аргументировать свое отношение к содержащейся в различных источниках информации о событиях и явлениях прошлого и настоящего </w:t>
      </w:r>
    </w:p>
    <w:p w:rsidR="004F3A73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умение применять исторические знания для осмысления сущности общественных явлений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опыт историко-культурного, цивилизационного подхода к оценке социальных явлений, современных глобальных процессов </w:t>
      </w:r>
    </w:p>
    <w:p w:rsidR="00065651" w:rsidRPr="00B84C3E" w:rsidRDefault="00065651" w:rsidP="00066D32">
      <w:pPr>
        <w:pStyle w:val="a3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формирование основ гражданской, </w:t>
      </w:r>
      <w:proofErr w:type="spellStart"/>
      <w:r w:rsidRPr="00B84C3E">
        <w:rPr>
          <w:rFonts w:ascii="Times New Roman" w:hAnsi="Times New Roman" w:cs="Times New Roman"/>
          <w:sz w:val="24"/>
          <w:szCs w:val="24"/>
        </w:rPr>
        <w:t>этнонациональной</w:t>
      </w:r>
      <w:proofErr w:type="spellEnd"/>
      <w:r w:rsidRPr="00B84C3E">
        <w:rPr>
          <w:rFonts w:ascii="Times New Roman" w:hAnsi="Times New Roman" w:cs="Times New Roman"/>
          <w:sz w:val="24"/>
          <w:szCs w:val="24"/>
        </w:rPr>
        <w:t xml:space="preserve">, социальной, культурной самоидентификации личности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</w:p>
    <w:p w:rsidR="00065651" w:rsidRPr="00B84C3E" w:rsidRDefault="00065651" w:rsidP="000656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BB9" w:rsidRPr="00B84C3E" w:rsidRDefault="00241BB9" w:rsidP="00066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Всероссийские проверочные работы (ВПР) по истории </w:t>
      </w:r>
      <w:r w:rsidR="004F3A73" w:rsidRPr="00B84C3E">
        <w:rPr>
          <w:rFonts w:ascii="Times New Roman" w:hAnsi="Times New Roman" w:cs="Times New Roman"/>
          <w:sz w:val="24"/>
          <w:szCs w:val="24"/>
        </w:rPr>
        <w:t xml:space="preserve">среди предметных навыков проверяют также </w:t>
      </w:r>
      <w:r w:rsidR="00066D32" w:rsidRPr="00B84C3E">
        <w:rPr>
          <w:rFonts w:ascii="Times New Roman" w:hAnsi="Times New Roman" w:cs="Times New Roman"/>
          <w:sz w:val="24"/>
          <w:szCs w:val="24"/>
        </w:rPr>
        <w:t>умения</w:t>
      </w:r>
      <w:r w:rsidRPr="00B84C3E">
        <w:rPr>
          <w:rFonts w:ascii="Times New Roman" w:hAnsi="Times New Roman" w:cs="Times New Roman"/>
          <w:sz w:val="24"/>
          <w:szCs w:val="24"/>
        </w:rPr>
        <w:t xml:space="preserve"> обуча</w:t>
      </w:r>
      <w:r w:rsidR="00065651" w:rsidRPr="00B84C3E">
        <w:rPr>
          <w:rFonts w:ascii="Times New Roman" w:hAnsi="Times New Roman" w:cs="Times New Roman"/>
          <w:sz w:val="24"/>
          <w:szCs w:val="24"/>
        </w:rPr>
        <w:t>ющихся</w:t>
      </w:r>
      <w:r w:rsidRPr="00B84C3E">
        <w:rPr>
          <w:rFonts w:ascii="Times New Roman" w:hAnsi="Times New Roman" w:cs="Times New Roman"/>
          <w:sz w:val="24"/>
          <w:szCs w:val="24"/>
        </w:rPr>
        <w:t>:</w:t>
      </w:r>
    </w:p>
    <w:p w:rsidR="00241BB9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искать историческую информацию в разных источниках;</w:t>
      </w:r>
    </w:p>
    <w:p w:rsidR="00241BB9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4C3E">
        <w:rPr>
          <w:rFonts w:ascii="Times New Roman" w:hAnsi="Times New Roman" w:cs="Times New Roman"/>
          <w:sz w:val="24"/>
          <w:szCs w:val="24"/>
        </w:rPr>
        <w:t>атрибутировать источник, т. е. определять автора, время, обстоятельства, цели его создания</w:t>
      </w:r>
      <w:proofErr w:type="gramEnd"/>
    </w:p>
    <w:p w:rsidR="00241BB9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оценивать источник, определять его достоверность;</w:t>
      </w:r>
    </w:p>
    <w:p w:rsidR="00241BB9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различать в информации факты и мнения, выявлять описания и объяснения;</w:t>
      </w:r>
    </w:p>
    <w:p w:rsidR="00241BB9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систематизировать информацию на основе своих представлений о закономерностях исторического процесса;</w:t>
      </w:r>
    </w:p>
    <w:p w:rsidR="008851BB" w:rsidRPr="00B84C3E" w:rsidRDefault="00241BB9" w:rsidP="00066D32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анализировать информацию в разных знаковых системах – в таблице, по карте, на схеме, с помощью аудиовизуального ряда.</w:t>
      </w:r>
    </w:p>
    <w:p w:rsidR="004F3A73" w:rsidRDefault="004F3A73" w:rsidP="004F3A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255" w:rsidRPr="00B84C3E" w:rsidRDefault="00410255" w:rsidP="004F3A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255" w:rsidRDefault="00410255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02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Чтение является универсальным навыком: это то, чему учат, и то, посредством чего учатся. Как установили ученые, на успеваемость ученика влияет около 200 факторов. Фактор №1 – это навык чтения, который гораздо сильнее влияет на успеваемость, чем все вместе взятые. Исследования показывают: для того, чтобы быть компетентным по всем предметам и в дальнейшем в жизни, человек должен читать 120-150 слов в минуту. Для современных учеников сегодня нет сложностей </w:t>
      </w:r>
      <w:r w:rsidRPr="00410255">
        <w:rPr>
          <w:rFonts w:ascii="Times New Roman" w:hAnsi="Times New Roman" w:cs="Times New Roman"/>
          <w:sz w:val="24"/>
          <w:szCs w:val="24"/>
          <w:shd w:val="clear" w:color="auto" w:fill="FFFFFF"/>
        </w:rPr>
        <w:t>с поиском необходимой информации</w:t>
      </w:r>
      <w:r w:rsidRPr="004102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трудности вызывает неумение работать с ней. Поэтому очень важно научить каждого ученика находить нужную для него информацию в тексте, самостоятельно изучать ее и критически оценивать, воспитать грамотного читателя, понимающего смысл прочитанного текста, умеющего анализировать информацию, выделять главное и второстепенное.Существует множество различных приемов и методов работы с текстом, некоторые из них мы используем при подготовке к ВПР по истории в 5 классе.</w:t>
      </w:r>
    </w:p>
    <w:p w:rsidR="00D437BF" w:rsidRPr="00B84C3E" w:rsidRDefault="00D437BF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1</w:t>
      </w:r>
      <w:r w:rsidRPr="00B84C3E">
        <w:rPr>
          <w:rFonts w:ascii="Times New Roman" w:hAnsi="Times New Roman" w:cs="Times New Roman"/>
          <w:sz w:val="24"/>
          <w:szCs w:val="24"/>
        </w:rPr>
        <w:t xml:space="preserve"> нацелено на проверку умения работать с иллюстративным материалом: обучающийся должен соотнести изображения памятников культуры с теми странами, где эти памятники были созданы.</w:t>
      </w:r>
    </w:p>
    <w:p w:rsidR="00BC657F" w:rsidRPr="00B84C3E" w:rsidRDefault="00BC657F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Для успешного выполнения задания необходимо постоянно использовать иллюстрации учебника и создаваемых для уроков презентаций</w:t>
      </w:r>
      <w:r w:rsidR="00834A2F" w:rsidRPr="00B84C3E">
        <w:rPr>
          <w:rFonts w:ascii="Times New Roman" w:hAnsi="Times New Roman" w:cs="Times New Roman"/>
          <w:sz w:val="24"/>
          <w:szCs w:val="24"/>
        </w:rPr>
        <w:t xml:space="preserve">, на которых изображены вещественные исторические источники ил памятники архитектуры, </w:t>
      </w:r>
      <w:r w:rsidRPr="00B84C3E">
        <w:rPr>
          <w:rFonts w:ascii="Times New Roman" w:hAnsi="Times New Roman" w:cs="Times New Roman"/>
          <w:sz w:val="24"/>
          <w:szCs w:val="24"/>
        </w:rPr>
        <w:t>в качестве исторических источников. Рассматриваем иллюстрации, и задаю вопросы:</w:t>
      </w:r>
    </w:p>
    <w:p w:rsidR="00BC657F" w:rsidRPr="00B84C3E" w:rsidRDefault="00BC657F" w:rsidP="003C337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Что изображено на рисунке?</w:t>
      </w:r>
    </w:p>
    <w:p w:rsidR="005B0EE3" w:rsidRPr="00B84C3E" w:rsidRDefault="005B0EE3" w:rsidP="003C337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Для чего использовался данный предмет (сооружение)?</w:t>
      </w:r>
    </w:p>
    <w:p w:rsidR="00834A2F" w:rsidRPr="00B84C3E" w:rsidRDefault="005B0EE3" w:rsidP="003C337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Каковы характерные особен</w:t>
      </w:r>
      <w:r w:rsidR="00834A2F" w:rsidRPr="00B84C3E">
        <w:rPr>
          <w:rFonts w:ascii="Times New Roman" w:hAnsi="Times New Roman" w:cs="Times New Roman"/>
          <w:sz w:val="24"/>
          <w:szCs w:val="24"/>
        </w:rPr>
        <w:t>ности?</w:t>
      </w:r>
    </w:p>
    <w:p w:rsidR="00834A2F" w:rsidRPr="00B84C3E" w:rsidRDefault="00834A2F" w:rsidP="003C337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 Назовите материал, из которого было изготовлено, то, что изображено на рисунке?</w:t>
      </w:r>
    </w:p>
    <w:p w:rsidR="00BC657F" w:rsidRPr="00B84C3E" w:rsidRDefault="00834A2F" w:rsidP="003C337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Существуют ли подобные вещи сегодня? Как они изменились со временем?</w:t>
      </w:r>
    </w:p>
    <w:p w:rsidR="00834A2F" w:rsidRPr="00B84C3E" w:rsidRDefault="00834A2F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2</w:t>
      </w:r>
      <w:r w:rsidRPr="00B84C3E">
        <w:rPr>
          <w:rFonts w:ascii="Times New Roman" w:hAnsi="Times New Roman" w:cs="Times New Roman"/>
          <w:sz w:val="24"/>
          <w:szCs w:val="24"/>
        </w:rPr>
        <w:t xml:space="preserve"> проверяет умения работать с текстовыми историческими источниками. В задании необходимо определить, с какой из представленныхв задании стран непосредственно связан данный исторический источник.</w:t>
      </w:r>
    </w:p>
    <w:p w:rsidR="00651FE5" w:rsidRDefault="00651FE5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Задание требует, что бы ученик мог в тексте найти «указывающие», т.е. ключевые слова. Такими словами могут быть имена, географические названия, исторические факты, бытовые подробности и т.д. Поэтому добиваюсь</w:t>
      </w:r>
      <w:r w:rsidR="00410255">
        <w:rPr>
          <w:rFonts w:ascii="Times New Roman" w:hAnsi="Times New Roman" w:cs="Times New Roman"/>
          <w:sz w:val="24"/>
          <w:szCs w:val="24"/>
        </w:rPr>
        <w:t>, что</w:t>
      </w:r>
      <w:r w:rsidRPr="00B84C3E">
        <w:rPr>
          <w:rFonts w:ascii="Times New Roman" w:hAnsi="Times New Roman" w:cs="Times New Roman"/>
          <w:sz w:val="24"/>
          <w:szCs w:val="24"/>
        </w:rPr>
        <w:t xml:space="preserve">бы ученики внимательно прочитывали текст. Если текст небольшого размера, можно читать вслух по цепочке. Ставим вопрос: О ком, или о чем говорится в тексте? Найдите слова, которые помогут вам в этом. </w:t>
      </w:r>
    </w:p>
    <w:p w:rsidR="00A17143" w:rsidRPr="00A17143" w:rsidRDefault="00A17143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7143">
        <w:rPr>
          <w:rFonts w:ascii="Times New Roman" w:hAnsi="Times New Roman" w:cs="Times New Roman"/>
          <w:sz w:val="24"/>
          <w:szCs w:val="24"/>
          <w:u w:val="single"/>
        </w:rPr>
        <w:t>Прием «</w:t>
      </w:r>
      <w:r w:rsidR="00410255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A17143">
        <w:rPr>
          <w:rFonts w:ascii="Times New Roman" w:hAnsi="Times New Roman" w:cs="Times New Roman"/>
          <w:sz w:val="24"/>
          <w:szCs w:val="24"/>
          <w:u w:val="single"/>
        </w:rPr>
        <w:t>казывающих слов» позволяет повысить внимание при чтении текста и формировать смысловое чтение у пятиклассников.</w:t>
      </w:r>
    </w:p>
    <w:p w:rsidR="003C3377" w:rsidRPr="00B84C3E" w:rsidRDefault="003C3377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3</w:t>
      </w:r>
      <w:r w:rsidRPr="00B84C3E">
        <w:rPr>
          <w:rFonts w:ascii="Times New Roman" w:hAnsi="Times New Roman" w:cs="Times New Roman"/>
          <w:sz w:val="24"/>
          <w:szCs w:val="24"/>
        </w:rPr>
        <w:t xml:space="preserve"> является альтернативным. Оно нацелено на проверку знания исторической терминологии и состоит из двух частей. В первой части от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требуется соотнести выбранную тему (страну) с термином (понятием), который с ней непосредственно связан. Во второй части задания нужно объяснить значение этого термина (понятия).</w:t>
      </w:r>
    </w:p>
    <w:p w:rsidR="003C3377" w:rsidRPr="00B84C3E" w:rsidRDefault="003C3377" w:rsidP="003C3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Работа с терминами требует постоянства. Поэтому у детей заведены словари, куда они записывают все термины, их определения и если возможно дословный перевод.</w:t>
      </w:r>
      <w:r w:rsidR="0011489F" w:rsidRPr="00B84C3E">
        <w:rPr>
          <w:rFonts w:ascii="Times New Roman" w:hAnsi="Times New Roman" w:cs="Times New Roman"/>
          <w:sz w:val="24"/>
          <w:szCs w:val="24"/>
        </w:rPr>
        <w:t xml:space="preserve"> В процессе подготовки к ВПР доп</w:t>
      </w:r>
      <w:r w:rsidRPr="00B84C3E">
        <w:rPr>
          <w:rFonts w:ascii="Times New Roman" w:hAnsi="Times New Roman" w:cs="Times New Roman"/>
          <w:sz w:val="24"/>
          <w:szCs w:val="24"/>
        </w:rPr>
        <w:t>олнительно работаем с терминами по плану:</w:t>
      </w:r>
    </w:p>
    <w:p w:rsidR="00242D69" w:rsidRPr="00B84C3E" w:rsidRDefault="00242D69" w:rsidP="00242D6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В какой стране возник этот термин (с историей каких событий связан)? </w:t>
      </w:r>
    </w:p>
    <w:p w:rsidR="00242D69" w:rsidRPr="00B84C3E" w:rsidRDefault="00242D69" w:rsidP="00242D6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Что он означает?</w:t>
      </w:r>
    </w:p>
    <w:p w:rsidR="00242D69" w:rsidRPr="00B84C3E" w:rsidRDefault="00242D69" w:rsidP="00242D6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Найдите два слова в определении, которые объясняют сущность этого термина.</w:t>
      </w:r>
    </w:p>
    <w:p w:rsidR="00242D69" w:rsidRDefault="00242D69" w:rsidP="00242D6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Составьте предложение с этими двумя словами таким образом, чтобы получилось определение исторического термина.</w:t>
      </w:r>
    </w:p>
    <w:p w:rsidR="00A17143" w:rsidRPr="007058F3" w:rsidRDefault="00A17143" w:rsidP="00705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8F3">
        <w:rPr>
          <w:rFonts w:ascii="Times New Roman" w:hAnsi="Times New Roman" w:cs="Times New Roman"/>
          <w:sz w:val="24"/>
          <w:szCs w:val="24"/>
          <w:u w:val="single"/>
        </w:rPr>
        <w:t>Приемы смыслового чтения: «Добавь недостающий элемент»</w:t>
      </w:r>
      <w:r w:rsidR="00410255" w:rsidRPr="007058F3">
        <w:rPr>
          <w:rFonts w:ascii="Times New Roman" w:hAnsi="Times New Roman" w:cs="Times New Roman"/>
          <w:sz w:val="24"/>
          <w:szCs w:val="24"/>
          <w:u w:val="single"/>
        </w:rPr>
        <w:t xml:space="preserve">, «Закрой окно», «Дырявый текст», </w:t>
      </w:r>
      <w:r w:rsidR="007058F3"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7058F3" w:rsidRPr="007058F3">
        <w:rPr>
          <w:rFonts w:ascii="Times New Roman" w:hAnsi="Times New Roman" w:cs="Times New Roman"/>
          <w:sz w:val="24"/>
          <w:szCs w:val="24"/>
          <w:u w:val="single"/>
        </w:rPr>
        <w:t>Переводчик» (</w:t>
      </w:r>
      <w:r w:rsidR="007058F3" w:rsidRPr="007058F3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Замените подчеркнутые предложения историческими терминами, впишите одним, двумя словами.)</w:t>
      </w:r>
    </w:p>
    <w:p w:rsidR="00410255" w:rsidRPr="007058F3" w:rsidRDefault="00410255" w:rsidP="00705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58F3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Методика работы может быть различной: самостоятельная индивидуальная работа, работа под руководством учителя, (работа в парах, группах).</w:t>
      </w:r>
    </w:p>
    <w:p w:rsidR="003C3377" w:rsidRPr="00B84C3E" w:rsidRDefault="00242D69" w:rsidP="00242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4</w:t>
      </w:r>
      <w:r w:rsidRPr="00B84C3E">
        <w:rPr>
          <w:rFonts w:ascii="Times New Roman" w:hAnsi="Times New Roman" w:cs="Times New Roman"/>
          <w:sz w:val="24"/>
          <w:szCs w:val="24"/>
        </w:rPr>
        <w:t xml:space="preserve"> является альтернативным. Задание нацелено на проверку знания исторических фактов и умения излагать исторический материал в виде последовательного связного текста. Оно состоит из двух частей. От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требуется соотнести выбранную тему (страну) с одним из событий (процессов, явлений), данных в списке. Во второй части </w:t>
      </w:r>
      <w:r w:rsidR="005653B3" w:rsidRPr="00B84C3E">
        <w:rPr>
          <w:rFonts w:ascii="Times New Roman" w:hAnsi="Times New Roman" w:cs="Times New Roman"/>
          <w:sz w:val="24"/>
          <w:szCs w:val="24"/>
        </w:rPr>
        <w:t>задания,</w:t>
      </w:r>
      <w:r w:rsidRPr="00B84C3E">
        <w:rPr>
          <w:rFonts w:ascii="Times New Roman" w:hAnsi="Times New Roman" w:cs="Times New Roman"/>
          <w:sz w:val="24"/>
          <w:szCs w:val="24"/>
        </w:rPr>
        <w:t xml:space="preserve"> обучающийся должен привести краткий письменный рассказ об этом событии (явлении, процессе).</w:t>
      </w:r>
    </w:p>
    <w:p w:rsidR="00242D69" w:rsidRDefault="005653B3" w:rsidP="00CA6E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Выполнение задания требует от ребенка показать, как он владеет письменной речью. </w:t>
      </w:r>
      <w:r w:rsidR="00CA6EE6" w:rsidRPr="00B84C3E">
        <w:rPr>
          <w:rFonts w:ascii="Times New Roman" w:hAnsi="Times New Roman" w:cs="Times New Roman"/>
          <w:sz w:val="24"/>
          <w:szCs w:val="24"/>
        </w:rPr>
        <w:t xml:space="preserve">Для развития навыка оформления устной речи на письме использую такую форму как «мини-сочинение». Например, «Легко ли было учиться в древнегреческой школе?», «Машина времени перенесла тебя в Древнюю Грецию, где бы ты хотел оказаться?» Подобного рода задания развивают фантазию детей, наглядно-образные представления, вместе с тем дают возможность для актуализации полученных знаний, подготавливают к более сложным заданиям. </w:t>
      </w:r>
      <w:r w:rsidR="00435553" w:rsidRPr="00B84C3E">
        <w:rPr>
          <w:rFonts w:ascii="Times New Roman" w:hAnsi="Times New Roman" w:cs="Times New Roman"/>
          <w:sz w:val="24"/>
          <w:szCs w:val="24"/>
        </w:rPr>
        <w:t>При проверке домашнего задания важно требовать пересказ</w:t>
      </w:r>
      <w:r w:rsidR="00CA6EE6" w:rsidRPr="00B84C3E">
        <w:rPr>
          <w:rFonts w:ascii="Times New Roman" w:hAnsi="Times New Roman" w:cs="Times New Roman"/>
          <w:sz w:val="24"/>
          <w:szCs w:val="24"/>
        </w:rPr>
        <w:t xml:space="preserve"> параграфа, мифов, событий, описание жилых строений, одежды, вооружения. </w:t>
      </w:r>
    </w:p>
    <w:p w:rsid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Прием «Исследовательский фартук»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/>
        <w:rPr>
          <w:color w:val="000000"/>
        </w:rPr>
      </w:pPr>
      <w:r w:rsidRPr="007058F3">
        <w:rPr>
          <w:color w:val="000000"/>
        </w:rPr>
        <w:t>У учащихся листы бумаги, на которых схематично изображен фартук. В верхней части фартука записана тема, в нижней части нарисованы карманы. Дети в роли хозяюшки, которая складывает в карманы все самое важное, в течение урока заполняют карманы, учитель затем собирает фартуки и оценивает, кто лучшая хозяюшка. Я прием немного видоизменила, на некоторых уроках использую его конкретно при работе с текстом.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058F3">
        <w:rPr>
          <w:color w:val="000000"/>
        </w:rPr>
        <w:t>В верхней части фартука записана тема, в средней части нарисованы карманы: </w:t>
      </w:r>
      <w:r w:rsidRPr="007058F3">
        <w:rPr>
          <w:bCs/>
          <w:color w:val="000000"/>
        </w:rPr>
        <w:t>даты</w:t>
      </w:r>
      <w:r w:rsidRPr="007058F3">
        <w:rPr>
          <w:color w:val="000000"/>
        </w:rPr>
        <w:t>, </w:t>
      </w:r>
      <w:r w:rsidRPr="007058F3">
        <w:rPr>
          <w:bCs/>
          <w:color w:val="000000"/>
        </w:rPr>
        <w:t>имена</w:t>
      </w:r>
      <w:r w:rsidRPr="007058F3">
        <w:rPr>
          <w:color w:val="000000"/>
        </w:rPr>
        <w:t>, карман для </w:t>
      </w:r>
      <w:r w:rsidRPr="007058F3">
        <w:rPr>
          <w:bCs/>
          <w:color w:val="000000"/>
        </w:rPr>
        <w:t>понятий</w:t>
      </w:r>
      <w:r>
        <w:rPr>
          <w:color w:val="000000"/>
        </w:rPr>
        <w:t>. В н</w:t>
      </w:r>
      <w:r w:rsidRPr="007058F3">
        <w:rPr>
          <w:color w:val="000000"/>
        </w:rPr>
        <w:t>ижней части карман, в который учащиеся «складывают» все важные </w:t>
      </w:r>
      <w:r w:rsidRPr="007058F3">
        <w:rPr>
          <w:bCs/>
          <w:color w:val="000000"/>
        </w:rPr>
        <w:t>факты, события, явления.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7058F3">
        <w:rPr>
          <w:bCs/>
          <w:color w:val="000000"/>
        </w:rPr>
        <w:t>На этапе изучения нового материала,</w:t>
      </w:r>
      <w:r>
        <w:rPr>
          <w:color w:val="000000"/>
        </w:rPr>
        <w:t> у</w:t>
      </w:r>
      <w:r w:rsidRPr="007058F3">
        <w:rPr>
          <w:color w:val="000000"/>
        </w:rPr>
        <w:t>чащиеся, работая с текстом параграфа, отдельным пунктом (в зависимости от объема информации) заполняют карманы. После окончания работы нужно вынимая из карманов информацию</w:t>
      </w:r>
      <w:r>
        <w:rPr>
          <w:color w:val="000000"/>
        </w:rPr>
        <w:t>,</w:t>
      </w:r>
      <w:r w:rsidRPr="007058F3">
        <w:rPr>
          <w:color w:val="000000"/>
        </w:rPr>
        <w:t xml:space="preserve"> восстановить содержание текста.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7058F3">
        <w:rPr>
          <w:b/>
          <w:bCs/>
        </w:rPr>
        <w:t>Приём «Восстанови текст».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7058F3">
        <w:rPr>
          <w:b/>
          <w:bCs/>
        </w:rPr>
        <w:t>Цель:</w:t>
      </w:r>
      <w:r w:rsidRPr="007058F3">
        <w:t> сформировать умения целенаправленно читать текст, сравнивать заключённую в тексте информацию.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7058F3">
        <w:rPr>
          <w:u w:val="single"/>
        </w:rPr>
        <w:t>Описание приема.</w:t>
      </w:r>
    </w:p>
    <w:p w:rsidR="007058F3" w:rsidRPr="007058F3" w:rsidRDefault="007058F3" w:rsidP="007058F3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7058F3">
        <w:t>Каждый учащийся получает предложения, которые надо расположить в правильном порядке. Затем все участники занятия общаются, рассказывая содержание своего отрывка, и восстанавливают логическую последовательность всего текста</w:t>
      </w:r>
    </w:p>
    <w:p w:rsidR="00410255" w:rsidRPr="007058F3" w:rsidRDefault="00410255" w:rsidP="00CA6E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6EE6" w:rsidRPr="00B84C3E" w:rsidRDefault="00CA6EE6" w:rsidP="00CA6E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5</w:t>
      </w:r>
      <w:r w:rsidRPr="00B84C3E">
        <w:rPr>
          <w:rFonts w:ascii="Times New Roman" w:hAnsi="Times New Roman" w:cs="Times New Roman"/>
          <w:sz w:val="24"/>
          <w:szCs w:val="24"/>
        </w:rPr>
        <w:t xml:space="preserve"> является альтернативным. Задание нацелено на проверку умения работать с исторической картой. В задании требуется заштриховать на контурной карте один четырёхугольник, образованный градусной сеткой, в котором полностью или частично располагалась выбранная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страна.</w:t>
      </w:r>
    </w:p>
    <w:p w:rsidR="00CA6EE6" w:rsidRPr="00B84C3E" w:rsidRDefault="00CA6EE6" w:rsidP="00CA6EE6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Выполнить это задание помогает постоянная работа с атласом</w:t>
      </w:r>
      <w:r w:rsidR="00CF0D64" w:rsidRPr="00B84C3E">
        <w:rPr>
          <w:rFonts w:ascii="Times New Roman" w:hAnsi="Times New Roman" w:cs="Times New Roman"/>
          <w:sz w:val="24"/>
          <w:szCs w:val="24"/>
        </w:rPr>
        <w:t xml:space="preserve">, контурной картой, </w:t>
      </w:r>
      <w:r w:rsidRPr="00B84C3E">
        <w:rPr>
          <w:rFonts w:ascii="Times New Roman" w:hAnsi="Times New Roman" w:cs="Times New Roman"/>
          <w:sz w:val="24"/>
          <w:szCs w:val="24"/>
        </w:rPr>
        <w:t>презентацией, картографическими тренажерами</w:t>
      </w:r>
      <w:r w:rsidR="00CF0D64" w:rsidRPr="00B84C3E">
        <w:rPr>
          <w:rFonts w:ascii="Times New Roman" w:hAnsi="Times New Roman" w:cs="Times New Roman"/>
          <w:sz w:val="24"/>
          <w:szCs w:val="24"/>
        </w:rPr>
        <w:t>. Для</w:t>
      </w:r>
      <w:r w:rsidR="00D45D7C" w:rsidRPr="00B84C3E">
        <w:rPr>
          <w:rFonts w:ascii="Times New Roman" w:hAnsi="Times New Roman" w:cs="Times New Roman"/>
          <w:sz w:val="24"/>
          <w:szCs w:val="24"/>
        </w:rPr>
        <w:t xml:space="preserve">описание географического положения, </w:t>
      </w:r>
      <w:r w:rsidR="00CF0D64" w:rsidRPr="00B84C3E">
        <w:rPr>
          <w:rFonts w:ascii="Times New Roman" w:hAnsi="Times New Roman" w:cs="Times New Roman"/>
          <w:sz w:val="24"/>
          <w:szCs w:val="24"/>
        </w:rPr>
        <w:t xml:space="preserve">используем </w:t>
      </w:r>
      <w:r w:rsidR="00D45D7C" w:rsidRPr="00B84C3E">
        <w:rPr>
          <w:rFonts w:ascii="Times New Roman" w:hAnsi="Times New Roman" w:cs="Times New Roman"/>
          <w:sz w:val="24"/>
          <w:szCs w:val="24"/>
        </w:rPr>
        <w:t>вопросы:</w:t>
      </w:r>
    </w:p>
    <w:p w:rsidR="00D45D7C" w:rsidRPr="00B84C3E" w:rsidRDefault="00D45D7C" w:rsidP="00D45D7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На каком материке расположена страна, город, местность?</w:t>
      </w:r>
    </w:p>
    <w:p w:rsidR="00D45D7C" w:rsidRPr="00B84C3E" w:rsidRDefault="00D45D7C" w:rsidP="00D45D7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Какие озера, реки, моря находятся на его территории? Какие моря, океаны омывается?</w:t>
      </w:r>
    </w:p>
    <w:p w:rsidR="00D45D7C" w:rsidRPr="00B84C3E" w:rsidRDefault="00D45D7C" w:rsidP="00D45D7C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Какие государства (города) граничат с ним?</w:t>
      </w:r>
    </w:p>
    <w:p w:rsidR="00D45D7C" w:rsidRPr="00B84C3E" w:rsidRDefault="00D45D7C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b/>
          <w:sz w:val="24"/>
          <w:szCs w:val="24"/>
        </w:rPr>
        <w:t>Задание 6</w:t>
      </w:r>
      <w:r w:rsidRPr="00B84C3E">
        <w:rPr>
          <w:rFonts w:ascii="Times New Roman" w:hAnsi="Times New Roman" w:cs="Times New Roman"/>
          <w:sz w:val="24"/>
          <w:szCs w:val="24"/>
        </w:rPr>
        <w:t xml:space="preserve"> проверяет знание причин и следствий и умение формулировать положения, содержащие причинно-следственные связи. В задании требуется объяснить, как природно-климатические условия повлияли на занятия жителей страны, указанной в выбранной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теме.</w:t>
      </w: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B1E23" w:rsidRDefault="00CF0D64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Для выполнения задания на уроках постепенно заполняем такую таблицу: </w:t>
      </w:r>
    </w:p>
    <w:p w:rsidR="007058F3" w:rsidRPr="00B84C3E" w:rsidRDefault="007058F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176" w:tblpY="751"/>
        <w:tblW w:w="11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4820"/>
        <w:gridCol w:w="4536"/>
      </w:tblGrid>
      <w:tr w:rsidR="003B1E23" w:rsidRPr="00B84C3E" w:rsidTr="000C3AEB">
        <w:tc>
          <w:tcPr>
            <w:tcW w:w="1951" w:type="dxa"/>
            <w:vAlign w:val="center"/>
          </w:tcPr>
          <w:p w:rsidR="003B1E23" w:rsidRPr="00B84C3E" w:rsidRDefault="007058F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Государство (местность)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Особенности природы, климата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Влияние природы, климата  на занятия людей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Египет  </w:t>
            </w:r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(Мемфис, затем Фивы)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Жаркий климат,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большую часть страны занимают пустыни. Главная река Нил, которая разливается ежегодно в июне-июле.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Природные условия позволяли вести орошаемое (поливное) земледелие.Скотоводство. На орошаемых землях выращивали ячмень, пшеницу, Другие занятия египтян – скотоводство, садоводство, огородничество, ремесло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0C3AEB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Древ</w:t>
            </w:r>
            <w:r w:rsidR="003B1E23"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Двуречье</w:t>
            </w:r>
            <w:proofErr w:type="spellEnd"/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(Шумер, Месопотамия, Вавилон, Ассирия)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Сухой и жаркий климат.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Наличие двух полноводных рек – Тигра и Евфрата (разливались в апреле). </w:t>
            </w:r>
            <w:proofErr w:type="spellStart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Двуречье</w:t>
            </w:r>
            <w:proofErr w:type="spellEnd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богато глиной и металлами.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Орошаемое земледелие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рыли каналы для полива полей (пшеница, ячмень), глина позволяла заниматься гончарным делом, наличие металла позволило впервые в мире обрабатывать железо (Ассирия).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Финикия (главные города Тир, Библ, </w:t>
            </w:r>
            <w:proofErr w:type="spell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Сидон</w:t>
            </w:r>
            <w:proofErr w:type="spell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Style w:val="a7"/>
                <w:rFonts w:ascii="Times New Roman" w:eastAsia="Calibri" w:hAnsi="Times New Roman" w:cs="Times New Roman"/>
                <w:sz w:val="24"/>
                <w:szCs w:val="24"/>
              </w:rPr>
              <w:t xml:space="preserve">Финикия – это узкая прибрежная полоса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между горным хребтом Ливаном и Средиземным морем. Климат – жаркий и влажный. Берег моря представлял собою </w:t>
            </w:r>
            <w:r w:rsidRPr="00B84C3E">
              <w:rPr>
                <w:rStyle w:val="a7"/>
                <w:rFonts w:ascii="Times New Roman" w:eastAsia="Calibri" w:hAnsi="Times New Roman" w:cs="Times New Roman"/>
                <w:b/>
                <w:sz w:val="24"/>
                <w:szCs w:val="24"/>
              </w:rPr>
              <w:t>множество удобных гаваней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горах рос </w:t>
            </w:r>
            <w:r w:rsidRPr="00B84C3E">
              <w:rPr>
                <w:rStyle w:val="a7"/>
                <w:rFonts w:ascii="Times New Roman" w:eastAsia="Calibri" w:hAnsi="Times New Roman" w:cs="Times New Roman"/>
                <w:sz w:val="24"/>
                <w:szCs w:val="24"/>
              </w:rPr>
              <w:t xml:space="preserve">превосходный строевой лес –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громадные сосны и знаменитые ливанские кедры. Берег богат песком.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выхода к морю обеспечивала возможность мореплавания и морской торговли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.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леса – кораблестроение. Из песка делали первое в мире стекло,из моллюсков – пурпурную краску.Также финикийцы занимались колонизацией земель </w:t>
            </w:r>
          </w:p>
        </w:tc>
      </w:tr>
      <w:tr w:rsidR="003B1E23" w:rsidRPr="00B84C3E" w:rsidTr="000C3AEB">
        <w:tc>
          <w:tcPr>
            <w:tcW w:w="1951" w:type="dxa"/>
          </w:tcPr>
          <w:p w:rsidR="000C3AEB" w:rsidRDefault="000C3AEB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Палестина</w:t>
            </w:r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(Израильское царство). Столица – Иерусалим.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Климат сухой и жаркий.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Большую часть занимают степи и пустыни. Лучшая земля – на берегах реки Иордан.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Орошаемое (поливное) земледелие (ячмень, пшеница, табак). Выращивали виноград, сажали сады. Основное занятие – кочевое скотоводство(овцы, козы).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Персия</w:t>
            </w:r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Персеполь</w:t>
            </w:r>
            <w:proofErr w:type="spell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Климат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теплый и умеренный</w:t>
            </w:r>
            <w:proofErr w:type="gramStart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</w:t>
            </w:r>
            <w:proofErr w:type="gram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 западе Персии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земля плодородная благодаря стоку горных рек,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на востоке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степи и пустыни. Персия богата золотом, серебром.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На западе – земледелие, на востоке – скотоводство. Также развиты ремесла (ювелирные украшения, обработка железа и др.)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Индия  (</w:t>
            </w:r>
            <w:proofErr w:type="spell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Паталипутра</w:t>
            </w:r>
            <w:proofErr w:type="spell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Климат разнообразный. В горах – </w:t>
            </w:r>
            <w:proofErr w:type="gramStart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холодный</w:t>
            </w:r>
            <w:proofErr w:type="gramEnd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, в предгорьях – теплый и влажный. Имелось две реки: в долине Инда -  климат  сухой и жаркий, в долине Ганга – джунгли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В долинах рек Инд и Ганг – земледелие(пшеница, ячмень, горох, хлопок), садоводство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Развиты были также охота и скотоводство. </w:t>
            </w:r>
            <w:r w:rsidRPr="00B84C3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Ткачество, украшения, резьба по слоновой кости и камням</w:t>
            </w:r>
          </w:p>
        </w:tc>
      </w:tr>
      <w:tr w:rsidR="003B1E23" w:rsidRPr="00B84C3E" w:rsidTr="000C3AEB"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Китай  (</w:t>
            </w:r>
            <w:proofErr w:type="spell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Цзи</w:t>
            </w:r>
            <w:proofErr w:type="spell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или Пекин)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На севере – холодный и суровый климат (степи и пустыни). На юге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gramEnd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еплый и влажный. Есть 2 реки – Янцзы и Хуанхэ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равнинах – орошаемое земледелие (рис, чай), на плоскогорьях и горах – скотоводство.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Ремесла</w:t>
            </w: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производство фарфора, бумаги, украшений, изобретения (компас, порох и др.)</w:t>
            </w:r>
          </w:p>
        </w:tc>
      </w:tr>
      <w:tr w:rsidR="003B1E23" w:rsidRPr="00B84C3E" w:rsidTr="000C3AEB">
        <w:trPr>
          <w:trHeight w:val="249"/>
        </w:trPr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Греция (Афины, Спарта)</w:t>
            </w:r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Македония (</w:t>
            </w:r>
            <w:proofErr w:type="spellStart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Пелла</w:t>
            </w:r>
            <w:proofErr w:type="spellEnd"/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Климат благоприятный,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жаркое лето, теплая зима. Полноводных рек нет, леса мало. Омывалась Эгейским, Ионическим морями.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Земледелие развито слабо (только виноград и оливки). Садоводство, виноградарство, Ремесла – обработка металлов, гончарное дело, украшения. Морская торговля и мореплавание, колонизация.</w:t>
            </w:r>
          </w:p>
        </w:tc>
      </w:tr>
      <w:tr w:rsidR="003B1E23" w:rsidRPr="00B84C3E" w:rsidTr="000C3AEB">
        <w:trPr>
          <w:trHeight w:val="249"/>
        </w:trPr>
        <w:tc>
          <w:tcPr>
            <w:tcW w:w="1951" w:type="dxa"/>
          </w:tcPr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Италия, Римская республика, Римская, империя</w:t>
            </w:r>
          </w:p>
          <w:p w:rsidR="003B1E23" w:rsidRPr="00B84C3E" w:rsidRDefault="003B1E23" w:rsidP="000C3AEB">
            <w:pPr>
              <w:spacing w:after="0" w:line="240" w:lineRule="auto"/>
              <w:ind w:left="284" w:hanging="284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(Рим)</w:t>
            </w:r>
          </w:p>
        </w:tc>
        <w:tc>
          <w:tcPr>
            <w:tcW w:w="4820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Климат очень благоприятный,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большое количество рек (Тибр, </w:t>
            </w:r>
            <w:proofErr w:type="gramStart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По</w:t>
            </w:r>
            <w:proofErr w:type="gramEnd"/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др.). На севере – горы Альпы, на юге</w:t>
            </w:r>
            <w:r w:rsidR="00CF0D64"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берега Ионического, Тирренского и Адриатического морей. Страна богата рудами металлов и строительным лесом. Много удобных 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гаваней для кораблей.</w:t>
            </w:r>
          </w:p>
        </w:tc>
        <w:tc>
          <w:tcPr>
            <w:tcW w:w="4536" w:type="dxa"/>
          </w:tcPr>
          <w:p w:rsidR="003B1E23" w:rsidRPr="00B84C3E" w:rsidRDefault="003B1E23" w:rsidP="000C3A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Земледелие (пшеница, виноград, фруктовые деревья</w:t>
            </w:r>
            <w:r w:rsidR="00CF0D64"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>. Развито садоводство. Ремесла</w:t>
            </w:r>
            <w:r w:rsidR="00CF0D64"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Pr="00B84C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обработка металлов, гончарное дело, украшения. Морская торговля и мореплавание, колонизация.</w:t>
            </w:r>
          </w:p>
        </w:tc>
      </w:tr>
    </w:tbl>
    <w:p w:rsidR="003B1E23" w:rsidRPr="00B84C3E" w:rsidRDefault="003B1E23" w:rsidP="00D45D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FF4B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FF4B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58F3" w:rsidRDefault="007058F3" w:rsidP="00FF4B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4BBA" w:rsidRPr="00B84C3E" w:rsidRDefault="00FF4BBA" w:rsidP="00FF4B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Особое место в историко-культурном компоненте исторического образования занимают персоналии. И ВПР не обошла стороной характеристику исторической личности и её вклад в развитие истории. </w:t>
      </w:r>
    </w:p>
    <w:p w:rsidR="00FF4BBA" w:rsidRPr="00B84C3E" w:rsidRDefault="00FF4BBA" w:rsidP="00FF4B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Для характеристики исторической личности пользуемся следующим планом 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Фамилия, имя, отчество (если есть).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Время жизни и деятельности.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Pr="00B84C3E">
        <w:rPr>
          <w:rFonts w:ascii="Times New Roman" w:hAnsi="Times New Roman" w:cs="Times New Roman"/>
          <w:sz w:val="24"/>
          <w:szCs w:val="24"/>
        </w:rPr>
        <w:t>историей</w:t>
      </w:r>
      <w:proofErr w:type="gramEnd"/>
      <w:r w:rsidRPr="00B84C3E">
        <w:rPr>
          <w:rFonts w:ascii="Times New Roman" w:hAnsi="Times New Roman" w:cs="Times New Roman"/>
          <w:sz w:val="24"/>
          <w:szCs w:val="24"/>
        </w:rPr>
        <w:t xml:space="preserve"> какой страны связана его деятельность?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В какой сфере деятельности проявил себя?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В каких исторических событиях принял участие?</w:t>
      </w:r>
    </w:p>
    <w:p w:rsidR="00FF4BBA" w:rsidRPr="00B84C3E" w:rsidRDefault="00FF4BBA" w:rsidP="00FF4BBA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Чем запомнился потомкам?</w:t>
      </w:r>
    </w:p>
    <w:p w:rsidR="00FF4BBA" w:rsidRPr="00B84C3E" w:rsidRDefault="00FF4BBA" w:rsidP="00C008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0D64" w:rsidRPr="00B84C3E" w:rsidRDefault="005D56AE" w:rsidP="00C008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>Дети по-разному выполняют такого рода задания. Кто-то выполняет легко, кому-то требуется немало попотеть, что бы выполнить их. Для отработки всех умений на уроке не хватает времени. Но уроки, как лакмусовая бумажка проявляют детей с хорошими способностями, высоко мотивированных и тех, кто слабо занимается в силу тех или иных причин.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0C3AEB">
        <w:rPr>
          <w:b/>
          <w:bCs/>
        </w:rPr>
        <w:t>Приём «Восстанови текст».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rPr>
          <w:b/>
          <w:bCs/>
        </w:rPr>
        <w:t>Цель:</w:t>
      </w:r>
      <w:r w:rsidRPr="000C3AEB">
        <w:t> сформировать умения целенаправленно читать текст, сравнивать заключённую в тексте информацию.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rPr>
          <w:u w:val="single"/>
        </w:rPr>
        <w:t>Описание приема.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t>Каждый учащийся получает предложения, которые надо расположить в правильном порядке. Затем все участники занятия общаются, рассказывая содержание своего отрывка, и восстанавливают логическую последовательность всего текста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</w:rPr>
      </w:pPr>
      <w:r w:rsidRPr="000C3AEB">
        <w:rPr>
          <w:b/>
          <w:bCs/>
        </w:rPr>
        <w:t>Приём «Лови ошибку»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t>Цель: сформировать умение читать вдумчиво, связывать информацию, обнаруженную в тексте, со знаниями из других источников, на основе имеющихся знаний подвергать сомнению достоверность имеющейся информации.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rPr>
          <w:u w:val="single"/>
        </w:rPr>
        <w:t>Описание приема.</w:t>
      </w:r>
    </w:p>
    <w:p w:rsidR="000C3AEB" w:rsidRPr="000C3AEB" w:rsidRDefault="000C3AEB" w:rsidP="000C3AEB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</w:rPr>
      </w:pPr>
      <w:r w:rsidRPr="000C3AEB">
        <w:t>Учитель заранее подготавливает текст, содержащий ошибочную информацию, и предлагает учащимся выявить допущенные ошибки. Учащиеся анализируют предложенный текст, пытаются выявить ошибки, аргументируют свои выводы.</w:t>
      </w:r>
    </w:p>
    <w:p w:rsidR="000C3AEB" w:rsidRPr="000C3AEB" w:rsidRDefault="000C3AEB" w:rsidP="00D45D7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45D7C" w:rsidRPr="000C3AEB" w:rsidRDefault="00D45D7C" w:rsidP="00D45D7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0C3AEB">
        <w:rPr>
          <w:rFonts w:ascii="Times New Roman" w:hAnsi="Times New Roman" w:cs="Times New Roman"/>
          <w:b/>
          <w:sz w:val="24"/>
          <w:szCs w:val="24"/>
        </w:rPr>
        <w:t>Задания 7 и 8 проверяют знание истории родного края.</w:t>
      </w:r>
    </w:p>
    <w:p w:rsidR="00C00860" w:rsidRPr="00B84C3E" w:rsidRDefault="00C00860" w:rsidP="00C008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sz w:val="24"/>
          <w:szCs w:val="24"/>
        </w:rPr>
        <w:t xml:space="preserve">Для более качественной подготовки к ВПР, к олимпиадам, конкурсам провожу дополнительные занятия с детьми во внеурочное время, где отрабатываем навыки и умения, углубляем знания, в том числе и по региональной истории. 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B84C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задании 7</w:t>
      </w: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пятиклассника требуется назвать одного исторического деятеля, жизнь которого была связана с историей родного края.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84C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Задании</w:t>
      </w:r>
      <w:proofErr w:type="gramEnd"/>
      <w:r w:rsidRPr="00B84C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8</w:t>
      </w: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создание учеником небольшого рассказа о том, чем известен названный в задании 7 исторический деятель, каков его вклад в развитие региона, нашей страны, или мира в целом.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Специалисты из </w:t>
      </w:r>
      <w:proofErr w:type="spellStart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Рособрнадзора</w:t>
      </w:r>
      <w:proofErr w:type="spellEnd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сообщают, что подобный тест знаний в школе позволяет добиться следующих целей:</w:t>
      </w:r>
    </w:p>
    <w:p w:rsidR="00D85065" w:rsidRPr="00B84C3E" w:rsidRDefault="00D85065" w:rsidP="00D85065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Психологически подготовить учащихся к экзаменам в старшем классе, в частности к ГИА и ЕГЭ.</w:t>
      </w:r>
    </w:p>
    <w:p w:rsidR="00D85065" w:rsidRPr="00B84C3E" w:rsidRDefault="00D85065" w:rsidP="00D85065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количество и уровень знаний, которые были получены в течение пройденного года обучения.</w:t>
      </w:r>
    </w:p>
    <w:p w:rsidR="00D85065" w:rsidRPr="00B84C3E" w:rsidRDefault="00D85065" w:rsidP="00D85065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Даст стимул к систематическим занятиям в течение всех лет, помимо 9 и 11 классов.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предполагает знакомство пятиклассников с типами заданий, критериями оценивания. Объясняю, как нужно подходить к выбору темы, акцентирую внимание на условие, запрещающее менять тему с 3 по 6 задание, несмотря на то, что в начале каждого задания повторяется предложение указывать выбранную тему.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начале каждого урока провожу пятиминутки повторения, включающие фронтальное решение отдельных заданий с экрана. Использую работы, составленные учениками. В контурных картах, кроме обычных заданий, предлагаю заштриховывать прямоугольники, в которых расположена, та или иная страна. Провожу тесты в форме ВПР. Предлагаю домашние задания на составление обобщающего рассказа по параграфу.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ВПР по истории весной 2017 года показали, что обучающиеся плохо работают с текстом.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Типичные ошибки пятиклассников:</w:t>
      </w:r>
    </w:p>
    <w:p w:rsidR="00D85065" w:rsidRPr="00B84C3E" w:rsidRDefault="00D85065" w:rsidP="00D85065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умеют самостоятельно анализировать ситуацию в тексте;</w:t>
      </w:r>
    </w:p>
    <w:p w:rsidR="00D85065" w:rsidRPr="00B84C3E" w:rsidRDefault="00D85065" w:rsidP="00D85065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могут преобразовать информацию, которую разработчики ВПР представили в разных знаковых системах;</w:t>
      </w:r>
    </w:p>
    <w:p w:rsidR="00D85065" w:rsidRPr="00B84C3E" w:rsidRDefault="00D85065" w:rsidP="00D85065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извлекают информацию из философских, научно-популярных, художественных неадаптированных текстов;</w:t>
      </w:r>
    </w:p>
    <w:p w:rsidR="00D85065" w:rsidRPr="00B84C3E" w:rsidRDefault="00D85065" w:rsidP="00D85065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проводят целостный анализ информации.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достижения позитивных результатов необходимо использовать образовательные технологии, нацеленные на формирование устойчивых навыков работы с текстом: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по формированию понятийного исторического аппарата нуждается в проверке. Для этого использую игру «Добавь недостающий элемент» (на основе задания ОГЭ и ЕГЭ), которая встречается ребятами с большим удовольствием. Приведу </w:t>
      </w:r>
      <w:r w:rsidR="00852D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</w:t>
      </w: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05FDA" w:rsidRDefault="00705FDA" w:rsidP="00852D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85065" w:rsidRDefault="00D85065" w:rsidP="00852D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3A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те</w:t>
      </w:r>
      <w:r w:rsidR="000C3AE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 «Древний Восток» (обобщение)</w:t>
      </w:r>
    </w:p>
    <w:p w:rsidR="000C3AEB" w:rsidRPr="000C3AEB" w:rsidRDefault="000C3AEB" w:rsidP="00852D6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85065" w:rsidRPr="000C3AEB" w:rsidRDefault="00D85065" w:rsidP="000C3A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Событие</w:t>
      </w:r>
      <w:r w:rsidRPr="00B84C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ДатаСтрана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Строительство пирамиды Хеопса____________________Египет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_____________________1794-1750 гг. до н.э.Вавилон</w:t>
      </w:r>
    </w:p>
    <w:p w:rsidR="00D85065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Гибель Ниневии_____________________Ассирийская держава</w:t>
      </w:r>
    </w:p>
    <w:p w:rsidR="000C3AEB" w:rsidRPr="00B84C3E" w:rsidRDefault="000C3AEB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065" w:rsidRPr="00B84C3E" w:rsidRDefault="00D85065" w:rsidP="00852D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первом этапе игры опубликовываю слова, которые необходимо вставить. На </w:t>
      </w:r>
      <w:proofErr w:type="gramStart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последующих</w:t>
      </w:r>
      <w:proofErr w:type="gramEnd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дети сами догадываются, какие слова пропущены. </w:t>
      </w:r>
    </w:p>
    <w:p w:rsidR="00852D64" w:rsidRDefault="00852D64" w:rsidP="00D850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5065" w:rsidRPr="00B84C3E" w:rsidRDefault="00D85065" w:rsidP="00D850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Большой сложностью для пятиклассников является освоение навыков работы с исторической картой: определение географического положения, определение особенностей ландшафта, определение границ и соседей и т.д.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компонентов содержания контрольно-измерительных материалов ВПР являются именно эти задания.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изучения истории древних стран мы выработали простейший план для характеристики географического положения:</w:t>
      </w:r>
    </w:p>
    <w:p w:rsidR="00D85065" w:rsidRPr="00B84C3E" w:rsidRDefault="00D85065" w:rsidP="00D85065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находится страна? (положение относительно уже известных стран)</w:t>
      </w:r>
    </w:p>
    <w:p w:rsidR="00D85065" w:rsidRPr="00B84C3E" w:rsidRDefault="00D85065" w:rsidP="00D85065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местность? (на основе условных обозначений карты)</w:t>
      </w:r>
    </w:p>
    <w:p w:rsidR="00D85065" w:rsidRPr="00B84C3E" w:rsidRDefault="00D85065" w:rsidP="00D85065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климат? (на основе сравнения с соседями).</w:t>
      </w:r>
    </w:p>
    <w:p w:rsidR="00852D64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каждом уроке используются задания для работы с контурной картой. 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Особое место в историко-культурном компоненте исторического образования занимают персоналии. И ВПР не обошла стороной характеристику исторической личности и её вклад в развитие истории.</w:t>
      </w:r>
    </w:p>
    <w:p w:rsidR="00D85065" w:rsidRPr="00B84C3E" w:rsidRDefault="00D85065" w:rsidP="00D850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характеристики исторической личности пользуемся следующим планом</w:t>
      </w:r>
    </w:p>
    <w:p w:rsidR="00D85065" w:rsidRPr="00B84C3E" w:rsidRDefault="00D85065" w:rsidP="00D85065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Имя</w:t>
      </w:r>
    </w:p>
    <w:p w:rsidR="00D85065" w:rsidRPr="00B84C3E" w:rsidRDefault="00D85065" w:rsidP="00D85065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жизни и деятельности.</w:t>
      </w:r>
    </w:p>
    <w:p w:rsidR="00D85065" w:rsidRPr="00B84C3E" w:rsidRDefault="00D85065" w:rsidP="00D85065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proofErr w:type="gramStart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историей</w:t>
      </w:r>
      <w:proofErr w:type="gramEnd"/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какой страны связана его деятельность?</w:t>
      </w:r>
    </w:p>
    <w:p w:rsidR="00D85065" w:rsidRPr="00B84C3E" w:rsidRDefault="00D85065" w:rsidP="00D85065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какой сфере деятельности проявил себя?</w:t>
      </w:r>
    </w:p>
    <w:p w:rsidR="00D85065" w:rsidRPr="00B84C3E" w:rsidRDefault="00D85065" w:rsidP="00D85065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каких исторических событиях принял участие?</w:t>
      </w:r>
    </w:p>
    <w:p w:rsidR="000C3AEB" w:rsidRPr="00705FDA" w:rsidRDefault="00D85065" w:rsidP="00705FDA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запомнился потомкам?</w:t>
      </w:r>
      <w:bookmarkStart w:id="0" w:name="_GoBack"/>
      <w:bookmarkEnd w:id="0"/>
    </w:p>
    <w:p w:rsidR="000C3AEB" w:rsidRPr="00B84C3E" w:rsidRDefault="000C3AEB" w:rsidP="00C008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Как помочь учащимся подготовиться к ВПР?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Составляю план подготовки по предмету и рассказываю о нем учащимся.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дать учащимся информацию о графике работы на год, регулярно обращая их внимание на то, какая часть материала уже пройдена, а какую еще осталось пройти.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Даю учащимся возможность оценить их достижения в учебе.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Обсуждая с учащимися пройденный материал, делаю акцент на том, что им удалось изучить и что у них получается хорошо. Ставлю перед ними достижимые краткосрочные учебные цели и показываю, как достижение этих целей отражается на долгосрочном графике подготовки к ВПР.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Не говорю с учащимися о ВПР слишком часто.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 провожу короткие демонстрационные работы в течение года вместо серии больших контрольных работ. Обсуждаю основные вопросы и инструкции, касающиеся ВПР. Даже если работа в классе связана с ВПР, не заостряю на этом внимание.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Использую при изучении учебного материала различные педагогические технологии, методы и приемы.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материал применяю разнообразный: плакаты, презентации, проекты, творческие задачи. Использование различных методов позволяет усваивать материал ученикам с различными особенностями восприятия информации.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«Скажи мне - и я забуду, учи меня - и я могу запомнить, вовлекай меня - и я научусь» (Б. Франклин).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изучения материала для меня важно, чтобы учащиеся принимали активное самостоятельное участие в его изучении - готовили совместные проекты и презентации в классе и по группам, обучали и проверяли друг друга.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Учу ребят работать с критериями оценки заданий.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Показываю простой пример демонстрационного задания и разбираю подробно, как оно будет оцениваться. Понимая критерии оценки, учащимся будет легче понять, как выполнить то или иное задание.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Не показываю страха и беспокойства по поводу </w:t>
      </w:r>
      <w:proofErr w:type="gramStart"/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предстоящих</w:t>
      </w:r>
      <w:proofErr w:type="gramEnd"/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ВПР.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ВПР, безусловно, событие, которое вызывает стресс у всех его участников: учащихся, родителей, учителей, администрации образовательной организации. Негативные эмоции заразительны. Показываю на собственном примере, как можно справиться с переживаниями, чувствами и ими управлять.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8. Хвалю часто своих учеников.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Любому учащемуся важно опираться на свои сильные стороны и чувствовать себя уверенно на предстоящих проверочных работах. Однако похвала должна быть искренней и по существу. Стараюсь убедиться, что ученики имеют реалистичные цели в отношении предстоящих проверочных работ.</w:t>
      </w: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7596B" w:rsidRPr="00B84C3E" w:rsidRDefault="0067596B" w:rsidP="00675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Подготовку к ВПР я веду на уроке. В своей работе использую различные учебные пособия. Использую и демоверсии работ, которые можно найти на просторах Интернета.</w:t>
      </w:r>
    </w:p>
    <w:p w:rsidR="0067596B" w:rsidRPr="00B84C3E" w:rsidRDefault="0067596B" w:rsidP="00D8506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065" w:rsidRPr="00B84C3E" w:rsidRDefault="00D85065" w:rsidP="00D8506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Пример задания для педагогов (3-4 мин.)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«Дети любят играть и большую часть времени проводят играя. Выдающийся советский педагог В.А. Сухомлинский писал: «Игра — это огромное светлое окно, через которое в духовный мир ребёнка вливается живительный поток представлений, понятий об окружающем мире. Игра — это искра, зажигающая огонёк пытливости и любознательности»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Согласны ли вы с данным высказыванием? Приведите аргумент в защиту своей позиции.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Составьте рассказ об игре в вашей жизни, используя план: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 В чём особенности игры по сравнению с другими видами деятельности (учением, трудом)? Чем полезна игра для детей?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Какие игры вам нравятся больше всего? От чего, на ваш взгляд, зависят формы и содержание детских игр?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Содержание примерного верного ответа 1) ответ на первый вопрос – выражено согласие, приведён аргумент: в игре дети учатся общению, усваивают полезные действия;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 рассказ об игре должен включать: особенности игры по сравнению с другими видами деятельности: условный характер, возможность в любой момент закончить игру и начать сначала, главным является сам процесс игры, а не результат;</w:t>
      </w:r>
      <w:proofErr w:type="gramEnd"/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proofErr w:type="gramStart"/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определена польза игры: формирует знания и опыт, развивает фантазию, способствует установлению межличностных отношений, учит действовать по правилам, развивает взаимовыручку;</w:t>
      </w:r>
      <w:r w:rsidRPr="00B84C3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указаны факторы, влияющие на форму и содержание игр: исторический период (бабушки и дедушки играли в куклы, </w:t>
      </w:r>
      <w:proofErr w:type="spellStart"/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резиночки</w:t>
      </w:r>
      <w:proofErr w:type="spellEnd"/>
      <w:r w:rsidRPr="00B84C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подвижные игры), современные дети играют в компьютерные онлайн-игры, боулинг, и др.), возраст… </w:t>
      </w:r>
      <w:proofErr w:type="gramEnd"/>
    </w:p>
    <w:sectPr w:rsidR="00D85065" w:rsidRPr="00B84C3E" w:rsidSect="00410255">
      <w:pgSz w:w="11906" w:h="16838"/>
      <w:pgMar w:top="426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71D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B72146E"/>
    <w:multiLevelType w:val="hybridMultilevel"/>
    <w:tmpl w:val="56988F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54922"/>
    <w:multiLevelType w:val="hybridMultilevel"/>
    <w:tmpl w:val="DC54FE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BA1303"/>
    <w:multiLevelType w:val="multilevel"/>
    <w:tmpl w:val="01AC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74D52"/>
    <w:multiLevelType w:val="hybridMultilevel"/>
    <w:tmpl w:val="0D421E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06821FA"/>
    <w:multiLevelType w:val="hybridMultilevel"/>
    <w:tmpl w:val="328689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13D7F63"/>
    <w:multiLevelType w:val="hybridMultilevel"/>
    <w:tmpl w:val="4EDEF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95CD8"/>
    <w:multiLevelType w:val="hybridMultilevel"/>
    <w:tmpl w:val="26C235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A4EA7"/>
    <w:multiLevelType w:val="multilevel"/>
    <w:tmpl w:val="58A2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C51908"/>
    <w:multiLevelType w:val="multilevel"/>
    <w:tmpl w:val="F120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F525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5554A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9D0D68"/>
    <w:multiLevelType w:val="hybridMultilevel"/>
    <w:tmpl w:val="4C1C5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86C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9FD5883"/>
    <w:multiLevelType w:val="multilevel"/>
    <w:tmpl w:val="DB746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9E0B53"/>
    <w:multiLevelType w:val="hybridMultilevel"/>
    <w:tmpl w:val="3BF226B0"/>
    <w:lvl w:ilvl="0" w:tplc="7464A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C49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D22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C85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6EF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E8D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C5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20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451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2B67299"/>
    <w:multiLevelType w:val="hybridMultilevel"/>
    <w:tmpl w:val="9AF40298"/>
    <w:lvl w:ilvl="0" w:tplc="24B0E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47927CF"/>
    <w:multiLevelType w:val="hybridMultilevel"/>
    <w:tmpl w:val="E6F27DC6"/>
    <w:lvl w:ilvl="0" w:tplc="4D46C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7"/>
  </w:num>
  <w:num w:numId="6">
    <w:abstractNumId w:val="15"/>
  </w:num>
  <w:num w:numId="7">
    <w:abstractNumId w:val="16"/>
  </w:num>
  <w:num w:numId="8">
    <w:abstractNumId w:val="12"/>
  </w:num>
  <w:num w:numId="9">
    <w:abstractNumId w:val="10"/>
  </w:num>
  <w:num w:numId="10">
    <w:abstractNumId w:val="0"/>
  </w:num>
  <w:num w:numId="11">
    <w:abstractNumId w:val="13"/>
  </w:num>
  <w:num w:numId="12">
    <w:abstractNumId w:val="11"/>
  </w:num>
  <w:num w:numId="13">
    <w:abstractNumId w:val="4"/>
  </w:num>
  <w:num w:numId="14">
    <w:abstractNumId w:val="2"/>
  </w:num>
  <w:num w:numId="15">
    <w:abstractNumId w:val="3"/>
  </w:num>
  <w:num w:numId="16">
    <w:abstractNumId w:val="9"/>
  </w:num>
  <w:num w:numId="17">
    <w:abstractNumId w:val="8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D208F"/>
    <w:rsid w:val="000579F6"/>
    <w:rsid w:val="00065651"/>
    <w:rsid w:val="00066D32"/>
    <w:rsid w:val="00083FAE"/>
    <w:rsid w:val="00094274"/>
    <w:rsid w:val="000C3AEB"/>
    <w:rsid w:val="000D4639"/>
    <w:rsid w:val="0011489F"/>
    <w:rsid w:val="00125366"/>
    <w:rsid w:val="00215ADA"/>
    <w:rsid w:val="00241BB9"/>
    <w:rsid w:val="00242D69"/>
    <w:rsid w:val="002717FB"/>
    <w:rsid w:val="002768C6"/>
    <w:rsid w:val="002C12C6"/>
    <w:rsid w:val="00347E49"/>
    <w:rsid w:val="003B1E23"/>
    <w:rsid w:val="003C3377"/>
    <w:rsid w:val="00410255"/>
    <w:rsid w:val="00435553"/>
    <w:rsid w:val="00460EC2"/>
    <w:rsid w:val="00464655"/>
    <w:rsid w:val="004F3A73"/>
    <w:rsid w:val="005653B3"/>
    <w:rsid w:val="005B0EE3"/>
    <w:rsid w:val="005B237B"/>
    <w:rsid w:val="005D56AE"/>
    <w:rsid w:val="00600599"/>
    <w:rsid w:val="00651FE5"/>
    <w:rsid w:val="0067596B"/>
    <w:rsid w:val="006A4E9C"/>
    <w:rsid w:val="006C3814"/>
    <w:rsid w:val="007058F3"/>
    <w:rsid w:val="00705FDA"/>
    <w:rsid w:val="00707EA9"/>
    <w:rsid w:val="00742575"/>
    <w:rsid w:val="00755E79"/>
    <w:rsid w:val="007E006B"/>
    <w:rsid w:val="00834A2F"/>
    <w:rsid w:val="00843A80"/>
    <w:rsid w:val="00852D64"/>
    <w:rsid w:val="00863EDD"/>
    <w:rsid w:val="008851BB"/>
    <w:rsid w:val="008D208F"/>
    <w:rsid w:val="009802D6"/>
    <w:rsid w:val="00A17143"/>
    <w:rsid w:val="00A60D66"/>
    <w:rsid w:val="00A66676"/>
    <w:rsid w:val="00AA04C4"/>
    <w:rsid w:val="00AF5AAA"/>
    <w:rsid w:val="00B64F96"/>
    <w:rsid w:val="00B84C3E"/>
    <w:rsid w:val="00BA6C9E"/>
    <w:rsid w:val="00BC657F"/>
    <w:rsid w:val="00C00860"/>
    <w:rsid w:val="00CA6EE6"/>
    <w:rsid w:val="00CF0D64"/>
    <w:rsid w:val="00D437BF"/>
    <w:rsid w:val="00D45D7C"/>
    <w:rsid w:val="00D6054B"/>
    <w:rsid w:val="00D85065"/>
    <w:rsid w:val="00E079E4"/>
    <w:rsid w:val="00F22C91"/>
    <w:rsid w:val="00F46373"/>
    <w:rsid w:val="00FF4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BB9"/>
    <w:pPr>
      <w:ind w:left="720"/>
      <w:contextualSpacing/>
    </w:pPr>
  </w:style>
  <w:style w:type="table" w:styleId="a4">
    <w:name w:val="Table Grid"/>
    <w:basedOn w:val="a1"/>
    <w:uiPriority w:val="39"/>
    <w:rsid w:val="004F3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basedOn w:val="a1"/>
    <w:uiPriority w:val="99"/>
    <w:rsid w:val="00D6054B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347E4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4655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3B1E23"/>
    <w:rPr>
      <w:i/>
      <w:iCs/>
    </w:rPr>
  </w:style>
  <w:style w:type="character" w:styleId="a8">
    <w:name w:val="Hyperlink"/>
    <w:basedOn w:val="a0"/>
    <w:uiPriority w:val="99"/>
    <w:semiHidden/>
    <w:unhideWhenUsed/>
    <w:rsid w:val="00410255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70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BB9"/>
    <w:pPr>
      <w:ind w:left="720"/>
      <w:contextualSpacing/>
    </w:pPr>
  </w:style>
  <w:style w:type="table" w:styleId="a4">
    <w:name w:val="Table Grid"/>
    <w:basedOn w:val="a1"/>
    <w:uiPriority w:val="39"/>
    <w:rsid w:val="004F3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тиль1"/>
    <w:basedOn w:val="a1"/>
    <w:uiPriority w:val="99"/>
    <w:rsid w:val="00D6054B"/>
    <w:pPr>
      <w:spacing w:after="0" w:line="240" w:lineRule="auto"/>
    </w:pPr>
    <w:tblPr/>
  </w:style>
  <w:style w:type="table" w:customStyle="1" w:styleId="GridTableLight">
    <w:name w:val="Grid Table Light"/>
    <w:basedOn w:val="a1"/>
    <w:uiPriority w:val="40"/>
    <w:rsid w:val="00347E4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4655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3B1E23"/>
    <w:rPr>
      <w:i/>
      <w:iCs/>
    </w:rPr>
  </w:style>
  <w:style w:type="character" w:styleId="a8">
    <w:name w:val="Hyperlink"/>
    <w:basedOn w:val="a0"/>
    <w:uiPriority w:val="99"/>
    <w:semiHidden/>
    <w:unhideWhenUsed/>
    <w:rsid w:val="00410255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70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3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9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Фед17</b:Tag>
    <b:SourceType>Book</b:SourceType>
    <b:Guid>{B8C07713-199B-4A23-8F9E-7DCEE7226D1E}</b:Guid>
    <b:Author>
      <b:Author>
        <b:NameList>
          <b:Person>
            <b:Last>измерений.</b:Last>
            <b:First>Федеральный</b:First>
            <b:Middle>институт педагогических</b:Middle>
          </b:Person>
        </b:NameList>
      </b:Author>
    </b:Author>
    <b:Title>Описание диагностической работы ВПР, история, 5 класс.</b:Title>
    <b:Year>2017</b:Year>
    <b:City>Москва</b:City>
    <b:RefOrder>1</b:RefOrder>
  </b:Source>
  <b:Source xmlns:b="http://schemas.openxmlformats.org/officeDocument/2006/bibliography" xmlns="http://schemas.openxmlformats.org/officeDocument/2006/bibliography">
    <b:Tag>Заполнитель1</b:Tag>
    <b:RefOrder>2</b:RefOrder>
  </b:Source>
</b:Sources>
</file>

<file path=customXml/itemProps1.xml><?xml version="1.0" encoding="utf-8"?>
<ds:datastoreItem xmlns:ds="http://schemas.openxmlformats.org/officeDocument/2006/customXml" ds:itemID="{CA589595-1D93-46C1-A943-F43AF147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3430</Words>
  <Characters>19554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Сын</dc:creator>
  <cp:lastModifiedBy>Asus</cp:lastModifiedBy>
  <cp:revision>4</cp:revision>
  <dcterms:created xsi:type="dcterms:W3CDTF">2021-10-31T19:18:00Z</dcterms:created>
  <dcterms:modified xsi:type="dcterms:W3CDTF">2021-11-01T08:21:00Z</dcterms:modified>
</cp:coreProperties>
</file>