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ind w:firstLine="140" w:firstLineChars="50"/>
        <w:jc w:val="center"/>
        <w:textAlignment w:val="auto"/>
        <w:rPr>
          <w:rFonts w:hint="default" w:ascii="Times New Roman" w:hAnsi="Times New Roman" w:cs="Times New Roman"/>
          <w:b/>
          <w:bCs/>
          <w:i w:val="0"/>
          <w:iCs/>
          <w:color w:val="00206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 w:val="0"/>
          <w:iCs/>
          <w:color w:val="002060"/>
          <w:sz w:val="28"/>
          <w:szCs w:val="28"/>
          <w:lang w:val="ru-RU"/>
        </w:rPr>
        <w:t>Краткая</w:t>
      </w:r>
      <w:r>
        <w:rPr>
          <w:rFonts w:hint="default" w:ascii="Times New Roman" w:hAnsi="Times New Roman" w:cs="Times New Roman"/>
          <w:b/>
          <w:bCs/>
          <w:i w:val="0"/>
          <w:iCs/>
          <w:color w:val="002060"/>
          <w:sz w:val="28"/>
          <w:szCs w:val="28"/>
          <w:lang w:val="ru-RU"/>
        </w:rPr>
        <w:t xml:space="preserve"> аннотация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ind w:firstLine="140" w:firstLineChars="50"/>
        <w:jc w:val="center"/>
        <w:textAlignment w:val="auto"/>
        <w:rPr>
          <w:rFonts w:hint="default" w:ascii="Times New Roman" w:hAnsi="Times New Roman" w:cs="Times New Roman"/>
          <w:b/>
          <w:bCs/>
          <w:i w:val="0"/>
          <w:iCs/>
          <w:color w:val="00206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color w:val="002060"/>
          <w:sz w:val="28"/>
          <w:szCs w:val="28"/>
          <w:lang w:val="ru-RU"/>
        </w:rPr>
        <w:t>сайта Хайруллиной Дианы Ильдаровны, учителя географии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ind w:firstLine="140" w:firstLineChars="50"/>
        <w:jc w:val="center"/>
        <w:textAlignment w:val="auto"/>
        <w:rPr>
          <w:rFonts w:hint="default" w:ascii="Times New Roman" w:hAnsi="Times New Roman" w:cs="Times New Roman"/>
          <w:b/>
          <w:bCs/>
          <w:i w:val="0"/>
          <w:iCs/>
          <w:color w:val="00206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color w:val="002060"/>
          <w:sz w:val="28"/>
          <w:szCs w:val="28"/>
          <w:lang w:val="ru-RU"/>
        </w:rPr>
        <w:t>МАОУ «Гимназия №1» г. Бугуруслан</w:t>
      </w:r>
    </w:p>
    <w:p>
      <w:pPr>
        <w:ind w:firstLine="140" w:firstLineChars="50"/>
        <w:jc w:val="center"/>
        <w:rPr>
          <w:rFonts w:hint="default" w:ascii="Times New Roman" w:hAnsi="Times New Roman" w:cs="Times New Roman"/>
          <w:i w:val="0"/>
          <w:iCs/>
          <w:color w:val="002060"/>
          <w:sz w:val="28"/>
          <w:szCs w:val="28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140" w:firstLineChars="50"/>
        <w:jc w:val="both"/>
        <w:textAlignment w:val="auto"/>
        <w:rPr>
          <w:rFonts w:ascii="Times New Roman" w:hAnsi="Times New Roman" w:cs="Times New Roman"/>
          <w:i/>
          <w:iCs w:val="0"/>
          <w:color w:val="1D41D5"/>
          <w:sz w:val="28"/>
          <w:szCs w:val="28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ascii="Times New Roman" w:hAnsi="Times New Roman" w:cs="Times New Roman"/>
          <w:i/>
          <w:iCs w:val="0"/>
          <w:color w:val="1D41D5"/>
          <w:sz w:val="28"/>
          <w:szCs w:val="28"/>
        </w:rPr>
        <w:t>С</w:t>
      </w:r>
      <w:r>
        <w:rPr>
          <w:rFonts w:ascii="Times New Roman" w:hAnsi="Times New Roman" w:cs="Times New Roman"/>
          <w:i/>
          <w:iCs w:val="0"/>
          <w:color w:val="1D41D5"/>
          <w:sz w:val="28"/>
          <w:szCs w:val="28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айт представляет интересную и полезную информацию, как для педагогов со стажем, так и для начинающих учителей.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/>
          <w:i/>
          <w:iCs w:val="0"/>
          <w:color w:val="1D41D5"/>
          <w:lang w:val="ru-RU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default" w:ascii="Times New Roman" w:hAnsi="Times New Roman" w:eastAsia="SimSun" w:cs="Times New Roman"/>
          <w:i/>
          <w:iCs w:val="0"/>
          <w:caps w:val="0"/>
          <w:color w:val="1D41D5"/>
          <w:spacing w:val="0"/>
          <w:sz w:val="27"/>
          <w:szCs w:val="27"/>
          <w:shd w:val="clear" w:fill="FFFFFF"/>
          <w:lang w:val="ru-RU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 Главная страница сайта </w:t>
      </w:r>
      <w:r>
        <w:rPr>
          <w:rFonts w:hint="default" w:ascii="Times New Roman" w:hAnsi="Times New Roman" w:eastAsia="SimSun" w:cs="Times New Roman"/>
          <w:i/>
          <w:iCs w:val="0"/>
          <w:caps w:val="0"/>
          <w:color w:val="1D41D5"/>
          <w:spacing w:val="0"/>
          <w:sz w:val="27"/>
          <w:szCs w:val="27"/>
          <w:shd w:val="clear" w:fill="FFFFFF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 включает обращение к пользователям </w:t>
      </w:r>
      <w:bookmarkStart w:id="0" w:name="_GoBack"/>
      <w:bookmarkEnd w:id="0"/>
      <w:r>
        <w:rPr>
          <w:rFonts w:hint="default" w:ascii="Times New Roman" w:hAnsi="Times New Roman" w:eastAsia="SimSun" w:cs="Times New Roman"/>
          <w:i/>
          <w:iCs w:val="0"/>
          <w:caps w:val="0"/>
          <w:color w:val="1D41D5"/>
          <w:spacing w:val="0"/>
          <w:sz w:val="27"/>
          <w:szCs w:val="27"/>
          <w:shd w:val="clear" w:fill="FFFFFF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сайта</w:t>
      </w:r>
      <w:r>
        <w:rPr>
          <w:rFonts w:hint="default" w:ascii="Times New Roman" w:hAnsi="Times New Roman" w:eastAsia="SimSun" w:cs="Times New Roman"/>
          <w:i/>
          <w:iCs w:val="0"/>
          <w:caps w:val="0"/>
          <w:color w:val="1D41D5"/>
          <w:spacing w:val="0"/>
          <w:sz w:val="27"/>
          <w:szCs w:val="27"/>
          <w:shd w:val="clear" w:fill="FFFFFF"/>
          <w:lang w:val="ru-RU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; </w:t>
      </w:r>
      <w:r>
        <w:rPr>
          <w:rFonts w:hint="default" w:ascii="Times New Roman" w:hAnsi="Times New Roman" w:eastAsia="SimSun" w:cs="Times New Roman"/>
          <w:i/>
          <w:iCs w:val="0"/>
          <w:caps w:val="0"/>
          <w:color w:val="1D41D5"/>
          <w:spacing w:val="0"/>
          <w:sz w:val="27"/>
          <w:szCs w:val="27"/>
          <w:shd w:val="clear" w:fill="FFFFFF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биографические данные</w:t>
      </w:r>
      <w:r>
        <w:rPr>
          <w:rFonts w:hint="default" w:ascii="Times New Roman" w:hAnsi="Times New Roman" w:eastAsia="SimSun" w:cs="Times New Roman"/>
          <w:i/>
          <w:iCs w:val="0"/>
          <w:caps w:val="0"/>
          <w:color w:val="1D41D5"/>
          <w:spacing w:val="0"/>
          <w:sz w:val="27"/>
          <w:szCs w:val="27"/>
          <w:shd w:val="clear" w:fill="FFFFFF"/>
          <w:lang w:val="ru-RU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;</w:t>
      </w:r>
      <w:r>
        <w:rPr>
          <w:rFonts w:hint="default" w:ascii="Times New Roman" w:hAnsi="Times New Roman" w:eastAsia="SimSun" w:cs="Times New Roman"/>
          <w:i/>
          <w:iCs w:val="0"/>
          <w:caps w:val="0"/>
          <w:color w:val="1D41D5"/>
          <w:spacing w:val="0"/>
          <w:sz w:val="27"/>
          <w:szCs w:val="27"/>
          <w:shd w:val="clear" w:fill="FFFFFF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i/>
          <w:iCs w:val="0"/>
          <w:caps w:val="0"/>
          <w:color w:val="1D41D5"/>
          <w:spacing w:val="0"/>
          <w:sz w:val="27"/>
          <w:szCs w:val="27"/>
          <w:shd w:val="clear" w:fill="FFFFFF"/>
          <w:lang w:val="ru-RU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мое </w:t>
      </w:r>
      <w:r>
        <w:rPr>
          <w:rFonts w:hint="default" w:ascii="Times New Roman" w:hAnsi="Times New Roman" w:eastAsia="SimSun" w:cs="Times New Roman"/>
          <w:i/>
          <w:iCs w:val="0"/>
          <w:caps w:val="0"/>
          <w:color w:val="1D41D5"/>
          <w:spacing w:val="0"/>
          <w:sz w:val="27"/>
          <w:szCs w:val="27"/>
          <w:shd w:val="clear" w:fill="FFFFFF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кредо</w:t>
      </w:r>
      <w:r>
        <w:rPr>
          <w:rFonts w:hint="default" w:ascii="Times New Roman" w:hAnsi="Times New Roman" w:eastAsia="SimSun" w:cs="Times New Roman"/>
          <w:i/>
          <w:iCs w:val="0"/>
          <w:caps w:val="0"/>
          <w:color w:val="1D41D5"/>
          <w:spacing w:val="0"/>
          <w:sz w:val="27"/>
          <w:szCs w:val="27"/>
          <w:shd w:val="clear" w:fill="FFFFFF"/>
          <w:lang w:val="ru-RU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: «</w:t>
      </w:r>
      <w:r>
        <w:rPr>
          <w:rFonts w:hint="default" w:ascii="Times New Roman" w:hAnsi="Times New Roman" w:eastAsia="SimSun"/>
          <w:i/>
          <w:iCs w:val="0"/>
          <w:caps w:val="0"/>
          <w:color w:val="1D41D5"/>
          <w:spacing w:val="0"/>
          <w:sz w:val="27"/>
          <w:szCs w:val="27"/>
          <w:shd w:val="clear" w:fill="FFFFFF"/>
          <w:lang w:val="ru-RU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Научить ребенка – это создать ему условия для полного овладения своими собственными способностями»;</w:t>
      </w:r>
      <w:r>
        <w:rPr>
          <w:rFonts w:hint="default" w:ascii="Times New Roman" w:hAnsi="Times New Roman" w:eastAsia="SimSun" w:cs="Times New Roman"/>
          <w:i/>
          <w:iCs w:val="0"/>
          <w:caps w:val="0"/>
          <w:color w:val="1D41D5"/>
          <w:spacing w:val="0"/>
          <w:sz w:val="27"/>
          <w:szCs w:val="27"/>
          <w:shd w:val="clear" w:fill="FFFFFF"/>
          <w:lang w:val="ru-RU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 авторские методические разработки уроков, рабочие программы, сценарии внеклассных мероприятий; фотоальбомы по различным направлениям.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E22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Office_11.2.0.11130_F1E327BC-269C-435d-A152-05C5408002CA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2022-05-29T03:02:58Z</dcterms:created>
  <dc:creator>Admin</dc:creator>
  <cp:lastModifiedBy>Admin</cp:lastModifiedBy>
  <dcterms:modified xsi:type="dcterms:W3CDTF">2022-05-29T03:11:16Z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1049-11.2.0.11130</vt:lpwstr>
  </property>
  <property fmtid="{D5CDD505-2E9C-101B-9397-08002B2CF9AE}" pid="3" name="ICV">
    <vt:lpwstr>0BCD94D6832742F38F18683543A6C476</vt:lpwstr>
  </property>
</Properties>
</file>