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0F8" w:rsidRDefault="008940F8" w:rsidP="008940F8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учреждение</w:t>
      </w:r>
    </w:p>
    <w:p w:rsidR="008940F8" w:rsidRDefault="008940F8" w:rsidP="008940F8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дополнительного образования</w:t>
      </w:r>
    </w:p>
    <w:p w:rsidR="00F22831" w:rsidRDefault="008940F8" w:rsidP="008940F8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«Станция юных туристов»</w:t>
      </w:r>
    </w:p>
    <w:p w:rsidR="008940F8" w:rsidRDefault="008940F8" w:rsidP="008940F8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города Губкина Белгородской области</w:t>
      </w:r>
    </w:p>
    <w:p w:rsidR="00F22831" w:rsidRDefault="00F22831" w:rsidP="008940F8">
      <w:pPr>
        <w:ind w:firstLine="360"/>
        <w:jc w:val="center"/>
        <w:rPr>
          <w:sz w:val="28"/>
          <w:szCs w:val="28"/>
        </w:rPr>
      </w:pPr>
    </w:p>
    <w:p w:rsidR="00F22831" w:rsidRDefault="00F22831" w:rsidP="00CE5CA4">
      <w:pPr>
        <w:ind w:firstLine="360"/>
        <w:jc w:val="both"/>
        <w:rPr>
          <w:sz w:val="28"/>
          <w:szCs w:val="28"/>
        </w:rPr>
      </w:pPr>
    </w:p>
    <w:p w:rsidR="00D93489" w:rsidRDefault="00D93489" w:rsidP="00CE5CA4">
      <w:pPr>
        <w:ind w:firstLine="360"/>
        <w:jc w:val="both"/>
        <w:rPr>
          <w:sz w:val="28"/>
          <w:szCs w:val="28"/>
        </w:rPr>
      </w:pPr>
    </w:p>
    <w:p w:rsidR="00F22831" w:rsidRDefault="00F22831" w:rsidP="00CE5CA4">
      <w:pPr>
        <w:ind w:firstLine="360"/>
        <w:jc w:val="both"/>
        <w:rPr>
          <w:sz w:val="28"/>
          <w:szCs w:val="28"/>
        </w:rPr>
      </w:pPr>
    </w:p>
    <w:p w:rsidR="00F22831" w:rsidRDefault="00F22831" w:rsidP="00CE5CA4">
      <w:pPr>
        <w:ind w:firstLine="360"/>
        <w:jc w:val="both"/>
        <w:rPr>
          <w:sz w:val="28"/>
          <w:szCs w:val="28"/>
        </w:rPr>
      </w:pPr>
    </w:p>
    <w:p w:rsidR="00F22831" w:rsidRDefault="008966F7" w:rsidP="008966F7">
      <w:pPr>
        <w:ind w:firstLine="36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3244850" cy="2470150"/>
            <wp:effectExtent l="19050" t="0" r="0" b="0"/>
            <wp:docPr id="7" name="Рисунок 7" descr="https://nevelysk.sakhalin.gov.ru/dokumenty/2019/4_April/1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nevelysk.sakhalin.gov.ru/dokumenty/2019/4_April/1/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907" cy="247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831" w:rsidRDefault="00F22831" w:rsidP="00CE5CA4">
      <w:pPr>
        <w:ind w:firstLine="360"/>
        <w:jc w:val="both"/>
        <w:rPr>
          <w:sz w:val="28"/>
          <w:szCs w:val="28"/>
        </w:rPr>
      </w:pPr>
    </w:p>
    <w:p w:rsidR="00A63C2A" w:rsidRPr="00FB4A89" w:rsidRDefault="00A63C2A" w:rsidP="00A63C2A">
      <w:pPr>
        <w:jc w:val="center"/>
        <w:rPr>
          <w:b/>
          <w:color w:val="FF0000"/>
          <w:sz w:val="56"/>
          <w:szCs w:val="56"/>
        </w:rPr>
      </w:pPr>
      <w:r w:rsidRPr="00FB4A89">
        <w:rPr>
          <w:b/>
          <w:color w:val="FF0000"/>
          <w:sz w:val="56"/>
          <w:szCs w:val="56"/>
        </w:rPr>
        <w:t>Место и роль рефлексии</w:t>
      </w:r>
    </w:p>
    <w:p w:rsidR="00661EBD" w:rsidRDefault="00A63C2A" w:rsidP="00A63C2A">
      <w:pPr>
        <w:jc w:val="center"/>
        <w:rPr>
          <w:b/>
          <w:color w:val="FF0000"/>
          <w:sz w:val="56"/>
          <w:szCs w:val="56"/>
        </w:rPr>
      </w:pPr>
      <w:r w:rsidRPr="00FB4A89">
        <w:rPr>
          <w:b/>
          <w:color w:val="FF0000"/>
          <w:sz w:val="56"/>
          <w:szCs w:val="56"/>
        </w:rPr>
        <w:t>на учебном занятии</w:t>
      </w:r>
      <w:r w:rsidR="00661EBD">
        <w:rPr>
          <w:b/>
          <w:color w:val="FF0000"/>
          <w:sz w:val="56"/>
          <w:szCs w:val="56"/>
        </w:rPr>
        <w:t xml:space="preserve"> </w:t>
      </w:r>
    </w:p>
    <w:p w:rsidR="00661EBD" w:rsidRPr="00FB4A89" w:rsidRDefault="00661EBD" w:rsidP="00A63C2A">
      <w:pPr>
        <w:jc w:val="center"/>
        <w:rPr>
          <w:b/>
          <w:bCs/>
          <w:iCs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>в системе дополнительного образования</w:t>
      </w:r>
    </w:p>
    <w:p w:rsidR="006071DE" w:rsidRDefault="006071DE" w:rsidP="006071DE">
      <w:pPr>
        <w:ind w:firstLine="360"/>
        <w:jc w:val="center"/>
        <w:rPr>
          <w:color w:val="FF0000"/>
          <w:sz w:val="28"/>
          <w:szCs w:val="28"/>
        </w:rPr>
      </w:pPr>
    </w:p>
    <w:p w:rsidR="00FB0F8F" w:rsidRPr="006071DE" w:rsidRDefault="00661EBD" w:rsidP="006071DE">
      <w:pPr>
        <w:ind w:firstLine="360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МЕТОДИЧЕСКАЯ РАЗРАБОТКА</w:t>
      </w:r>
    </w:p>
    <w:p w:rsidR="00FB0F8F" w:rsidRDefault="00FB0F8F" w:rsidP="00DB0E46">
      <w:pPr>
        <w:ind w:firstLine="360"/>
        <w:jc w:val="both"/>
        <w:rPr>
          <w:sz w:val="28"/>
          <w:szCs w:val="28"/>
        </w:rPr>
      </w:pPr>
    </w:p>
    <w:p w:rsidR="004F2ED7" w:rsidRDefault="004F2ED7" w:rsidP="00DB0E46">
      <w:pPr>
        <w:ind w:firstLine="360"/>
        <w:jc w:val="both"/>
        <w:rPr>
          <w:sz w:val="28"/>
          <w:szCs w:val="28"/>
        </w:rPr>
      </w:pPr>
    </w:p>
    <w:p w:rsidR="004F2ED7" w:rsidRDefault="004F2ED7" w:rsidP="00DB0E46">
      <w:pPr>
        <w:ind w:firstLine="360"/>
        <w:jc w:val="both"/>
        <w:rPr>
          <w:sz w:val="28"/>
          <w:szCs w:val="28"/>
        </w:rPr>
      </w:pPr>
    </w:p>
    <w:p w:rsidR="004F2ED7" w:rsidRDefault="004F2ED7" w:rsidP="00DB0E46">
      <w:pPr>
        <w:ind w:firstLine="360"/>
        <w:jc w:val="both"/>
        <w:rPr>
          <w:sz w:val="28"/>
          <w:szCs w:val="28"/>
        </w:rPr>
      </w:pPr>
    </w:p>
    <w:p w:rsidR="00F31A79" w:rsidRDefault="00F31A79" w:rsidP="00F31A7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C7498" w:rsidRDefault="004C7498" w:rsidP="00F31A7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C7498" w:rsidRDefault="004C7498" w:rsidP="00F31A7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C7498" w:rsidRDefault="004C7498" w:rsidP="00F31A7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C7498" w:rsidRDefault="004C7498" w:rsidP="00F31A7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4C7498" w:rsidRPr="004F2ED7" w:rsidRDefault="004C7498" w:rsidP="00F31A79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63C2A" w:rsidRPr="004F2ED7" w:rsidRDefault="00A63C2A" w:rsidP="00CE5CA4">
      <w:pPr>
        <w:ind w:firstLine="360"/>
        <w:jc w:val="both"/>
        <w:rPr>
          <w:sz w:val="28"/>
          <w:szCs w:val="28"/>
        </w:rPr>
      </w:pPr>
    </w:p>
    <w:p w:rsidR="00DB0E46" w:rsidRPr="00C331F8" w:rsidRDefault="00436550" w:rsidP="00436550">
      <w:pPr>
        <w:tabs>
          <w:tab w:val="left" w:pos="4230"/>
        </w:tabs>
        <w:ind w:firstLine="360"/>
        <w:jc w:val="both"/>
        <w:rPr>
          <w:b/>
          <w:sz w:val="28"/>
          <w:szCs w:val="28"/>
        </w:rPr>
      </w:pPr>
      <w:r w:rsidRPr="004F2ED7">
        <w:rPr>
          <w:sz w:val="28"/>
          <w:szCs w:val="28"/>
        </w:rPr>
        <w:tab/>
      </w:r>
      <w:r w:rsidR="00770A01">
        <w:rPr>
          <w:b/>
          <w:sz w:val="28"/>
          <w:szCs w:val="28"/>
        </w:rPr>
        <w:t>2022</w:t>
      </w:r>
      <w:r w:rsidR="00053088" w:rsidRPr="00C331F8">
        <w:rPr>
          <w:b/>
          <w:sz w:val="28"/>
          <w:szCs w:val="28"/>
        </w:rPr>
        <w:t xml:space="preserve"> год</w:t>
      </w:r>
    </w:p>
    <w:p w:rsidR="00D93489" w:rsidRDefault="00D93489" w:rsidP="006618FB">
      <w:pPr>
        <w:spacing w:line="276" w:lineRule="auto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Составитель:</w:t>
      </w: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Коломыцева Т.А</w:t>
      </w:r>
      <w:r>
        <w:rPr>
          <w:sz w:val="28"/>
          <w:szCs w:val="28"/>
        </w:rPr>
        <w:t>, методист МБУДО «Станция юных туристов» города Губкина Белгородской области</w:t>
      </w: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708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 разработаны в целях оказания методической помощи при организации и проведении занятий и мероприятий  с обучающимися в системе дополнительного образования.</w:t>
      </w: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tabs>
          <w:tab w:val="left" w:pos="3945"/>
        </w:tabs>
        <w:ind w:firstLine="36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/>
          <w:sz w:val="28"/>
          <w:szCs w:val="28"/>
        </w:rPr>
        <w:t>ВВЕДЕНИЕ</w:t>
      </w:r>
    </w:p>
    <w:p w:rsidR="006618FB" w:rsidRDefault="006618FB" w:rsidP="006618FB">
      <w:pPr>
        <w:tabs>
          <w:tab w:val="left" w:pos="3945"/>
        </w:tabs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spacing w:line="276" w:lineRule="auto"/>
        <w:ind w:firstLine="708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Педагоги дополнительного образования, которые только начинают свой профессиональный путь, часто не придают значения такому важному этапу урока, как рефлексия. Вроде слышали, что это такое, вроде знают, что рефлексия — это самооценка. </w:t>
      </w:r>
    </w:p>
    <w:p w:rsidR="006618FB" w:rsidRDefault="006618FB" w:rsidP="006618FB">
      <w:pPr>
        <w:spacing w:line="276" w:lineRule="auto"/>
        <w:ind w:firstLine="708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Но на практике зачастую этот этап урока представлен в виде банальных "смайликов", листочков разного цвета и прочих картинок, которые учащиеся дружно "лепят на доску" в конце урока. Иногда учитель просто ограничивается вопросом: "Вам понравился урок?" Все ученики дружно кричат: "Да!" — и все довольные расходятся по домам. Казалось бы, придраться не к чему: рефлексия была? Была! Оценку  занятию поставили? Поставили! В поурочном плане этап назван красивым словом "рефлексия"? </w:t>
      </w:r>
    </w:p>
    <w:p w:rsidR="006618FB" w:rsidRDefault="006618FB" w:rsidP="006618F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>Нам предстоит рассмотреть</w:t>
      </w:r>
      <w:r>
        <w:rPr>
          <w:b/>
          <w:color w:val="FF0000"/>
          <w:sz w:val="72"/>
          <w:szCs w:val="72"/>
        </w:rPr>
        <w:t xml:space="preserve"> </w:t>
      </w:r>
      <w:r>
        <w:rPr>
          <w:sz w:val="28"/>
          <w:szCs w:val="28"/>
        </w:rPr>
        <w:t>место и роль рефлексии на учебном занятии, её значение в образовательном процессе.</w:t>
      </w:r>
    </w:p>
    <w:p w:rsidR="006618FB" w:rsidRDefault="006618FB" w:rsidP="006618FB">
      <w:pPr>
        <w:spacing w:line="276" w:lineRule="auto"/>
        <w:ind w:firstLine="360"/>
        <w:jc w:val="both"/>
        <w:rPr>
          <w:iCs/>
          <w:color w:val="000000"/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iCs/>
          <w:color w:val="000000"/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iCs/>
          <w:color w:val="000000"/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iCs/>
          <w:color w:val="000000"/>
          <w:sz w:val="28"/>
          <w:szCs w:val="28"/>
        </w:rPr>
      </w:pP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both"/>
        <w:rPr>
          <w:sz w:val="28"/>
          <w:szCs w:val="28"/>
        </w:rPr>
      </w:pPr>
    </w:p>
    <w:p w:rsidR="006618FB" w:rsidRDefault="006618FB" w:rsidP="006618FB">
      <w:pPr>
        <w:ind w:firstLine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1 Теоретические основы рефлексии.</w:t>
      </w:r>
    </w:p>
    <w:p w:rsidR="006618FB" w:rsidRDefault="006618FB" w:rsidP="006618F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 современному занятию в системе дополнительного образования предъявляется множество требований. Во главе этого списка – сохранение физического и психического здоровья каждого обучающегося.</w:t>
      </w:r>
    </w:p>
    <w:p w:rsidR="006618FB" w:rsidRDefault="006618FB" w:rsidP="006618FB">
      <w:pPr>
        <w:spacing w:line="276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Это необходимость дозировать учебную нагрузку, пресекать усталость органов чувств ребёнка и его интеллектуальное истощение. Именно поэтому слово «рефлексия»  давно перестало быть новшеством. Впрочем, сегодня рефлексия направлена на достижение различных целей: не только на эмоциональную сферу, настроение ребёнка, но и на учебную деятельность, процесс и содержание. Особенностью новых государственных стандартов образования является их ориентация на универсальные учебные действия, одними из которых являются универсальные рефлексивные умения. Обучающиеся овладевают ключевыми компетентностями, составляющими основу умения учиться. Важное требование – формировать умения понимать причины успеха/неуспеха учебной деятельности и способности конструктивно действовать даже в ситуациях неуспеха.</w:t>
      </w:r>
    </w:p>
    <w:p w:rsidR="006618FB" w:rsidRDefault="006618FB" w:rsidP="006618FB">
      <w:pPr>
        <w:spacing w:line="276" w:lineRule="auto"/>
        <w:ind w:firstLine="35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рефл</w:t>
      </w:r>
      <w:r>
        <w:rPr>
          <w:b/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ксия это... </w:t>
      </w:r>
    </w:p>
    <w:p w:rsidR="006618FB" w:rsidRDefault="006618FB" w:rsidP="006618FB">
      <w:pPr>
        <w:numPr>
          <w:ilvl w:val="0"/>
          <w:numId w:val="11"/>
        </w:num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переводе с латинского </w:t>
      </w:r>
      <w:r>
        <w:rPr>
          <w:b/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«обращение назад». </w:t>
      </w:r>
    </w:p>
    <w:p w:rsidR="006618FB" w:rsidRDefault="006618FB" w:rsidP="006618FB">
      <w:pPr>
        <w:numPr>
          <w:ilvl w:val="0"/>
          <w:numId w:val="11"/>
        </w:numPr>
        <w:spacing w:line="276" w:lineRule="auto"/>
        <w:jc w:val="both"/>
        <w:rPr>
          <w:rStyle w:val="a4"/>
          <w:i w:val="0"/>
        </w:rPr>
      </w:pPr>
      <w:r>
        <w:rPr>
          <w:rStyle w:val="a4"/>
          <w:i w:val="0"/>
          <w:sz w:val="28"/>
          <w:szCs w:val="28"/>
        </w:rPr>
        <w:t>Словарь иностранных слов определяет рефл</w:t>
      </w:r>
      <w:r>
        <w:rPr>
          <w:rStyle w:val="a4"/>
          <w:b/>
          <w:i w:val="0"/>
          <w:sz w:val="28"/>
          <w:szCs w:val="28"/>
        </w:rPr>
        <w:t>е</w:t>
      </w:r>
      <w:r>
        <w:rPr>
          <w:rStyle w:val="a4"/>
          <w:i w:val="0"/>
          <w:sz w:val="28"/>
          <w:szCs w:val="28"/>
        </w:rPr>
        <w:t xml:space="preserve">ксию как </w:t>
      </w:r>
      <w:r>
        <w:rPr>
          <w:rStyle w:val="a4"/>
          <w:b/>
          <w:sz w:val="28"/>
          <w:szCs w:val="28"/>
        </w:rPr>
        <w:t>размышление о своем внутреннем состоянии, самопознание</w:t>
      </w:r>
      <w:r>
        <w:rPr>
          <w:rStyle w:val="a4"/>
          <w:i w:val="0"/>
          <w:sz w:val="28"/>
          <w:szCs w:val="28"/>
        </w:rPr>
        <w:t xml:space="preserve">. </w:t>
      </w:r>
    </w:p>
    <w:p w:rsidR="006618FB" w:rsidRDefault="006618FB" w:rsidP="006618FB">
      <w:pPr>
        <w:numPr>
          <w:ilvl w:val="0"/>
          <w:numId w:val="11"/>
        </w:numPr>
        <w:spacing w:line="276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Толковый словарь русского языка  трактует рефл</w:t>
      </w:r>
      <w:r>
        <w:rPr>
          <w:rStyle w:val="a4"/>
          <w:b/>
          <w:i w:val="0"/>
          <w:sz w:val="28"/>
          <w:szCs w:val="28"/>
        </w:rPr>
        <w:t>е</w:t>
      </w:r>
      <w:r>
        <w:rPr>
          <w:rStyle w:val="a4"/>
          <w:i w:val="0"/>
          <w:sz w:val="28"/>
          <w:szCs w:val="28"/>
        </w:rPr>
        <w:t xml:space="preserve">ксию как </w:t>
      </w:r>
      <w:r>
        <w:rPr>
          <w:rStyle w:val="a4"/>
          <w:b/>
          <w:sz w:val="28"/>
          <w:szCs w:val="28"/>
        </w:rPr>
        <w:t>самоанализ</w:t>
      </w:r>
      <w:r>
        <w:rPr>
          <w:rStyle w:val="a4"/>
          <w:i w:val="0"/>
          <w:sz w:val="28"/>
          <w:szCs w:val="28"/>
        </w:rPr>
        <w:t xml:space="preserve"> (по Ожегову) или  как с</w:t>
      </w:r>
      <w:r>
        <w:rPr>
          <w:sz w:val="28"/>
          <w:szCs w:val="28"/>
        </w:rPr>
        <w:t xml:space="preserve">клонность к анализу своих переживаний, размышлению о своем внутреннем состоянии </w:t>
      </w:r>
      <w:r>
        <w:rPr>
          <w:rStyle w:val="a4"/>
          <w:i w:val="0"/>
          <w:sz w:val="28"/>
          <w:szCs w:val="28"/>
        </w:rPr>
        <w:t>(по Ефремовой)</w:t>
      </w:r>
      <w:r>
        <w:rPr>
          <w:sz w:val="28"/>
          <w:szCs w:val="28"/>
        </w:rPr>
        <w:t>.</w:t>
      </w:r>
    </w:p>
    <w:p w:rsidR="006618FB" w:rsidRDefault="006618FB" w:rsidP="006618FB">
      <w:pPr>
        <w:numPr>
          <w:ilvl w:val="0"/>
          <w:numId w:val="11"/>
        </w:numPr>
        <w:spacing w:line="276" w:lineRule="auto"/>
        <w:jc w:val="both"/>
      </w:pPr>
      <w:r>
        <w:rPr>
          <w:rStyle w:val="a4"/>
          <w:i w:val="0"/>
          <w:sz w:val="28"/>
          <w:szCs w:val="28"/>
        </w:rPr>
        <w:t xml:space="preserve">В современной же </w:t>
      </w:r>
      <w:r>
        <w:rPr>
          <w:rStyle w:val="a4"/>
          <w:i w:val="0"/>
          <w:sz w:val="28"/>
          <w:szCs w:val="28"/>
          <w:u w:val="single"/>
        </w:rPr>
        <w:t>педагогике</w:t>
      </w:r>
      <w:r>
        <w:rPr>
          <w:rStyle w:val="a4"/>
          <w:i w:val="0"/>
          <w:sz w:val="28"/>
          <w:szCs w:val="28"/>
        </w:rPr>
        <w:t xml:space="preserve"> под рефл</w:t>
      </w:r>
      <w:r>
        <w:rPr>
          <w:rStyle w:val="a4"/>
          <w:b/>
          <w:i w:val="0"/>
          <w:sz w:val="28"/>
          <w:szCs w:val="28"/>
        </w:rPr>
        <w:t>е</w:t>
      </w:r>
      <w:r>
        <w:rPr>
          <w:rStyle w:val="a4"/>
          <w:i w:val="0"/>
          <w:sz w:val="28"/>
          <w:szCs w:val="28"/>
        </w:rPr>
        <w:t xml:space="preserve">ксией </w:t>
      </w:r>
      <w:r>
        <w:rPr>
          <w:rStyle w:val="a4"/>
          <w:b/>
          <w:sz w:val="28"/>
          <w:szCs w:val="28"/>
        </w:rPr>
        <w:t>понимают самоанализ деятельности и её результатов.</w:t>
      </w:r>
      <w:r>
        <w:rPr>
          <w:b/>
          <w:sz w:val="28"/>
          <w:szCs w:val="28"/>
        </w:rPr>
        <w:t xml:space="preserve"> </w:t>
      </w: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>
        <w:rPr>
          <w:b/>
          <w:i/>
          <w:sz w:val="28"/>
          <w:szCs w:val="28"/>
        </w:rPr>
        <w:t>функциям рефлексии</w:t>
      </w:r>
      <w:r>
        <w:rPr>
          <w:sz w:val="28"/>
          <w:szCs w:val="28"/>
        </w:rPr>
        <w:t xml:space="preserve"> в педагогическом процессе можно отнести:</w:t>
      </w:r>
    </w:p>
    <w:p w:rsidR="006618FB" w:rsidRDefault="006618FB" w:rsidP="006618FB">
      <w:pPr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диагностическую функцию – выявление уровня взаимодействия между участниками педагогического процесса, уровня эффективности данного взаимодействия, отдельных педагогических средств; </w:t>
      </w:r>
    </w:p>
    <w:p w:rsidR="006618FB" w:rsidRDefault="006618FB" w:rsidP="006618FB">
      <w:pPr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проектировочную – предполагает моделирование, проектирование предстоящей деятельности, взаимодействия, целеобразование в деятельности; </w:t>
      </w:r>
    </w:p>
    <w:p w:rsidR="006618FB" w:rsidRDefault="006618FB" w:rsidP="006618FB">
      <w:pPr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организаторскую – выявление способов и средств организации продуктивной деятельности и взаимодействия;</w:t>
      </w:r>
    </w:p>
    <w:p w:rsidR="006618FB" w:rsidRDefault="006618FB" w:rsidP="006618FB">
      <w:pPr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коммуникативную - рефлексия как условие продуктивного общения педагога и воспитанника; </w:t>
      </w:r>
    </w:p>
    <w:p w:rsidR="006618FB" w:rsidRDefault="006618FB" w:rsidP="006618FB">
      <w:pPr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смыслотворческую – формирование в сознании участников педагогического процесса смысла их собственной деятельности, смысла взаимодействия; </w:t>
      </w:r>
    </w:p>
    <w:p w:rsidR="006618FB" w:rsidRDefault="006618FB" w:rsidP="006618FB">
      <w:pPr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мотивационную – определение направленности и целевых установок деятельности; </w:t>
      </w:r>
    </w:p>
    <w:p w:rsidR="006618FB" w:rsidRDefault="006618FB" w:rsidP="006618FB">
      <w:pPr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коррекционную - побуждение участников педагогического процесса к корректировке своей деятельности, осуществляемого взаимодействия .</w:t>
      </w: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Рефлексия способствует развитию трёх важных качеств человека, которые потребуются ему в XXI в., чтобы не чувствовать себя изгоем.</w:t>
      </w:r>
    </w:p>
    <w:p w:rsidR="006618FB" w:rsidRDefault="006618FB" w:rsidP="006618FB">
      <w:pPr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Самостоятельность.</w:t>
      </w:r>
      <w:r>
        <w:rPr>
          <w:sz w:val="28"/>
          <w:szCs w:val="28"/>
        </w:rPr>
        <w:t xml:space="preserve"> Не учитель отвечает за ученика, а ученик, анализируя, осознаёт свои возможности, сам делает свой  собственный выбор, определяет меру активности и ответственности в своей деятельности.</w:t>
      </w:r>
    </w:p>
    <w:p w:rsidR="006618FB" w:rsidRDefault="006618FB" w:rsidP="006618FB">
      <w:pPr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Предприимчивость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Ученик осознаёт, что он может предпринять здесь и сейчас, чтобы стало лучше. В случае ошибки или неудачи не отчаивается, а оценивает ситуацию и, исходя из новых условий, ставит перед собой новые цели и задачи и успешно решает их.</w:t>
      </w:r>
    </w:p>
    <w:p w:rsidR="006618FB" w:rsidRDefault="006618FB" w:rsidP="006618FB">
      <w:pPr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Конкурентоспособность.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Умеет делать что-то лучше других, действует в любых ситуациях более эффективно.</w:t>
      </w:r>
    </w:p>
    <w:p w:rsidR="006618FB" w:rsidRDefault="006618FB" w:rsidP="006618FB">
      <w:pPr>
        <w:spacing w:line="276" w:lineRule="auto"/>
        <w:ind w:firstLine="709"/>
        <w:jc w:val="both"/>
        <w:rPr>
          <w:rStyle w:val="c1"/>
        </w:rPr>
      </w:pPr>
      <w:r>
        <w:rPr>
          <w:sz w:val="28"/>
          <w:szCs w:val="28"/>
        </w:rPr>
        <w:t xml:space="preserve">В педагогической практике применяется учебная рефлексия, примером которой может стать любое  занятие в соответствии с ФГОС: </w:t>
      </w:r>
      <w:r>
        <w:rPr>
          <w:rStyle w:val="c1"/>
          <w:sz w:val="28"/>
          <w:szCs w:val="28"/>
        </w:rPr>
        <w:t xml:space="preserve">ориентация на универсальные учебные действия, одними из которых являются универсальные рефлексивные умения. Учебная рефлексия направлена на достижение различных целей: не только на эмоциональную сферу, настроение ребёнка, но и на учебную деятельность, процесс и содержание, включение ученика в активную познавательную деятельность. В результате применения данного вида рефлексии, обучающиеся овладевают ключевыми компетентностями, составляющими основу умения учиться. Важным требованием является формирование умения понимать причины успеха/неуспеха учебной деятельности и способности конструктивно действовать даже в ситуациях неуспеха. </w:t>
      </w:r>
    </w:p>
    <w:p w:rsidR="006618FB" w:rsidRDefault="006618FB" w:rsidP="006618FB">
      <w:pPr>
        <w:spacing w:line="276" w:lineRule="auto"/>
        <w:ind w:firstLine="709"/>
        <w:jc w:val="both"/>
      </w:pPr>
      <w:r>
        <w:rPr>
          <w:sz w:val="28"/>
          <w:szCs w:val="28"/>
        </w:rPr>
        <w:t>Данный вид рефлексии обязательно проводится учителем в процессе изучения учебного материала в символической, устной или письменной форме; содержит в себе рефлексивные вопросы, направленные на закрепление материала, оценку эмоций либо анализ, для чего нужна ученику данная информация.</w:t>
      </w:r>
    </w:p>
    <w:p w:rsidR="006618FB" w:rsidRDefault="006618FB" w:rsidP="006618FB">
      <w:pPr>
        <w:spacing w:line="276" w:lineRule="auto"/>
        <w:ind w:firstLine="709"/>
        <w:jc w:val="both"/>
        <w:rPr>
          <w:i/>
          <w:sz w:val="28"/>
          <w:szCs w:val="28"/>
        </w:rPr>
      </w:pPr>
      <w:r>
        <w:rPr>
          <w:rStyle w:val="a4"/>
          <w:bCs/>
          <w:i w:val="0"/>
          <w:sz w:val="28"/>
          <w:szCs w:val="28"/>
        </w:rPr>
        <w:t>Рефлексия может осуществляться на любом его этапе</w:t>
      </w:r>
      <w:r>
        <w:rPr>
          <w:rStyle w:val="a4"/>
          <w:i w:val="0"/>
          <w:sz w:val="28"/>
          <w:szCs w:val="28"/>
        </w:rPr>
        <w:t>, должна быть направлена на осознание пройденного пути, на сбор в общую копилку замеченного обдуманного, понятого каждым. Обучаемый должен уйти с урока с зафиксированным результатом, выстроить смысловую цепочку, сравнить способы и методы свои с другими.</w:t>
      </w:r>
    </w:p>
    <w:p w:rsidR="006618FB" w:rsidRDefault="006618FB" w:rsidP="006618F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Исходя из функций рефлексии можно выделить такие виды рефлексии:</w:t>
      </w:r>
    </w:p>
    <w:p w:rsidR="006618FB" w:rsidRDefault="006618FB" w:rsidP="006618FB">
      <w:pPr>
        <w:pStyle w:val="a5"/>
        <w:numPr>
          <w:ilvl w:val="0"/>
          <w:numId w:val="14"/>
        </w:num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Рефлексия настроения и эмоционального состояния (описание своих эмоций, настроения);</w:t>
      </w:r>
    </w:p>
    <w:p w:rsidR="006618FB" w:rsidRDefault="006618FB" w:rsidP="006618FB">
      <w:pPr>
        <w:pStyle w:val="a5"/>
        <w:numPr>
          <w:ilvl w:val="0"/>
          <w:numId w:val="14"/>
        </w:num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Рефлексия содержания учебного материала.</w:t>
      </w:r>
    </w:p>
    <w:p w:rsidR="006618FB" w:rsidRDefault="006618FB" w:rsidP="006618FB">
      <w:pPr>
        <w:pStyle w:val="a5"/>
        <w:numPr>
          <w:ilvl w:val="0"/>
          <w:numId w:val="14"/>
        </w:num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Рефлексия деятельности своей деятельности.</w:t>
      </w:r>
    </w:p>
    <w:p w:rsidR="006618FB" w:rsidRDefault="006618FB" w:rsidP="006618F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Педагогу при выборе вида рефлексии необходимо учитывать цель, задачи, содержание деятельности обучаемых и степень трудности учебного материала, тип урока, способы и методы обучения; возрастные и психологические, индивидуальные особенности детей.</w:t>
      </w:r>
    </w:p>
    <w:p w:rsidR="006618FB" w:rsidRDefault="006618FB" w:rsidP="006618F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рефлексию возможно по - разному:</w:t>
      </w:r>
    </w:p>
    <w:p w:rsidR="006618FB" w:rsidRDefault="006618FB" w:rsidP="006618F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элементы рефлексии на отдельных этапах занятия;</w:t>
      </w:r>
    </w:p>
    <w:p w:rsidR="006618FB" w:rsidRDefault="006618FB" w:rsidP="006618F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рефлексия в конце каждого занятия;</w:t>
      </w:r>
    </w:p>
    <w:p w:rsidR="006618FB" w:rsidRDefault="006618FB" w:rsidP="006618F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темы, раздела, модуля;</w:t>
      </w:r>
    </w:p>
    <w:p w:rsidR="006618FB" w:rsidRDefault="006618FB" w:rsidP="006618FB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- постепенный переход к постоянной внутренней рефлексии.</w:t>
      </w:r>
    </w:p>
    <w:p w:rsidR="006618FB" w:rsidRDefault="006618FB" w:rsidP="006618FB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Педагог, при взаимодействии с учащимся, может использовать один из видов учебной рефлексии, отражающих четыре сферы человеческой сущности:</w:t>
      </w:r>
    </w:p>
    <w:p w:rsidR="006618FB" w:rsidRDefault="006618FB" w:rsidP="006618FB">
      <w:pPr>
        <w:pStyle w:val="a5"/>
        <w:numPr>
          <w:ilvl w:val="0"/>
          <w:numId w:val="15"/>
        </w:num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физическую (успел - не успел);</w:t>
      </w:r>
    </w:p>
    <w:p w:rsidR="006618FB" w:rsidRDefault="006618FB" w:rsidP="006618FB">
      <w:pPr>
        <w:pStyle w:val="a5"/>
        <w:numPr>
          <w:ilvl w:val="0"/>
          <w:numId w:val="15"/>
        </w:num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сенсорную (самочувствие: комфортно - дискомфортно);</w:t>
      </w:r>
    </w:p>
    <w:p w:rsidR="006618FB" w:rsidRDefault="006618FB" w:rsidP="006618FB">
      <w:pPr>
        <w:pStyle w:val="a5"/>
        <w:numPr>
          <w:ilvl w:val="0"/>
          <w:numId w:val="15"/>
        </w:num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интеллектуальную (что понял, что осознал - что не понял, какие затруднения испытывал);</w:t>
      </w:r>
    </w:p>
    <w:p w:rsidR="006618FB" w:rsidRDefault="006618FB" w:rsidP="006618FB">
      <w:pPr>
        <w:pStyle w:val="a5"/>
        <w:numPr>
          <w:ilvl w:val="0"/>
          <w:numId w:val="15"/>
        </w:num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духовную (стал лучше - хуже, созидал или разрушал себя, других).</w:t>
      </w:r>
    </w:p>
    <w:p w:rsidR="006618FB" w:rsidRDefault="006618FB" w:rsidP="006618FB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Физическая, сенсорная и интеллектуальная рефлексия может проводиться индивидуально, парами, группами, то духовная проводится только в письменной форме письменно, индивидуально и без огласки результатов.</w:t>
      </w:r>
    </w:p>
    <w:p w:rsidR="006618FB" w:rsidRDefault="006618FB" w:rsidP="006618FB">
      <w:pPr>
        <w:spacing w:line="276" w:lineRule="auto"/>
        <w:ind w:firstLine="142"/>
        <w:jc w:val="both"/>
        <w:rPr>
          <w:rStyle w:val="a4"/>
          <w:i w:val="0"/>
        </w:rPr>
      </w:pPr>
      <w:r>
        <w:rPr>
          <w:rStyle w:val="a4"/>
          <w:b/>
          <w:i w:val="0"/>
          <w:sz w:val="28"/>
          <w:szCs w:val="28"/>
        </w:rPr>
        <w:t>Классификация рефлексии:</w:t>
      </w:r>
    </w:p>
    <w:p w:rsidR="006618FB" w:rsidRDefault="006618FB" w:rsidP="006618FB">
      <w:pPr>
        <w:spacing w:line="276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1) По содержанию: устная и письменная.</w:t>
      </w:r>
    </w:p>
    <w:p w:rsidR="006618FB" w:rsidRDefault="006618FB" w:rsidP="006618FB">
      <w:pPr>
        <w:spacing w:line="276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2) По форме деятельности: индивидуальная, групповая, коллективная.</w:t>
      </w:r>
    </w:p>
    <w:p w:rsidR="006618FB" w:rsidRDefault="006618FB" w:rsidP="006618FB">
      <w:pPr>
        <w:spacing w:line="276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3) По способам проведения: анкетирование, опрос, рисунок и т. д.</w:t>
      </w:r>
    </w:p>
    <w:p w:rsidR="00830106" w:rsidRDefault="006618FB" w:rsidP="006618FB">
      <w:pPr>
        <w:spacing w:line="276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 xml:space="preserve">4) По функциям: физическая (успел - не успел, легко - тяжело), </w:t>
      </w:r>
    </w:p>
    <w:p w:rsidR="00830106" w:rsidRDefault="006618FB" w:rsidP="006618FB">
      <w:pPr>
        <w:spacing w:line="276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 xml:space="preserve">сенсорная (интересно-скучно, комфортно-дискомфортно), </w:t>
      </w:r>
    </w:p>
    <w:p w:rsidR="006618FB" w:rsidRDefault="006618FB" w:rsidP="006618FB">
      <w:pPr>
        <w:spacing w:line="276" w:lineRule="auto"/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>интеллектуальная (что понял - не понял, какие затруднения испытывал).</w:t>
      </w:r>
    </w:p>
    <w:p w:rsidR="006618FB" w:rsidRDefault="006618FB" w:rsidP="006618FB">
      <w:pPr>
        <w:spacing w:line="276" w:lineRule="auto"/>
        <w:jc w:val="both"/>
        <w:rPr>
          <w:b/>
        </w:rPr>
      </w:pPr>
      <w:r>
        <w:rPr>
          <w:b/>
          <w:sz w:val="28"/>
          <w:szCs w:val="28"/>
        </w:rPr>
        <w:t xml:space="preserve">  Приёмы организации рефлексии на занятии</w:t>
      </w:r>
    </w:p>
    <w:p w:rsidR="006618FB" w:rsidRDefault="006618FB" w:rsidP="006618FB">
      <w:pPr>
        <w:numPr>
          <w:ilvl w:val="0"/>
          <w:numId w:val="16"/>
        </w:numPr>
        <w:spacing w:line="276" w:lineRule="auto"/>
        <w:jc w:val="both"/>
        <w:rPr>
          <w:i/>
          <w:sz w:val="28"/>
          <w:szCs w:val="28"/>
        </w:rPr>
      </w:pPr>
      <w:r>
        <w:rPr>
          <w:rStyle w:val="a4"/>
          <w:i w:val="0"/>
          <w:sz w:val="28"/>
          <w:szCs w:val="28"/>
        </w:rPr>
        <w:t>рефлексия настроения и эмоционального состояния;</w:t>
      </w:r>
    </w:p>
    <w:p w:rsidR="006618FB" w:rsidRDefault="006618FB" w:rsidP="006618FB">
      <w:pPr>
        <w:numPr>
          <w:ilvl w:val="0"/>
          <w:numId w:val="16"/>
        </w:numPr>
        <w:spacing w:line="276" w:lineRule="auto"/>
        <w:jc w:val="both"/>
        <w:rPr>
          <w:i/>
          <w:sz w:val="28"/>
          <w:szCs w:val="28"/>
        </w:rPr>
      </w:pPr>
      <w:r>
        <w:rPr>
          <w:rStyle w:val="a4"/>
          <w:i w:val="0"/>
          <w:sz w:val="28"/>
          <w:szCs w:val="28"/>
        </w:rPr>
        <w:t xml:space="preserve">рефлексия деятельности; </w:t>
      </w:r>
    </w:p>
    <w:p w:rsidR="006618FB" w:rsidRDefault="006618FB" w:rsidP="006618FB">
      <w:pPr>
        <w:numPr>
          <w:ilvl w:val="0"/>
          <w:numId w:val="16"/>
        </w:numPr>
        <w:spacing w:line="276" w:lineRule="auto"/>
        <w:jc w:val="both"/>
        <w:rPr>
          <w:rStyle w:val="a4"/>
          <w:iCs w:val="0"/>
        </w:rPr>
      </w:pPr>
      <w:r>
        <w:rPr>
          <w:rStyle w:val="a4"/>
          <w:i w:val="0"/>
          <w:sz w:val="28"/>
          <w:szCs w:val="28"/>
        </w:rPr>
        <w:t>рефлексия содержания учебного материала.</w:t>
      </w:r>
    </w:p>
    <w:p w:rsidR="006618FB" w:rsidRDefault="006618FB" w:rsidP="006618FB">
      <w:pPr>
        <w:jc w:val="both"/>
        <w:outlineLvl w:val="1"/>
        <w:rPr>
          <w:b/>
          <w:bCs/>
        </w:rPr>
      </w:pPr>
      <w:r>
        <w:rPr>
          <w:b/>
          <w:bCs/>
          <w:sz w:val="28"/>
          <w:szCs w:val="28"/>
        </w:rPr>
        <w:t>Для чего нужна рефлексия?</w:t>
      </w:r>
    </w:p>
    <w:p w:rsidR="006618FB" w:rsidRDefault="006618FB" w:rsidP="006618FB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Если обучающийся понимает:</w:t>
      </w:r>
    </w:p>
    <w:p w:rsidR="006618FB" w:rsidRDefault="006618FB" w:rsidP="006618FB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ради чего он изучает данную тему, как она ему пригодится в будущем;</w:t>
      </w:r>
    </w:p>
    <w:p w:rsidR="006618FB" w:rsidRDefault="006618FB" w:rsidP="006618FB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какие цели должны быть достигнуты именно на этом занятии;</w:t>
      </w:r>
    </w:p>
    <w:p w:rsidR="006618FB" w:rsidRDefault="006618FB" w:rsidP="006618FB">
      <w:pPr>
        <w:numPr>
          <w:ilvl w:val="0"/>
          <w:numId w:val="17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какой вклад в общее дело он может внести;</w:t>
      </w:r>
    </w:p>
    <w:p w:rsidR="006618FB" w:rsidRDefault="006618FB" w:rsidP="006618FB">
      <w:pPr>
        <w:numPr>
          <w:ilvl w:val="0"/>
          <w:numId w:val="1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может ли он адекватно оценивать</w:t>
      </w:r>
      <w:r w:rsidR="00161CBA">
        <w:rPr>
          <w:sz w:val="28"/>
          <w:szCs w:val="28"/>
        </w:rPr>
        <w:t xml:space="preserve"> свой труд и работу своих одногруппников</w:t>
      </w:r>
      <w:r>
        <w:rPr>
          <w:sz w:val="28"/>
          <w:szCs w:val="28"/>
        </w:rPr>
        <w:t>.</w:t>
      </w:r>
    </w:p>
    <w:p w:rsidR="006618FB" w:rsidRDefault="006618FB" w:rsidP="006618FB">
      <w:pPr>
        <w:spacing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…то процесс обучения становится намного интереснее и легче ка</w:t>
      </w:r>
      <w:r w:rsidR="00655138">
        <w:rPr>
          <w:sz w:val="28"/>
          <w:szCs w:val="28"/>
        </w:rPr>
        <w:t>к для ученика, так и для педагога дополнительного образования</w:t>
      </w:r>
      <w:r>
        <w:rPr>
          <w:sz w:val="28"/>
          <w:szCs w:val="28"/>
        </w:rPr>
        <w:t>.</w:t>
      </w:r>
    </w:p>
    <w:p w:rsidR="006618FB" w:rsidRDefault="006618FB" w:rsidP="006618FB">
      <w:pPr>
        <w:ind w:left="720"/>
        <w:jc w:val="center"/>
        <w:rPr>
          <w:rStyle w:val="a4"/>
          <w:b/>
          <w:iCs w:val="0"/>
        </w:rPr>
      </w:pPr>
      <w:r>
        <w:rPr>
          <w:rStyle w:val="a4"/>
          <w:b/>
          <w:iCs w:val="0"/>
          <w:sz w:val="28"/>
          <w:szCs w:val="28"/>
        </w:rPr>
        <w:t>2. Практические основы рефлексии</w:t>
      </w:r>
    </w:p>
    <w:p w:rsidR="006618FB" w:rsidRDefault="006618FB" w:rsidP="006618FB">
      <w:pPr>
        <w:ind w:left="720"/>
        <w:jc w:val="center"/>
        <w:rPr>
          <w:rStyle w:val="a4"/>
          <w:b/>
          <w:iCs w:val="0"/>
          <w:sz w:val="28"/>
          <w:szCs w:val="28"/>
        </w:rPr>
      </w:pPr>
    </w:p>
    <w:p w:rsidR="006618FB" w:rsidRDefault="006618FB" w:rsidP="006618FB">
      <w:pPr>
        <w:ind w:firstLine="708"/>
        <w:jc w:val="both"/>
        <w:rPr>
          <w:rStyle w:val="a4"/>
          <w:i w:val="0"/>
          <w:sz w:val="28"/>
          <w:szCs w:val="28"/>
        </w:rPr>
      </w:pPr>
      <w:r>
        <w:rPr>
          <w:sz w:val="28"/>
          <w:szCs w:val="28"/>
        </w:rPr>
        <w:t>1</w:t>
      </w:r>
      <w:r>
        <w:rPr>
          <w:sz w:val="28"/>
          <w:szCs w:val="28"/>
          <w:u w:val="single"/>
        </w:rPr>
        <w:t>.</w:t>
      </w:r>
      <w:r>
        <w:rPr>
          <w:i/>
          <w:sz w:val="28"/>
          <w:szCs w:val="28"/>
          <w:u w:val="single"/>
        </w:rPr>
        <w:t xml:space="preserve"> </w:t>
      </w:r>
      <w:r>
        <w:rPr>
          <w:rStyle w:val="a4"/>
          <w:i w:val="0"/>
          <w:sz w:val="28"/>
          <w:szCs w:val="28"/>
          <w:u w:val="single"/>
        </w:rPr>
        <w:t xml:space="preserve">Проведение </w:t>
      </w:r>
      <w:r>
        <w:rPr>
          <w:rStyle w:val="a4"/>
          <w:bCs/>
          <w:i w:val="0"/>
          <w:sz w:val="28"/>
          <w:szCs w:val="28"/>
          <w:u w:val="single"/>
        </w:rPr>
        <w:t>рефлексии настроения и эмоционального состояния</w:t>
      </w:r>
      <w:r>
        <w:rPr>
          <w:rStyle w:val="a4"/>
          <w:i w:val="0"/>
          <w:sz w:val="28"/>
          <w:szCs w:val="28"/>
        </w:rPr>
        <w:t xml:space="preserve"> целесообразно с целью установления эмоционального контакта с детьми в начале урока и </w:t>
      </w:r>
      <w:r>
        <w:rPr>
          <w:sz w:val="28"/>
          <w:szCs w:val="28"/>
        </w:rPr>
        <w:t>в конце занятия для закрепления его благоприятного исхода</w:t>
      </w:r>
      <w:r>
        <w:rPr>
          <w:rStyle w:val="a4"/>
          <w:i w:val="0"/>
          <w:sz w:val="28"/>
          <w:szCs w:val="28"/>
        </w:rPr>
        <w:t xml:space="preserve"> деятельности. </w:t>
      </w:r>
      <w:r>
        <w:rPr>
          <w:sz w:val="28"/>
          <w:szCs w:val="28"/>
        </w:rPr>
        <w:t xml:space="preserve">Инструментарием педагога в таких случаях является материал, влияющий на сферу чувств: разноцветные карточки, изображения, отражающие спектр эмоций, </w:t>
      </w:r>
      <w:r>
        <w:rPr>
          <w:rStyle w:val="a4"/>
          <w:i w:val="0"/>
          <w:sz w:val="28"/>
          <w:szCs w:val="28"/>
        </w:rPr>
        <w:t>карточки с изображением лиц, условных знаков, стихотворения, проза, картины.</w:t>
      </w:r>
    </w:p>
    <w:p w:rsidR="006618FB" w:rsidRDefault="006618FB" w:rsidP="006618FB">
      <w:pPr>
        <w:ind w:firstLine="708"/>
        <w:jc w:val="both"/>
        <w:rPr>
          <w:rStyle w:val="a4"/>
          <w:i w:val="0"/>
          <w:sz w:val="28"/>
          <w:szCs w:val="28"/>
        </w:rPr>
      </w:pPr>
    </w:p>
    <w:tbl>
      <w:tblPr>
        <w:tblStyle w:val="af0"/>
        <w:tblW w:w="0" w:type="auto"/>
        <w:tblInd w:w="-34" w:type="dxa"/>
        <w:tblLayout w:type="fixed"/>
        <w:tblLook w:val="04A0"/>
      </w:tblPr>
      <w:tblGrid>
        <w:gridCol w:w="5778"/>
        <w:gridCol w:w="3579"/>
      </w:tblGrid>
      <w:tr w:rsidR="006618FB" w:rsidTr="006618FB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ind w:left="-142" w:hanging="142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816350" cy="1390650"/>
                  <wp:effectExtent l="19050" t="0" r="0" b="0"/>
                  <wp:docPr id="19" name="Рисунок 2" descr="https://ds05.infourok.ru/uploads/ex/0e28/0017a14f-dae4be6d/hello_html_4d81d9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ds05.infourok.ru/uploads/ex/0e28/0017a14f-dae4be6d/hello_html_4d81d9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6350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</w:t>
            </w:r>
            <w:r>
              <w:rPr>
                <w:b/>
                <w:sz w:val="28"/>
                <w:szCs w:val="28"/>
                <w:u w:val="single"/>
                <w:lang w:eastAsia="en-US"/>
              </w:rPr>
              <w:t>Смайлики. »</w:t>
            </w:r>
            <w:r>
              <w:rPr>
                <w:sz w:val="28"/>
                <w:szCs w:val="28"/>
                <w:lang w:eastAsia="en-US"/>
              </w:rPr>
              <w:t xml:space="preserve"> Самый простой вариант: показ карточек с изображением трех лиц: веселого, грустного, нейтрального.</w:t>
            </w:r>
          </w:p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Использование различных изображений:</w:t>
            </w:r>
          </w:p>
          <w:p w:rsidR="006618FB" w:rsidRDefault="006618FB">
            <w:pPr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rPr>
          <w:trHeight w:val="5025"/>
        </w:trPr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rStyle w:val="a4"/>
                <w:i w:val="0"/>
                <w:sz w:val="28"/>
                <w:szCs w:val="28"/>
              </w:rPr>
            </w:pPr>
          </w:p>
          <w:p w:rsidR="006618FB" w:rsidRDefault="006618FB">
            <w:pPr>
              <w:ind w:hanging="142"/>
              <w:jc w:val="both"/>
              <w:rPr>
                <w:rStyle w:val="a4"/>
                <w:i w:val="0"/>
                <w:sz w:val="28"/>
                <w:szCs w:val="28"/>
                <w:lang w:eastAsia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638550" cy="2698750"/>
                  <wp:effectExtent l="19050" t="0" r="0" b="0"/>
                  <wp:docPr id="2" name="Рисунок 8" descr="https://cf.ppt-online.org/files/slide/z/zV29kOs3m5BrTCRgSqQ8coiXvKbeLEjYndpNHI/slide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https://cf.ppt-online.org/files/slide/z/zV29kOs3m5BrTCRgSqQ8coiXvKbeLEjYndpNHI/slide-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8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269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</w:t>
            </w:r>
            <w:r>
              <w:rPr>
                <w:b/>
                <w:sz w:val="28"/>
                <w:szCs w:val="28"/>
                <w:u w:val="single"/>
                <w:lang w:eastAsia="en-US"/>
              </w:rPr>
              <w:t>Дерево чувств».</w:t>
            </w:r>
            <w:r>
              <w:rPr>
                <w:sz w:val="28"/>
                <w:szCs w:val="28"/>
                <w:lang w:eastAsia="en-US"/>
              </w:rPr>
              <w:t xml:space="preserve"> Если чувствую себя хорошо, комфортно, то вешаю на дерево яблоки красного  цвета, если нет,  зелёного.</w:t>
            </w:r>
          </w:p>
          <w:p w:rsidR="006618FB" w:rsidRDefault="006618FB">
            <w:pPr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ind w:hanging="142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810000" cy="2006600"/>
                  <wp:effectExtent l="19050" t="0" r="0" b="0"/>
                  <wp:docPr id="3" name="Рисунок 14" descr="https://ds05.infourok.ru/uploads/ex/0e82/00014701-2e7142de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s://ds05.infourok.ru/uploads/ex/0e82/00014701-2e7142de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 l="3688" t="19231" r="9888" b="26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00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</w:t>
            </w:r>
            <w:r>
              <w:rPr>
                <w:b/>
                <w:sz w:val="28"/>
                <w:szCs w:val="28"/>
                <w:u w:val="single"/>
                <w:lang w:eastAsia="en-US"/>
              </w:rPr>
              <w:t>Солнышко и тучка».</w:t>
            </w:r>
            <w:r>
              <w:rPr>
                <w:sz w:val="28"/>
                <w:szCs w:val="28"/>
                <w:lang w:eastAsia="en-US"/>
              </w:rPr>
              <w:t xml:space="preserve"> В руках у педагога тучка и солнышко. Он предлагает ребятам сравнить свое настроение с тучкой или солнышком. Поясняя, если хорошее настроение выбираете солнышко, если не очень, то тучку.</w:t>
            </w:r>
          </w:p>
          <w:p w:rsidR="006618FB" w:rsidRDefault="006618FB">
            <w:pPr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85950" cy="2006600"/>
                  <wp:effectExtent l="19050" t="0" r="0" b="0"/>
                  <wp:docPr id="4" name="Рисунок 20" descr="https://yt3.ggpht.com/ytc/AAUvwnirZ1eKXCGNMVfP1d_ys0O0CEiludTe0_sN5-bo=s900-c-k-c0x00ffffff-no-r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https://yt3.ggpht.com/ytc/AAUvwnirZ1eKXCGNMVfP1d_ys0O0CEiludTe0_sN5-bo=s900-c-k-c0x00ffffff-no-r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200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18FB" w:rsidRDefault="006618FB">
            <w:pPr>
              <w:jc w:val="both"/>
              <w:rPr>
                <w:rStyle w:val="a4"/>
                <w:i w:val="0"/>
                <w:sz w:val="28"/>
                <w:szCs w:val="28"/>
                <w:lang w:eastAsia="en-US"/>
              </w:rPr>
            </w:pPr>
            <w:r>
              <w:rPr>
                <w:rStyle w:val="a4"/>
                <w:i w:val="0"/>
                <w:sz w:val="28"/>
                <w:szCs w:val="28"/>
                <w:lang w:eastAsia="en-US"/>
              </w:rPr>
              <w:t xml:space="preserve">                                    </w:t>
            </w: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98650" cy="1930400"/>
                  <wp:effectExtent l="19050" t="0" r="6350" b="0"/>
                  <wp:docPr id="5" name="Рисунок 17" descr="https://thumbs.dreamstime.com/z/childhood-011-6350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https://thumbs.dreamstime.com/z/childhood-011-6350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b="76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0" cy="1930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 w:rsidP="00783256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Эмоционально-художественное оформление</w:t>
            </w:r>
            <w:r>
              <w:rPr>
                <w:b/>
                <w:sz w:val="28"/>
                <w:szCs w:val="28"/>
                <w:lang w:eastAsia="en-US"/>
              </w:rPr>
              <w:t>.</w:t>
            </w:r>
          </w:p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Учащимся предлагаются две картины с изображением пейзажа. Одна картина проникнута грустным, печальным настроением, другая - радостным, веселым. Ученики выбирают ту картину, которая соответствует их настроению.</w:t>
            </w:r>
          </w:p>
          <w:p w:rsidR="006618FB" w:rsidRDefault="006618FB">
            <w:pPr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632200" cy="3143250"/>
                  <wp:effectExtent l="19050" t="0" r="6350" b="0"/>
                  <wp:docPr id="6" name="Рисунок 23" descr="https://ds02.infourok.ru/uploads/ex/0964/00064af3-aa865729/2/img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s://ds02.infourok.ru/uploads/ex/0964/00064af3-aa865729/2/img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2200" cy="3143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u w:val="single"/>
                <w:lang w:eastAsia="en-US"/>
              </w:rPr>
              <w:t>Оценка</w:t>
            </w:r>
            <w:r>
              <w:rPr>
                <w:sz w:val="28"/>
                <w:szCs w:val="28"/>
                <w:lang w:eastAsia="en-US"/>
              </w:rPr>
              <w:t xml:space="preserve"> своего эмоционального состояния: обучающиеся отвечают на вопрос «Какие эмоции ты испытываешь?»</w:t>
            </w:r>
          </w:p>
          <w:p w:rsidR="006618FB" w:rsidRDefault="006618FB">
            <w:pPr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ind w:hanging="108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606800" cy="2641600"/>
                  <wp:effectExtent l="19050" t="0" r="0" b="0"/>
                  <wp:docPr id="1" name="Рисунок 32" descr="https://avatars.mds.yandex.net/i?id=67a9e6b074626d5d321395ce86287047-4519413-images-thumbs&amp;ref=rim&amp;n=33&amp;w=240&amp;h=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https://avatars.mds.yandex.net/i?id=67a9e6b074626d5d321395ce86287047-4519413-images-thumbs&amp;ref=rim&amp;n=33&amp;w=240&amp;h=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6800" cy="264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u w:val="single"/>
                <w:lang w:eastAsia="en-US"/>
              </w:rPr>
              <w:t>«</w:t>
            </w:r>
            <w:r>
              <w:rPr>
                <w:b/>
                <w:sz w:val="28"/>
                <w:szCs w:val="28"/>
                <w:u w:val="single"/>
                <w:lang w:eastAsia="en-US"/>
              </w:rPr>
              <w:t>Букет настроения».</w:t>
            </w:r>
            <w:r>
              <w:rPr>
                <w:sz w:val="28"/>
                <w:szCs w:val="28"/>
                <w:lang w:eastAsia="en-US"/>
              </w:rPr>
              <w:t xml:space="preserve"> В начале занятия учащимся раздаются бумажные цветы: красные и голубые. На доске изображена ваза. В конце урока учитель говорит: «Если вам понравилось на занятии, и вы узнали что-то новое, то прикрепите к вазе красный цветок, если не понравилось, - голубой». </w:t>
            </w:r>
          </w:p>
          <w:p w:rsidR="006618FB" w:rsidRDefault="006618FB">
            <w:pPr>
              <w:jc w:val="both"/>
              <w:rPr>
                <w:rStyle w:val="a4"/>
                <w:i w:val="0"/>
              </w:rPr>
            </w:pPr>
          </w:p>
        </w:tc>
      </w:tr>
    </w:tbl>
    <w:p w:rsidR="006618FB" w:rsidRDefault="006618FB" w:rsidP="006618FB">
      <w:pPr>
        <w:ind w:firstLine="708"/>
        <w:jc w:val="both"/>
        <w:rPr>
          <w:rStyle w:val="a4"/>
          <w:i w:val="0"/>
          <w:sz w:val="28"/>
          <w:szCs w:val="28"/>
        </w:rPr>
      </w:pPr>
    </w:p>
    <w:p w:rsidR="006618FB" w:rsidRDefault="006618FB" w:rsidP="006618FB">
      <w:pPr>
        <w:jc w:val="center"/>
        <w:rPr>
          <w:u w:val="single"/>
        </w:rPr>
      </w:pPr>
      <w:r>
        <w:rPr>
          <w:sz w:val="28"/>
          <w:szCs w:val="28"/>
          <w:u w:val="single"/>
        </w:rPr>
        <w:t>2. Рефлексия деятельности</w:t>
      </w:r>
    </w:p>
    <w:p w:rsidR="006618FB" w:rsidRDefault="006618FB" w:rsidP="006618FB">
      <w:pPr>
        <w:pStyle w:val="a3"/>
        <w:spacing w:before="0" w:beforeAutospacing="0" w:after="0" w:afterAutospacing="0"/>
        <w:ind w:firstLine="360"/>
        <w:jc w:val="both"/>
        <w:rPr>
          <w:rStyle w:val="a4"/>
          <w:i w:val="0"/>
        </w:rPr>
      </w:pPr>
      <w:r>
        <w:rPr>
          <w:color w:val="000000"/>
          <w:sz w:val="28"/>
          <w:szCs w:val="28"/>
        </w:rPr>
        <w:t xml:space="preserve">Рефлексия деятельности помогает оптимизировать учебный процесс. Ученики с её помощью осмысливают свой образ работы с учебным материалом (методы, приёмы, упражнения). То есть они сами участвуют в повышении эффективности учебного процесса. Этот вид рефлексии позволяет оценить активность учеников на всех этапах занятия, например, на этапе актуализации знаний или в конце занятия. </w:t>
      </w:r>
      <w:r>
        <w:rPr>
          <w:rStyle w:val="a4"/>
          <w:i w:val="0"/>
          <w:sz w:val="28"/>
          <w:szCs w:val="28"/>
        </w:rPr>
        <w:t xml:space="preserve">Применение этого вида рефлексии в конце урока дает возможность оценить активность каждого ребенка на разных этапах занятия. </w:t>
      </w:r>
    </w:p>
    <w:p w:rsidR="006618FB" w:rsidRDefault="006618FB" w:rsidP="006618FB">
      <w:pPr>
        <w:pStyle w:val="a3"/>
        <w:spacing w:before="0" w:beforeAutospacing="0" w:after="0" w:afterAutospacing="0"/>
        <w:ind w:firstLine="360"/>
        <w:jc w:val="both"/>
        <w:rPr>
          <w:rStyle w:val="a4"/>
          <w:i w:val="0"/>
          <w:sz w:val="28"/>
          <w:szCs w:val="28"/>
        </w:rPr>
      </w:pPr>
    </w:p>
    <w:tbl>
      <w:tblPr>
        <w:tblStyle w:val="af0"/>
        <w:tblW w:w="0" w:type="auto"/>
        <w:tblInd w:w="-34" w:type="dxa"/>
        <w:tblLayout w:type="fixed"/>
        <w:tblLook w:val="04A0"/>
      </w:tblPr>
      <w:tblGrid>
        <w:gridCol w:w="5211"/>
        <w:gridCol w:w="4051"/>
      </w:tblGrid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ind w:left="-142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289300" cy="2349500"/>
                  <wp:effectExtent l="19050" t="0" r="6350" b="0"/>
                  <wp:docPr id="8" name="Рисунок 41" descr="https://ds05.infourok.ru/uploads/ex/0cff/000306b6-336ae7c4/img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https://ds05.infourok.ru/uploads/ex/0cff/000306b6-336ae7c4/img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0" cy="2349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sz w:val="28"/>
                <w:szCs w:val="28"/>
                <w:lang w:eastAsia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16100" cy="952500"/>
                  <wp:effectExtent l="19050" t="0" r="0" b="0"/>
                  <wp:docPr id="9" name="Рисунок 44" descr="https://thumbs.dreamstime.com/b/%D0%B2%D0%BE%D0%BF%D1%80%D0%BE%D1%81%D0%B8%D1%82%D0%B5-%D1%8C%D0%BD%D1%8B%D0%B9-%D0%B7%D0%BD%D0%B0%D0%BA-38698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4" descr="https://thumbs.dreamstime.com/b/%D0%B2%D0%BE%D0%BF%D1%80%D0%BE%D1%81%D0%B8%D1%82%D0%B5-%D1%8C%D0%BD%D1%8B%D0%B9-%D0%B7%D0%BD%D0%B0%D0%BA-38698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1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a4"/>
                <w:i w:val="0"/>
                <w:sz w:val="28"/>
                <w:szCs w:val="28"/>
                <w:lang w:eastAsia="en-US"/>
              </w:rPr>
              <w:t xml:space="preserve">   </w:t>
            </w:r>
          </w:p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sz w:val="28"/>
                <w:szCs w:val="28"/>
                <w:lang w:eastAsia="en-US"/>
              </w:rPr>
            </w:pPr>
            <w:r>
              <w:rPr>
                <w:rStyle w:val="a4"/>
                <w:i w:val="0"/>
                <w:sz w:val="28"/>
                <w:szCs w:val="28"/>
                <w:lang w:eastAsia="en-US"/>
              </w:rPr>
              <w:t xml:space="preserve">                            </w:t>
            </w: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54200" cy="876300"/>
                  <wp:effectExtent l="19050" t="0" r="0" b="0"/>
                  <wp:docPr id="10" name="Рисунок 47" descr="https://thumbs.dreamstime.com/z/%D0%BC%D0%B8%D0%BD%D1%83%D1%81-%D0%B8%D0%BA%D0%BE%D0%BD%D1%8B-%D0%BF-%D1%8E%D1%81-916338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 descr="https://thumbs.dreamstime.com/z/%D0%BC%D0%B8%D0%BD%D1%83%D1%81-%D0%B8%D0%BA%D0%BE%D0%BD%D1%8B-%D0%BF-%D1%8E%D1%81-916338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4651" t="18327" r="4651" b="235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42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a4"/>
                <w:i w:val="0"/>
                <w:sz w:val="28"/>
                <w:szCs w:val="28"/>
                <w:lang w:eastAsia="en-US"/>
              </w:rPr>
              <w:t xml:space="preserve">                                                                  </w:t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«Светофор»</w:t>
            </w:r>
            <w:r>
              <w:rPr>
                <w:sz w:val="28"/>
                <w:szCs w:val="28"/>
                <w:lang w:eastAsia="en-US"/>
              </w:rPr>
              <w:t>, ребята поднимают карточку определенного цвета, являющимся выражением их удовлетворения своей работы на занятии.</w:t>
            </w:r>
          </w:p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Зелёный – поучительно, Жёлтый – понравилось, но не всё, Красный – дело не понравилось. </w:t>
            </w:r>
          </w:p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b/>
                <w:sz w:val="28"/>
                <w:szCs w:val="28"/>
                <w:lang w:eastAsia="en-US"/>
              </w:rPr>
            </w:pPr>
          </w:p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Можно также использовать </w:t>
            </w:r>
            <w:r>
              <w:rPr>
                <w:b/>
                <w:sz w:val="28"/>
                <w:szCs w:val="28"/>
                <w:lang w:eastAsia="en-US"/>
              </w:rPr>
              <w:t>карточки со знаками</w:t>
            </w:r>
            <w:r>
              <w:rPr>
                <w:sz w:val="28"/>
                <w:szCs w:val="28"/>
                <w:lang w:eastAsia="en-US"/>
              </w:rPr>
              <w:t xml:space="preserve"> – вопрос, восклицательный знак, плюс, минус. Нетрудно догадаться, что означают эти знаки.</w:t>
            </w:r>
          </w:p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ind w:left="-142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276600" cy="2489200"/>
                  <wp:effectExtent l="19050" t="0" r="0" b="0"/>
                  <wp:docPr id="11" name="Рисунок 50" descr="https://ds05.infourok.ru/uploads/ex/0184/00158553-6aa50b68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0" descr="https://ds05.infourok.ru/uploads/ex/0184/00158553-6aa50b68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10422" t="26495" r="9401" b="5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248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rStyle w:val="a4"/>
                <w:b/>
                <w:i w:val="0"/>
                <w:sz w:val="28"/>
                <w:szCs w:val="28"/>
                <w:lang w:eastAsia="en-US"/>
              </w:rPr>
              <w:t>«Лестница успеха»</w:t>
            </w:r>
            <w:r>
              <w:rPr>
                <w:rStyle w:val="a4"/>
                <w:i w:val="0"/>
                <w:sz w:val="28"/>
                <w:szCs w:val="28"/>
                <w:lang w:eastAsia="en-US"/>
              </w:rPr>
              <w:t xml:space="preserve">. </w:t>
            </w:r>
            <w:r>
              <w:rPr>
                <w:sz w:val="28"/>
                <w:szCs w:val="28"/>
                <w:lang w:eastAsia="en-US"/>
              </w:rPr>
              <w:t>Ребенок сам должен оценить, на какой ступеньке он оказался в результате деятельности во время занятия, т.е. оценить достигнутые результаты</w:t>
            </w: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ind w:left="-108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270250" cy="2419350"/>
                  <wp:effectExtent l="19050" t="0" r="6350" b="0"/>
                  <wp:docPr id="12" name="Рисунок 53" descr="https://ds04.infourok.ru/uploads/ex/08ff/001663a6-f5334889/img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https://ds04.infourok.ru/uploads/ex/08ff/001663a6-f5334889/img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l="2245" t="15170" r="68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0250" cy="2419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«Дерево успеха»</w:t>
            </w:r>
            <w:r>
              <w:rPr>
                <w:bCs/>
                <w:sz w:val="28"/>
                <w:szCs w:val="28"/>
                <w:lang w:eastAsia="en-US"/>
              </w:rPr>
              <w:t xml:space="preserve">, где определенным цветом листьев обозначены уровни усвоения материала, </w:t>
            </w:r>
          </w:p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 w:rsidP="005C23AC">
            <w:pPr>
              <w:pStyle w:val="a3"/>
              <w:spacing w:before="0" w:beforeAutospacing="0" w:after="0" w:afterAutospacing="0"/>
              <w:ind w:hanging="108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08350" cy="2203450"/>
                  <wp:effectExtent l="19050" t="0" r="6350" b="0"/>
                  <wp:docPr id="13" name="Рисунок 56" descr="https://ds05.infourok.ru/uploads/ex/0e7f/000bce4e-dbb58327/2/img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https://ds05.infourok.ru/uploads/ex/0e7f/000bce4e-dbb58327/2/img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350" cy="220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pStyle w:val="a3"/>
              <w:spacing w:before="0" w:beforeAutospacing="0" w:after="0" w:afterAutospacing="0"/>
              <w:ind w:firstLine="36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«Яблоня» </w:t>
            </w:r>
            <w:r>
              <w:rPr>
                <w:bCs/>
                <w:sz w:val="28"/>
                <w:szCs w:val="28"/>
                <w:lang w:eastAsia="en-US"/>
              </w:rPr>
              <w:t>– на изображении яблони необходимо прикрепить яблоки зеленого и красного цветов, в соответствии с тем понятен ли был материал на занятии и насколько продуктивным был урок для обучающихся</w:t>
            </w:r>
            <w:r>
              <w:rPr>
                <w:sz w:val="28"/>
                <w:szCs w:val="28"/>
                <w:lang w:eastAsia="en-US"/>
              </w:rPr>
              <w:t>.</w:t>
            </w:r>
          </w:p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 w:rsidP="00A73EA1">
            <w:pPr>
              <w:pStyle w:val="a3"/>
              <w:spacing w:before="0" w:beforeAutospacing="0" w:after="0" w:afterAutospacing="0"/>
              <w:ind w:firstLine="885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51050" cy="1809750"/>
                  <wp:effectExtent l="19050" t="0" r="6350" b="0"/>
                  <wp:docPr id="14" name="Рисунок 59" descr="https://prv2.lori-images.net/cartoon-backpack-0018378262-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https://prv2.lori-images.net/cartoon-backpack-0018378262-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 l="3394" t="4115" r="3992" b="14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«Волшебный рюкзачок»</w:t>
            </w:r>
          </w:p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Педагог показывает детям рюкзачок и предлагает: «Давайте соберем в этот волшебный рюкзачок все самое интересное, что было на сегодняшнем занятии»</w:t>
            </w:r>
          </w:p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</w:rPr>
            </w:pP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ind w:left="-108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257550" cy="2057400"/>
                  <wp:effectExtent l="19050" t="0" r="0" b="0"/>
                  <wp:docPr id="15" name="Рисунок 71" descr="https://fs.znanio.ru/methodology/images/63/31/633182b81ff7c3198300b911d2f7ab9e328c5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1" descr="https://fs.znanio.ru/methodology/images/63/31/633182b81ff7c3198300b911d2f7ab9e328c5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«Цветочная поляна»</w:t>
            </w:r>
          </w:p>
          <w:p w:rsidR="006618FB" w:rsidRDefault="006618F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 доске – поляна из цветов, над каждым цветком – этап занятия. Перед каждым ребенком - бабочка. Вы предлагаете детям прикрепить свою бабочку на тот цветок, какой вид деятельности ему понравился больше всего. </w:t>
            </w:r>
          </w:p>
          <w:p w:rsidR="006618FB" w:rsidRDefault="006618FB">
            <w:pPr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194050" cy="2222500"/>
                  <wp:effectExtent l="19050" t="0" r="6350" b="0"/>
                  <wp:docPr id="16" name="Рисунок 68" descr="https://fsd.kopilkaurokov.ru/up/html/2019/05/23/k_5ce69b2f6fca7/511973_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https://fsd.kopilkaurokov.ru/up/html/2019/05/23/k_5ce69b2f6fca7/511973_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22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pStyle w:val="Default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b/>
                <w:sz w:val="28"/>
                <w:szCs w:val="28"/>
                <w:lang w:eastAsia="en-US"/>
              </w:rPr>
              <w:t>«Корзина идей»</w:t>
            </w:r>
          </w:p>
          <w:p w:rsidR="006618FB" w:rsidRDefault="006618FB">
            <w:pPr>
              <w:pStyle w:val="Default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sz w:val="28"/>
                <w:szCs w:val="28"/>
                <w:lang w:eastAsia="en-US"/>
              </w:rPr>
              <w:t>Учащиеся записывают на листочках свое мнение занятии, все листочки кладутся в корзину (коробку, мешок), затем выборочно педагогом зачитываются мнения и обсуждаются ответы. Учащиеся мнение на листочках высказывают анонимно.</w:t>
            </w:r>
          </w:p>
          <w:p w:rsidR="006618FB" w:rsidRDefault="006618FB">
            <w:pPr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ind w:left="-250" w:firstLine="142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263900" cy="2286000"/>
                  <wp:effectExtent l="19050" t="0" r="0" b="0"/>
                  <wp:docPr id="17" name="Рисунок 29" descr="https://fsd.multiurok.ru/html/2020/08/05/s_5f2ac799eb20e/1504771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https://fsd.multiurok.ru/html/2020/08/05/s_5f2ac799eb20e/1504771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39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Default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b/>
                <w:sz w:val="28"/>
                <w:szCs w:val="28"/>
                <w:lang w:eastAsia="en-US"/>
              </w:rPr>
              <w:t>«Цветик-семицветик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». На доске располагается плакат с цетиком-семицветиком, на лепестках которого записаны высказывания. У каждого учащегося</w:t>
            </w:r>
            <w:r>
              <w:rPr>
                <w:rFonts w:eastAsia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>кружки разного цвета, один из которых он крепит на лепесток, соответствующий его работе на занятии.</w:t>
            </w:r>
          </w:p>
        </w:tc>
      </w:tr>
      <w:tr w:rsidR="006618FB" w:rsidTr="006618FB">
        <w:tc>
          <w:tcPr>
            <w:tcW w:w="52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618FB" w:rsidRDefault="006618FB">
            <w:pPr>
              <w:pStyle w:val="a3"/>
              <w:spacing w:before="0" w:beforeAutospacing="0" w:after="0" w:afterAutospacing="0"/>
              <w:ind w:left="-250" w:firstLine="142"/>
              <w:jc w:val="both"/>
              <w:rPr>
                <w:rStyle w:val="a4"/>
                <w:i w:val="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308350" cy="2286000"/>
                  <wp:effectExtent l="19050" t="0" r="6350" b="0"/>
                  <wp:docPr id="18" name="Рисунок 74" descr="https://ds04.infourok.ru/uploads/ex/10b2/001371a1-85f59854/2/img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https://ds04.infourok.ru/uploads/ex/10b2/001371a1-85f59854/2/img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t="99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835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618FB" w:rsidRDefault="006618FB">
            <w:pPr>
              <w:pStyle w:val="Default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b/>
                <w:sz w:val="28"/>
                <w:szCs w:val="28"/>
                <w:lang w:eastAsia="en-US"/>
              </w:rPr>
              <w:t>«Дерево знаний»</w:t>
            </w:r>
          </w:p>
          <w:p w:rsidR="006618FB" w:rsidRDefault="006618FB">
            <w:pPr>
              <w:pStyle w:val="Default"/>
              <w:jc w:val="both"/>
              <w:rPr>
                <w:rFonts w:eastAsia="Times New Roman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sz w:val="28"/>
                <w:szCs w:val="28"/>
                <w:lang w:eastAsia="en-US"/>
              </w:rPr>
              <w:t xml:space="preserve">Учащиеся записывают свое мнение о занятии на бумаге в форме листьев дерева, можно предложить ряд вопросов, затем прикрепляют их на заготовку дерева на плакате. </w:t>
            </w:r>
          </w:p>
          <w:p w:rsidR="006618FB" w:rsidRDefault="006618FB">
            <w:pPr>
              <w:pStyle w:val="Default"/>
              <w:jc w:val="both"/>
              <w:rPr>
                <w:rFonts w:eastAsia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6618FB" w:rsidRDefault="006618FB" w:rsidP="006618FB">
      <w:pPr>
        <w:pStyle w:val="a3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618FB" w:rsidRDefault="006618FB" w:rsidP="006618FB">
      <w:pPr>
        <w:ind w:left="360"/>
        <w:jc w:val="center"/>
        <w:rPr>
          <w:rStyle w:val="a4"/>
          <w:i w:val="0"/>
          <w:u w:val="single"/>
        </w:rPr>
      </w:pPr>
      <w:r>
        <w:rPr>
          <w:rStyle w:val="a4"/>
          <w:i w:val="0"/>
          <w:sz w:val="28"/>
          <w:szCs w:val="28"/>
          <w:u w:val="single"/>
        </w:rPr>
        <w:lastRenderedPageBreak/>
        <w:t>3.Рефлексия содержания учебного материала</w:t>
      </w:r>
    </w:p>
    <w:p w:rsidR="006618FB" w:rsidRDefault="006618FB" w:rsidP="006618FB">
      <w:pPr>
        <w:pStyle w:val="a3"/>
        <w:spacing w:before="0" w:beforeAutospacing="0" w:after="0" w:afterAutospacing="0"/>
        <w:ind w:firstLine="708"/>
        <w:jc w:val="both"/>
      </w:pPr>
      <w:r>
        <w:rPr>
          <w:color w:val="000000"/>
          <w:sz w:val="28"/>
          <w:szCs w:val="28"/>
        </w:rPr>
        <w:t>Рефлексия в конце урока – это уже классика жанра. Учителю важно не только узнать и понять эмоциональное состояние ученика в финале учебного занятия, но и то, насколько</w:t>
      </w:r>
      <w:r w:rsidR="00830106">
        <w:rPr>
          <w:color w:val="000000"/>
          <w:sz w:val="28"/>
          <w:szCs w:val="28"/>
        </w:rPr>
        <w:t xml:space="preserve"> продуктивным для него стало занятие</w:t>
      </w:r>
      <w:r>
        <w:rPr>
          <w:color w:val="000000"/>
          <w:sz w:val="28"/>
          <w:szCs w:val="28"/>
        </w:rPr>
        <w:t xml:space="preserve">. Ребята должны </w:t>
      </w:r>
      <w:r w:rsidR="00830106">
        <w:rPr>
          <w:color w:val="000000"/>
          <w:sz w:val="28"/>
          <w:szCs w:val="28"/>
        </w:rPr>
        <w:t>оценить свою активность на занятии</w:t>
      </w:r>
      <w:r>
        <w:rPr>
          <w:color w:val="000000"/>
          <w:sz w:val="28"/>
          <w:szCs w:val="28"/>
        </w:rPr>
        <w:t>, полезность и интересность форм пода</w:t>
      </w:r>
      <w:r w:rsidR="00830106">
        <w:rPr>
          <w:color w:val="000000"/>
          <w:sz w:val="28"/>
          <w:szCs w:val="28"/>
        </w:rPr>
        <w:t>чи знаний, увлекательность занятия</w:t>
      </w:r>
      <w:r>
        <w:rPr>
          <w:color w:val="000000"/>
          <w:sz w:val="28"/>
          <w:szCs w:val="28"/>
        </w:rPr>
        <w:t>, коллективную работу.</w:t>
      </w:r>
      <w:r>
        <w:rPr>
          <w:b/>
          <w:color w:val="000000"/>
          <w:sz w:val="28"/>
          <w:szCs w:val="28"/>
        </w:rPr>
        <w:t xml:space="preserve"> </w:t>
      </w:r>
      <w:r w:rsidR="00051E0E">
        <w:rPr>
          <w:b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 xml:space="preserve">Оптимальный для этого  вид рефлексии – </w:t>
      </w:r>
      <w:r>
        <w:rPr>
          <w:b/>
          <w:color w:val="000000"/>
          <w:sz w:val="28"/>
          <w:szCs w:val="28"/>
        </w:rPr>
        <w:t>рефлексия содержания учебного материала</w:t>
      </w:r>
      <w:r>
        <w:rPr>
          <w:color w:val="000000"/>
          <w:sz w:val="28"/>
          <w:szCs w:val="28"/>
        </w:rPr>
        <w:t xml:space="preserve">. Она помогает выявить такой фактор, как осознание содержания материала. В этом случае используются самые разные приёмы, основанные на слиянии имеющихся знаний с новыми, на анализе субъективного опыта. </w:t>
      </w:r>
      <w:r>
        <w:rPr>
          <w:rStyle w:val="a4"/>
          <w:bCs/>
          <w:i w:val="0"/>
          <w:sz w:val="28"/>
          <w:szCs w:val="28"/>
        </w:rPr>
        <w:t xml:space="preserve">Рефлексия содержания учебного материала </w:t>
      </w:r>
      <w:r>
        <w:rPr>
          <w:rStyle w:val="a4"/>
          <w:i w:val="0"/>
          <w:sz w:val="28"/>
          <w:szCs w:val="28"/>
        </w:rPr>
        <w:t xml:space="preserve">используется для выявления уровня осознания содержания пройденного. </w:t>
      </w:r>
      <w:r>
        <w:rPr>
          <w:sz w:val="28"/>
          <w:szCs w:val="28"/>
        </w:rPr>
        <w:t>В этом случае используются самые разные приёмы:</w:t>
      </w:r>
    </w:p>
    <w:p w:rsidR="006618FB" w:rsidRDefault="00051E0E" w:rsidP="006618FB">
      <w:pPr>
        <w:pStyle w:val="a3"/>
        <w:numPr>
          <w:ilvl w:val="0"/>
          <w:numId w:val="18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rStyle w:val="a4"/>
          <w:i w:val="0"/>
        </w:rPr>
      </w:pPr>
      <w:r>
        <w:rPr>
          <w:rStyle w:val="a4"/>
          <w:i w:val="0"/>
          <w:sz w:val="28"/>
          <w:szCs w:val="28"/>
        </w:rPr>
        <w:tab/>
      </w:r>
      <w:r w:rsidR="006618FB">
        <w:rPr>
          <w:rStyle w:val="a4"/>
          <w:i w:val="0"/>
          <w:sz w:val="28"/>
          <w:szCs w:val="28"/>
        </w:rPr>
        <w:t xml:space="preserve">эффективен </w:t>
      </w:r>
      <w:r w:rsidR="006618FB">
        <w:rPr>
          <w:rStyle w:val="a4"/>
          <w:b/>
          <w:i w:val="0"/>
          <w:sz w:val="28"/>
          <w:szCs w:val="28"/>
        </w:rPr>
        <w:t>прием незаконченного предложения</w:t>
      </w:r>
      <w:r w:rsidR="006618FB">
        <w:rPr>
          <w:rStyle w:val="a4"/>
          <w:i w:val="0"/>
          <w:sz w:val="28"/>
          <w:szCs w:val="28"/>
        </w:rPr>
        <w:t xml:space="preserve">, тезиса. Например, методика </w:t>
      </w:r>
      <w:r w:rsidR="006618FB">
        <w:rPr>
          <w:rStyle w:val="a4"/>
          <w:b/>
          <w:i w:val="0"/>
          <w:sz w:val="28"/>
          <w:szCs w:val="28"/>
        </w:rPr>
        <w:t xml:space="preserve">«Рефлексивный экран». </w:t>
      </w:r>
      <w:r w:rsidR="006618FB">
        <w:rPr>
          <w:rStyle w:val="a4"/>
          <w:i w:val="0"/>
          <w:sz w:val="28"/>
          <w:szCs w:val="28"/>
        </w:rPr>
        <w:t>Экран с незаконченными предложениями находится перед глазами детей. Они по желанию выбирают себе фразу и заканчивают ее самостоятельно</w:t>
      </w:r>
      <w:r>
        <w:rPr>
          <w:rStyle w:val="a4"/>
          <w:i w:val="0"/>
          <w:sz w:val="28"/>
          <w:szCs w:val="28"/>
        </w:rPr>
        <w:t>:</w:t>
      </w:r>
    </w:p>
    <w:p w:rsidR="006618FB" w:rsidRDefault="006618FB" w:rsidP="006618FB">
      <w:pPr>
        <w:jc w:val="both"/>
        <w:rPr>
          <w:b/>
        </w:rPr>
      </w:pP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Сегодня я узнал…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Было интересно…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 научился…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 меня получилось…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 смог…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 попробую…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Меня удивило…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Урок дал мне для жизни…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Мне захотелось…</w:t>
      </w: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Расскажу дома, что …</w:t>
      </w:r>
    </w:p>
    <w:p w:rsidR="006618FB" w:rsidRDefault="006618FB" w:rsidP="006618FB">
      <w:pPr>
        <w:jc w:val="both"/>
        <w:rPr>
          <w:b/>
          <w:sz w:val="28"/>
          <w:szCs w:val="28"/>
        </w:rPr>
      </w:pPr>
    </w:p>
    <w:p w:rsidR="006618FB" w:rsidRDefault="00051E0E" w:rsidP="006618FB">
      <w:pPr>
        <w:jc w:val="both"/>
        <w:rPr>
          <w:rStyle w:val="a4"/>
          <w:i w:val="0"/>
          <w:sz w:val="28"/>
          <w:szCs w:val="28"/>
        </w:rPr>
      </w:pPr>
      <w:r>
        <w:rPr>
          <w:rStyle w:val="a4"/>
          <w:i w:val="0"/>
          <w:sz w:val="28"/>
          <w:szCs w:val="28"/>
        </w:rPr>
        <w:tab/>
      </w:r>
      <w:r w:rsidR="006618FB">
        <w:rPr>
          <w:rStyle w:val="a4"/>
          <w:i w:val="0"/>
          <w:sz w:val="28"/>
          <w:szCs w:val="28"/>
        </w:rPr>
        <w:t>Можно предложить детям как вариант небольшую анкету, наполнение которой можно менять, дополнять в зависимости от того, на какие этапы урока обращается особое внимание. Можно попросить обучающихся аргументировать свой ответ.</w:t>
      </w:r>
    </w:p>
    <w:p w:rsidR="00051E0E" w:rsidRDefault="00051E0E" w:rsidP="006618FB">
      <w:pPr>
        <w:jc w:val="both"/>
        <w:rPr>
          <w:rStyle w:val="a4"/>
        </w:rPr>
      </w:pPr>
    </w:p>
    <w:p w:rsidR="006618FB" w:rsidRDefault="006618FB" w:rsidP="006618FB">
      <w:pPr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051E0E">
        <w:rPr>
          <w:b/>
          <w:sz w:val="28"/>
          <w:szCs w:val="28"/>
        </w:rPr>
        <w:t>На занятии</w:t>
      </w:r>
      <w:r>
        <w:rPr>
          <w:b/>
          <w:sz w:val="28"/>
          <w:szCs w:val="28"/>
        </w:rPr>
        <w:t xml:space="preserve"> я работал</w:t>
      </w:r>
      <w:r>
        <w:rPr>
          <w:b/>
          <w:sz w:val="32"/>
          <w:szCs w:val="32"/>
        </w:rPr>
        <w:t xml:space="preserve">                     </w:t>
      </w:r>
      <w:r>
        <w:rPr>
          <w:b/>
          <w:sz w:val="28"/>
          <w:szCs w:val="28"/>
        </w:rPr>
        <w:t>активно/пассивно</w:t>
      </w:r>
      <w:r>
        <w:rPr>
          <w:b/>
          <w:sz w:val="32"/>
          <w:szCs w:val="32"/>
        </w:rPr>
        <w:t xml:space="preserve">    </w:t>
      </w:r>
    </w:p>
    <w:p w:rsidR="006618FB" w:rsidRDefault="006618FB" w:rsidP="006618FB">
      <w:pPr>
        <w:ind w:left="360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>2.</w:t>
      </w:r>
      <w:r>
        <w:rPr>
          <w:b/>
          <w:sz w:val="28"/>
          <w:szCs w:val="28"/>
        </w:rPr>
        <w:t xml:space="preserve"> Своей работой на занятии я             доволен/не доволен</w:t>
      </w:r>
    </w:p>
    <w:p w:rsidR="006618FB" w:rsidRDefault="00051E0E" w:rsidP="006618FB">
      <w:pPr>
        <w:pStyle w:val="a3"/>
        <w:spacing w:before="12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3. Занятие</w:t>
      </w:r>
      <w:r w:rsidR="006618FB">
        <w:rPr>
          <w:b/>
          <w:sz w:val="28"/>
          <w:szCs w:val="28"/>
        </w:rPr>
        <w:t xml:space="preserve"> дл</w:t>
      </w:r>
      <w:r w:rsidR="00097247">
        <w:rPr>
          <w:b/>
          <w:sz w:val="28"/>
          <w:szCs w:val="28"/>
        </w:rPr>
        <w:t xml:space="preserve">я меня показался            </w:t>
      </w:r>
      <w:r w:rsidR="006618FB">
        <w:rPr>
          <w:b/>
          <w:sz w:val="28"/>
          <w:szCs w:val="28"/>
        </w:rPr>
        <w:t>коротким/длинным</w:t>
      </w:r>
    </w:p>
    <w:p w:rsidR="006618FB" w:rsidRDefault="00097247" w:rsidP="006618FB">
      <w:pPr>
        <w:pStyle w:val="a3"/>
        <w:spacing w:before="12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4.  На занятии</w:t>
      </w:r>
      <w:r w:rsidR="006618FB">
        <w:rPr>
          <w:b/>
          <w:sz w:val="28"/>
          <w:szCs w:val="28"/>
        </w:rPr>
        <w:t xml:space="preserve"> я             </w:t>
      </w:r>
      <w:r>
        <w:rPr>
          <w:b/>
          <w:sz w:val="28"/>
          <w:szCs w:val="28"/>
        </w:rPr>
        <w:t xml:space="preserve">                          </w:t>
      </w:r>
      <w:r w:rsidR="006618FB">
        <w:rPr>
          <w:b/>
          <w:sz w:val="28"/>
          <w:szCs w:val="28"/>
        </w:rPr>
        <w:t xml:space="preserve"> не устал/ устал</w:t>
      </w:r>
    </w:p>
    <w:p w:rsidR="006618FB" w:rsidRDefault="006618FB" w:rsidP="006618FB">
      <w:pPr>
        <w:pStyle w:val="a3"/>
        <w:spacing w:before="12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5. Мое настроение                                  </w:t>
      </w:r>
      <w:r w:rsidR="0009724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стало лучше/стало хуже</w:t>
      </w:r>
    </w:p>
    <w:p w:rsidR="006618FB" w:rsidRDefault="006618FB" w:rsidP="006618FB">
      <w:pPr>
        <w:pStyle w:val="a3"/>
        <w:spacing w:before="12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6. Материал </w:t>
      </w:r>
      <w:r w:rsidR="00097247">
        <w:rPr>
          <w:b/>
          <w:sz w:val="28"/>
          <w:szCs w:val="28"/>
        </w:rPr>
        <w:t xml:space="preserve">мне был                              </w:t>
      </w:r>
      <w:r>
        <w:rPr>
          <w:b/>
          <w:sz w:val="28"/>
          <w:szCs w:val="28"/>
        </w:rPr>
        <w:t xml:space="preserve">понятен/не понятен   </w:t>
      </w:r>
    </w:p>
    <w:p w:rsidR="006618FB" w:rsidRDefault="006618FB" w:rsidP="006618FB">
      <w:pPr>
        <w:pStyle w:val="a3"/>
        <w:spacing w:before="12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полезен/бесполезен</w:t>
      </w:r>
    </w:p>
    <w:p w:rsidR="006618FB" w:rsidRPr="00097247" w:rsidRDefault="006618FB" w:rsidP="006618FB">
      <w:pPr>
        <w:ind w:left="360"/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</w:t>
      </w:r>
      <w:r w:rsidR="00097247">
        <w:rPr>
          <w:b/>
          <w:sz w:val="32"/>
          <w:szCs w:val="32"/>
        </w:rPr>
        <w:t xml:space="preserve">                               </w:t>
      </w:r>
      <w:r w:rsidRPr="00097247">
        <w:rPr>
          <w:b/>
          <w:sz w:val="28"/>
          <w:szCs w:val="28"/>
        </w:rPr>
        <w:t>интересен/скучен</w:t>
      </w:r>
    </w:p>
    <w:p w:rsidR="006618FB" w:rsidRDefault="006618FB" w:rsidP="006618FB">
      <w:pPr>
        <w:ind w:left="360"/>
        <w:jc w:val="both"/>
        <w:rPr>
          <w:b/>
          <w:sz w:val="28"/>
          <w:szCs w:val="28"/>
        </w:rPr>
      </w:pPr>
    </w:p>
    <w:p w:rsidR="006618FB" w:rsidRDefault="006618FB" w:rsidP="006618FB">
      <w:pPr>
        <w:ind w:left="360"/>
        <w:jc w:val="both"/>
        <w:rPr>
          <w:b/>
          <w:sz w:val="28"/>
          <w:szCs w:val="28"/>
        </w:rPr>
      </w:pPr>
    </w:p>
    <w:p w:rsidR="00697191" w:rsidRDefault="006618FB" w:rsidP="006618FB">
      <w:pPr>
        <w:pStyle w:val="a3"/>
        <w:tabs>
          <w:tab w:val="left" w:pos="36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rStyle w:val="a4"/>
          <w:i w:val="0"/>
          <w:sz w:val="28"/>
          <w:szCs w:val="28"/>
        </w:rPr>
        <w:t xml:space="preserve">Достаточно известный прием </w:t>
      </w:r>
      <w:r>
        <w:rPr>
          <w:rStyle w:val="a4"/>
          <w:b/>
          <w:i w:val="0"/>
          <w:sz w:val="28"/>
          <w:szCs w:val="28"/>
        </w:rPr>
        <w:t>«Синквейн»</w:t>
      </w:r>
      <w:r>
        <w:rPr>
          <w:rStyle w:val="a4"/>
          <w:i w:val="0"/>
          <w:sz w:val="28"/>
          <w:szCs w:val="28"/>
        </w:rPr>
        <w:t xml:space="preserve">, который помогает выяснить отношение к изучаемой проблеме, соединить старое знание и новое, не требует специального оборудования. </w:t>
      </w:r>
      <w:r w:rsidR="004C0A94">
        <w:rPr>
          <w:sz w:val="28"/>
          <w:szCs w:val="28"/>
        </w:rPr>
        <w:t>В конце занятия</w:t>
      </w:r>
      <w:r>
        <w:rPr>
          <w:sz w:val="28"/>
          <w:szCs w:val="28"/>
        </w:rPr>
        <w:t xml:space="preserve"> обучающимся предлагается написать синквейн на основе изученного материала. </w:t>
      </w:r>
    </w:p>
    <w:p w:rsidR="006618FB" w:rsidRDefault="006618FB" w:rsidP="006618FB">
      <w:pPr>
        <w:pStyle w:val="a3"/>
        <w:tabs>
          <w:tab w:val="left" w:pos="360"/>
        </w:tabs>
        <w:spacing w:before="0" w:beforeAutospacing="0" w:after="0" w:afterAutospacing="0"/>
        <w:jc w:val="both"/>
      </w:pPr>
      <w:r>
        <w:rPr>
          <w:sz w:val="28"/>
          <w:szCs w:val="28"/>
        </w:rPr>
        <w:t>Синквейн – это пятистрочная строфа.</w:t>
      </w:r>
    </w:p>
    <w:p w:rsidR="006618FB" w:rsidRDefault="006618FB" w:rsidP="006618FB">
      <w:pPr>
        <w:ind w:left="397"/>
        <w:jc w:val="both"/>
        <w:rPr>
          <w:sz w:val="28"/>
          <w:szCs w:val="28"/>
        </w:rPr>
      </w:pPr>
      <w:r>
        <w:rPr>
          <w:sz w:val="28"/>
          <w:szCs w:val="28"/>
        </w:rPr>
        <w:t>1-я строка – 1 – 2  ключевых слова, определяющее содержание синквейна;</w:t>
      </w:r>
    </w:p>
    <w:p w:rsidR="006618FB" w:rsidRDefault="006618FB" w:rsidP="006618FB">
      <w:pPr>
        <w:ind w:left="397"/>
        <w:jc w:val="both"/>
        <w:rPr>
          <w:sz w:val="28"/>
          <w:szCs w:val="28"/>
        </w:rPr>
      </w:pPr>
      <w:r>
        <w:rPr>
          <w:sz w:val="28"/>
          <w:szCs w:val="28"/>
        </w:rPr>
        <w:t>2-я строка – свойство этого объекта или 2 прилагательных, характеризующих данное понятие;</w:t>
      </w:r>
    </w:p>
    <w:p w:rsidR="006618FB" w:rsidRDefault="006618FB" w:rsidP="006618FB">
      <w:pPr>
        <w:ind w:left="397"/>
        <w:jc w:val="both"/>
        <w:rPr>
          <w:sz w:val="28"/>
          <w:szCs w:val="28"/>
        </w:rPr>
      </w:pPr>
      <w:r>
        <w:rPr>
          <w:sz w:val="28"/>
          <w:szCs w:val="28"/>
        </w:rPr>
        <w:t>3-я строка – три глагола, или действие в рамках заданной темы;</w:t>
      </w:r>
    </w:p>
    <w:p w:rsidR="006618FB" w:rsidRDefault="006618FB" w:rsidP="006618FB">
      <w:pPr>
        <w:ind w:left="397"/>
        <w:jc w:val="both"/>
        <w:rPr>
          <w:sz w:val="28"/>
          <w:szCs w:val="28"/>
        </w:rPr>
      </w:pPr>
      <w:r>
        <w:rPr>
          <w:sz w:val="28"/>
          <w:szCs w:val="28"/>
        </w:rPr>
        <w:t>4-я строка – короткое предложение, суть темы или отношение к ней;</w:t>
      </w:r>
    </w:p>
    <w:p w:rsidR="006618FB" w:rsidRDefault="006618FB" w:rsidP="006618FB">
      <w:pPr>
        <w:ind w:left="397"/>
        <w:jc w:val="both"/>
        <w:rPr>
          <w:sz w:val="28"/>
          <w:szCs w:val="28"/>
        </w:rPr>
      </w:pPr>
      <w:r>
        <w:rPr>
          <w:sz w:val="28"/>
          <w:szCs w:val="28"/>
        </w:rPr>
        <w:t>5-я строка – синоним ключевого слова (существительное) или резюме.</w:t>
      </w:r>
    </w:p>
    <w:p w:rsidR="006618FB" w:rsidRDefault="006618FB" w:rsidP="006618FB">
      <w:pPr>
        <w:jc w:val="both"/>
        <w:rPr>
          <w:b/>
          <w:sz w:val="22"/>
          <w:szCs w:val="22"/>
        </w:rPr>
      </w:pPr>
    </w:p>
    <w:p w:rsidR="006618FB" w:rsidRDefault="006618FB" w:rsidP="006618FB">
      <w:pPr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Синквейн  «Туризм»:</w:t>
      </w:r>
    </w:p>
    <w:p w:rsidR="006618FB" w:rsidRDefault="006618FB" w:rsidP="006618FB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Туризм </w:t>
      </w:r>
      <w:r>
        <w:rPr>
          <w:i/>
          <w:sz w:val="28"/>
          <w:szCs w:val="28"/>
        </w:rPr>
        <w:t>(Заголовок)</w:t>
      </w:r>
    </w:p>
    <w:p w:rsidR="006618FB" w:rsidRDefault="006618FB" w:rsidP="006618FB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Популярный, познавательный </w:t>
      </w:r>
      <w:r>
        <w:rPr>
          <w:i/>
          <w:sz w:val="28"/>
          <w:szCs w:val="28"/>
        </w:rPr>
        <w:t>(2 прилагательных)</w:t>
      </w:r>
    </w:p>
    <w:p w:rsidR="006618FB" w:rsidRDefault="006618FB" w:rsidP="006618FB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Развивает, интригует, объединяет</w:t>
      </w:r>
      <w:r>
        <w:t>.</w:t>
      </w:r>
      <w:r>
        <w:rPr>
          <w:i/>
          <w:sz w:val="28"/>
          <w:szCs w:val="28"/>
        </w:rPr>
        <w:t xml:space="preserve"> (3 глагола)</w:t>
      </w:r>
    </w:p>
    <w:p w:rsidR="006618FB" w:rsidRDefault="006618FB" w:rsidP="006618FB">
      <w:pPr>
        <w:jc w:val="center"/>
        <w:rPr>
          <w:sz w:val="28"/>
          <w:szCs w:val="28"/>
        </w:rPr>
      </w:pPr>
      <w:r>
        <w:rPr>
          <w:sz w:val="28"/>
          <w:szCs w:val="28"/>
        </w:rPr>
        <w:t>Становится особенным событием</w:t>
      </w:r>
      <w:r>
        <w:t>.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(Суть темы)</w:t>
      </w:r>
    </w:p>
    <w:p w:rsidR="006618FB" w:rsidRDefault="006618FB" w:rsidP="006618FB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Поход </w:t>
      </w:r>
      <w:r>
        <w:rPr>
          <w:i/>
          <w:sz w:val="28"/>
          <w:szCs w:val="28"/>
        </w:rPr>
        <w:t>(Синоним ключевого слова)</w:t>
      </w:r>
    </w:p>
    <w:p w:rsidR="006618FB" w:rsidRDefault="006618FB" w:rsidP="006618FB">
      <w:pPr>
        <w:jc w:val="center"/>
        <w:rPr>
          <w:sz w:val="28"/>
          <w:szCs w:val="28"/>
        </w:rPr>
      </w:pPr>
    </w:p>
    <w:p w:rsidR="006618FB" w:rsidRDefault="006618FB" w:rsidP="006618FB">
      <w:pPr>
        <w:tabs>
          <w:tab w:val="left" w:pos="1560"/>
        </w:tabs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«10 баллов»</w:t>
      </w:r>
    </w:p>
    <w:p w:rsidR="006618FB" w:rsidRDefault="006618FB" w:rsidP="006618FB">
      <w:pPr>
        <w:tabs>
          <w:tab w:val="left" w:pos="1560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Оценить по 10-бальной шкале работу на занятии с позиции:</w:t>
      </w:r>
    </w:p>
    <w:p w:rsidR="006618FB" w:rsidRDefault="006618FB" w:rsidP="006618FB">
      <w:pPr>
        <w:tabs>
          <w:tab w:val="left" w:pos="1560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„Я“           0________10</w:t>
      </w:r>
    </w:p>
    <w:p w:rsidR="006618FB" w:rsidRDefault="006618FB" w:rsidP="006618FB">
      <w:pPr>
        <w:tabs>
          <w:tab w:val="left" w:pos="1560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„Мы“        0________10</w:t>
      </w:r>
    </w:p>
    <w:p w:rsidR="006618FB" w:rsidRDefault="006618FB" w:rsidP="006618FB">
      <w:pPr>
        <w:tabs>
          <w:tab w:val="left" w:pos="1560"/>
        </w:tabs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„Дело“     0________10</w:t>
      </w:r>
    </w:p>
    <w:p w:rsidR="006618FB" w:rsidRDefault="006618FB" w:rsidP="006618FB">
      <w:pPr>
        <w:jc w:val="center"/>
        <w:rPr>
          <w:sz w:val="28"/>
          <w:szCs w:val="28"/>
        </w:rPr>
      </w:pPr>
    </w:p>
    <w:p w:rsidR="006618FB" w:rsidRDefault="006618FB" w:rsidP="00661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«Для меня сегодняшний урок…»</w:t>
      </w:r>
    </w:p>
    <w:p w:rsidR="006618FB" w:rsidRDefault="006618FB" w:rsidP="006618FB">
      <w:pPr>
        <w:jc w:val="center"/>
        <w:rPr>
          <w:sz w:val="28"/>
          <w:szCs w:val="28"/>
        </w:rPr>
      </w:pPr>
      <w:r>
        <w:rPr>
          <w:sz w:val="28"/>
          <w:szCs w:val="28"/>
        </w:rPr>
        <w:t>Учащимся дается индивидуальная карточка, в которой нужно подчеркнуть фразы, характеризующие работу ученика на занятии по трем направлениям.</w:t>
      </w:r>
    </w:p>
    <w:p w:rsidR="006618FB" w:rsidRDefault="006618FB" w:rsidP="006618FB">
      <w:pPr>
        <w:jc w:val="center"/>
        <w:rPr>
          <w:sz w:val="28"/>
          <w:szCs w:val="28"/>
        </w:rPr>
      </w:pPr>
    </w:p>
    <w:tbl>
      <w:tblPr>
        <w:tblW w:w="0" w:type="auto"/>
        <w:tblCellSpacing w:w="20" w:type="dxa"/>
        <w:tblInd w:w="25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  <w:insideH w:val="outset" w:sz="6" w:space="0" w:color="FFFFFF"/>
          <w:insideV w:val="outset" w:sz="6" w:space="0" w:color="FFFFFF"/>
        </w:tblBorders>
        <w:tblLook w:val="04A0"/>
      </w:tblPr>
      <w:tblGrid>
        <w:gridCol w:w="2607"/>
        <w:gridCol w:w="3260"/>
        <w:gridCol w:w="3260"/>
      </w:tblGrid>
      <w:tr w:rsidR="006618FB" w:rsidTr="00697191">
        <w:trPr>
          <w:tblCellSpacing w:w="20" w:type="dxa"/>
        </w:trPr>
        <w:tc>
          <w:tcPr>
            <w:tcW w:w="254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  <w:lang w:eastAsia="en-US"/>
              </w:rPr>
              <w:t>Занятие</w:t>
            </w:r>
          </w:p>
        </w:tc>
        <w:tc>
          <w:tcPr>
            <w:tcW w:w="32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  <w:lang w:eastAsia="en-US"/>
              </w:rPr>
              <w:t>Я на занятии</w:t>
            </w:r>
          </w:p>
        </w:tc>
        <w:tc>
          <w:tcPr>
            <w:tcW w:w="3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i/>
                <w:sz w:val="28"/>
                <w:szCs w:val="28"/>
                <w:lang w:eastAsia="en-US"/>
              </w:rPr>
            </w:pPr>
            <w:r>
              <w:rPr>
                <w:i/>
                <w:sz w:val="28"/>
                <w:szCs w:val="28"/>
                <w:lang w:eastAsia="en-US"/>
              </w:rPr>
              <w:t>Итог</w:t>
            </w:r>
          </w:p>
        </w:tc>
      </w:tr>
      <w:tr w:rsidR="006618FB" w:rsidTr="00697191">
        <w:trPr>
          <w:tblCellSpacing w:w="20" w:type="dxa"/>
        </w:trPr>
        <w:tc>
          <w:tcPr>
            <w:tcW w:w="254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1. интересно</w:t>
            </w:r>
          </w:p>
        </w:tc>
        <w:tc>
          <w:tcPr>
            <w:tcW w:w="32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1. работал</w:t>
            </w:r>
          </w:p>
        </w:tc>
        <w:tc>
          <w:tcPr>
            <w:tcW w:w="3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1. понял материал</w:t>
            </w:r>
          </w:p>
        </w:tc>
      </w:tr>
      <w:tr w:rsidR="006618FB" w:rsidTr="00697191">
        <w:trPr>
          <w:tblCellSpacing w:w="20" w:type="dxa"/>
        </w:trPr>
        <w:tc>
          <w:tcPr>
            <w:tcW w:w="254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2. скучно</w:t>
            </w:r>
          </w:p>
        </w:tc>
        <w:tc>
          <w:tcPr>
            <w:tcW w:w="32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 отдыхал</w:t>
            </w:r>
          </w:p>
        </w:tc>
        <w:tc>
          <w:tcPr>
            <w:tcW w:w="3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2. узнал больше, чем знал</w:t>
            </w:r>
          </w:p>
        </w:tc>
      </w:tr>
      <w:tr w:rsidR="006618FB" w:rsidTr="00697191">
        <w:trPr>
          <w:tblCellSpacing w:w="20" w:type="dxa"/>
        </w:trPr>
        <w:tc>
          <w:tcPr>
            <w:tcW w:w="2547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3.безразлично</w:t>
            </w:r>
          </w:p>
        </w:tc>
        <w:tc>
          <w:tcPr>
            <w:tcW w:w="322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3.помогал другим</w:t>
            </w:r>
          </w:p>
        </w:tc>
        <w:tc>
          <w:tcPr>
            <w:tcW w:w="3200" w:type="dxa"/>
            <w:tcBorders>
              <w:top w:val="outset" w:sz="6" w:space="0" w:color="FFFFFF"/>
              <w:left w:val="outset" w:sz="6" w:space="0" w:color="FFFFFF"/>
              <w:bottom w:val="outset" w:sz="6" w:space="0" w:color="FFFFFF"/>
              <w:right w:val="outset" w:sz="6" w:space="0" w:color="FFFFFF"/>
            </w:tcBorders>
            <w:hideMark/>
          </w:tcPr>
          <w:p w:rsidR="006618FB" w:rsidRDefault="006618FB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3.не понял</w:t>
            </w:r>
          </w:p>
        </w:tc>
      </w:tr>
    </w:tbl>
    <w:p w:rsidR="006618FB" w:rsidRDefault="006618FB" w:rsidP="006618FB">
      <w:pPr>
        <w:ind w:left="360"/>
        <w:jc w:val="center"/>
        <w:rPr>
          <w:b/>
          <w:sz w:val="32"/>
          <w:szCs w:val="32"/>
        </w:rPr>
      </w:pPr>
    </w:p>
    <w:p w:rsidR="006618FB" w:rsidRDefault="006618FB" w:rsidP="006618FB">
      <w:pPr>
        <w:jc w:val="both"/>
        <w:rPr>
          <w:sz w:val="28"/>
          <w:szCs w:val="28"/>
        </w:rPr>
      </w:pPr>
    </w:p>
    <w:p w:rsidR="006618FB" w:rsidRDefault="006618FB" w:rsidP="006618FB">
      <w:pPr>
        <w:jc w:val="both"/>
        <w:rPr>
          <w:sz w:val="28"/>
          <w:szCs w:val="28"/>
        </w:rPr>
      </w:pPr>
    </w:p>
    <w:p w:rsidR="006618FB" w:rsidRDefault="006618FB" w:rsidP="006618FB">
      <w:pPr>
        <w:jc w:val="both"/>
        <w:rPr>
          <w:sz w:val="28"/>
          <w:szCs w:val="28"/>
        </w:rPr>
      </w:pPr>
    </w:p>
    <w:p w:rsidR="00697191" w:rsidRDefault="00697191" w:rsidP="006618FB">
      <w:pPr>
        <w:jc w:val="both"/>
        <w:rPr>
          <w:sz w:val="28"/>
          <w:szCs w:val="28"/>
        </w:rPr>
      </w:pPr>
    </w:p>
    <w:p w:rsidR="00697191" w:rsidRDefault="00697191" w:rsidP="006618FB">
      <w:pPr>
        <w:jc w:val="both"/>
        <w:rPr>
          <w:sz w:val="28"/>
          <w:szCs w:val="28"/>
        </w:rPr>
      </w:pPr>
    </w:p>
    <w:p w:rsidR="00697191" w:rsidRDefault="00697191" w:rsidP="006618FB">
      <w:pPr>
        <w:jc w:val="both"/>
        <w:rPr>
          <w:sz w:val="28"/>
          <w:szCs w:val="28"/>
        </w:rPr>
      </w:pPr>
    </w:p>
    <w:p w:rsidR="006618FB" w:rsidRDefault="006618FB" w:rsidP="006618FB">
      <w:pPr>
        <w:jc w:val="both"/>
        <w:rPr>
          <w:sz w:val="28"/>
          <w:szCs w:val="28"/>
        </w:rPr>
      </w:pPr>
    </w:p>
    <w:p w:rsidR="006618FB" w:rsidRDefault="006618FB" w:rsidP="006618FB">
      <w:pPr>
        <w:ind w:left="39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Заключение</w:t>
      </w:r>
    </w:p>
    <w:p w:rsidR="006618FB" w:rsidRDefault="006618FB" w:rsidP="006618FB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Современный занятие в объединениях по интересам – это часть жизни ребенка и, в то же время, это урок жизни для него. Это сама жизнь, полная проблем и радости открытий. Он учится осмысливать окружающую действительность, любить мир и людей в нем, оценивать свои мысли и поступки с позиции требований современного общества, формировать ответственность за самого себя, свою жизнь настоящую и будущую.</w:t>
      </w:r>
    </w:p>
    <w:p w:rsidR="006618FB" w:rsidRDefault="006618FB" w:rsidP="006618F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Только с опытом приходит понимание, что рефлексия здорово помогает педагогу контролировать учащихся, уже в ходе занятия видеть, что было понято, а что осталось на доработку, то есть, "держать руку на пульсе". Не стоит забывать и о том, что рефлексия — это то - новое, к чему стремится современная педагогика: учить не науке, а учить учиться</w:t>
      </w:r>
      <w:r w:rsidR="00697191">
        <w:rPr>
          <w:sz w:val="28"/>
          <w:szCs w:val="28"/>
        </w:rPr>
        <w:t xml:space="preserve">, т.е. самостоятельно добывать </w:t>
      </w:r>
      <w:r>
        <w:rPr>
          <w:sz w:val="28"/>
          <w:szCs w:val="28"/>
        </w:rPr>
        <w:t>знания. Рефлексия помогает ребенку не только осознать пройденный путь, но и выстроить логическую цепочку, систематизировать полученный опыт, сравнить свои успехи с успехами других учеников.</w:t>
      </w:r>
    </w:p>
    <w:p w:rsidR="006618FB" w:rsidRDefault="006618FB" w:rsidP="006618F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Любой человек с радостью делает то, что у него хорошо получается. Но любая деятельность начинается с преодоления трудностей. У рефлексивных людей путь от первых трудностей до первых успехов значительно короче.</w:t>
      </w: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54F4A">
        <w:rPr>
          <w:sz w:val="28"/>
          <w:szCs w:val="28"/>
        </w:rPr>
        <w:tab/>
      </w:r>
      <w:r>
        <w:rPr>
          <w:sz w:val="28"/>
          <w:szCs w:val="28"/>
        </w:rPr>
        <w:t>В нашей профессии</w:t>
      </w:r>
      <w:r w:rsidR="00697191">
        <w:rPr>
          <w:sz w:val="28"/>
          <w:szCs w:val="28"/>
        </w:rPr>
        <w:t>, педагог дополнительного образования,</w:t>
      </w:r>
      <w:r>
        <w:rPr>
          <w:sz w:val="28"/>
          <w:szCs w:val="28"/>
        </w:rPr>
        <w:t xml:space="preserve"> нет предела совершенству. То, что ещё вчера казалось единственно возможным, выглядит сегодня устаревшим.</w:t>
      </w: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54F4A">
        <w:rPr>
          <w:sz w:val="28"/>
          <w:szCs w:val="28"/>
        </w:rPr>
        <w:tab/>
      </w:r>
      <w:r>
        <w:rPr>
          <w:sz w:val="28"/>
          <w:szCs w:val="28"/>
        </w:rPr>
        <w:t xml:space="preserve">Появляются новые идеи и желание что-то изменить. И любой творчески работающий </w:t>
      </w:r>
      <w:r w:rsidR="00697191">
        <w:rPr>
          <w:sz w:val="28"/>
          <w:szCs w:val="28"/>
        </w:rPr>
        <w:t>педагог</w:t>
      </w:r>
      <w:r>
        <w:rPr>
          <w:sz w:val="28"/>
          <w:szCs w:val="28"/>
        </w:rPr>
        <w:t xml:space="preserve"> находится в постоянном поиске. </w:t>
      </w: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97191">
        <w:rPr>
          <w:sz w:val="28"/>
          <w:szCs w:val="28"/>
        </w:rPr>
        <w:tab/>
      </w:r>
      <w:r>
        <w:rPr>
          <w:sz w:val="28"/>
          <w:szCs w:val="28"/>
        </w:rPr>
        <w:t>Давайте рассмотрим рефлексивные вопросы и зададим их себе:</w:t>
      </w:r>
    </w:p>
    <w:p w:rsidR="006618FB" w:rsidRDefault="006618FB" w:rsidP="006618F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 Что я делаю?</w:t>
      </w:r>
    </w:p>
    <w:p w:rsidR="006618FB" w:rsidRDefault="006618FB" w:rsidP="006618F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 С какой целью?</w:t>
      </w:r>
    </w:p>
    <w:p w:rsidR="006618FB" w:rsidRDefault="006618FB" w:rsidP="006618F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 Каковы результаты моей деятельности?</w:t>
      </w:r>
    </w:p>
    <w:p w:rsidR="006618FB" w:rsidRDefault="006618FB" w:rsidP="006618F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 Как я этого достиг?</w:t>
      </w:r>
    </w:p>
    <w:p w:rsidR="006618FB" w:rsidRDefault="006618FB" w:rsidP="006618F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 Можно ли сделать лучше?</w:t>
      </w:r>
    </w:p>
    <w:p w:rsidR="006618FB" w:rsidRDefault="006618FB" w:rsidP="006618F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- Что я буду делать дальше?</w:t>
      </w:r>
    </w:p>
    <w:p w:rsidR="006618FB" w:rsidRDefault="006618FB" w:rsidP="006618F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Пока педагог задаёт себе эти вопросы, он развивается. Как только он начинает довольствоваться достигнутым – прекращается его профессиональный рост. Безусловно, рефлексия является обязательным условием саморазвития не</w:t>
      </w:r>
      <w:r w:rsidR="00D54F4A">
        <w:rPr>
          <w:sz w:val="28"/>
          <w:szCs w:val="28"/>
        </w:rPr>
        <w:t xml:space="preserve">  только ученика, но и педагога дополнительного образования.</w:t>
      </w:r>
    </w:p>
    <w:p w:rsidR="006618FB" w:rsidRDefault="006618FB" w:rsidP="006618FB">
      <w:pPr>
        <w:jc w:val="both"/>
        <w:rPr>
          <w:b/>
          <w:bCs/>
          <w:sz w:val="28"/>
          <w:szCs w:val="28"/>
        </w:rPr>
      </w:pPr>
    </w:p>
    <w:p w:rsidR="006618FB" w:rsidRDefault="006618FB" w:rsidP="006618FB">
      <w:pPr>
        <w:ind w:left="360"/>
        <w:jc w:val="both"/>
        <w:rPr>
          <w:b/>
        </w:rPr>
      </w:pPr>
    </w:p>
    <w:p w:rsidR="006618FB" w:rsidRDefault="006618FB" w:rsidP="006618FB">
      <w:pPr>
        <w:ind w:left="360"/>
        <w:jc w:val="both"/>
        <w:rPr>
          <w:b/>
          <w:i/>
          <w:sz w:val="40"/>
          <w:szCs w:val="40"/>
        </w:rPr>
      </w:pPr>
      <w:r>
        <w:rPr>
          <w:b/>
          <w:sz w:val="40"/>
          <w:szCs w:val="40"/>
        </w:rPr>
        <w:t xml:space="preserve">                           </w:t>
      </w:r>
      <w:r>
        <w:rPr>
          <w:b/>
          <w:i/>
          <w:sz w:val="40"/>
          <w:szCs w:val="40"/>
        </w:rPr>
        <w:t xml:space="preserve"> </w:t>
      </w:r>
    </w:p>
    <w:p w:rsidR="006618FB" w:rsidRDefault="006618FB" w:rsidP="006618FB">
      <w:pPr>
        <w:pStyle w:val="a3"/>
        <w:shd w:val="clear" w:color="auto" w:fill="FFFEFF"/>
        <w:spacing w:before="0" w:beforeAutospacing="0" w:after="0" w:afterAutospacing="0"/>
        <w:jc w:val="both"/>
        <w:rPr>
          <w:b/>
          <w:i/>
        </w:rPr>
      </w:pPr>
    </w:p>
    <w:p w:rsidR="006618FB" w:rsidRDefault="006618FB" w:rsidP="006618FB">
      <w:pPr>
        <w:ind w:left="360"/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ДЛЯ ЗАМЕТОК</w:t>
      </w:r>
    </w:p>
    <w:p w:rsidR="006618FB" w:rsidRDefault="006618FB" w:rsidP="006618FB">
      <w:pPr>
        <w:ind w:left="360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6618FB" w:rsidSect="00DE6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EE2" w:rsidRDefault="00142EE2" w:rsidP="00EC778A">
      <w:r>
        <w:separator/>
      </w:r>
    </w:p>
  </w:endnote>
  <w:endnote w:type="continuationSeparator" w:id="1">
    <w:p w:rsidR="00142EE2" w:rsidRDefault="00142EE2" w:rsidP="00EC7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EE2" w:rsidRDefault="00142EE2" w:rsidP="00EC778A">
      <w:r>
        <w:separator/>
      </w:r>
    </w:p>
  </w:footnote>
  <w:footnote w:type="continuationSeparator" w:id="1">
    <w:p w:rsidR="00142EE2" w:rsidRDefault="00142EE2" w:rsidP="00EC77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46F4"/>
    <w:multiLevelType w:val="hybridMultilevel"/>
    <w:tmpl w:val="70F613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CC6B90"/>
    <w:multiLevelType w:val="hybridMultilevel"/>
    <w:tmpl w:val="9348B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B769E"/>
    <w:multiLevelType w:val="hybridMultilevel"/>
    <w:tmpl w:val="D848D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6B3B47"/>
    <w:multiLevelType w:val="hybridMultilevel"/>
    <w:tmpl w:val="9E860A02"/>
    <w:lvl w:ilvl="0" w:tplc="3ECEE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2C4E9F"/>
    <w:multiLevelType w:val="hybridMultilevel"/>
    <w:tmpl w:val="EDC661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E9456F"/>
    <w:multiLevelType w:val="hybridMultilevel"/>
    <w:tmpl w:val="F5626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283514"/>
    <w:multiLevelType w:val="hybridMultilevel"/>
    <w:tmpl w:val="9E860A02"/>
    <w:lvl w:ilvl="0" w:tplc="3ECEE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48671D"/>
    <w:multiLevelType w:val="hybridMultilevel"/>
    <w:tmpl w:val="D84EA474"/>
    <w:lvl w:ilvl="0" w:tplc="7100A86C">
      <w:start w:val="1"/>
      <w:numFmt w:val="bullet"/>
      <w:lvlText w:val="–"/>
      <w:lvlJc w:val="left"/>
      <w:pPr>
        <w:tabs>
          <w:tab w:val="num" w:pos="550"/>
        </w:tabs>
        <w:ind w:left="720" w:hanging="39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03"/>
        </w:tabs>
        <w:ind w:left="14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23"/>
        </w:tabs>
        <w:ind w:left="21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43"/>
        </w:tabs>
        <w:ind w:left="28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63"/>
        </w:tabs>
        <w:ind w:left="35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83"/>
        </w:tabs>
        <w:ind w:left="42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03"/>
        </w:tabs>
        <w:ind w:left="50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23"/>
        </w:tabs>
        <w:ind w:left="57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43"/>
        </w:tabs>
        <w:ind w:left="6443" w:hanging="360"/>
      </w:pPr>
      <w:rPr>
        <w:rFonts w:ascii="Wingdings" w:hAnsi="Wingdings" w:hint="default"/>
      </w:rPr>
    </w:lvl>
  </w:abstractNum>
  <w:abstractNum w:abstractNumId="8">
    <w:nsid w:val="53CF6BEE"/>
    <w:multiLevelType w:val="hybridMultilevel"/>
    <w:tmpl w:val="F58C7DAC"/>
    <w:lvl w:ilvl="0" w:tplc="7100A86C">
      <w:start w:val="1"/>
      <w:numFmt w:val="bullet"/>
      <w:lvlText w:val="–"/>
      <w:lvlJc w:val="left"/>
      <w:pPr>
        <w:tabs>
          <w:tab w:val="num" w:pos="550"/>
        </w:tabs>
        <w:ind w:left="720" w:hanging="39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03"/>
        </w:tabs>
        <w:ind w:left="14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23"/>
        </w:tabs>
        <w:ind w:left="21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43"/>
        </w:tabs>
        <w:ind w:left="28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63"/>
        </w:tabs>
        <w:ind w:left="35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83"/>
        </w:tabs>
        <w:ind w:left="42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03"/>
        </w:tabs>
        <w:ind w:left="50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23"/>
        </w:tabs>
        <w:ind w:left="57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43"/>
        </w:tabs>
        <w:ind w:left="6443" w:hanging="360"/>
      </w:pPr>
      <w:rPr>
        <w:rFonts w:ascii="Wingdings" w:hAnsi="Wingdings" w:hint="default"/>
      </w:rPr>
    </w:lvl>
  </w:abstractNum>
  <w:abstractNum w:abstractNumId="9">
    <w:nsid w:val="6DCE3786"/>
    <w:multiLevelType w:val="hybridMultilevel"/>
    <w:tmpl w:val="73309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777D33"/>
    <w:multiLevelType w:val="multilevel"/>
    <w:tmpl w:val="9AA08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9"/>
  </w:num>
  <w:num w:numId="8">
    <w:abstractNumId w:val="8"/>
  </w:num>
  <w:num w:numId="9">
    <w:abstractNumId w:val="1"/>
  </w:num>
  <w:num w:numId="10">
    <w:abstractNumId w:val="5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5CA4"/>
    <w:rsid w:val="00010BE4"/>
    <w:rsid w:val="00015F34"/>
    <w:rsid w:val="00051E0E"/>
    <w:rsid w:val="00053088"/>
    <w:rsid w:val="00064695"/>
    <w:rsid w:val="00071675"/>
    <w:rsid w:val="00097247"/>
    <w:rsid w:val="000D489A"/>
    <w:rsid w:val="000F33FF"/>
    <w:rsid w:val="00123026"/>
    <w:rsid w:val="00142EE2"/>
    <w:rsid w:val="00161CBA"/>
    <w:rsid w:val="001C6CB6"/>
    <w:rsid w:val="001E06AB"/>
    <w:rsid w:val="00207C7F"/>
    <w:rsid w:val="00212394"/>
    <w:rsid w:val="002252FB"/>
    <w:rsid w:val="002576FF"/>
    <w:rsid w:val="00293D99"/>
    <w:rsid w:val="00370168"/>
    <w:rsid w:val="003B002E"/>
    <w:rsid w:val="00436550"/>
    <w:rsid w:val="004557AF"/>
    <w:rsid w:val="00471DC0"/>
    <w:rsid w:val="00474C57"/>
    <w:rsid w:val="00476A51"/>
    <w:rsid w:val="004C0A94"/>
    <w:rsid w:val="004C7498"/>
    <w:rsid w:val="004F01A1"/>
    <w:rsid w:val="004F1639"/>
    <w:rsid w:val="004F2ED7"/>
    <w:rsid w:val="00512C87"/>
    <w:rsid w:val="00515FEF"/>
    <w:rsid w:val="00522110"/>
    <w:rsid w:val="00566055"/>
    <w:rsid w:val="005C23AC"/>
    <w:rsid w:val="005C4EFA"/>
    <w:rsid w:val="005E349B"/>
    <w:rsid w:val="006071DE"/>
    <w:rsid w:val="00642CC0"/>
    <w:rsid w:val="00644919"/>
    <w:rsid w:val="00655138"/>
    <w:rsid w:val="006618FB"/>
    <w:rsid w:val="00661EBD"/>
    <w:rsid w:val="00670F4F"/>
    <w:rsid w:val="00697191"/>
    <w:rsid w:val="006A55F6"/>
    <w:rsid w:val="007321D3"/>
    <w:rsid w:val="00763976"/>
    <w:rsid w:val="00770A01"/>
    <w:rsid w:val="00783256"/>
    <w:rsid w:val="007A591D"/>
    <w:rsid w:val="007B0AAB"/>
    <w:rsid w:val="007D4662"/>
    <w:rsid w:val="00821FF0"/>
    <w:rsid w:val="00830106"/>
    <w:rsid w:val="00861056"/>
    <w:rsid w:val="008940F8"/>
    <w:rsid w:val="008966F7"/>
    <w:rsid w:val="008D0633"/>
    <w:rsid w:val="00976679"/>
    <w:rsid w:val="00A27E61"/>
    <w:rsid w:val="00A63C2A"/>
    <w:rsid w:val="00A73EA1"/>
    <w:rsid w:val="00AA17EB"/>
    <w:rsid w:val="00C31043"/>
    <w:rsid w:val="00C331F8"/>
    <w:rsid w:val="00C44C2B"/>
    <w:rsid w:val="00C7374C"/>
    <w:rsid w:val="00CA56C3"/>
    <w:rsid w:val="00CC23A8"/>
    <w:rsid w:val="00CE5CA4"/>
    <w:rsid w:val="00CF3CFB"/>
    <w:rsid w:val="00D26741"/>
    <w:rsid w:val="00D34B09"/>
    <w:rsid w:val="00D54F4A"/>
    <w:rsid w:val="00D82F75"/>
    <w:rsid w:val="00D93489"/>
    <w:rsid w:val="00DB0E46"/>
    <w:rsid w:val="00DE278D"/>
    <w:rsid w:val="00DE6AA3"/>
    <w:rsid w:val="00E1644A"/>
    <w:rsid w:val="00E412E8"/>
    <w:rsid w:val="00E80B23"/>
    <w:rsid w:val="00EC778A"/>
    <w:rsid w:val="00ED5F90"/>
    <w:rsid w:val="00EE56DF"/>
    <w:rsid w:val="00EF1EF8"/>
    <w:rsid w:val="00F04FB5"/>
    <w:rsid w:val="00F208E7"/>
    <w:rsid w:val="00F22831"/>
    <w:rsid w:val="00F31A79"/>
    <w:rsid w:val="00F95321"/>
    <w:rsid w:val="00FB0F8F"/>
    <w:rsid w:val="00FB4A89"/>
    <w:rsid w:val="00FE6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E5CA4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CE5CA4"/>
    <w:rPr>
      <w:i/>
      <w:iCs/>
    </w:rPr>
  </w:style>
  <w:style w:type="paragraph" w:styleId="a5">
    <w:name w:val="List Paragraph"/>
    <w:basedOn w:val="a"/>
    <w:uiPriority w:val="34"/>
    <w:qFormat/>
    <w:rsid w:val="00212394"/>
    <w:pPr>
      <w:ind w:left="720"/>
      <w:contextualSpacing/>
    </w:pPr>
  </w:style>
  <w:style w:type="character" w:styleId="a6">
    <w:name w:val="Strong"/>
    <w:basedOn w:val="a0"/>
    <w:qFormat/>
    <w:rsid w:val="00F208E7"/>
    <w:rPr>
      <w:b/>
      <w:bCs/>
    </w:rPr>
  </w:style>
  <w:style w:type="paragraph" w:customStyle="1" w:styleId="Default">
    <w:name w:val="Default"/>
    <w:rsid w:val="00AA17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C778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C7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C778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C77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6550"/>
  </w:style>
  <w:style w:type="paragraph" w:styleId="ab">
    <w:name w:val="Balloon Text"/>
    <w:basedOn w:val="a"/>
    <w:link w:val="ac"/>
    <w:uiPriority w:val="99"/>
    <w:semiHidden/>
    <w:unhideWhenUsed/>
    <w:rsid w:val="008966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66F7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FB0F8F"/>
    <w:pPr>
      <w:spacing w:after="0" w:line="240" w:lineRule="auto"/>
    </w:pPr>
  </w:style>
  <w:style w:type="character" w:customStyle="1" w:styleId="ae">
    <w:name w:val="Без интервала Знак"/>
    <w:basedOn w:val="a0"/>
    <w:link w:val="ad"/>
    <w:uiPriority w:val="1"/>
    <w:locked/>
    <w:rsid w:val="00FB0F8F"/>
  </w:style>
  <w:style w:type="character" w:styleId="af">
    <w:name w:val="Hyperlink"/>
    <w:basedOn w:val="a0"/>
    <w:uiPriority w:val="99"/>
    <w:unhideWhenUsed/>
    <w:rsid w:val="00F31A79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6618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1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15</Pages>
  <Words>2951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kolnik3@bk.ru</cp:lastModifiedBy>
  <cp:revision>57</cp:revision>
  <cp:lastPrinted>2013-12-17T17:18:00Z</cp:lastPrinted>
  <dcterms:created xsi:type="dcterms:W3CDTF">2013-12-16T16:24:00Z</dcterms:created>
  <dcterms:modified xsi:type="dcterms:W3CDTF">2022-05-25T15:47:00Z</dcterms:modified>
</cp:coreProperties>
</file>