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54388" w14:textId="430F9081" w:rsidR="00112F45" w:rsidRDefault="00112F45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Бюджетное образовательное учреждение дополнительного образования «Детская школа искусств №7</w:t>
      </w:r>
      <w:r w:rsidR="002E7AD4">
        <w:rPr>
          <w:rFonts w:ascii="Times New Roman" w:hAnsi="Times New Roman" w:cs="Times New Roman"/>
          <w:sz w:val="32"/>
          <w:szCs w:val="32"/>
        </w:rPr>
        <w:t>» города Омска</w:t>
      </w:r>
    </w:p>
    <w:p w14:paraId="47277E67" w14:textId="51291194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2F9444A4" w14:textId="661A144D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1189CE2E" w14:textId="6EB76604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0CD1A736" w14:textId="62086A8D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77EC9C4E" w14:textId="4B354A8E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567A0AEB" w14:textId="2301B157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14:paraId="5AB8FE94" w14:textId="77777777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79FACCFF" w14:textId="77777777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374C6B22" w14:textId="77777777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12FD1386" w14:textId="4CD8ECBB" w:rsidR="002E7AD4" w:rsidRPr="002E7AD4" w:rsidRDefault="0017320E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УЧЕБНОЕ ПОСОБИЕ</w:t>
      </w:r>
    </w:p>
    <w:p w14:paraId="395B0D89" w14:textId="22C7A058" w:rsidR="002E7AD4" w:rsidRP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 w:rsidRPr="002E7AD4">
        <w:rPr>
          <w:rFonts w:ascii="Times New Roman" w:hAnsi="Times New Roman" w:cs="Times New Roman"/>
          <w:sz w:val="48"/>
          <w:szCs w:val="48"/>
        </w:rPr>
        <w:t xml:space="preserve"> для учащихся </w:t>
      </w:r>
    </w:p>
    <w:p w14:paraId="61518960" w14:textId="2F1F7787" w:rsidR="002E7AD4" w:rsidRDefault="002E7AD4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 w:rsidRPr="002E7AD4">
        <w:rPr>
          <w:rFonts w:ascii="Times New Roman" w:hAnsi="Times New Roman" w:cs="Times New Roman"/>
          <w:sz w:val="48"/>
          <w:szCs w:val="48"/>
        </w:rPr>
        <w:t>младших классов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2E7AD4">
        <w:rPr>
          <w:rFonts w:ascii="Times New Roman" w:hAnsi="Times New Roman" w:cs="Times New Roman"/>
          <w:sz w:val="48"/>
          <w:szCs w:val="48"/>
        </w:rPr>
        <w:t>ДШИ и ДМШ</w:t>
      </w:r>
    </w:p>
    <w:p w14:paraId="48F48B50" w14:textId="27CF949E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по специальности «Фортепиано»</w:t>
      </w:r>
    </w:p>
    <w:p w14:paraId="60CF1C70" w14:textId="46A66A00" w:rsidR="002E7AD4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на тему: </w:t>
      </w:r>
      <w:r w:rsidR="002E7AD4" w:rsidRPr="002E7AD4">
        <w:rPr>
          <w:rFonts w:ascii="Times New Roman" w:hAnsi="Times New Roman" w:cs="Times New Roman"/>
          <w:sz w:val="48"/>
          <w:szCs w:val="48"/>
        </w:rPr>
        <w:t>«Играем гаммы»</w:t>
      </w:r>
    </w:p>
    <w:p w14:paraId="793D57A4" w14:textId="41582005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77F6CB99" w14:textId="77777777" w:rsidR="0017320E" w:rsidRDefault="0017320E" w:rsidP="0017320E">
      <w:pPr>
        <w:spacing w:after="0"/>
        <w:ind w:left="2689"/>
        <w:jc w:val="both"/>
        <w:rPr>
          <w:rFonts w:ascii="Times New Roman" w:hAnsi="Times New Roman" w:cs="Times New Roman"/>
          <w:sz w:val="36"/>
          <w:szCs w:val="36"/>
        </w:rPr>
      </w:pPr>
    </w:p>
    <w:p w14:paraId="6CD139F4" w14:textId="433848FC" w:rsidR="004C720C" w:rsidRPr="004C720C" w:rsidRDefault="00E565C8" w:rsidP="0017320E">
      <w:pPr>
        <w:spacing w:after="0"/>
        <w:ind w:left="268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Автор: Кабанова Юлия Вадимовна, </w:t>
      </w:r>
      <w:r w:rsidR="0017320E">
        <w:rPr>
          <w:rFonts w:ascii="Times New Roman" w:hAnsi="Times New Roman" w:cs="Times New Roman"/>
          <w:sz w:val="36"/>
          <w:szCs w:val="36"/>
        </w:rPr>
        <w:t>п</w:t>
      </w:r>
      <w:r>
        <w:rPr>
          <w:rFonts w:ascii="Times New Roman" w:hAnsi="Times New Roman" w:cs="Times New Roman"/>
          <w:sz w:val="36"/>
          <w:szCs w:val="36"/>
        </w:rPr>
        <w:t>реподаватель</w:t>
      </w:r>
      <w:r w:rsidR="0017320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высшей квалификационной категории</w:t>
      </w:r>
      <w:r w:rsidR="009D2360">
        <w:rPr>
          <w:rFonts w:ascii="Times New Roman" w:hAnsi="Times New Roman" w:cs="Times New Roman"/>
          <w:sz w:val="36"/>
          <w:szCs w:val="36"/>
        </w:rPr>
        <w:t>.</w:t>
      </w:r>
    </w:p>
    <w:p w14:paraId="431D817E" w14:textId="5DFD9C6F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65672A1C" w14:textId="41C76191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18F6D903" w14:textId="50EFF9B1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214ADE95" w14:textId="5049C774" w:rsid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</w:p>
    <w:p w14:paraId="3975985D" w14:textId="3089D8C7" w:rsidR="004C720C" w:rsidRDefault="00E565C8" w:rsidP="004C720C">
      <w:pPr>
        <w:spacing w:after="0"/>
        <w:ind w:left="-85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Омск</w:t>
      </w:r>
    </w:p>
    <w:p w14:paraId="393C8C18" w14:textId="69B1F45B" w:rsidR="004C720C" w:rsidRPr="004C720C" w:rsidRDefault="004C720C" w:rsidP="004C720C">
      <w:pPr>
        <w:spacing w:after="0"/>
        <w:ind w:left="-851"/>
        <w:jc w:val="center"/>
        <w:rPr>
          <w:rFonts w:ascii="Times New Roman" w:hAnsi="Times New Roman" w:cs="Times New Roman"/>
          <w:sz w:val="36"/>
          <w:szCs w:val="36"/>
        </w:rPr>
      </w:pPr>
      <w:r w:rsidRPr="004C720C">
        <w:rPr>
          <w:rFonts w:ascii="Times New Roman" w:hAnsi="Times New Roman" w:cs="Times New Roman"/>
          <w:sz w:val="36"/>
          <w:szCs w:val="36"/>
        </w:rPr>
        <w:t>2022</w:t>
      </w:r>
    </w:p>
    <w:p w14:paraId="2CFF01F5" w14:textId="24EB95EA" w:rsidR="00112F45" w:rsidRDefault="00112F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14:paraId="2E3B82D0" w14:textId="0E002CF1" w:rsidR="00F541CE" w:rsidRPr="007F6CE4" w:rsidRDefault="00F541CE" w:rsidP="00B346F6">
      <w:pPr>
        <w:spacing w:after="0"/>
        <w:ind w:left="-851"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6CE4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Методическое </w:t>
      </w:r>
      <w:r w:rsidR="00997538" w:rsidRPr="007F6CE4">
        <w:rPr>
          <w:rFonts w:ascii="Times New Roman" w:hAnsi="Times New Roman" w:cs="Times New Roman"/>
          <w:b/>
          <w:bCs/>
          <w:sz w:val="32"/>
          <w:szCs w:val="32"/>
        </w:rPr>
        <w:t>обоснование</w:t>
      </w:r>
      <w:r w:rsidRPr="007F6CE4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126B01BA" w14:textId="77777777" w:rsidR="00F541CE" w:rsidRDefault="00F541CE" w:rsidP="00B346F6">
      <w:pPr>
        <w:spacing w:after="0"/>
        <w:ind w:left="-851" w:firstLine="708"/>
        <w:jc w:val="both"/>
        <w:rPr>
          <w:rFonts w:ascii="Times New Roman" w:hAnsi="Times New Roman" w:cs="Times New Roman"/>
          <w:sz w:val="32"/>
          <w:szCs w:val="32"/>
        </w:rPr>
      </w:pPr>
    </w:p>
    <w:p w14:paraId="09D1D7C2" w14:textId="592C454A" w:rsidR="00EE4B45" w:rsidRDefault="000D3D8A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D3D8A">
        <w:rPr>
          <w:rFonts w:ascii="Times New Roman" w:hAnsi="Times New Roman" w:cs="Times New Roman"/>
          <w:sz w:val="32"/>
          <w:szCs w:val="32"/>
        </w:rPr>
        <w:t>Развитие фортепианной техники – обязательная составляющая общего педагогического процесса, предусматривающая овладением основными приёмами игры на фортепиано.</w:t>
      </w:r>
      <w:r>
        <w:rPr>
          <w:rFonts w:ascii="Times New Roman" w:hAnsi="Times New Roman" w:cs="Times New Roman"/>
          <w:sz w:val="32"/>
          <w:szCs w:val="32"/>
        </w:rPr>
        <w:t xml:space="preserve"> Очень важно, чтобы </w:t>
      </w:r>
      <w:r w:rsidR="00022C49">
        <w:rPr>
          <w:rFonts w:ascii="Times New Roman" w:hAnsi="Times New Roman" w:cs="Times New Roman"/>
          <w:sz w:val="32"/>
          <w:szCs w:val="32"/>
        </w:rPr>
        <w:t>эт</w:t>
      </w:r>
      <w:r>
        <w:rPr>
          <w:rFonts w:ascii="Times New Roman" w:hAnsi="Times New Roman" w:cs="Times New Roman"/>
          <w:sz w:val="32"/>
          <w:szCs w:val="32"/>
        </w:rPr>
        <w:t>о прои</w:t>
      </w:r>
      <w:r w:rsidR="00022C49">
        <w:rPr>
          <w:rFonts w:ascii="Times New Roman" w:hAnsi="Times New Roman" w:cs="Times New Roman"/>
          <w:sz w:val="32"/>
          <w:szCs w:val="32"/>
        </w:rPr>
        <w:t>сходило</w:t>
      </w:r>
      <w:r>
        <w:rPr>
          <w:rFonts w:ascii="Times New Roman" w:hAnsi="Times New Roman" w:cs="Times New Roman"/>
          <w:sz w:val="32"/>
          <w:szCs w:val="32"/>
        </w:rPr>
        <w:t xml:space="preserve"> систематически и планомер</w:t>
      </w:r>
      <w:r w:rsidR="00022C49">
        <w:rPr>
          <w:rFonts w:ascii="Times New Roman" w:hAnsi="Times New Roman" w:cs="Times New Roman"/>
          <w:sz w:val="32"/>
          <w:szCs w:val="32"/>
        </w:rPr>
        <w:t xml:space="preserve">но. </w:t>
      </w:r>
      <w:r w:rsidR="00022C49" w:rsidRPr="00022C49">
        <w:rPr>
          <w:rFonts w:ascii="Times New Roman" w:hAnsi="Times New Roman" w:cs="Times New Roman"/>
          <w:sz w:val="32"/>
          <w:szCs w:val="32"/>
        </w:rPr>
        <w:t>Игра гамм в Д</w:t>
      </w:r>
      <w:r w:rsidR="00022C49">
        <w:rPr>
          <w:rFonts w:ascii="Times New Roman" w:hAnsi="Times New Roman" w:cs="Times New Roman"/>
          <w:sz w:val="32"/>
          <w:szCs w:val="32"/>
        </w:rPr>
        <w:t>ШИ</w:t>
      </w:r>
      <w:r w:rsidR="00022C49" w:rsidRPr="00022C49">
        <w:rPr>
          <w:rFonts w:ascii="Times New Roman" w:hAnsi="Times New Roman" w:cs="Times New Roman"/>
          <w:sz w:val="32"/>
          <w:szCs w:val="32"/>
        </w:rPr>
        <w:t xml:space="preserve"> преследует цели практического овладения квинтовым кругом, учит «быстро видеть и быстро мыслить»; способствует выработке автоматизации движений, достижению мышечного удобства, пальцевой беглости, ровности, выносливости и т.д. Знание аппликатурных принципов и ориентировка в особенностях рельефа различных гамм также является степенью технического образования. Упражнения и гаммы</w:t>
      </w:r>
      <w:r w:rsidR="00022C49">
        <w:rPr>
          <w:rFonts w:ascii="Times New Roman" w:hAnsi="Times New Roman" w:cs="Times New Roman"/>
          <w:sz w:val="32"/>
          <w:szCs w:val="32"/>
        </w:rPr>
        <w:t xml:space="preserve"> </w:t>
      </w:r>
      <w:r w:rsidR="00022C49" w:rsidRPr="00022C49">
        <w:rPr>
          <w:rFonts w:ascii="Times New Roman" w:hAnsi="Times New Roman" w:cs="Times New Roman"/>
          <w:sz w:val="32"/>
          <w:szCs w:val="32"/>
        </w:rPr>
        <w:t>нужны в повседневной работе как материал, позволяющий уделять</w:t>
      </w:r>
      <w:r w:rsidR="00022C49">
        <w:rPr>
          <w:rFonts w:ascii="Times New Roman" w:hAnsi="Times New Roman" w:cs="Times New Roman"/>
          <w:sz w:val="32"/>
          <w:szCs w:val="32"/>
        </w:rPr>
        <w:t xml:space="preserve"> </w:t>
      </w:r>
      <w:r w:rsidR="00022C49" w:rsidRPr="00022C49">
        <w:rPr>
          <w:rFonts w:ascii="Times New Roman" w:hAnsi="Times New Roman" w:cs="Times New Roman"/>
          <w:sz w:val="32"/>
          <w:szCs w:val="32"/>
        </w:rPr>
        <w:t>значительную часть внимания игровым движениям, ч</w:t>
      </w:r>
      <w:r w:rsidR="00C64398">
        <w:rPr>
          <w:rFonts w:ascii="Times New Roman" w:hAnsi="Times New Roman" w:cs="Times New Roman"/>
          <w:sz w:val="32"/>
          <w:szCs w:val="32"/>
        </w:rPr>
        <w:t>то гораздо сложнее</w:t>
      </w:r>
      <w:r w:rsidR="00022C49" w:rsidRPr="00022C49">
        <w:rPr>
          <w:rFonts w:ascii="Times New Roman" w:hAnsi="Times New Roman" w:cs="Times New Roman"/>
          <w:sz w:val="32"/>
          <w:szCs w:val="32"/>
        </w:rPr>
        <w:t xml:space="preserve"> делать в</w:t>
      </w:r>
      <w:r w:rsidR="00022C49">
        <w:rPr>
          <w:rFonts w:ascii="Times New Roman" w:hAnsi="Times New Roman" w:cs="Times New Roman"/>
          <w:sz w:val="32"/>
          <w:szCs w:val="32"/>
        </w:rPr>
        <w:t xml:space="preserve"> </w:t>
      </w:r>
      <w:r w:rsidR="00022C49" w:rsidRPr="00022C49">
        <w:rPr>
          <w:rFonts w:ascii="Times New Roman" w:hAnsi="Times New Roman" w:cs="Times New Roman"/>
          <w:sz w:val="32"/>
          <w:szCs w:val="32"/>
        </w:rPr>
        <w:t>пьесах</w:t>
      </w:r>
      <w:r w:rsidR="00C64398">
        <w:rPr>
          <w:rFonts w:ascii="Times New Roman" w:hAnsi="Times New Roman" w:cs="Times New Roman"/>
          <w:sz w:val="32"/>
          <w:szCs w:val="32"/>
        </w:rPr>
        <w:t xml:space="preserve"> </w:t>
      </w:r>
      <w:r w:rsidR="00022C49" w:rsidRPr="00022C49">
        <w:rPr>
          <w:rFonts w:ascii="Times New Roman" w:hAnsi="Times New Roman" w:cs="Times New Roman"/>
          <w:sz w:val="32"/>
          <w:szCs w:val="32"/>
        </w:rPr>
        <w:t>и в этюдах.</w:t>
      </w:r>
      <w:r w:rsidR="00EE4B45">
        <w:rPr>
          <w:rFonts w:ascii="Times New Roman" w:hAnsi="Times New Roman" w:cs="Times New Roman"/>
          <w:sz w:val="32"/>
          <w:szCs w:val="32"/>
        </w:rPr>
        <w:t xml:space="preserve"> </w:t>
      </w:r>
      <w:r w:rsidR="004A4626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62C8106" w14:textId="1FBB5A16" w:rsidR="00EE4B45" w:rsidRPr="003F3F46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 xml:space="preserve">Неверно понимать под техникой только то, что касается скорости, силы и выносливости; техника – понятие более широкое, оно включает в себя все, чем должен обладать пианист, стремящийся к содержательному исполнению: он должен уметь играть и очень громко и очень тихо, мягко и остро, достигать звучания лёгкого, “порхающего” и глубокого, гулкого. По мнению С. </w:t>
      </w:r>
      <w:proofErr w:type="spellStart"/>
      <w:r w:rsidRPr="00EE4B45">
        <w:rPr>
          <w:rFonts w:ascii="Times New Roman" w:hAnsi="Times New Roman" w:cs="Times New Roman"/>
          <w:sz w:val="32"/>
          <w:szCs w:val="32"/>
        </w:rPr>
        <w:t>Савшинского</w:t>
      </w:r>
      <w:proofErr w:type="spellEnd"/>
      <w:r w:rsidRPr="00EE4B45">
        <w:rPr>
          <w:rFonts w:ascii="Times New Roman" w:hAnsi="Times New Roman" w:cs="Times New Roman"/>
          <w:sz w:val="32"/>
          <w:szCs w:val="32"/>
        </w:rPr>
        <w:t>: “Пианистическая техника – выразительная, а не механическая техника”</w:t>
      </w:r>
      <w:r w:rsidR="003F3F46">
        <w:rPr>
          <w:rFonts w:ascii="Times New Roman" w:hAnsi="Times New Roman" w:cs="Times New Roman"/>
          <w:sz w:val="32"/>
          <w:szCs w:val="32"/>
        </w:rPr>
        <w:t>.</w:t>
      </w:r>
    </w:p>
    <w:p w14:paraId="7824826D" w14:textId="0FF207E2" w:rsidR="00EE4B45" w:rsidRPr="00EE4B45" w:rsidRDefault="00EE4B45" w:rsidP="003F3F46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Принципы развития технических навыков для создания</w:t>
      </w:r>
      <w:r w:rsidR="00C64398">
        <w:rPr>
          <w:rFonts w:ascii="Times New Roman" w:hAnsi="Times New Roman" w:cs="Times New Roman"/>
          <w:sz w:val="32"/>
          <w:szCs w:val="32"/>
        </w:rPr>
        <w:t xml:space="preserve"> </w:t>
      </w:r>
      <w:r w:rsidRPr="00EE4B45">
        <w:rPr>
          <w:rFonts w:ascii="Times New Roman" w:hAnsi="Times New Roman" w:cs="Times New Roman"/>
          <w:sz w:val="32"/>
          <w:szCs w:val="32"/>
        </w:rPr>
        <w:t>наиболее благоприятных условий выражения содержания музыкального произведения таковы:</w:t>
      </w:r>
    </w:p>
    <w:p w14:paraId="2BAC8623" w14:textId="407DFAAC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• гибкость и пластичность аппарата</w:t>
      </w:r>
      <w:r w:rsidR="00507C9C">
        <w:rPr>
          <w:rFonts w:ascii="Times New Roman" w:hAnsi="Times New Roman" w:cs="Times New Roman"/>
          <w:sz w:val="32"/>
          <w:szCs w:val="32"/>
        </w:rPr>
        <w:t>;</w:t>
      </w:r>
    </w:p>
    <w:p w14:paraId="3FF931AD" w14:textId="3C066EF4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• связь и взаимодействие всех его участков при ведущих живых и</w:t>
      </w:r>
      <w:r w:rsidR="00507C9C">
        <w:rPr>
          <w:rFonts w:ascii="Times New Roman" w:hAnsi="Times New Roman" w:cs="Times New Roman"/>
          <w:sz w:val="32"/>
          <w:szCs w:val="32"/>
        </w:rPr>
        <w:t xml:space="preserve"> </w:t>
      </w:r>
      <w:r w:rsidRPr="00EE4B45">
        <w:rPr>
          <w:rFonts w:ascii="Times New Roman" w:hAnsi="Times New Roman" w:cs="Times New Roman"/>
          <w:sz w:val="32"/>
          <w:szCs w:val="32"/>
        </w:rPr>
        <w:t>активных пальцах</w:t>
      </w:r>
      <w:r w:rsidR="00507C9C">
        <w:rPr>
          <w:rFonts w:ascii="Times New Roman" w:hAnsi="Times New Roman" w:cs="Times New Roman"/>
          <w:sz w:val="32"/>
          <w:szCs w:val="32"/>
        </w:rPr>
        <w:t>;</w:t>
      </w:r>
    </w:p>
    <w:p w14:paraId="55F39C3A" w14:textId="5DDB51A4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• целесообразность и экономия движений</w:t>
      </w:r>
      <w:r w:rsidR="00507C9C">
        <w:rPr>
          <w:rFonts w:ascii="Times New Roman" w:hAnsi="Times New Roman" w:cs="Times New Roman"/>
          <w:sz w:val="32"/>
          <w:szCs w:val="32"/>
        </w:rPr>
        <w:t>;</w:t>
      </w:r>
    </w:p>
    <w:p w14:paraId="7DBD49DD" w14:textId="41D7F9F6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• управляемость техническим процессом</w:t>
      </w:r>
      <w:r w:rsidR="00507C9C">
        <w:rPr>
          <w:rFonts w:ascii="Times New Roman" w:hAnsi="Times New Roman" w:cs="Times New Roman"/>
          <w:sz w:val="32"/>
          <w:szCs w:val="32"/>
        </w:rPr>
        <w:t>;</w:t>
      </w:r>
    </w:p>
    <w:p w14:paraId="61C79998" w14:textId="159D361A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• звуковой результат</w:t>
      </w:r>
      <w:r w:rsidR="00507C9C">
        <w:rPr>
          <w:rFonts w:ascii="Times New Roman" w:hAnsi="Times New Roman" w:cs="Times New Roman"/>
          <w:sz w:val="32"/>
          <w:szCs w:val="32"/>
        </w:rPr>
        <w:t>.</w:t>
      </w:r>
    </w:p>
    <w:p w14:paraId="4595563E" w14:textId="38B8FD0E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t>Добиваясь с первых шагов обучения неразрывной связи музыкально-звукового представления с техническим приёмом, необходимо развивать перечисленные принципы, совершенствуя их на протяжении всего периода обучения.</w:t>
      </w:r>
      <w:r w:rsidR="00507C9C">
        <w:rPr>
          <w:rFonts w:ascii="Times New Roman" w:hAnsi="Times New Roman" w:cs="Times New Roman"/>
          <w:sz w:val="32"/>
          <w:szCs w:val="32"/>
        </w:rPr>
        <w:t xml:space="preserve"> </w:t>
      </w:r>
      <w:r w:rsidRPr="00EE4B45">
        <w:rPr>
          <w:rFonts w:ascii="Times New Roman" w:hAnsi="Times New Roman" w:cs="Times New Roman"/>
          <w:sz w:val="32"/>
          <w:szCs w:val="32"/>
        </w:rPr>
        <w:t>“Играть надо не только как музыканту, но именно как пианисту”</w:t>
      </w:r>
      <w:r w:rsidR="00507C9C">
        <w:rPr>
          <w:rFonts w:ascii="Times New Roman" w:hAnsi="Times New Roman" w:cs="Times New Roman"/>
          <w:sz w:val="32"/>
          <w:szCs w:val="32"/>
        </w:rPr>
        <w:t>. (</w:t>
      </w:r>
      <w:r w:rsidRPr="00EE4B45">
        <w:rPr>
          <w:rFonts w:ascii="Times New Roman" w:hAnsi="Times New Roman" w:cs="Times New Roman"/>
          <w:sz w:val="32"/>
          <w:szCs w:val="32"/>
        </w:rPr>
        <w:t>Г.</w:t>
      </w:r>
      <w:r w:rsidR="00507C9C">
        <w:rPr>
          <w:rFonts w:ascii="Times New Roman" w:hAnsi="Times New Roman" w:cs="Times New Roman"/>
          <w:sz w:val="32"/>
          <w:szCs w:val="32"/>
        </w:rPr>
        <w:t xml:space="preserve"> </w:t>
      </w:r>
      <w:r w:rsidRPr="00EE4B45">
        <w:rPr>
          <w:rFonts w:ascii="Times New Roman" w:hAnsi="Times New Roman" w:cs="Times New Roman"/>
          <w:sz w:val="32"/>
          <w:szCs w:val="32"/>
        </w:rPr>
        <w:t>Нейгауз</w:t>
      </w:r>
      <w:r w:rsidR="00507C9C">
        <w:rPr>
          <w:rFonts w:ascii="Times New Roman" w:hAnsi="Times New Roman" w:cs="Times New Roman"/>
          <w:sz w:val="32"/>
          <w:szCs w:val="32"/>
        </w:rPr>
        <w:t>)</w:t>
      </w:r>
    </w:p>
    <w:p w14:paraId="4ACBBDF8" w14:textId="6047F721" w:rsidR="00EE4B45" w:rsidRPr="00EE4B45" w:rsidRDefault="00EE4B45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E4B45">
        <w:rPr>
          <w:rFonts w:ascii="Times New Roman" w:hAnsi="Times New Roman" w:cs="Times New Roman"/>
          <w:sz w:val="32"/>
          <w:szCs w:val="32"/>
        </w:rPr>
        <w:lastRenderedPageBreak/>
        <w:t>Без изучения гамм, аккордов и арпеджио во всех тональностях, без</w:t>
      </w:r>
      <w:r w:rsidR="00507C9C">
        <w:rPr>
          <w:rFonts w:ascii="Times New Roman" w:hAnsi="Times New Roman" w:cs="Times New Roman"/>
          <w:sz w:val="32"/>
          <w:szCs w:val="32"/>
        </w:rPr>
        <w:t xml:space="preserve"> </w:t>
      </w:r>
      <w:r w:rsidRPr="00EE4B45">
        <w:rPr>
          <w:rFonts w:ascii="Times New Roman" w:hAnsi="Times New Roman" w:cs="Times New Roman"/>
          <w:sz w:val="32"/>
          <w:szCs w:val="32"/>
        </w:rPr>
        <w:t>выработанной привычки к аппликатуре, установленной для этих технических формул, и без технических навыков их исполнения учащимся чрезвычайно трудно работать над этюдами и пьесами, где эти элементы техники широко применяются.</w:t>
      </w:r>
    </w:p>
    <w:p w14:paraId="40D6B164" w14:textId="01FE2F7A" w:rsidR="00767910" w:rsidRDefault="004A4626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Уже на начальном этапе обучения у учащегося </w:t>
      </w:r>
      <w:r w:rsidR="003D75F2">
        <w:rPr>
          <w:rFonts w:ascii="Times New Roman" w:hAnsi="Times New Roman" w:cs="Times New Roman"/>
          <w:sz w:val="32"/>
          <w:szCs w:val="32"/>
        </w:rPr>
        <w:t>необходимо</w:t>
      </w:r>
      <w:r>
        <w:rPr>
          <w:rFonts w:ascii="Times New Roman" w:hAnsi="Times New Roman" w:cs="Times New Roman"/>
          <w:sz w:val="32"/>
          <w:szCs w:val="32"/>
        </w:rPr>
        <w:t xml:space="preserve"> формировать понимание, что важным условием успешного обучения является закрепление технических навыков на уровне мышечной памяти. Для этого нужно:</w:t>
      </w:r>
    </w:p>
    <w:p w14:paraId="64CA4414" w14:textId="4F30776C" w:rsidR="004A4626" w:rsidRDefault="004A4626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="008E34E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многократно повторять;</w:t>
      </w:r>
    </w:p>
    <w:p w14:paraId="289646CC" w14:textId="7AFED49F" w:rsidR="004A4626" w:rsidRDefault="004A4626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делать это систематически.</w:t>
      </w:r>
    </w:p>
    <w:p w14:paraId="1D2FC2C3" w14:textId="5CD5AFA2" w:rsidR="003D75F2" w:rsidRDefault="003D75F2" w:rsidP="005708F5">
      <w:pPr>
        <w:spacing w:after="0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Система обучения в ДШИ предусматривает занятия учащегося с преподавателем 2 раза в неделю. Однако</w:t>
      </w:r>
      <w:r w:rsidR="00DC10C5">
        <w:rPr>
          <w:rFonts w:ascii="Times New Roman" w:hAnsi="Times New Roman" w:cs="Times New Roman"/>
          <w:sz w:val="32"/>
          <w:szCs w:val="32"/>
        </w:rPr>
        <w:t xml:space="preserve"> исследования</w:t>
      </w:r>
      <w:r w:rsidR="00936CC4">
        <w:rPr>
          <w:rFonts w:ascii="Times New Roman" w:hAnsi="Times New Roman" w:cs="Times New Roman"/>
          <w:sz w:val="32"/>
          <w:szCs w:val="32"/>
        </w:rPr>
        <w:t xml:space="preserve"> и гигантский опыт русской фортепианной школы</w:t>
      </w:r>
      <w:r w:rsidR="00DC10C5">
        <w:rPr>
          <w:rFonts w:ascii="Times New Roman" w:hAnsi="Times New Roman" w:cs="Times New Roman"/>
          <w:sz w:val="32"/>
          <w:szCs w:val="32"/>
        </w:rPr>
        <w:t xml:space="preserve"> подтверждают, что устойчивая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C10C5">
        <w:rPr>
          <w:rFonts w:ascii="Times New Roman" w:hAnsi="Times New Roman" w:cs="Times New Roman"/>
          <w:sz w:val="32"/>
          <w:szCs w:val="32"/>
        </w:rPr>
        <w:t>мышечная память и навыки игры формируются, благодаря ежедневному тренингу.</w:t>
      </w:r>
      <w:r w:rsidR="00936CC4">
        <w:rPr>
          <w:rFonts w:ascii="Times New Roman" w:hAnsi="Times New Roman" w:cs="Times New Roman"/>
          <w:sz w:val="32"/>
          <w:szCs w:val="32"/>
        </w:rPr>
        <w:t xml:space="preserve"> </w:t>
      </w:r>
      <w:r w:rsidR="00936CC4" w:rsidRPr="00936CC4">
        <w:rPr>
          <w:rFonts w:ascii="Times New Roman" w:hAnsi="Times New Roman" w:cs="Times New Roman"/>
          <w:sz w:val="32"/>
          <w:szCs w:val="32"/>
        </w:rPr>
        <w:t>Поскольку в настоящее время большинство обучающихся в ДШИ занимаются дома без организационной поддержки родителей, преподаватель сталкивается с необходимостью создания различных методических пособий – планов, карточек, дневников самостоятельной работы и т. п., стремясь тем самым помочь ребёнку составить алгоритм действий для решения задачи, поставленной в домашнем задании. Ведь научно доказано, что ребёнок младшего и среднего школьного возраста ещё не обладает достаточно сформированным структурирующим мышлением, что зачастую приводит к некачественной самостоятельной работе.</w:t>
      </w:r>
      <w:r w:rsidR="008E34ED">
        <w:rPr>
          <w:rFonts w:ascii="Times New Roman" w:hAnsi="Times New Roman" w:cs="Times New Roman"/>
          <w:sz w:val="32"/>
          <w:szCs w:val="32"/>
        </w:rPr>
        <w:t xml:space="preserve"> </w:t>
      </w:r>
      <w:r w:rsidR="008E34ED" w:rsidRPr="008E34ED">
        <w:rPr>
          <w:rFonts w:ascii="Times New Roman" w:hAnsi="Times New Roman" w:cs="Times New Roman"/>
          <w:sz w:val="32"/>
          <w:szCs w:val="32"/>
        </w:rPr>
        <w:t>Специальные исследования показывают, что проблема повышения эффективности обучения может быть успешно решена только при условии, если высокое качество урочных занятий будет подкрепляться хорошо организованной домашней работой учащихся.</w:t>
      </w:r>
      <w:r w:rsidR="008E34ED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461F717" w14:textId="66AA2F6A" w:rsidR="003F3F46" w:rsidRDefault="008E34ED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152653">
        <w:rPr>
          <w:rFonts w:ascii="Times New Roman" w:hAnsi="Times New Roman" w:cs="Times New Roman"/>
          <w:sz w:val="32"/>
          <w:szCs w:val="32"/>
        </w:rPr>
        <w:t>Р</w:t>
      </w:r>
      <w:r w:rsidR="00152653" w:rsidRPr="008E34ED">
        <w:rPr>
          <w:rFonts w:ascii="Times New Roman" w:hAnsi="Times New Roman" w:cs="Times New Roman"/>
          <w:sz w:val="32"/>
          <w:szCs w:val="32"/>
        </w:rPr>
        <w:t xml:space="preserve">азвитие у детей навыков самостоятельной работы </w:t>
      </w:r>
      <w:r w:rsidR="00152653">
        <w:rPr>
          <w:rFonts w:ascii="Times New Roman" w:hAnsi="Times New Roman" w:cs="Times New Roman"/>
          <w:sz w:val="32"/>
          <w:szCs w:val="32"/>
        </w:rPr>
        <w:t>является о</w:t>
      </w:r>
      <w:r w:rsidRPr="008E34ED">
        <w:rPr>
          <w:rFonts w:ascii="Times New Roman" w:hAnsi="Times New Roman" w:cs="Times New Roman"/>
          <w:sz w:val="32"/>
          <w:szCs w:val="32"/>
        </w:rPr>
        <w:t>дной из наиболее трудных педагогических задач.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E34ED">
        <w:rPr>
          <w:rFonts w:ascii="Times New Roman" w:hAnsi="Times New Roman" w:cs="Times New Roman"/>
          <w:sz w:val="32"/>
          <w:szCs w:val="32"/>
        </w:rPr>
        <w:t>Решающим условием продуктивной и качественной самостоятельной работы учащегося является ясная постановка задач, стоящих перед ним. От того, насколько чётко педагог сформулирует их, определит последовательность выполнения и конкретизирует, зависит успех домашних занятий ученика.</w:t>
      </w:r>
      <w:r w:rsidR="001075D9">
        <w:rPr>
          <w:rFonts w:ascii="Times New Roman" w:hAnsi="Times New Roman" w:cs="Times New Roman"/>
          <w:sz w:val="32"/>
          <w:szCs w:val="32"/>
        </w:rPr>
        <w:t xml:space="preserve"> </w:t>
      </w:r>
      <w:r w:rsidR="001075D9" w:rsidRPr="001075D9">
        <w:rPr>
          <w:rFonts w:ascii="Times New Roman" w:hAnsi="Times New Roman" w:cs="Times New Roman"/>
          <w:sz w:val="32"/>
          <w:szCs w:val="32"/>
        </w:rPr>
        <w:t xml:space="preserve">На первых порах нужно сформировать простейшие навыки самостоятельной работы </w:t>
      </w:r>
      <w:r w:rsidR="001075D9">
        <w:rPr>
          <w:rFonts w:ascii="Times New Roman" w:hAnsi="Times New Roman" w:cs="Times New Roman"/>
          <w:sz w:val="32"/>
          <w:szCs w:val="32"/>
        </w:rPr>
        <w:t xml:space="preserve">- </w:t>
      </w:r>
      <w:r w:rsidR="001075D9" w:rsidRPr="001075D9">
        <w:rPr>
          <w:rFonts w:ascii="Times New Roman" w:hAnsi="Times New Roman" w:cs="Times New Roman"/>
          <w:sz w:val="32"/>
          <w:szCs w:val="32"/>
        </w:rPr>
        <w:t>выполнение</w:t>
      </w:r>
      <w:r w:rsidR="001075D9">
        <w:rPr>
          <w:rFonts w:ascii="Times New Roman" w:hAnsi="Times New Roman" w:cs="Times New Roman"/>
          <w:sz w:val="32"/>
          <w:szCs w:val="32"/>
        </w:rPr>
        <w:t xml:space="preserve"> планов,</w:t>
      </w:r>
      <w:r w:rsidR="001075D9" w:rsidRPr="001075D9">
        <w:rPr>
          <w:rFonts w:ascii="Times New Roman" w:hAnsi="Times New Roman" w:cs="Times New Roman"/>
          <w:sz w:val="32"/>
          <w:szCs w:val="32"/>
        </w:rPr>
        <w:t xml:space="preserve"> схем</w:t>
      </w:r>
      <w:r w:rsidR="001075D9">
        <w:rPr>
          <w:rFonts w:ascii="Times New Roman" w:hAnsi="Times New Roman" w:cs="Times New Roman"/>
          <w:sz w:val="32"/>
          <w:szCs w:val="32"/>
        </w:rPr>
        <w:t>, алгоритмов</w:t>
      </w:r>
      <w:r w:rsidR="001075D9" w:rsidRPr="001075D9">
        <w:rPr>
          <w:rFonts w:ascii="Times New Roman" w:hAnsi="Times New Roman" w:cs="Times New Roman"/>
          <w:sz w:val="32"/>
          <w:szCs w:val="32"/>
        </w:rPr>
        <w:t xml:space="preserve"> решения несложных задач</w:t>
      </w:r>
      <w:r w:rsidR="001075D9">
        <w:rPr>
          <w:rFonts w:ascii="Times New Roman" w:hAnsi="Times New Roman" w:cs="Times New Roman"/>
          <w:sz w:val="32"/>
          <w:szCs w:val="32"/>
        </w:rPr>
        <w:t xml:space="preserve"> </w:t>
      </w:r>
      <w:r w:rsidR="001075D9">
        <w:rPr>
          <w:rFonts w:ascii="Times New Roman" w:hAnsi="Times New Roman" w:cs="Times New Roman"/>
          <w:sz w:val="32"/>
          <w:szCs w:val="32"/>
        </w:rPr>
        <w:lastRenderedPageBreak/>
        <w:t>небольшого объёма</w:t>
      </w:r>
      <w:r w:rsidR="001075D9" w:rsidRPr="001075D9">
        <w:rPr>
          <w:rFonts w:ascii="Times New Roman" w:hAnsi="Times New Roman" w:cs="Times New Roman"/>
          <w:sz w:val="32"/>
          <w:szCs w:val="32"/>
        </w:rPr>
        <w:t xml:space="preserve">. В этом случае самостоятельной работе </w:t>
      </w:r>
      <w:r w:rsidR="001075D9">
        <w:rPr>
          <w:rFonts w:ascii="Times New Roman" w:hAnsi="Times New Roman" w:cs="Times New Roman"/>
          <w:sz w:val="32"/>
          <w:szCs w:val="32"/>
        </w:rPr>
        <w:t>обу</w:t>
      </w:r>
      <w:r w:rsidR="001075D9" w:rsidRPr="001075D9">
        <w:rPr>
          <w:rFonts w:ascii="Times New Roman" w:hAnsi="Times New Roman" w:cs="Times New Roman"/>
          <w:sz w:val="32"/>
          <w:szCs w:val="32"/>
        </w:rPr>
        <w:t>ча</w:t>
      </w:r>
      <w:r w:rsidR="001075D9">
        <w:rPr>
          <w:rFonts w:ascii="Times New Roman" w:hAnsi="Times New Roman" w:cs="Times New Roman"/>
          <w:sz w:val="32"/>
          <w:szCs w:val="32"/>
        </w:rPr>
        <w:t>ю</w:t>
      </w:r>
      <w:r w:rsidR="001075D9" w:rsidRPr="001075D9">
        <w:rPr>
          <w:rFonts w:ascii="Times New Roman" w:hAnsi="Times New Roman" w:cs="Times New Roman"/>
          <w:sz w:val="32"/>
          <w:szCs w:val="32"/>
        </w:rPr>
        <w:t>щ</w:t>
      </w:r>
      <w:r w:rsidR="001075D9">
        <w:rPr>
          <w:rFonts w:ascii="Times New Roman" w:hAnsi="Times New Roman" w:cs="Times New Roman"/>
          <w:sz w:val="32"/>
          <w:szCs w:val="32"/>
        </w:rPr>
        <w:t>его</w:t>
      </w:r>
      <w:r w:rsidR="001075D9" w:rsidRPr="001075D9">
        <w:rPr>
          <w:rFonts w:ascii="Times New Roman" w:hAnsi="Times New Roman" w:cs="Times New Roman"/>
          <w:sz w:val="32"/>
          <w:szCs w:val="32"/>
        </w:rPr>
        <w:t>ся должен предшествовать наглядный показ приемов работы с учителем, сопровождаемый четкими объяснениями, записями в дневнике.</w:t>
      </w:r>
      <w:r w:rsidR="003E33B7">
        <w:rPr>
          <w:rFonts w:ascii="Times New Roman" w:hAnsi="Times New Roman" w:cs="Times New Roman"/>
          <w:sz w:val="32"/>
          <w:szCs w:val="32"/>
        </w:rPr>
        <w:t xml:space="preserve"> </w:t>
      </w:r>
      <w:r w:rsidR="003E33B7" w:rsidRPr="003E33B7">
        <w:rPr>
          <w:rFonts w:ascii="Times New Roman" w:hAnsi="Times New Roman" w:cs="Times New Roman"/>
          <w:sz w:val="32"/>
          <w:szCs w:val="32"/>
        </w:rPr>
        <w:t>Самостоятельная работа, выполненная учащимся после показа приемов работы учителем, носит характер подражания. Она не развивает самостоятельности в подлинном смысле слова, но имеет важное значение для формирования более сложных навыков и умений, более высокой формы самостоятельности, при которой учащи</w:t>
      </w:r>
      <w:r w:rsidR="003E33B7">
        <w:rPr>
          <w:rFonts w:ascii="Times New Roman" w:hAnsi="Times New Roman" w:cs="Times New Roman"/>
          <w:sz w:val="32"/>
          <w:szCs w:val="32"/>
        </w:rPr>
        <w:t>й</w:t>
      </w:r>
      <w:r w:rsidR="003E33B7" w:rsidRPr="003E33B7">
        <w:rPr>
          <w:rFonts w:ascii="Times New Roman" w:hAnsi="Times New Roman" w:cs="Times New Roman"/>
          <w:sz w:val="32"/>
          <w:szCs w:val="32"/>
        </w:rPr>
        <w:t>ся оказыва</w:t>
      </w:r>
      <w:r w:rsidR="003E33B7">
        <w:rPr>
          <w:rFonts w:ascii="Times New Roman" w:hAnsi="Times New Roman" w:cs="Times New Roman"/>
          <w:sz w:val="32"/>
          <w:szCs w:val="32"/>
        </w:rPr>
        <w:t>е</w:t>
      </w:r>
      <w:r w:rsidR="003E33B7" w:rsidRPr="003E33B7">
        <w:rPr>
          <w:rFonts w:ascii="Times New Roman" w:hAnsi="Times New Roman" w:cs="Times New Roman"/>
          <w:sz w:val="32"/>
          <w:szCs w:val="32"/>
        </w:rPr>
        <w:t xml:space="preserve">тся способным разрабатывать и применять свои методы </w:t>
      </w:r>
      <w:r w:rsidR="003E33B7">
        <w:rPr>
          <w:rFonts w:ascii="Times New Roman" w:hAnsi="Times New Roman" w:cs="Times New Roman"/>
          <w:sz w:val="32"/>
          <w:szCs w:val="32"/>
        </w:rPr>
        <w:t xml:space="preserve">и способы </w:t>
      </w:r>
      <w:r w:rsidR="003E33B7" w:rsidRPr="003E33B7">
        <w:rPr>
          <w:rFonts w:ascii="Times New Roman" w:hAnsi="Times New Roman" w:cs="Times New Roman"/>
          <w:sz w:val="32"/>
          <w:szCs w:val="32"/>
        </w:rPr>
        <w:t>р</w:t>
      </w:r>
      <w:r w:rsidR="003E33B7">
        <w:rPr>
          <w:rFonts w:ascii="Times New Roman" w:hAnsi="Times New Roman" w:cs="Times New Roman"/>
          <w:sz w:val="32"/>
          <w:szCs w:val="32"/>
        </w:rPr>
        <w:t>аботы</w:t>
      </w:r>
      <w:r w:rsidR="003E33B7" w:rsidRPr="003E33B7">
        <w:rPr>
          <w:rFonts w:ascii="Times New Roman" w:hAnsi="Times New Roman" w:cs="Times New Roman"/>
          <w:sz w:val="32"/>
          <w:szCs w:val="32"/>
        </w:rPr>
        <w:t>.</w:t>
      </w:r>
      <w:r w:rsidR="003F3F46">
        <w:rPr>
          <w:rFonts w:ascii="Times New Roman" w:hAnsi="Times New Roman" w:cs="Times New Roman"/>
          <w:sz w:val="32"/>
          <w:szCs w:val="32"/>
        </w:rPr>
        <w:tab/>
      </w:r>
    </w:p>
    <w:p w14:paraId="074515CE" w14:textId="29E9D2CC" w:rsidR="00F447A5" w:rsidRDefault="00F447A5" w:rsidP="00DD60B5">
      <w:pPr>
        <w:spacing w:after="0"/>
        <w:ind w:left="-1134" w:firstLine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B346F6">
        <w:rPr>
          <w:rFonts w:ascii="Times New Roman" w:hAnsi="Times New Roman" w:cs="Times New Roman"/>
          <w:sz w:val="32"/>
          <w:szCs w:val="32"/>
        </w:rPr>
        <w:tab/>
      </w:r>
      <w:r w:rsidR="00B346F6">
        <w:rPr>
          <w:rFonts w:ascii="Times New Roman" w:hAnsi="Times New Roman" w:cs="Times New Roman"/>
          <w:sz w:val="32"/>
          <w:szCs w:val="32"/>
        </w:rPr>
        <w:tab/>
      </w:r>
      <w:r w:rsidR="00B346F6">
        <w:rPr>
          <w:rFonts w:ascii="Times New Roman" w:hAnsi="Times New Roman" w:cs="Times New Roman"/>
          <w:sz w:val="32"/>
          <w:szCs w:val="32"/>
        </w:rPr>
        <w:tab/>
      </w:r>
      <w:r w:rsidR="00B346F6">
        <w:rPr>
          <w:rFonts w:ascii="Times New Roman" w:hAnsi="Times New Roman" w:cs="Times New Roman"/>
          <w:sz w:val="32"/>
          <w:szCs w:val="32"/>
        </w:rPr>
        <w:tab/>
      </w:r>
      <w:r w:rsidRPr="00F447A5">
        <w:rPr>
          <w:rFonts w:ascii="Times New Roman" w:hAnsi="Times New Roman" w:cs="Times New Roman"/>
          <w:sz w:val="32"/>
          <w:szCs w:val="32"/>
        </w:rPr>
        <w:t xml:space="preserve">«Необходимо резко различать игру и работу на инструменте. Учащиеся большей частью этого различия не понимают и вместо работы просто сидят за инструментом и играют, а это величайшая ошибка, с которой необходимо вести борьбу» (А.Б. </w:t>
      </w:r>
      <w:proofErr w:type="spellStart"/>
      <w:r w:rsidRPr="00F447A5">
        <w:rPr>
          <w:rFonts w:ascii="Times New Roman" w:hAnsi="Times New Roman" w:cs="Times New Roman"/>
          <w:sz w:val="32"/>
          <w:szCs w:val="32"/>
        </w:rPr>
        <w:t>Го</w:t>
      </w:r>
      <w:r>
        <w:rPr>
          <w:rFonts w:ascii="Times New Roman" w:hAnsi="Times New Roman" w:cs="Times New Roman"/>
          <w:sz w:val="32"/>
          <w:szCs w:val="32"/>
        </w:rPr>
        <w:t>ль</w:t>
      </w:r>
      <w:r w:rsidRPr="00F447A5">
        <w:rPr>
          <w:rFonts w:ascii="Times New Roman" w:hAnsi="Times New Roman" w:cs="Times New Roman"/>
          <w:sz w:val="32"/>
          <w:szCs w:val="32"/>
        </w:rPr>
        <w:t>де</w:t>
      </w:r>
      <w:r>
        <w:rPr>
          <w:rFonts w:ascii="Times New Roman" w:hAnsi="Times New Roman" w:cs="Times New Roman"/>
          <w:sz w:val="32"/>
          <w:szCs w:val="32"/>
        </w:rPr>
        <w:t>н</w:t>
      </w:r>
      <w:r w:rsidRPr="00F447A5">
        <w:rPr>
          <w:rFonts w:ascii="Times New Roman" w:hAnsi="Times New Roman" w:cs="Times New Roman"/>
          <w:sz w:val="32"/>
          <w:szCs w:val="32"/>
        </w:rPr>
        <w:t>вейзер</w:t>
      </w:r>
      <w:proofErr w:type="spellEnd"/>
      <w:r w:rsidRPr="00F447A5">
        <w:rPr>
          <w:rFonts w:ascii="Times New Roman" w:hAnsi="Times New Roman" w:cs="Times New Roman"/>
          <w:sz w:val="32"/>
          <w:szCs w:val="32"/>
        </w:rPr>
        <w:t>)</w:t>
      </w:r>
      <w:r w:rsidR="00DD60B5">
        <w:rPr>
          <w:rFonts w:ascii="Times New Roman" w:hAnsi="Times New Roman" w:cs="Times New Roman"/>
          <w:sz w:val="32"/>
          <w:szCs w:val="32"/>
        </w:rPr>
        <w:t xml:space="preserve">. </w:t>
      </w:r>
      <w:r w:rsidRPr="00F447A5">
        <w:rPr>
          <w:rFonts w:ascii="Times New Roman" w:hAnsi="Times New Roman" w:cs="Times New Roman"/>
          <w:sz w:val="32"/>
          <w:szCs w:val="32"/>
        </w:rPr>
        <w:t>Рабочее время пианиста, необходимое для достижения желаемых результатов, зависит во многом от его дарования, ума и восприимчивости, от особенностей его рук и пальцев; оно зависит в значительной степени и от того, как используется время, проведенное за фортепиано. Если работа сознательна, систематична и методична, - результаты будут лучшими, и времени для их достижения требуется меньше.</w:t>
      </w:r>
    </w:p>
    <w:p w14:paraId="0A48950F" w14:textId="54CD4B42" w:rsidR="00DD60B5" w:rsidRDefault="00DD60B5" w:rsidP="00DD60B5">
      <w:pPr>
        <w:spacing w:after="0"/>
        <w:ind w:left="-1134" w:firstLine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Всё изложенное выше относится и к периоду дистанционного обучения, которое </w:t>
      </w:r>
      <w:r w:rsidR="000E66A6" w:rsidRPr="000E66A6">
        <w:rPr>
          <w:rFonts w:ascii="Times New Roman" w:hAnsi="Times New Roman" w:cs="Times New Roman"/>
          <w:sz w:val="32"/>
          <w:szCs w:val="32"/>
        </w:rPr>
        <w:t>в последнее время</w:t>
      </w:r>
      <w:r w:rsidR="000E66A6" w:rsidRPr="000E66A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стало вынужденной формой занятий.</w:t>
      </w:r>
      <w:r w:rsidR="007C29B0">
        <w:rPr>
          <w:rFonts w:ascii="Times New Roman" w:hAnsi="Times New Roman" w:cs="Times New Roman"/>
          <w:sz w:val="32"/>
          <w:szCs w:val="32"/>
        </w:rPr>
        <w:t xml:space="preserve"> Для начального этапа музыкального образования «</w:t>
      </w:r>
      <w:proofErr w:type="spellStart"/>
      <w:r w:rsidR="007C29B0">
        <w:rPr>
          <w:rFonts w:ascii="Times New Roman" w:hAnsi="Times New Roman" w:cs="Times New Roman"/>
          <w:sz w:val="32"/>
          <w:szCs w:val="32"/>
        </w:rPr>
        <w:t>дистант</w:t>
      </w:r>
      <w:proofErr w:type="spellEnd"/>
      <w:r w:rsidR="007C29B0">
        <w:rPr>
          <w:rFonts w:ascii="Times New Roman" w:hAnsi="Times New Roman" w:cs="Times New Roman"/>
          <w:sz w:val="32"/>
          <w:szCs w:val="32"/>
        </w:rPr>
        <w:t>» не только мало эффективен, но порой даже губителен</w:t>
      </w:r>
      <w:r w:rsidR="000301EE">
        <w:rPr>
          <w:rFonts w:ascii="Times New Roman" w:hAnsi="Times New Roman" w:cs="Times New Roman"/>
          <w:sz w:val="32"/>
          <w:szCs w:val="32"/>
        </w:rPr>
        <w:t xml:space="preserve">. Ведь формирование игрового аппарата возможно лишь в тесном контакте педагога и учащегося. </w:t>
      </w:r>
      <w:r w:rsidR="00BA093E">
        <w:rPr>
          <w:rFonts w:ascii="Times New Roman" w:hAnsi="Times New Roman" w:cs="Times New Roman"/>
          <w:sz w:val="32"/>
          <w:szCs w:val="32"/>
        </w:rPr>
        <w:t>Мышечная свобода</w:t>
      </w:r>
      <w:r w:rsidR="000301EE">
        <w:rPr>
          <w:rFonts w:ascii="Times New Roman" w:hAnsi="Times New Roman" w:cs="Times New Roman"/>
          <w:sz w:val="32"/>
          <w:szCs w:val="32"/>
        </w:rPr>
        <w:t>, необходимый характер прикосновения</w:t>
      </w:r>
      <w:r w:rsidR="000E66A6" w:rsidRPr="000E66A6">
        <w:rPr>
          <w:rFonts w:ascii="Times New Roman" w:hAnsi="Times New Roman" w:cs="Times New Roman"/>
          <w:sz w:val="32"/>
          <w:szCs w:val="32"/>
        </w:rPr>
        <w:t>, степень погружения в клавишу</w:t>
      </w:r>
      <w:r w:rsidR="00BA093E">
        <w:rPr>
          <w:rFonts w:ascii="Times New Roman" w:hAnsi="Times New Roman" w:cs="Times New Roman"/>
          <w:sz w:val="32"/>
          <w:szCs w:val="32"/>
        </w:rPr>
        <w:t xml:space="preserve"> – все эти задачи</w:t>
      </w:r>
      <w:r w:rsidR="00254131">
        <w:rPr>
          <w:rFonts w:ascii="Times New Roman" w:hAnsi="Times New Roman" w:cs="Times New Roman"/>
          <w:sz w:val="32"/>
          <w:szCs w:val="32"/>
        </w:rPr>
        <w:t>, касающиеся качества звукоизвлечения, невозможно решать начинающему пианисту, опираясь лишь на словесные комментарии.</w:t>
      </w:r>
      <w:r w:rsidR="00E8078C">
        <w:rPr>
          <w:rFonts w:ascii="Times New Roman" w:hAnsi="Times New Roman" w:cs="Times New Roman"/>
          <w:sz w:val="32"/>
          <w:szCs w:val="32"/>
        </w:rPr>
        <w:t xml:space="preserve"> И как показывает практика, именно эта фундаментальная часть фортепианного исполнительства пострадала в период дистанционных занятий. Однако такие разделы урока как работа с ритмом</w:t>
      </w:r>
      <w:r w:rsidR="00C7763B">
        <w:rPr>
          <w:rFonts w:ascii="Times New Roman" w:hAnsi="Times New Roman" w:cs="Times New Roman"/>
          <w:sz w:val="32"/>
          <w:szCs w:val="32"/>
        </w:rPr>
        <w:t>, разучивание технических упражнений, освоение новых тональностей и закрепления технических формул в них</w:t>
      </w:r>
      <w:r w:rsidR="00075A68">
        <w:rPr>
          <w:rFonts w:ascii="Times New Roman" w:hAnsi="Times New Roman" w:cs="Times New Roman"/>
          <w:sz w:val="32"/>
          <w:szCs w:val="32"/>
        </w:rPr>
        <w:t xml:space="preserve"> возможно реализовать при грамотном подходе к организации дистанционного урока. Здесь как раз</w:t>
      </w:r>
      <w:r w:rsidR="005D3F62">
        <w:rPr>
          <w:rFonts w:ascii="Times New Roman" w:hAnsi="Times New Roman" w:cs="Times New Roman"/>
          <w:sz w:val="32"/>
          <w:szCs w:val="32"/>
        </w:rPr>
        <w:t xml:space="preserve"> необходимую поддержку может оказать предлагаемое учебное пособие, поскольку в нём подробно прописано что, как и даже сколько раз нужно исполнить, занимаясь самостоятельно</w:t>
      </w:r>
      <w:r w:rsidR="00E646AA">
        <w:rPr>
          <w:rFonts w:ascii="Times New Roman" w:hAnsi="Times New Roman" w:cs="Times New Roman"/>
          <w:sz w:val="32"/>
          <w:szCs w:val="32"/>
        </w:rPr>
        <w:t>.</w:t>
      </w:r>
      <w:r w:rsidR="00075A68">
        <w:rPr>
          <w:rFonts w:ascii="Times New Roman" w:hAnsi="Times New Roman" w:cs="Times New Roman"/>
          <w:sz w:val="32"/>
          <w:szCs w:val="32"/>
        </w:rPr>
        <w:t xml:space="preserve"> </w:t>
      </w:r>
      <w:r w:rsidR="00C7763B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537E5D6" w14:textId="1BB73016" w:rsidR="003E33B7" w:rsidRDefault="003E33B7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>Наиважнейшей задачей в процессе формирования навыка самостоятельной работы</w:t>
      </w:r>
      <w:r w:rsidR="00EA5A93">
        <w:rPr>
          <w:rFonts w:ascii="Times New Roman" w:hAnsi="Times New Roman" w:cs="Times New Roman"/>
          <w:sz w:val="32"/>
          <w:szCs w:val="32"/>
        </w:rPr>
        <w:t xml:space="preserve"> является развитие трудоспособности. В настоящее время это особенно актуально, в связи с изменением психофизических особенностей детей</w:t>
      </w:r>
      <w:r w:rsidR="00A37576">
        <w:rPr>
          <w:rFonts w:ascii="Times New Roman" w:hAnsi="Times New Roman" w:cs="Times New Roman"/>
          <w:sz w:val="32"/>
          <w:szCs w:val="32"/>
        </w:rPr>
        <w:t xml:space="preserve">. Поэтому необходимо: </w:t>
      </w:r>
    </w:p>
    <w:p w14:paraId="5DBC8918" w14:textId="70FFFDCB" w:rsidR="00A37576" w:rsidRDefault="00A37576" w:rsidP="005708F5">
      <w:pPr>
        <w:pStyle w:val="a3"/>
        <w:numPr>
          <w:ilvl w:val="0"/>
          <w:numId w:val="1"/>
        </w:numPr>
        <w:spacing w:after="0"/>
        <w:ind w:left="-1134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перегружать объёмом задач;</w:t>
      </w:r>
    </w:p>
    <w:p w14:paraId="27B85074" w14:textId="3F2451EA" w:rsidR="00A37576" w:rsidRDefault="00A37576" w:rsidP="005708F5">
      <w:pPr>
        <w:pStyle w:val="a3"/>
        <w:numPr>
          <w:ilvl w:val="0"/>
          <w:numId w:val="1"/>
        </w:numPr>
        <w:spacing w:after="0"/>
        <w:ind w:left="-1134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ставить посильные задачи.</w:t>
      </w:r>
    </w:p>
    <w:p w14:paraId="5BE8F7A0" w14:textId="77777777" w:rsidR="009A3D0F" w:rsidRDefault="00A37576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A37576">
        <w:rPr>
          <w:rFonts w:ascii="Times New Roman" w:hAnsi="Times New Roman" w:cs="Times New Roman"/>
          <w:sz w:val="32"/>
          <w:szCs w:val="32"/>
        </w:rPr>
        <w:t>Очевидно, что</w:t>
      </w:r>
      <w:r>
        <w:rPr>
          <w:rFonts w:ascii="Times New Roman" w:hAnsi="Times New Roman" w:cs="Times New Roman"/>
          <w:sz w:val="32"/>
          <w:szCs w:val="32"/>
        </w:rPr>
        <w:t xml:space="preserve"> в первом случае задание не будет выполняться в полном объёме</w:t>
      </w:r>
      <w:r w:rsidR="00682DFF">
        <w:rPr>
          <w:rFonts w:ascii="Times New Roman" w:hAnsi="Times New Roman" w:cs="Times New Roman"/>
          <w:sz w:val="32"/>
          <w:szCs w:val="32"/>
        </w:rPr>
        <w:t xml:space="preserve"> или небрежно и формально</w:t>
      </w:r>
      <w:r>
        <w:rPr>
          <w:rFonts w:ascii="Times New Roman" w:hAnsi="Times New Roman" w:cs="Times New Roman"/>
          <w:sz w:val="32"/>
          <w:szCs w:val="32"/>
        </w:rPr>
        <w:t>, а во втором могут привести к потере веры в свои силы</w:t>
      </w:r>
      <w:r w:rsidR="00682DFF">
        <w:rPr>
          <w:rFonts w:ascii="Times New Roman" w:hAnsi="Times New Roman" w:cs="Times New Roman"/>
          <w:sz w:val="32"/>
          <w:szCs w:val="32"/>
        </w:rPr>
        <w:t xml:space="preserve"> и возможности, к ослаблению целеустремлённости.</w:t>
      </w:r>
    </w:p>
    <w:p w14:paraId="4F67077C" w14:textId="5F5B2462" w:rsidR="009A3D0F" w:rsidRDefault="00682DFF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При создании данного методического пособия стояла </w:t>
      </w:r>
      <w:r w:rsidR="009A3D0F" w:rsidRPr="009A3D0F">
        <w:rPr>
          <w:rFonts w:ascii="Times New Roman" w:hAnsi="Times New Roman" w:cs="Times New Roman"/>
          <w:b/>
          <w:bCs/>
          <w:i/>
          <w:iCs/>
          <w:sz w:val="32"/>
          <w:szCs w:val="32"/>
        </w:rPr>
        <w:t>цель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: помочь учащемуся в самостоятельных занятиях гаммами и различными видами техники в тональности. </w:t>
      </w:r>
    </w:p>
    <w:p w14:paraId="0EAEC6BE" w14:textId="7485E31F" w:rsidR="009A3D0F" w:rsidRPr="009A3D0F" w:rsidRDefault="009A3D0F" w:rsidP="007F6CE4">
      <w:pPr>
        <w:spacing w:after="0" w:line="276" w:lineRule="auto"/>
        <w:ind w:left="-1134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9A3D0F">
        <w:rPr>
          <w:rFonts w:ascii="Times New Roman" w:hAnsi="Times New Roman" w:cs="Times New Roman"/>
          <w:sz w:val="32"/>
          <w:szCs w:val="32"/>
        </w:rPr>
        <w:t>В соответствии с этим решались следующие</w:t>
      </w:r>
      <w:r w:rsidRPr="009A3D0F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задачи</w:t>
      </w:r>
      <w:r w:rsidRPr="009A3D0F">
        <w:rPr>
          <w:rFonts w:ascii="Times New Roman" w:hAnsi="Times New Roman" w:cs="Times New Roman"/>
          <w:sz w:val="32"/>
          <w:szCs w:val="32"/>
        </w:rPr>
        <w:t>:</w:t>
      </w:r>
    </w:p>
    <w:p w14:paraId="620B0D29" w14:textId="77777777" w:rsidR="009A3D0F" w:rsidRPr="009A3D0F" w:rsidRDefault="009A3D0F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A3D0F">
        <w:rPr>
          <w:rFonts w:ascii="Times New Roman" w:hAnsi="Times New Roman" w:cs="Times New Roman"/>
          <w:sz w:val="32"/>
          <w:szCs w:val="32"/>
        </w:rPr>
        <w:t>- создать алгоритм освоения аппликатурных принципов каждого вида техники;</w:t>
      </w:r>
    </w:p>
    <w:p w14:paraId="5D04C931" w14:textId="13E59327" w:rsidR="009A3D0F" w:rsidRPr="009A3D0F" w:rsidRDefault="009A3D0F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A3D0F">
        <w:rPr>
          <w:rFonts w:ascii="Times New Roman" w:hAnsi="Times New Roman" w:cs="Times New Roman"/>
          <w:sz w:val="32"/>
          <w:szCs w:val="32"/>
        </w:rPr>
        <w:t>- конкретизировать и описать в доступной форме приём исполнения, свойственный каждому виду техники</w:t>
      </w:r>
      <w:r w:rsidR="00206CDB">
        <w:rPr>
          <w:rFonts w:ascii="Times New Roman" w:hAnsi="Times New Roman" w:cs="Times New Roman"/>
          <w:sz w:val="32"/>
          <w:szCs w:val="32"/>
        </w:rPr>
        <w:t>, и пианистические задачи</w:t>
      </w:r>
      <w:r w:rsidRPr="009A3D0F">
        <w:rPr>
          <w:rFonts w:ascii="Times New Roman" w:hAnsi="Times New Roman" w:cs="Times New Roman"/>
          <w:sz w:val="32"/>
          <w:szCs w:val="32"/>
        </w:rPr>
        <w:t>;</w:t>
      </w:r>
    </w:p>
    <w:p w14:paraId="1BA73AD7" w14:textId="77777777" w:rsidR="009A3D0F" w:rsidRPr="009A3D0F" w:rsidRDefault="009A3D0F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A3D0F">
        <w:rPr>
          <w:rFonts w:ascii="Times New Roman" w:hAnsi="Times New Roman" w:cs="Times New Roman"/>
          <w:sz w:val="32"/>
          <w:szCs w:val="32"/>
        </w:rPr>
        <w:t>- поэтапно выстроить процесс закрепления задания;</w:t>
      </w:r>
    </w:p>
    <w:p w14:paraId="7988FC01" w14:textId="33686D21" w:rsidR="009A3D0F" w:rsidRDefault="009A3D0F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A3D0F">
        <w:rPr>
          <w:rFonts w:ascii="Times New Roman" w:hAnsi="Times New Roman" w:cs="Times New Roman"/>
          <w:sz w:val="32"/>
          <w:szCs w:val="32"/>
        </w:rPr>
        <w:t xml:space="preserve">- </w:t>
      </w:r>
      <w:r w:rsidR="00206CDB">
        <w:rPr>
          <w:rFonts w:ascii="Times New Roman" w:hAnsi="Times New Roman" w:cs="Times New Roman"/>
          <w:sz w:val="32"/>
          <w:szCs w:val="32"/>
        </w:rPr>
        <w:t>сформулировать задания и вопросы для проверки и самооценки;</w:t>
      </w:r>
    </w:p>
    <w:p w14:paraId="6AE98158" w14:textId="3F3ADE19" w:rsidR="009B712C" w:rsidRDefault="009B712C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предложить обучающимся творческие задания для перехода от технической задачи к исполнительской.</w:t>
      </w:r>
    </w:p>
    <w:p w14:paraId="50674896" w14:textId="7DEF50E9" w:rsidR="00772EB6" w:rsidRDefault="00772EB6" w:rsidP="007F6CE4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14:paraId="66FCEC60" w14:textId="77777777" w:rsidR="00F541CE" w:rsidRDefault="00F541CE" w:rsidP="005708F5">
      <w:pPr>
        <w:spacing w:after="0"/>
        <w:ind w:left="-1134"/>
        <w:jc w:val="center"/>
        <w:rPr>
          <w:rFonts w:ascii="Times New Roman" w:hAnsi="Times New Roman" w:cs="Times New Roman"/>
          <w:sz w:val="32"/>
          <w:szCs w:val="32"/>
        </w:rPr>
      </w:pPr>
    </w:p>
    <w:p w14:paraId="464F288D" w14:textId="3D249EC9" w:rsidR="00F541CE" w:rsidRPr="007F6CE4" w:rsidRDefault="00F541CE" w:rsidP="005708F5">
      <w:pPr>
        <w:spacing w:after="0"/>
        <w:ind w:left="-113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6CE4">
        <w:rPr>
          <w:rFonts w:ascii="Times New Roman" w:hAnsi="Times New Roman" w:cs="Times New Roman"/>
          <w:b/>
          <w:bCs/>
          <w:sz w:val="32"/>
          <w:szCs w:val="32"/>
        </w:rPr>
        <w:t>Описание.</w:t>
      </w:r>
    </w:p>
    <w:p w14:paraId="0C219DB7" w14:textId="73368DF5" w:rsidR="00166B2D" w:rsidRDefault="00737A3E" w:rsidP="005708F5">
      <w:pPr>
        <w:spacing w:after="0"/>
        <w:ind w:left="-1134"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этапы технической работы учащегося сформулированы на карточках для удобства и универсальности. </w:t>
      </w:r>
      <w:r w:rsidR="00166B2D">
        <w:rPr>
          <w:rFonts w:ascii="Times New Roman" w:hAnsi="Times New Roman" w:cs="Times New Roman"/>
          <w:sz w:val="32"/>
          <w:szCs w:val="32"/>
        </w:rPr>
        <w:t xml:space="preserve">В зависимости от уровня способностей учащегося (его памяти, </w:t>
      </w:r>
      <w:r w:rsidR="003B5A22">
        <w:rPr>
          <w:rFonts w:ascii="Times New Roman" w:hAnsi="Times New Roman" w:cs="Times New Roman"/>
          <w:sz w:val="32"/>
          <w:szCs w:val="32"/>
        </w:rPr>
        <w:t>трудоспособности</w:t>
      </w:r>
      <w:r w:rsidR="00166B2D">
        <w:rPr>
          <w:rFonts w:ascii="Times New Roman" w:hAnsi="Times New Roman" w:cs="Times New Roman"/>
          <w:sz w:val="32"/>
          <w:szCs w:val="32"/>
        </w:rPr>
        <w:t xml:space="preserve"> и т. п.), к</w:t>
      </w:r>
      <w:r>
        <w:rPr>
          <w:rFonts w:ascii="Times New Roman" w:hAnsi="Times New Roman" w:cs="Times New Roman"/>
          <w:sz w:val="32"/>
          <w:szCs w:val="32"/>
        </w:rPr>
        <w:t>аждая карточка может осваиваться отдельно (целостно или частично) или</w:t>
      </w:r>
      <w:r w:rsidR="00166B2D">
        <w:rPr>
          <w:rFonts w:ascii="Times New Roman" w:hAnsi="Times New Roman" w:cs="Times New Roman"/>
          <w:sz w:val="32"/>
          <w:szCs w:val="32"/>
        </w:rPr>
        <w:t xml:space="preserve"> в комплексе с другими из этого же этапа. Всего этапов два: </w:t>
      </w:r>
    </w:p>
    <w:p w14:paraId="655DBDD1" w14:textId="5738AF2F" w:rsidR="00166B2D" w:rsidRDefault="00166B2D" w:rsidP="005708F5">
      <w:pPr>
        <w:pStyle w:val="a3"/>
        <w:numPr>
          <w:ilvl w:val="0"/>
          <w:numId w:val="3"/>
        </w:numPr>
        <w:spacing w:after="0"/>
        <w:ind w:left="-1134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этап: </w:t>
      </w:r>
      <w:r w:rsidRPr="00166B2D">
        <w:rPr>
          <w:rFonts w:ascii="Times New Roman" w:hAnsi="Times New Roman" w:cs="Times New Roman"/>
          <w:sz w:val="32"/>
          <w:szCs w:val="32"/>
        </w:rPr>
        <w:t>«Разучиваем аппликатуру»</w:t>
      </w:r>
    </w:p>
    <w:p w14:paraId="40EC563E" w14:textId="4C28DADF" w:rsidR="00737A3E" w:rsidRDefault="00166B2D" w:rsidP="005708F5">
      <w:pPr>
        <w:pStyle w:val="a3"/>
        <w:numPr>
          <w:ilvl w:val="0"/>
          <w:numId w:val="3"/>
        </w:numPr>
        <w:spacing w:after="0"/>
        <w:ind w:left="-1134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этап: «Твоя ежедневная работа в тональности»</w:t>
      </w:r>
    </w:p>
    <w:p w14:paraId="56617739" w14:textId="6F72A5F8" w:rsidR="00166B2D" w:rsidRDefault="00166B2D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первом этапе</w:t>
      </w:r>
      <w:r w:rsidR="00787E36">
        <w:rPr>
          <w:rFonts w:ascii="Times New Roman" w:hAnsi="Times New Roman" w:cs="Times New Roman"/>
          <w:sz w:val="32"/>
          <w:szCs w:val="32"/>
        </w:rPr>
        <w:t xml:space="preserve"> стоит задача освоения аппликатурных принципов различных технических формул. На втором – достижение пианистической свободы в их исполнении.  </w:t>
      </w:r>
    </w:p>
    <w:p w14:paraId="127997B0" w14:textId="2FD5CAEB" w:rsidR="00383BEF" w:rsidRPr="00166B2D" w:rsidRDefault="00787E36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B346F6" w:rsidRPr="00016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ab/>
      </w:r>
      <w:r w:rsidR="00B346F6" w:rsidRPr="00016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ab/>
      </w:r>
      <w:r w:rsidR="00B346F6" w:rsidRPr="00016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ab/>
      </w:r>
      <w:r w:rsidRPr="00016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>Этап «Разучиваем аппликатуру»</w:t>
      </w:r>
      <w:r>
        <w:rPr>
          <w:rFonts w:ascii="Times New Roman" w:hAnsi="Times New Roman" w:cs="Times New Roman"/>
          <w:sz w:val="32"/>
          <w:szCs w:val="32"/>
        </w:rPr>
        <w:t xml:space="preserve"> состоит из четырёх карточек по основным видам техники</w:t>
      </w:r>
      <w:r w:rsidR="00307978">
        <w:rPr>
          <w:rFonts w:ascii="Times New Roman" w:hAnsi="Times New Roman" w:cs="Times New Roman"/>
          <w:sz w:val="32"/>
          <w:szCs w:val="32"/>
        </w:rPr>
        <w:t xml:space="preserve">, которые учащиеся осваивают в младших классах: </w:t>
      </w:r>
      <w:r w:rsidR="00307978">
        <w:rPr>
          <w:rFonts w:ascii="Times New Roman" w:hAnsi="Times New Roman" w:cs="Times New Roman"/>
          <w:sz w:val="32"/>
          <w:szCs w:val="32"/>
        </w:rPr>
        <w:lastRenderedPageBreak/>
        <w:t>гамма, аккорды, короткие арпеджио и хроматическая гамма (карточки №1, 2, 3, 4). Этот этап состоит из заданий, нацеленных на формирование понимания аппликатурных принципов, объединяя аналитическую деятельность с практической</w:t>
      </w:r>
      <w:r w:rsidR="0070096F">
        <w:rPr>
          <w:rFonts w:ascii="Times New Roman" w:hAnsi="Times New Roman" w:cs="Times New Roman"/>
          <w:sz w:val="32"/>
          <w:szCs w:val="32"/>
        </w:rPr>
        <w:t xml:space="preserve">. Параллельно в заданиях поставлены пианистические задачи, без которых изучение технических формул теряет смысл. Кроме того, даны задания для самостоятельной проверки степени закреплённости материала, на основе которой возможен переход к следующему уровню. В разделе «дополнительные способы работы» предложены варианты исполнения задания, которые позволяют как </w:t>
      </w:r>
      <w:r w:rsidR="00972892">
        <w:rPr>
          <w:rFonts w:ascii="Times New Roman" w:hAnsi="Times New Roman" w:cs="Times New Roman"/>
          <w:sz w:val="32"/>
          <w:szCs w:val="32"/>
        </w:rPr>
        <w:t>несколько усложнить его, чтобы не терялась концентрация внимания, так и расширить технические задачи даже на этом этапе работы.</w:t>
      </w:r>
    </w:p>
    <w:p w14:paraId="1738B185" w14:textId="25681300" w:rsidR="009A3D0F" w:rsidRPr="009A3D0F" w:rsidRDefault="003B5A22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5F530B" w:rsidRPr="00016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Карточки «Твоя ежедневная работа в тональности»</w:t>
      </w:r>
      <w:r w:rsidR="008C0B5D">
        <w:rPr>
          <w:rFonts w:ascii="Times New Roman" w:hAnsi="Times New Roman" w:cs="Times New Roman"/>
          <w:sz w:val="32"/>
          <w:szCs w:val="32"/>
        </w:rPr>
        <w:t xml:space="preserve"> (№5, №6, №7)</w:t>
      </w:r>
      <w:r w:rsidR="005F530B">
        <w:rPr>
          <w:rFonts w:ascii="Times New Roman" w:hAnsi="Times New Roman" w:cs="Times New Roman"/>
          <w:sz w:val="32"/>
          <w:szCs w:val="32"/>
        </w:rPr>
        <w:t xml:space="preserve"> </w:t>
      </w:r>
      <w:r w:rsidR="00E36DD8">
        <w:rPr>
          <w:rFonts w:ascii="Times New Roman" w:hAnsi="Times New Roman" w:cs="Times New Roman"/>
          <w:sz w:val="32"/>
          <w:szCs w:val="32"/>
        </w:rPr>
        <w:t xml:space="preserve">выполнены в </w:t>
      </w:r>
      <w:r w:rsidR="00FA0A64">
        <w:rPr>
          <w:rFonts w:ascii="Times New Roman" w:hAnsi="Times New Roman" w:cs="Times New Roman"/>
          <w:sz w:val="32"/>
          <w:szCs w:val="32"/>
        </w:rPr>
        <w:t>трёх</w:t>
      </w:r>
      <w:r w:rsidR="005F530B">
        <w:rPr>
          <w:rFonts w:ascii="Times New Roman" w:hAnsi="Times New Roman" w:cs="Times New Roman"/>
          <w:sz w:val="32"/>
          <w:szCs w:val="32"/>
        </w:rPr>
        <w:t xml:space="preserve"> цвета</w:t>
      </w:r>
      <w:r w:rsidR="00FA0A64">
        <w:rPr>
          <w:rFonts w:ascii="Times New Roman" w:hAnsi="Times New Roman" w:cs="Times New Roman"/>
          <w:sz w:val="32"/>
          <w:szCs w:val="32"/>
        </w:rPr>
        <w:t>х, каждый из которых соответствует определённой</w:t>
      </w:r>
      <w:r w:rsidR="00F14E78">
        <w:rPr>
          <w:rFonts w:ascii="Times New Roman" w:hAnsi="Times New Roman" w:cs="Times New Roman"/>
          <w:sz w:val="32"/>
          <w:szCs w:val="32"/>
        </w:rPr>
        <w:t xml:space="preserve"> исполнительской</w:t>
      </w:r>
      <w:r w:rsidR="00FA0A64">
        <w:rPr>
          <w:rFonts w:ascii="Times New Roman" w:hAnsi="Times New Roman" w:cs="Times New Roman"/>
          <w:sz w:val="32"/>
          <w:szCs w:val="32"/>
        </w:rPr>
        <w:t xml:space="preserve"> скорости</w:t>
      </w:r>
      <w:r w:rsidR="005F530B">
        <w:rPr>
          <w:rFonts w:ascii="Times New Roman" w:hAnsi="Times New Roman" w:cs="Times New Roman"/>
          <w:sz w:val="32"/>
          <w:szCs w:val="32"/>
        </w:rPr>
        <w:t xml:space="preserve">: красный – работа в медленном темпе, жёлтый – в подвижном и зелёный – достижение технической свободы в быстром темпе. </w:t>
      </w:r>
      <w:r w:rsidR="008C0B5D">
        <w:rPr>
          <w:rFonts w:ascii="Times New Roman" w:hAnsi="Times New Roman" w:cs="Times New Roman"/>
          <w:sz w:val="32"/>
          <w:szCs w:val="32"/>
        </w:rPr>
        <w:t xml:space="preserve">Можно для наглядности их </w:t>
      </w:r>
      <w:r w:rsidR="005F530B">
        <w:rPr>
          <w:rFonts w:ascii="Times New Roman" w:hAnsi="Times New Roman" w:cs="Times New Roman"/>
          <w:sz w:val="32"/>
          <w:szCs w:val="32"/>
        </w:rPr>
        <w:t>распечат</w:t>
      </w:r>
      <w:r w:rsidR="008C0B5D">
        <w:rPr>
          <w:rFonts w:ascii="Times New Roman" w:hAnsi="Times New Roman" w:cs="Times New Roman"/>
          <w:sz w:val="32"/>
          <w:szCs w:val="32"/>
        </w:rPr>
        <w:t>ать</w:t>
      </w:r>
      <w:r w:rsidR="005F530B">
        <w:rPr>
          <w:rFonts w:ascii="Times New Roman" w:hAnsi="Times New Roman" w:cs="Times New Roman"/>
          <w:sz w:val="32"/>
          <w:szCs w:val="32"/>
        </w:rPr>
        <w:t xml:space="preserve"> на цветной бумаге соответствующих оттенков.</w:t>
      </w:r>
      <w:r w:rsidR="007D2C94">
        <w:rPr>
          <w:rFonts w:ascii="Times New Roman" w:hAnsi="Times New Roman" w:cs="Times New Roman"/>
          <w:sz w:val="32"/>
          <w:szCs w:val="32"/>
        </w:rPr>
        <w:t xml:space="preserve"> </w:t>
      </w:r>
      <w:r w:rsidR="00350CA9">
        <w:rPr>
          <w:rFonts w:ascii="Times New Roman" w:hAnsi="Times New Roman" w:cs="Times New Roman"/>
          <w:sz w:val="32"/>
          <w:szCs w:val="32"/>
        </w:rPr>
        <w:t xml:space="preserve">Каждое задание содержит конкретное пояснение пианистической задачи. </w:t>
      </w:r>
      <w:r w:rsidR="00F14E78">
        <w:rPr>
          <w:rFonts w:ascii="Times New Roman" w:hAnsi="Times New Roman" w:cs="Times New Roman"/>
          <w:sz w:val="32"/>
          <w:szCs w:val="32"/>
        </w:rPr>
        <w:t>В аналогичных видах техники</w:t>
      </w:r>
      <w:r w:rsidR="00350CA9">
        <w:rPr>
          <w:rFonts w:ascii="Times New Roman" w:hAnsi="Times New Roman" w:cs="Times New Roman"/>
          <w:sz w:val="32"/>
          <w:szCs w:val="32"/>
        </w:rPr>
        <w:t xml:space="preserve"> оно повторяется, поскольку часто учащиеся младших классов в самостоятельной деятельности не проводят аналогий между похожими заданиями.</w:t>
      </w:r>
      <w:r w:rsidR="0016232C">
        <w:rPr>
          <w:rFonts w:ascii="Times New Roman" w:hAnsi="Times New Roman" w:cs="Times New Roman"/>
          <w:sz w:val="32"/>
          <w:szCs w:val="32"/>
        </w:rPr>
        <w:t xml:space="preserve"> </w:t>
      </w:r>
      <w:r w:rsidR="008C0B5D">
        <w:rPr>
          <w:rFonts w:ascii="Times New Roman" w:hAnsi="Times New Roman" w:cs="Times New Roman"/>
          <w:sz w:val="32"/>
          <w:szCs w:val="32"/>
        </w:rPr>
        <w:t>С</w:t>
      </w:r>
      <w:r w:rsidR="0016232C">
        <w:rPr>
          <w:rFonts w:ascii="Times New Roman" w:hAnsi="Times New Roman" w:cs="Times New Roman"/>
          <w:sz w:val="32"/>
          <w:szCs w:val="32"/>
        </w:rPr>
        <w:t>о сменой рабочего темпа меняются и исполнительские ощущения, которые прописаны в заданиях. Кроме того, задания также содержат способы проработки и их варианты</w:t>
      </w:r>
      <w:r w:rsidR="004E7191">
        <w:rPr>
          <w:rFonts w:ascii="Times New Roman" w:hAnsi="Times New Roman" w:cs="Times New Roman"/>
          <w:sz w:val="32"/>
          <w:szCs w:val="32"/>
        </w:rPr>
        <w:t>, а также ребёнку предлагается самому придумать ритмические варианты работы или художественный образ, подходящий для данного вида техники в данном темпе.</w:t>
      </w:r>
      <w:r w:rsidR="00FA0A64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ab/>
      </w:r>
    </w:p>
    <w:p w14:paraId="6F676555" w14:textId="2C5B35F8" w:rsidR="00A37576" w:rsidRPr="007F6CE4" w:rsidRDefault="00577442" w:rsidP="00577442">
      <w:pPr>
        <w:spacing w:after="0"/>
        <w:ind w:left="-113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6CE4">
        <w:rPr>
          <w:rFonts w:ascii="Times New Roman" w:hAnsi="Times New Roman" w:cs="Times New Roman"/>
          <w:b/>
          <w:bCs/>
          <w:sz w:val="32"/>
          <w:szCs w:val="32"/>
        </w:rPr>
        <w:t>Заключение.</w:t>
      </w:r>
    </w:p>
    <w:p w14:paraId="22629C0A" w14:textId="6B95F78F" w:rsidR="009A3D0F" w:rsidRPr="009A3D0F" w:rsidRDefault="009E1CB4" w:rsidP="005453AB">
      <w:pPr>
        <w:spacing w:after="0" w:line="276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044D4">
        <w:rPr>
          <w:rFonts w:ascii="Times New Roman" w:hAnsi="Times New Roman" w:cs="Times New Roman"/>
          <w:sz w:val="32"/>
          <w:szCs w:val="32"/>
        </w:rPr>
        <w:t xml:space="preserve">«Младший школьный возраст – это сенситивный период обучения для формирования мотивов учения и развития устойчивых познавательных потребностей и интересов; развития продуктивных приемов и навыков учебной работы, умения учиться; раскрытие индивидуальных особенностей и способностей; развитие навыков саморегуляции; становление адекватной самооценки, развитие критичности по отношению к себе и окружающим…» (Т. </w:t>
      </w:r>
      <w:proofErr w:type="spellStart"/>
      <w:r w:rsidRPr="000044D4">
        <w:rPr>
          <w:rFonts w:ascii="Times New Roman" w:hAnsi="Times New Roman" w:cs="Times New Roman"/>
          <w:sz w:val="32"/>
          <w:szCs w:val="32"/>
        </w:rPr>
        <w:t>Юдовина</w:t>
      </w:r>
      <w:proofErr w:type="spellEnd"/>
      <w:r w:rsidRPr="000044D4">
        <w:rPr>
          <w:rFonts w:ascii="Times New Roman" w:hAnsi="Times New Roman" w:cs="Times New Roman"/>
          <w:sz w:val="32"/>
          <w:szCs w:val="32"/>
        </w:rPr>
        <w:t>-Гальперина).</w:t>
      </w:r>
      <w:r w:rsidR="00F447A5" w:rsidRPr="000044D4">
        <w:rPr>
          <w:rFonts w:ascii="Times New Roman" w:hAnsi="Times New Roman" w:cs="Times New Roman"/>
          <w:sz w:val="32"/>
          <w:szCs w:val="32"/>
        </w:rPr>
        <w:t xml:space="preserve"> </w:t>
      </w:r>
      <w:r w:rsidRPr="000044D4">
        <w:rPr>
          <w:rFonts w:ascii="Times New Roman" w:hAnsi="Times New Roman" w:cs="Times New Roman"/>
          <w:sz w:val="32"/>
          <w:szCs w:val="32"/>
        </w:rPr>
        <w:t xml:space="preserve">Для успешного развития активности </w:t>
      </w:r>
      <w:r w:rsidR="00F447A5" w:rsidRPr="000044D4">
        <w:rPr>
          <w:rFonts w:ascii="Times New Roman" w:hAnsi="Times New Roman" w:cs="Times New Roman"/>
          <w:sz w:val="32"/>
          <w:szCs w:val="32"/>
        </w:rPr>
        <w:t>обучающихся</w:t>
      </w:r>
      <w:r w:rsidRPr="000044D4">
        <w:rPr>
          <w:rFonts w:ascii="Times New Roman" w:hAnsi="Times New Roman" w:cs="Times New Roman"/>
          <w:sz w:val="32"/>
          <w:szCs w:val="32"/>
        </w:rPr>
        <w:t>, их мотивации, развитию навыков самостоятельно</w:t>
      </w:r>
      <w:r w:rsidR="00981F92" w:rsidRPr="000044D4">
        <w:rPr>
          <w:rFonts w:ascii="Times New Roman" w:hAnsi="Times New Roman" w:cs="Times New Roman"/>
          <w:sz w:val="32"/>
          <w:szCs w:val="32"/>
        </w:rPr>
        <w:t>сти в процессе обучения</w:t>
      </w:r>
      <w:r w:rsidRPr="000044D4">
        <w:rPr>
          <w:rFonts w:ascii="Times New Roman" w:hAnsi="Times New Roman" w:cs="Times New Roman"/>
          <w:sz w:val="32"/>
          <w:szCs w:val="32"/>
        </w:rPr>
        <w:t xml:space="preserve"> необходимы </w:t>
      </w:r>
      <w:r w:rsidR="002113C0">
        <w:rPr>
          <w:rFonts w:ascii="Times New Roman" w:hAnsi="Times New Roman" w:cs="Times New Roman"/>
          <w:sz w:val="32"/>
          <w:szCs w:val="32"/>
        </w:rPr>
        <w:t>соответствующие</w:t>
      </w:r>
      <w:r w:rsidRPr="000044D4">
        <w:rPr>
          <w:rFonts w:ascii="Times New Roman" w:hAnsi="Times New Roman" w:cs="Times New Roman"/>
          <w:sz w:val="32"/>
          <w:szCs w:val="32"/>
        </w:rPr>
        <w:t xml:space="preserve"> методы. </w:t>
      </w:r>
      <w:r w:rsidR="009A3D0F">
        <w:rPr>
          <w:rFonts w:ascii="Times New Roman" w:hAnsi="Times New Roman" w:cs="Times New Roman"/>
          <w:sz w:val="32"/>
          <w:szCs w:val="32"/>
        </w:rPr>
        <w:tab/>
      </w:r>
      <w:r w:rsidR="009A3D0F" w:rsidRPr="009A3D0F">
        <w:rPr>
          <w:rFonts w:ascii="Times New Roman" w:hAnsi="Times New Roman" w:cs="Times New Roman"/>
          <w:sz w:val="32"/>
          <w:szCs w:val="32"/>
        </w:rPr>
        <w:t>На основе работ различных авторов (педагога и психолога Л.В.</w:t>
      </w:r>
      <w:r w:rsidR="002113C0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>Жаровой,</w:t>
      </w:r>
      <w:r w:rsidR="009B712C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Е. И. Игнатьева, И. </w:t>
      </w:r>
      <w:r w:rsidR="009A3D0F" w:rsidRPr="009A3D0F">
        <w:rPr>
          <w:rFonts w:ascii="Times New Roman" w:hAnsi="Times New Roman" w:cs="Times New Roman"/>
          <w:sz w:val="32"/>
          <w:szCs w:val="32"/>
        </w:rPr>
        <w:lastRenderedPageBreak/>
        <w:t xml:space="preserve">С. Лукина, М. Д. Громова, П.И. </w:t>
      </w:r>
      <w:proofErr w:type="spellStart"/>
      <w:r w:rsidR="009A3D0F" w:rsidRPr="009A3D0F">
        <w:rPr>
          <w:rFonts w:ascii="Times New Roman" w:hAnsi="Times New Roman" w:cs="Times New Roman"/>
          <w:sz w:val="32"/>
          <w:szCs w:val="32"/>
        </w:rPr>
        <w:t>Пидкасистого</w:t>
      </w:r>
      <w:proofErr w:type="spellEnd"/>
      <w:r w:rsidR="009A3D0F" w:rsidRPr="009A3D0F">
        <w:rPr>
          <w:rFonts w:ascii="Times New Roman" w:hAnsi="Times New Roman" w:cs="Times New Roman"/>
          <w:sz w:val="32"/>
          <w:szCs w:val="32"/>
        </w:rPr>
        <w:t>,</w:t>
      </w:r>
      <w:r w:rsidR="009B712C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>И.А.</w:t>
      </w:r>
      <w:r w:rsidR="002113C0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Зимней) </w:t>
      </w:r>
      <w:r w:rsidR="009B712C">
        <w:rPr>
          <w:rFonts w:ascii="Times New Roman" w:hAnsi="Times New Roman" w:cs="Times New Roman"/>
          <w:sz w:val="32"/>
          <w:szCs w:val="32"/>
        </w:rPr>
        <w:t>в</w:t>
      </w:r>
      <w:r w:rsidR="004814F1">
        <w:rPr>
          <w:rFonts w:ascii="Times New Roman" w:hAnsi="Times New Roman" w:cs="Times New Roman"/>
          <w:sz w:val="32"/>
          <w:szCs w:val="32"/>
        </w:rPr>
        <w:t xml:space="preserve"> данном методическом пособии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 рассматрива</w:t>
      </w:r>
      <w:r w:rsidR="006B13F2">
        <w:rPr>
          <w:rFonts w:ascii="Times New Roman" w:hAnsi="Times New Roman" w:cs="Times New Roman"/>
          <w:sz w:val="32"/>
          <w:szCs w:val="32"/>
        </w:rPr>
        <w:t>е</w:t>
      </w:r>
      <w:r w:rsidR="009B712C">
        <w:rPr>
          <w:rFonts w:ascii="Times New Roman" w:hAnsi="Times New Roman" w:cs="Times New Roman"/>
          <w:sz w:val="32"/>
          <w:szCs w:val="32"/>
        </w:rPr>
        <w:t>тся</w:t>
      </w:r>
      <w:r w:rsidR="006B13F2">
        <w:rPr>
          <w:rFonts w:ascii="Times New Roman" w:hAnsi="Times New Roman" w:cs="Times New Roman"/>
          <w:sz w:val="32"/>
          <w:szCs w:val="32"/>
        </w:rPr>
        <w:t xml:space="preserve"> алгоритм поэтапного формирования навыка</w:t>
      </w:r>
      <w:r w:rsidR="005453AB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>самостоятельной работы в младшем школьном возрасте</w:t>
      </w:r>
      <w:r w:rsidR="004814F1">
        <w:rPr>
          <w:rFonts w:ascii="Times New Roman" w:hAnsi="Times New Roman" w:cs="Times New Roman"/>
          <w:sz w:val="32"/>
          <w:szCs w:val="32"/>
        </w:rPr>
        <w:t>.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 </w:t>
      </w:r>
      <w:r w:rsidR="004814F1">
        <w:rPr>
          <w:rFonts w:ascii="Times New Roman" w:hAnsi="Times New Roman" w:cs="Times New Roman"/>
          <w:sz w:val="32"/>
          <w:szCs w:val="32"/>
        </w:rPr>
        <w:t>П</w:t>
      </w:r>
      <w:r w:rsidR="009A3D0F" w:rsidRPr="009A3D0F">
        <w:rPr>
          <w:rFonts w:ascii="Times New Roman" w:hAnsi="Times New Roman" w:cs="Times New Roman"/>
          <w:sz w:val="32"/>
          <w:szCs w:val="32"/>
        </w:rPr>
        <w:t>ри этом обучающи</w:t>
      </w:r>
      <w:r w:rsidR="004814F1">
        <w:rPr>
          <w:rFonts w:ascii="Times New Roman" w:hAnsi="Times New Roman" w:cs="Times New Roman"/>
          <w:sz w:val="32"/>
          <w:szCs w:val="32"/>
        </w:rPr>
        <w:t>й</w:t>
      </w:r>
      <w:r w:rsidR="009A3D0F" w:rsidRPr="009A3D0F">
        <w:rPr>
          <w:rFonts w:ascii="Times New Roman" w:hAnsi="Times New Roman" w:cs="Times New Roman"/>
          <w:sz w:val="32"/>
          <w:szCs w:val="32"/>
        </w:rPr>
        <w:t>ся представля</w:t>
      </w:r>
      <w:r w:rsidR="004814F1">
        <w:rPr>
          <w:rFonts w:ascii="Times New Roman" w:hAnsi="Times New Roman" w:cs="Times New Roman"/>
          <w:sz w:val="32"/>
          <w:szCs w:val="32"/>
        </w:rPr>
        <w:t>е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т цель своей деятельности, </w:t>
      </w:r>
      <w:r w:rsidR="004814F1">
        <w:rPr>
          <w:rFonts w:ascii="Times New Roman" w:hAnsi="Times New Roman" w:cs="Times New Roman"/>
          <w:sz w:val="32"/>
          <w:szCs w:val="32"/>
        </w:rPr>
        <w:t>формирует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 свои знания, в</w:t>
      </w:r>
      <w:r w:rsidR="006B13F2">
        <w:rPr>
          <w:rFonts w:ascii="Times New Roman" w:hAnsi="Times New Roman" w:cs="Times New Roman"/>
          <w:sz w:val="32"/>
          <w:szCs w:val="32"/>
        </w:rPr>
        <w:t>идит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 методы достижения результатов, планиру</w:t>
      </w:r>
      <w:r w:rsidR="004814F1">
        <w:rPr>
          <w:rFonts w:ascii="Times New Roman" w:hAnsi="Times New Roman" w:cs="Times New Roman"/>
          <w:sz w:val="32"/>
          <w:szCs w:val="32"/>
        </w:rPr>
        <w:t>е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т свою работу и </w:t>
      </w:r>
      <w:r w:rsidR="005453AB" w:rsidRPr="005453AB">
        <w:rPr>
          <w:rFonts w:ascii="Times New Roman" w:hAnsi="Times New Roman" w:cs="Times New Roman"/>
          <w:sz w:val="32"/>
          <w:szCs w:val="32"/>
        </w:rPr>
        <w:t>благодаря ясным задачам</w:t>
      </w:r>
      <w:r w:rsidR="005453AB" w:rsidRPr="005453AB">
        <w:rPr>
          <w:rFonts w:ascii="Times New Roman" w:hAnsi="Times New Roman" w:cs="Times New Roman"/>
          <w:sz w:val="32"/>
          <w:szCs w:val="32"/>
        </w:rPr>
        <w:t xml:space="preserve"> </w:t>
      </w:r>
      <w:r w:rsidR="006B13F2">
        <w:rPr>
          <w:rFonts w:ascii="Times New Roman" w:hAnsi="Times New Roman" w:cs="Times New Roman"/>
          <w:sz w:val="32"/>
          <w:szCs w:val="32"/>
        </w:rPr>
        <w:t xml:space="preserve">способен </w:t>
      </w:r>
      <w:r w:rsidR="009A3D0F" w:rsidRPr="009A3D0F">
        <w:rPr>
          <w:rFonts w:ascii="Times New Roman" w:hAnsi="Times New Roman" w:cs="Times New Roman"/>
          <w:sz w:val="32"/>
          <w:szCs w:val="32"/>
        </w:rPr>
        <w:t>оцени</w:t>
      </w:r>
      <w:r w:rsidR="006B13F2">
        <w:rPr>
          <w:rFonts w:ascii="Times New Roman" w:hAnsi="Times New Roman" w:cs="Times New Roman"/>
          <w:sz w:val="32"/>
          <w:szCs w:val="32"/>
        </w:rPr>
        <w:t>ть</w:t>
      </w:r>
      <w:r w:rsidR="009A3D0F" w:rsidRPr="009A3D0F">
        <w:rPr>
          <w:rFonts w:ascii="Times New Roman" w:hAnsi="Times New Roman" w:cs="Times New Roman"/>
          <w:sz w:val="32"/>
          <w:szCs w:val="32"/>
        </w:rPr>
        <w:t xml:space="preserve"> е</w:t>
      </w:r>
      <w:r w:rsidR="004814F1">
        <w:rPr>
          <w:rFonts w:ascii="Times New Roman" w:hAnsi="Times New Roman" w:cs="Times New Roman"/>
          <w:sz w:val="32"/>
          <w:szCs w:val="32"/>
        </w:rPr>
        <w:t>ё</w:t>
      </w:r>
      <w:r w:rsidR="009B712C">
        <w:rPr>
          <w:rFonts w:ascii="Times New Roman" w:hAnsi="Times New Roman" w:cs="Times New Roman"/>
          <w:sz w:val="32"/>
          <w:szCs w:val="32"/>
        </w:rPr>
        <w:t xml:space="preserve"> </w:t>
      </w:r>
      <w:r w:rsidR="009A3D0F" w:rsidRPr="009A3D0F">
        <w:rPr>
          <w:rFonts w:ascii="Times New Roman" w:hAnsi="Times New Roman" w:cs="Times New Roman"/>
          <w:sz w:val="32"/>
          <w:szCs w:val="32"/>
        </w:rPr>
        <w:t>результа</w:t>
      </w:r>
      <w:r w:rsidR="005453AB">
        <w:rPr>
          <w:rFonts w:ascii="Times New Roman" w:hAnsi="Times New Roman" w:cs="Times New Roman"/>
          <w:sz w:val="32"/>
          <w:szCs w:val="32"/>
        </w:rPr>
        <w:t>т</w:t>
      </w:r>
      <w:r w:rsidR="006B13F2">
        <w:rPr>
          <w:rFonts w:ascii="Times New Roman" w:hAnsi="Times New Roman" w:cs="Times New Roman"/>
          <w:sz w:val="32"/>
          <w:szCs w:val="32"/>
        </w:rPr>
        <w:t>.</w:t>
      </w:r>
    </w:p>
    <w:p w14:paraId="3C08E674" w14:textId="2DDEA3EB" w:rsidR="009A3D0F" w:rsidRDefault="009A3D0F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51432BE3" w14:textId="1FCADF1F" w:rsidR="005708F5" w:rsidRDefault="000C54E0" w:rsidP="000C54E0">
      <w:pPr>
        <w:spacing w:after="0"/>
        <w:ind w:left="-113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Литература:</w:t>
      </w:r>
    </w:p>
    <w:p w14:paraId="1670E550" w14:textId="719385A0" w:rsidR="00E3530E" w:rsidRPr="00C46EFD" w:rsidRDefault="00E3530E" w:rsidP="0020710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Натансон В.А.</w:t>
      </w:r>
      <w:r w:rsidR="00C46EFD" w:rsidRPr="00C46EFD">
        <w:rPr>
          <w:rFonts w:ascii="Times New Roman" w:hAnsi="Times New Roman" w:cs="Times New Roman"/>
          <w:sz w:val="32"/>
          <w:szCs w:val="32"/>
        </w:rPr>
        <w:t>,</w:t>
      </w:r>
      <w:r w:rsidRPr="00C46EFD">
        <w:rPr>
          <w:rFonts w:ascii="Times New Roman" w:hAnsi="Times New Roman" w:cs="Times New Roman"/>
          <w:sz w:val="32"/>
          <w:szCs w:val="32"/>
        </w:rPr>
        <w:t xml:space="preserve"> Вопросы музыкальной педагогики. – Методическое пособие. – М.: Музыка. 1984. </w:t>
      </w:r>
    </w:p>
    <w:p w14:paraId="0419ED28" w14:textId="5D4BC1DB" w:rsidR="00E3530E" w:rsidRPr="00C46EFD" w:rsidRDefault="00207103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2</w:t>
      </w:r>
      <w:r w:rsidR="00E3530E" w:rsidRPr="00C46EFD">
        <w:rPr>
          <w:rFonts w:ascii="Times New Roman" w:hAnsi="Times New Roman" w:cs="Times New Roman"/>
          <w:sz w:val="32"/>
          <w:szCs w:val="32"/>
        </w:rPr>
        <w:t>. Нейгауз Г.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Об искусстве фортепианной игры.  – Методическое пособие. – М.: Музыка, 1988.</w:t>
      </w:r>
    </w:p>
    <w:p w14:paraId="71ABC8C2" w14:textId="0A6677DC" w:rsidR="00E3530E" w:rsidRPr="00C46EFD" w:rsidRDefault="00207103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3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E3530E" w:rsidRPr="00C46EFD">
        <w:rPr>
          <w:rFonts w:ascii="Times New Roman" w:hAnsi="Times New Roman" w:cs="Times New Roman"/>
          <w:sz w:val="32"/>
          <w:szCs w:val="32"/>
        </w:rPr>
        <w:t>Тимакин</w:t>
      </w:r>
      <w:proofErr w:type="spellEnd"/>
      <w:r w:rsidR="00E3530E" w:rsidRPr="00C46EFD">
        <w:rPr>
          <w:rFonts w:ascii="Times New Roman" w:hAnsi="Times New Roman" w:cs="Times New Roman"/>
          <w:sz w:val="32"/>
          <w:szCs w:val="32"/>
        </w:rPr>
        <w:t xml:space="preserve"> Е.М.</w:t>
      </w:r>
      <w:r w:rsidR="00C46EFD" w:rsidRPr="00C46EFD">
        <w:rPr>
          <w:rFonts w:ascii="Times New Roman" w:hAnsi="Times New Roman" w:cs="Times New Roman"/>
          <w:sz w:val="32"/>
          <w:szCs w:val="32"/>
        </w:rPr>
        <w:t>,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Воспитание пианиста.  – М.: Советский композитор. 1989. </w:t>
      </w:r>
    </w:p>
    <w:p w14:paraId="6641A147" w14:textId="5D2BD2A7" w:rsidR="00E3530E" w:rsidRPr="00C46EFD" w:rsidRDefault="00207103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4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E3530E" w:rsidRPr="00C46EFD">
        <w:rPr>
          <w:rFonts w:ascii="Times New Roman" w:hAnsi="Times New Roman" w:cs="Times New Roman"/>
          <w:sz w:val="32"/>
          <w:szCs w:val="32"/>
        </w:rPr>
        <w:t>Халабузарь</w:t>
      </w:r>
      <w:proofErr w:type="spellEnd"/>
      <w:r w:rsidR="00E3530E" w:rsidRPr="00C46EFD">
        <w:rPr>
          <w:rFonts w:ascii="Times New Roman" w:hAnsi="Times New Roman" w:cs="Times New Roman"/>
          <w:sz w:val="32"/>
          <w:szCs w:val="32"/>
        </w:rPr>
        <w:t xml:space="preserve"> П.В.</w:t>
      </w:r>
      <w:r w:rsidRPr="00C46EFD">
        <w:rPr>
          <w:rFonts w:ascii="Times New Roman" w:hAnsi="Times New Roman" w:cs="Times New Roman"/>
          <w:sz w:val="32"/>
          <w:szCs w:val="32"/>
        </w:rPr>
        <w:t>,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Методика музыкального воспитания.  – Учебное пособие. – М.: Музыка. 1990</w:t>
      </w:r>
      <w:r w:rsidRPr="00C46EFD">
        <w:rPr>
          <w:rFonts w:ascii="Times New Roman" w:hAnsi="Times New Roman" w:cs="Times New Roman"/>
          <w:sz w:val="32"/>
          <w:szCs w:val="32"/>
        </w:rPr>
        <w:t>.</w:t>
      </w:r>
    </w:p>
    <w:p w14:paraId="7ED502B9" w14:textId="437A445C" w:rsidR="00E3530E" w:rsidRPr="00C46EFD" w:rsidRDefault="00207103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5</w:t>
      </w:r>
      <w:r w:rsidR="00E3530E" w:rsidRPr="00C46EFD">
        <w:rPr>
          <w:rFonts w:ascii="Times New Roman" w:hAnsi="Times New Roman" w:cs="Times New Roman"/>
          <w:sz w:val="32"/>
          <w:szCs w:val="32"/>
        </w:rPr>
        <w:t>. Щапов А.П.</w:t>
      </w:r>
      <w:r w:rsidR="00C46EFD" w:rsidRPr="00C46EFD">
        <w:rPr>
          <w:rFonts w:ascii="Times New Roman" w:hAnsi="Times New Roman" w:cs="Times New Roman"/>
          <w:sz w:val="32"/>
          <w:szCs w:val="32"/>
        </w:rPr>
        <w:t>,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Фортепианная педагогика. – Методическое пособие. – М.: Советская Россия, 1960.</w:t>
      </w:r>
    </w:p>
    <w:p w14:paraId="626FE17C" w14:textId="4CA8DCEB" w:rsidR="00E3530E" w:rsidRPr="00C46EFD" w:rsidRDefault="00207103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6</w:t>
      </w:r>
      <w:r w:rsidR="00E3530E" w:rsidRPr="00C46EFD">
        <w:rPr>
          <w:rFonts w:ascii="Times New Roman" w:hAnsi="Times New Roman" w:cs="Times New Roman"/>
          <w:sz w:val="32"/>
          <w:szCs w:val="32"/>
        </w:rPr>
        <w:t>. Калинина Н.В., Учебная самостоятельность младшего школьника:</w:t>
      </w:r>
    </w:p>
    <w:p w14:paraId="632186C8" w14:textId="1365F74D" w:rsidR="00E3530E" w:rsidRPr="00C46EFD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диагностика и развитие</w:t>
      </w:r>
      <w:r w:rsidR="00207103" w:rsidRPr="00C46EFD">
        <w:rPr>
          <w:rFonts w:ascii="Times New Roman" w:hAnsi="Times New Roman" w:cs="Times New Roman"/>
          <w:sz w:val="32"/>
          <w:szCs w:val="32"/>
        </w:rPr>
        <w:t>.</w:t>
      </w:r>
      <w:r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207103" w:rsidRPr="00C46EFD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="00207103" w:rsidRPr="00C46EFD">
        <w:rPr>
          <w:rFonts w:ascii="Times New Roman" w:hAnsi="Times New Roman" w:cs="Times New Roman"/>
          <w:sz w:val="32"/>
          <w:szCs w:val="32"/>
        </w:rPr>
        <w:t>П</w:t>
      </w:r>
      <w:r w:rsidRPr="00C46EFD">
        <w:rPr>
          <w:rFonts w:ascii="Times New Roman" w:hAnsi="Times New Roman" w:cs="Times New Roman"/>
          <w:sz w:val="32"/>
          <w:szCs w:val="32"/>
        </w:rPr>
        <w:t>ракт</w:t>
      </w:r>
      <w:proofErr w:type="spellEnd"/>
      <w:r w:rsidRPr="00C46EFD">
        <w:rPr>
          <w:rFonts w:ascii="Times New Roman" w:hAnsi="Times New Roman" w:cs="Times New Roman"/>
          <w:sz w:val="32"/>
          <w:szCs w:val="32"/>
        </w:rPr>
        <w:t xml:space="preserve">. пособие. -М.: АРКТИ. </w:t>
      </w:r>
      <w:r w:rsidR="00207103" w:rsidRPr="00C46EFD">
        <w:rPr>
          <w:rFonts w:ascii="Times New Roman" w:hAnsi="Times New Roman" w:cs="Times New Roman"/>
          <w:sz w:val="32"/>
          <w:szCs w:val="32"/>
        </w:rPr>
        <w:t>–</w:t>
      </w:r>
      <w:r w:rsidRPr="00C46EFD">
        <w:rPr>
          <w:rFonts w:ascii="Times New Roman" w:hAnsi="Times New Roman" w:cs="Times New Roman"/>
          <w:sz w:val="32"/>
          <w:szCs w:val="32"/>
        </w:rPr>
        <w:t xml:space="preserve"> 2008</w:t>
      </w:r>
      <w:r w:rsidR="00207103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183C830C" w14:textId="5B09FE38" w:rsidR="00E3530E" w:rsidRPr="00C46EFD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 xml:space="preserve">7. </w:t>
      </w:r>
      <w:proofErr w:type="spellStart"/>
      <w:r w:rsidRPr="00C46EFD">
        <w:rPr>
          <w:rFonts w:ascii="Times New Roman" w:hAnsi="Times New Roman" w:cs="Times New Roman"/>
          <w:sz w:val="32"/>
          <w:szCs w:val="32"/>
        </w:rPr>
        <w:t>Кременштейн</w:t>
      </w:r>
      <w:proofErr w:type="spellEnd"/>
      <w:r w:rsidRPr="00C46EFD">
        <w:rPr>
          <w:rFonts w:ascii="Times New Roman" w:hAnsi="Times New Roman" w:cs="Times New Roman"/>
          <w:sz w:val="32"/>
          <w:szCs w:val="32"/>
        </w:rPr>
        <w:t xml:space="preserve"> Б.</w:t>
      </w:r>
      <w:r w:rsidR="00207103" w:rsidRPr="00C46EFD">
        <w:rPr>
          <w:rFonts w:ascii="Times New Roman" w:hAnsi="Times New Roman" w:cs="Times New Roman"/>
          <w:sz w:val="32"/>
          <w:szCs w:val="32"/>
        </w:rPr>
        <w:t>,</w:t>
      </w:r>
      <w:r w:rsidRPr="00C46EFD">
        <w:rPr>
          <w:rFonts w:ascii="Times New Roman" w:hAnsi="Times New Roman" w:cs="Times New Roman"/>
          <w:sz w:val="32"/>
          <w:szCs w:val="32"/>
        </w:rPr>
        <w:t xml:space="preserve"> Воспитание самостоятельности учащегося в классе</w:t>
      </w:r>
    </w:p>
    <w:p w14:paraId="647C1569" w14:textId="1D0956AA" w:rsidR="00E3530E" w:rsidRPr="00C46EFD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специального фортепиано</w:t>
      </w:r>
      <w:r w:rsidR="00207103" w:rsidRPr="00C46EFD">
        <w:rPr>
          <w:rFonts w:ascii="Times New Roman" w:hAnsi="Times New Roman" w:cs="Times New Roman"/>
          <w:sz w:val="32"/>
          <w:szCs w:val="32"/>
        </w:rPr>
        <w:t>.</w:t>
      </w:r>
      <w:r w:rsidRPr="00C46EFD">
        <w:rPr>
          <w:rFonts w:ascii="Times New Roman" w:hAnsi="Times New Roman" w:cs="Times New Roman"/>
          <w:sz w:val="32"/>
          <w:szCs w:val="32"/>
        </w:rPr>
        <w:t xml:space="preserve"> - М.: Музыка. </w:t>
      </w:r>
      <w:r w:rsidR="00207103" w:rsidRPr="00C46EFD">
        <w:rPr>
          <w:rFonts w:ascii="Times New Roman" w:hAnsi="Times New Roman" w:cs="Times New Roman"/>
          <w:sz w:val="32"/>
          <w:szCs w:val="32"/>
        </w:rPr>
        <w:t>–</w:t>
      </w:r>
      <w:r w:rsidRPr="00C46EFD">
        <w:rPr>
          <w:rFonts w:ascii="Times New Roman" w:hAnsi="Times New Roman" w:cs="Times New Roman"/>
          <w:sz w:val="32"/>
          <w:szCs w:val="32"/>
        </w:rPr>
        <w:t xml:space="preserve"> 1966</w:t>
      </w:r>
      <w:r w:rsidR="00207103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09ABEA7E" w14:textId="02BC2B5E" w:rsidR="00E3530E" w:rsidRPr="00C46EFD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 xml:space="preserve">8. Любомудрова Н., Методика обучения игре на фортепиано. - М: Музыка. </w:t>
      </w:r>
      <w:r w:rsidR="00207103" w:rsidRPr="00C46EFD">
        <w:rPr>
          <w:rFonts w:ascii="Times New Roman" w:hAnsi="Times New Roman" w:cs="Times New Roman"/>
          <w:sz w:val="32"/>
          <w:szCs w:val="32"/>
        </w:rPr>
        <w:t>–</w:t>
      </w:r>
      <w:r w:rsidRPr="00C46EFD">
        <w:rPr>
          <w:rFonts w:ascii="Times New Roman" w:hAnsi="Times New Roman" w:cs="Times New Roman"/>
          <w:sz w:val="32"/>
          <w:szCs w:val="32"/>
        </w:rPr>
        <w:t xml:space="preserve"> 1982</w:t>
      </w:r>
      <w:r w:rsidR="00207103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66A517D2" w14:textId="78B10BEA" w:rsidR="00C46EFD" w:rsidRPr="00C46EFD" w:rsidRDefault="00207103" w:rsidP="00C46EFD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9.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Мамонова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Е.Б.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, </w:t>
      </w:r>
      <w:r w:rsidR="00E3530E" w:rsidRPr="00C46EFD">
        <w:rPr>
          <w:rFonts w:ascii="Times New Roman" w:hAnsi="Times New Roman" w:cs="Times New Roman"/>
          <w:sz w:val="32"/>
          <w:szCs w:val="32"/>
        </w:rPr>
        <w:t>Изучение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особенностей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развития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личностной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саморегуляции младших школьников</w:t>
      </w:r>
      <w:r w:rsidR="00C46EFD" w:rsidRPr="00C46EFD">
        <w:rPr>
          <w:rFonts w:ascii="Times New Roman" w:hAnsi="Times New Roman" w:cs="Times New Roman"/>
          <w:sz w:val="32"/>
          <w:szCs w:val="32"/>
        </w:rPr>
        <w:t>. -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Начальная школа.</w:t>
      </w:r>
      <w:r w:rsidR="00C46EFD" w:rsidRPr="00C46EFD">
        <w:rPr>
          <w:rFonts w:ascii="Times New Roman" w:hAnsi="Times New Roman" w:cs="Times New Roman"/>
          <w:sz w:val="32"/>
          <w:szCs w:val="32"/>
        </w:rPr>
        <w:t xml:space="preserve"> –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2011</w:t>
      </w:r>
      <w:r w:rsidR="00C46EFD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77A5C16C" w14:textId="5CEC0C6A" w:rsidR="00E3530E" w:rsidRPr="00C46EFD" w:rsidRDefault="00C46EFD" w:rsidP="00C46EFD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 xml:space="preserve">10. </w:t>
      </w:r>
      <w:r w:rsidR="00E3530E" w:rsidRPr="00C46EF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3530E" w:rsidRPr="00C46EFD">
        <w:rPr>
          <w:rFonts w:ascii="Times New Roman" w:hAnsi="Times New Roman" w:cs="Times New Roman"/>
          <w:sz w:val="32"/>
          <w:szCs w:val="32"/>
        </w:rPr>
        <w:t>Пидкасистый</w:t>
      </w:r>
      <w:proofErr w:type="spellEnd"/>
      <w:r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П.И.</w:t>
      </w:r>
      <w:r w:rsidRPr="00C46EFD">
        <w:rPr>
          <w:rFonts w:ascii="Times New Roman" w:hAnsi="Times New Roman" w:cs="Times New Roman"/>
          <w:sz w:val="32"/>
          <w:szCs w:val="32"/>
        </w:rPr>
        <w:t xml:space="preserve">, </w:t>
      </w:r>
      <w:r w:rsidR="00E3530E" w:rsidRPr="00C46EFD">
        <w:rPr>
          <w:rFonts w:ascii="Times New Roman" w:hAnsi="Times New Roman" w:cs="Times New Roman"/>
          <w:sz w:val="32"/>
          <w:szCs w:val="32"/>
        </w:rPr>
        <w:t>Самостоятельная</w:t>
      </w:r>
      <w:r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познавательная</w:t>
      </w:r>
      <w:r w:rsidRPr="00C46EFD">
        <w:rPr>
          <w:rFonts w:ascii="Times New Roman" w:hAnsi="Times New Roman" w:cs="Times New Roman"/>
          <w:sz w:val="32"/>
          <w:szCs w:val="32"/>
        </w:rPr>
        <w:t xml:space="preserve"> </w:t>
      </w:r>
      <w:r w:rsidR="00E3530E" w:rsidRPr="00C46EFD">
        <w:rPr>
          <w:rFonts w:ascii="Times New Roman" w:hAnsi="Times New Roman" w:cs="Times New Roman"/>
          <w:sz w:val="32"/>
          <w:szCs w:val="32"/>
        </w:rPr>
        <w:t>деятельность</w:t>
      </w:r>
    </w:p>
    <w:p w14:paraId="2CFA5607" w14:textId="703BE065" w:rsidR="00E3530E" w:rsidRPr="00C46EFD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>школьников в обучении: теоретические экспериментальные исследования</w:t>
      </w:r>
      <w:r w:rsidR="00C46EFD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1AC325E2" w14:textId="6154B43A" w:rsidR="00E3530E" w:rsidRDefault="00E3530E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C46EFD">
        <w:rPr>
          <w:rFonts w:ascii="Times New Roman" w:hAnsi="Times New Roman" w:cs="Times New Roman"/>
          <w:sz w:val="32"/>
          <w:szCs w:val="32"/>
        </w:rPr>
        <w:t xml:space="preserve">- М.: Педагогика. </w:t>
      </w:r>
      <w:r w:rsidR="00C46EFD" w:rsidRPr="00C46EFD">
        <w:rPr>
          <w:rFonts w:ascii="Times New Roman" w:hAnsi="Times New Roman" w:cs="Times New Roman"/>
          <w:sz w:val="32"/>
          <w:szCs w:val="32"/>
        </w:rPr>
        <w:t>–</w:t>
      </w:r>
      <w:r w:rsidRPr="00C46EFD">
        <w:rPr>
          <w:rFonts w:ascii="Times New Roman" w:hAnsi="Times New Roman" w:cs="Times New Roman"/>
          <w:sz w:val="32"/>
          <w:szCs w:val="32"/>
        </w:rPr>
        <w:t xml:space="preserve"> 1980</w:t>
      </w:r>
      <w:r w:rsidR="00C46EFD" w:rsidRPr="00C46EFD">
        <w:rPr>
          <w:rFonts w:ascii="Times New Roman" w:hAnsi="Times New Roman" w:cs="Times New Roman"/>
          <w:sz w:val="32"/>
          <w:szCs w:val="32"/>
        </w:rPr>
        <w:t>.</w:t>
      </w:r>
    </w:p>
    <w:p w14:paraId="0992F642" w14:textId="65FDE5A4" w:rsidR="009D2360" w:rsidRDefault="009D2360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585FB019" w14:textId="69F3A205" w:rsidR="009D2360" w:rsidRDefault="009D2360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5C35F27F" w14:textId="7664584F" w:rsidR="009D2360" w:rsidRDefault="00997538" w:rsidP="00997538">
      <w:pPr>
        <w:spacing w:after="0"/>
        <w:ind w:left="-113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Приложение:</w:t>
      </w:r>
    </w:p>
    <w:p w14:paraId="7D98D4CB" w14:textId="40A08BCC" w:rsidR="009D2360" w:rsidRPr="00C46EFD" w:rsidRDefault="009D2360" w:rsidP="00E3530E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A1FD870" wp14:editId="2ECC4605">
            <wp:extent cx="7037614" cy="99521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23551" cy="1007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1FB4D" w14:textId="0BFEB149" w:rsidR="005708F5" w:rsidRDefault="00DF7F8A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D2360">
        <w:rPr>
          <w:noProof/>
        </w:rPr>
        <w:lastRenderedPageBreak/>
        <w:drawing>
          <wp:inline distT="0" distB="0" distL="0" distR="0" wp14:anchorId="44E3E5FB" wp14:editId="3F5FCDC4">
            <wp:extent cx="7143750" cy="590056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2049" cy="590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B3B23" w14:textId="33986EE7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79E36ECE" w14:textId="5CA0428B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2705BEAA" w14:textId="2270533B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4A35BF3F" w14:textId="0AF6B24D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3522E25B" w14:textId="42FE9A52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3AE76171" w14:textId="5991FAA6" w:rsidR="005708F5" w:rsidRDefault="005708F5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5049A0E6" w14:textId="24D18AA2" w:rsidR="005708F5" w:rsidRDefault="00DF7F8A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DF7F8A">
        <w:rPr>
          <w:noProof/>
        </w:rPr>
        <w:lastRenderedPageBreak/>
        <w:drawing>
          <wp:inline distT="0" distB="0" distL="0" distR="0" wp14:anchorId="15C02F36" wp14:editId="14A4E28F">
            <wp:extent cx="6981825" cy="5903139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90380" cy="591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A2A8C" w14:textId="49E75EC6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4C2BA733" w14:textId="41BA1E21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1C22A039" w14:textId="77696213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20E47C06" w14:textId="124838ED" w:rsidR="009D2360" w:rsidRDefault="00DF7F8A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DF7F8A">
        <w:rPr>
          <w:noProof/>
        </w:rPr>
        <w:lastRenderedPageBreak/>
        <w:drawing>
          <wp:inline distT="0" distB="0" distL="0" distR="0" wp14:anchorId="77BC8EF9" wp14:editId="413DCE01">
            <wp:extent cx="7096259" cy="524827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16436" cy="526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3D4CD" w14:textId="7CD7AF2F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7968A1DF" w14:textId="3E16D555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0D02F852" w14:textId="45FD1E7B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1A873378" w14:textId="4FCE53D1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39724EDF" w14:textId="785D5DE5" w:rsidR="009D2360" w:rsidRDefault="00912CDA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12CDA">
        <w:rPr>
          <w:noProof/>
        </w:rPr>
        <w:lastRenderedPageBreak/>
        <w:drawing>
          <wp:inline distT="0" distB="0" distL="0" distR="0" wp14:anchorId="30E825A2" wp14:editId="360D4C5C">
            <wp:extent cx="6388100" cy="102748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24540" cy="10333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0BA74" w14:textId="021DAEF7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47CDDD65" w14:textId="3EF6866E" w:rsidR="009D2360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6B6829">
        <w:rPr>
          <w:noProof/>
        </w:rPr>
        <w:drawing>
          <wp:inline distT="0" distB="0" distL="0" distR="0" wp14:anchorId="128FF185" wp14:editId="059902F4">
            <wp:extent cx="5810250" cy="405965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27909" cy="407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5BC8F" w14:textId="68BFA325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1AE2C38C" w14:textId="08748411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78FB281C" w14:textId="194CFA5A" w:rsidR="009D2360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6B6829">
        <w:rPr>
          <w:noProof/>
        </w:rPr>
        <w:lastRenderedPageBreak/>
        <w:drawing>
          <wp:inline distT="0" distB="0" distL="0" distR="0" wp14:anchorId="392D18A6" wp14:editId="7EBAF108">
            <wp:extent cx="7172325" cy="949129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83152" cy="950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A2BC4" w14:textId="368DECF3" w:rsidR="009D2360" w:rsidRDefault="009D2360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7DC7EBBC" w14:textId="1D889439" w:rsidR="009D2360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6B6829">
        <w:rPr>
          <w:noProof/>
        </w:rPr>
        <w:drawing>
          <wp:inline distT="0" distB="0" distL="0" distR="0" wp14:anchorId="19FFB42B" wp14:editId="0E7E4779">
            <wp:extent cx="6758078" cy="3238500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07049" cy="326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B0914" w14:textId="2A62D12D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2BFF6605" w14:textId="7FF989E8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232C7D0C" w14:textId="7CC60142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532B4141" w14:textId="3D733341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078219E3" w14:textId="2527C1B4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013EDEA0" w14:textId="63EF577F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</w:p>
    <w:p w14:paraId="6FFC85E4" w14:textId="3E9DC817" w:rsidR="006B6829" w:rsidRDefault="006B6829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6B6829">
        <w:rPr>
          <w:noProof/>
        </w:rPr>
        <w:lastRenderedPageBreak/>
        <w:drawing>
          <wp:inline distT="0" distB="0" distL="0" distR="0" wp14:anchorId="7FFCD467" wp14:editId="2426F051">
            <wp:extent cx="6933802" cy="9863398"/>
            <wp:effectExtent l="0" t="0" r="63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48102" cy="98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1E702" w14:textId="169B681E" w:rsidR="00912CDA" w:rsidRPr="009A3D0F" w:rsidRDefault="00912CDA" w:rsidP="005708F5">
      <w:pPr>
        <w:spacing w:after="0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 w:rsidRPr="00912CDA">
        <w:rPr>
          <w:noProof/>
        </w:rPr>
        <w:lastRenderedPageBreak/>
        <w:drawing>
          <wp:inline distT="0" distB="0" distL="0" distR="0" wp14:anchorId="62F5F2E1" wp14:editId="6170AFAF">
            <wp:extent cx="6778811" cy="10017576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92056" cy="1003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2CDA" w:rsidRPr="009A3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3A177" w14:textId="77777777" w:rsidR="00EF1E2F" w:rsidRDefault="00EF1E2F" w:rsidP="005708F5">
      <w:pPr>
        <w:spacing w:after="0" w:line="240" w:lineRule="auto"/>
      </w:pPr>
      <w:r>
        <w:separator/>
      </w:r>
    </w:p>
  </w:endnote>
  <w:endnote w:type="continuationSeparator" w:id="0">
    <w:p w14:paraId="191D116D" w14:textId="77777777" w:rsidR="00EF1E2F" w:rsidRDefault="00EF1E2F" w:rsidP="00570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F5F0C" w14:textId="77777777" w:rsidR="00EF1E2F" w:rsidRDefault="00EF1E2F" w:rsidP="005708F5">
      <w:pPr>
        <w:spacing w:after="0" w:line="240" w:lineRule="auto"/>
      </w:pPr>
      <w:r>
        <w:separator/>
      </w:r>
    </w:p>
  </w:footnote>
  <w:footnote w:type="continuationSeparator" w:id="0">
    <w:p w14:paraId="5BB9C2B7" w14:textId="77777777" w:rsidR="00EF1E2F" w:rsidRDefault="00EF1E2F" w:rsidP="00570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24C18"/>
    <w:multiLevelType w:val="hybridMultilevel"/>
    <w:tmpl w:val="015A511E"/>
    <w:lvl w:ilvl="0" w:tplc="C8FCF3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B719B"/>
    <w:multiLevelType w:val="hybridMultilevel"/>
    <w:tmpl w:val="C4708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143A6"/>
    <w:multiLevelType w:val="hybridMultilevel"/>
    <w:tmpl w:val="889E74E0"/>
    <w:lvl w:ilvl="0" w:tplc="AB1AA42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7AD764DB"/>
    <w:multiLevelType w:val="hybridMultilevel"/>
    <w:tmpl w:val="8EC20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3706756">
    <w:abstractNumId w:val="3"/>
  </w:num>
  <w:num w:numId="2" w16cid:durableId="2059089507">
    <w:abstractNumId w:val="1"/>
  </w:num>
  <w:num w:numId="3" w16cid:durableId="904612066">
    <w:abstractNumId w:val="0"/>
  </w:num>
  <w:num w:numId="4" w16cid:durableId="1279490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B80"/>
    <w:rsid w:val="000044D4"/>
    <w:rsid w:val="00016E17"/>
    <w:rsid w:val="00022C49"/>
    <w:rsid w:val="000301EE"/>
    <w:rsid w:val="00075A68"/>
    <w:rsid w:val="000C54E0"/>
    <w:rsid w:val="000D3D8A"/>
    <w:rsid w:val="000E66A6"/>
    <w:rsid w:val="001075D9"/>
    <w:rsid w:val="00112F45"/>
    <w:rsid w:val="00152653"/>
    <w:rsid w:val="00153E89"/>
    <w:rsid w:val="0016232C"/>
    <w:rsid w:val="00166B2D"/>
    <w:rsid w:val="0017320E"/>
    <w:rsid w:val="001C19B6"/>
    <w:rsid w:val="00206CDB"/>
    <w:rsid w:val="00207103"/>
    <w:rsid w:val="002113C0"/>
    <w:rsid w:val="00254131"/>
    <w:rsid w:val="002D1D31"/>
    <w:rsid w:val="002E7AD4"/>
    <w:rsid w:val="00307978"/>
    <w:rsid w:val="00350CA9"/>
    <w:rsid w:val="00383BEF"/>
    <w:rsid w:val="003B5A22"/>
    <w:rsid w:val="003D75F2"/>
    <w:rsid w:val="003E33B7"/>
    <w:rsid w:val="003F3F46"/>
    <w:rsid w:val="004814F1"/>
    <w:rsid w:val="004A4626"/>
    <w:rsid w:val="004C720C"/>
    <w:rsid w:val="004E7191"/>
    <w:rsid w:val="00507C9C"/>
    <w:rsid w:val="005453AB"/>
    <w:rsid w:val="005708F5"/>
    <w:rsid w:val="00577442"/>
    <w:rsid w:val="005D3F62"/>
    <w:rsid w:val="005E0BF8"/>
    <w:rsid w:val="005F530B"/>
    <w:rsid w:val="00600B80"/>
    <w:rsid w:val="00601D9D"/>
    <w:rsid w:val="006074B9"/>
    <w:rsid w:val="006820C9"/>
    <w:rsid w:val="00682DFF"/>
    <w:rsid w:val="006B13F2"/>
    <w:rsid w:val="006B6829"/>
    <w:rsid w:val="0070096F"/>
    <w:rsid w:val="00737A3E"/>
    <w:rsid w:val="00767910"/>
    <w:rsid w:val="00772EB6"/>
    <w:rsid w:val="00787E36"/>
    <w:rsid w:val="00792DF2"/>
    <w:rsid w:val="007C29B0"/>
    <w:rsid w:val="007D2C94"/>
    <w:rsid w:val="007F6CE4"/>
    <w:rsid w:val="00803070"/>
    <w:rsid w:val="008C0B5D"/>
    <w:rsid w:val="008E34ED"/>
    <w:rsid w:val="00912CDA"/>
    <w:rsid w:val="00936CC4"/>
    <w:rsid w:val="00972892"/>
    <w:rsid w:val="00981F92"/>
    <w:rsid w:val="00997538"/>
    <w:rsid w:val="009A3D0F"/>
    <w:rsid w:val="009B712C"/>
    <w:rsid w:val="009D2360"/>
    <w:rsid w:val="009D614F"/>
    <w:rsid w:val="009E1CB4"/>
    <w:rsid w:val="00A37576"/>
    <w:rsid w:val="00B346F6"/>
    <w:rsid w:val="00B81766"/>
    <w:rsid w:val="00BA093E"/>
    <w:rsid w:val="00C14826"/>
    <w:rsid w:val="00C46EFD"/>
    <w:rsid w:val="00C64398"/>
    <w:rsid w:val="00C7763B"/>
    <w:rsid w:val="00D0312E"/>
    <w:rsid w:val="00DC10C5"/>
    <w:rsid w:val="00DD60B5"/>
    <w:rsid w:val="00DF7F8A"/>
    <w:rsid w:val="00E3530E"/>
    <w:rsid w:val="00E36DD8"/>
    <w:rsid w:val="00E565C8"/>
    <w:rsid w:val="00E646AA"/>
    <w:rsid w:val="00E8078C"/>
    <w:rsid w:val="00E86B12"/>
    <w:rsid w:val="00EA5A93"/>
    <w:rsid w:val="00EE4B45"/>
    <w:rsid w:val="00EF1E2F"/>
    <w:rsid w:val="00F14E78"/>
    <w:rsid w:val="00F447A5"/>
    <w:rsid w:val="00F541CE"/>
    <w:rsid w:val="00F849C1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3ED3C"/>
  <w15:chartTrackingRefBased/>
  <w15:docId w15:val="{8043C996-217C-40FD-99F3-AC97C3AD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57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C7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720C"/>
  </w:style>
  <w:style w:type="paragraph" w:styleId="a6">
    <w:name w:val="footer"/>
    <w:basedOn w:val="a"/>
    <w:link w:val="a7"/>
    <w:uiPriority w:val="99"/>
    <w:unhideWhenUsed/>
    <w:rsid w:val="004C7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7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17</Pages>
  <Words>1832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12</cp:revision>
  <dcterms:created xsi:type="dcterms:W3CDTF">2021-11-14T10:41:00Z</dcterms:created>
  <dcterms:modified xsi:type="dcterms:W3CDTF">2022-05-21T17:02:00Z</dcterms:modified>
</cp:coreProperties>
</file>