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C6" w:rsidRDefault="00906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064C6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4C6" w:rsidRDefault="00906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Детский сад №5    «Подснежник»</w:t>
      </w:r>
    </w:p>
    <w:p w:rsidR="00773D20" w:rsidRDefault="00906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по дополнительной образовательной деятельности</w:t>
      </w:r>
    </w:p>
    <w:p w:rsidR="009064C6" w:rsidRDefault="00906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«Сказка в нашем доме»</w:t>
      </w:r>
    </w:p>
    <w:p w:rsidR="009064C6" w:rsidRDefault="00906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Вторая младшая группа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064C6" w:rsidRDefault="009064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2021 – 2022 учебный год</w:t>
      </w:r>
    </w:p>
    <w:p w:rsidR="009064C6" w:rsidRPr="009064C6" w:rsidRDefault="009064C6" w:rsidP="009064C6">
      <w:pPr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6670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66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66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723DAD">
        <w:rPr>
          <w:rFonts w:ascii="Times New Roman" w:hAnsi="Times New Roman" w:cs="Times New Roman"/>
          <w:sz w:val="28"/>
          <w:szCs w:val="28"/>
        </w:rPr>
        <w:t xml:space="preserve">    Воспитатель </w:t>
      </w:r>
      <w:proofErr w:type="spellStart"/>
      <w:r w:rsidR="00723DAD">
        <w:rPr>
          <w:rFonts w:ascii="Times New Roman" w:hAnsi="Times New Roman" w:cs="Times New Roman"/>
          <w:sz w:val="28"/>
          <w:szCs w:val="28"/>
        </w:rPr>
        <w:t>Леушина</w:t>
      </w:r>
      <w:proofErr w:type="spellEnd"/>
      <w:r w:rsidR="00723DAD"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</w:p>
    <w:p w:rsidR="009064C6" w:rsidRDefault="009064C6" w:rsidP="009064C6">
      <w:pPr>
        <w:tabs>
          <w:tab w:val="left" w:pos="667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723DA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9064C6" w:rsidRPr="009064C6" w:rsidRDefault="009064C6" w:rsidP="009064C6">
      <w:pPr>
        <w:rPr>
          <w:rFonts w:ascii="Times New Roman" w:hAnsi="Times New Roman" w:cs="Times New Roman"/>
          <w:sz w:val="28"/>
          <w:szCs w:val="28"/>
        </w:rPr>
      </w:pPr>
    </w:p>
    <w:p w:rsidR="009064C6" w:rsidRPr="009064C6" w:rsidRDefault="009064C6" w:rsidP="009064C6">
      <w:pPr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>
        <w:rPr>
          <w:rFonts w:ascii="Times New Roman" w:hAnsi="Times New Roman" w:cs="Times New Roman"/>
          <w:sz w:val="28"/>
          <w:szCs w:val="28"/>
        </w:rPr>
        <w:t>. Батагай</w:t>
      </w:r>
    </w:p>
    <w:p w:rsidR="009064C6" w:rsidRDefault="009064C6" w:rsidP="009064C6">
      <w:pPr>
        <w:tabs>
          <w:tab w:val="left" w:pos="2282"/>
        </w:tabs>
        <w:rPr>
          <w:rFonts w:ascii="Times New Roman" w:hAnsi="Times New Roman" w:cs="Times New Roman"/>
          <w:sz w:val="28"/>
          <w:szCs w:val="28"/>
        </w:rPr>
      </w:pPr>
    </w:p>
    <w:p w:rsidR="00E37F43" w:rsidRDefault="00E37F43" w:rsidP="00E37F43">
      <w:p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37F43" w:rsidRPr="00E37F43" w:rsidRDefault="00E37F43" w:rsidP="00E37F43">
      <w:p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Актуальность программы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Цели и задачи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Методы реализации программы</w:t>
      </w:r>
    </w:p>
    <w:p w:rsidR="00E37F43" w:rsidRPr="0015199E" w:rsidRDefault="00E37F43" w:rsidP="0015199E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Особенности организации театрализованной деятельности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Предметно – развивающая среда в группе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Ресурсы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Взаимодействие с родителями</w:t>
      </w:r>
    </w:p>
    <w:p w:rsidR="00E37F43" w:rsidRPr="00E37F43" w:rsidRDefault="00E37F43" w:rsidP="00E37F43">
      <w:pPr>
        <w:numPr>
          <w:ilvl w:val="0"/>
          <w:numId w:val="1"/>
        </w:num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37F43">
        <w:rPr>
          <w:rFonts w:ascii="Times New Roman" w:hAnsi="Times New Roman" w:cs="Times New Roman"/>
          <w:sz w:val="28"/>
          <w:szCs w:val="28"/>
        </w:rPr>
        <w:t>Диагностическая карта</w:t>
      </w:r>
    </w:p>
    <w:p w:rsidR="0015199E" w:rsidRDefault="00B62C5C" w:rsidP="001519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99E" w:rsidRPr="0015199E">
        <w:rPr>
          <w:rFonts w:ascii="Times New Roman" w:hAnsi="Times New Roman" w:cs="Times New Roman"/>
          <w:sz w:val="28"/>
          <w:szCs w:val="28"/>
        </w:rPr>
        <w:t>Литература</w:t>
      </w:r>
    </w:p>
    <w:p w:rsidR="00BA6CD8" w:rsidRPr="0015199E" w:rsidRDefault="00B62C5C" w:rsidP="001519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199E" w:rsidRPr="0015199E">
        <w:rPr>
          <w:rFonts w:ascii="Times New Roman" w:hAnsi="Times New Roman" w:cs="Times New Roman"/>
          <w:sz w:val="28"/>
          <w:szCs w:val="28"/>
        </w:rPr>
        <w:t>Тематический план</w:t>
      </w:r>
    </w:p>
    <w:p w:rsidR="005B6E47" w:rsidRDefault="00741593" w:rsidP="00B62C5C">
      <w:pPr>
        <w:tabs>
          <w:tab w:val="left" w:pos="2282"/>
        </w:tabs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Театральная деятельность – это не просто игра!</w:t>
      </w:r>
    </w:p>
    <w:p w:rsidR="00741593" w:rsidRDefault="00741593" w:rsidP="00B62C5C">
      <w:pPr>
        <w:tabs>
          <w:tab w:val="left" w:pos="2282"/>
        </w:tabs>
        <w:spacing w:after="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прекрасное средство</w:t>
      </w:r>
      <w:r w:rsidR="005B6E47">
        <w:rPr>
          <w:rFonts w:ascii="Times New Roman" w:hAnsi="Times New Roman" w:cs="Times New Roman"/>
          <w:sz w:val="28"/>
          <w:szCs w:val="28"/>
        </w:rPr>
        <w:t xml:space="preserve"> для интенсивного развития речи детей, обогащения словаря, развития мышления, воображения, творческих способностей.</w:t>
      </w:r>
    </w:p>
    <w:p w:rsidR="005B6E47" w:rsidRDefault="005B6E47" w:rsidP="00B62C5C">
      <w:pPr>
        <w:tabs>
          <w:tab w:val="left" w:pos="2282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Педагогические возможности детского театра дают дошкольникам возможность проверить свои силы, самоутвердиться, реализовать свои способности. </w:t>
      </w:r>
    </w:p>
    <w:p w:rsidR="00CE64BD" w:rsidRDefault="005B6E47" w:rsidP="00B62C5C">
      <w:pPr>
        <w:tabs>
          <w:tab w:val="left" w:pos="2282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Театр, по своей природе близкий к игре, является одним из более результативных способов развития личности. </w:t>
      </w:r>
      <w:r w:rsidR="00CE64BD">
        <w:rPr>
          <w:rFonts w:ascii="Times New Roman" w:hAnsi="Times New Roman" w:cs="Times New Roman"/>
          <w:sz w:val="28"/>
          <w:szCs w:val="28"/>
        </w:rPr>
        <w:t>Во время инсценировки дети рассуждают о своих героях, обсуждают нравственные проблемы, тем самым укрепляет моральные нормы и чувства.</w:t>
      </w:r>
    </w:p>
    <w:p w:rsidR="00CE64BD" w:rsidRDefault="00CE64BD" w:rsidP="00B62C5C">
      <w:pPr>
        <w:tabs>
          <w:tab w:val="left" w:pos="2282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детей театрализованной деятельностью  предусматривают  развития его игрового поведения, эстетического чувства, умения общаться со сверстниками и взрослыми </w:t>
      </w:r>
      <w:r w:rsidR="00891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различных</w:t>
      </w:r>
      <w:r w:rsidR="008917CD">
        <w:rPr>
          <w:rFonts w:ascii="Times New Roman" w:hAnsi="Times New Roman" w:cs="Times New Roman"/>
          <w:sz w:val="28"/>
          <w:szCs w:val="28"/>
        </w:rPr>
        <w:t xml:space="preserve"> жизненных ситуациях.</w:t>
      </w:r>
    </w:p>
    <w:p w:rsidR="00E37F43" w:rsidRDefault="00E37F43" w:rsidP="00B62C5C">
      <w:pPr>
        <w:tabs>
          <w:tab w:val="left" w:pos="2282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E37F43" w:rsidRPr="001C3702" w:rsidRDefault="00E37F43" w:rsidP="00CE64BD">
      <w:pPr>
        <w:tabs>
          <w:tab w:val="left" w:pos="228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370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37F43" w:rsidRDefault="00EF4AD5" w:rsidP="00EF4AD5">
      <w:pPr>
        <w:tabs>
          <w:tab w:val="left" w:pos="2282"/>
        </w:tabs>
        <w:spacing w:after="0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дополнитель</w:t>
      </w:r>
      <w:r w:rsidR="00E37F43">
        <w:rPr>
          <w:rFonts w:ascii="Times New Roman" w:hAnsi="Times New Roman" w:cs="Times New Roman"/>
          <w:sz w:val="28"/>
          <w:szCs w:val="28"/>
        </w:rPr>
        <w:t>ная</w:t>
      </w:r>
      <w:r>
        <w:rPr>
          <w:rFonts w:ascii="Times New Roman" w:hAnsi="Times New Roman" w:cs="Times New Roman"/>
          <w:sz w:val="28"/>
          <w:szCs w:val="28"/>
        </w:rPr>
        <w:t xml:space="preserve"> общеразвивающая программа по театрализованной деятельности разработана в соответствии с: Федеральным законом «Об образовании  Р.</w:t>
      </w:r>
      <w:r w:rsidR="00472C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Ф.</w:t>
      </w:r>
      <w:r w:rsidR="00472C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29 .12.12г. № 273 В условиях перехода на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основных принципов дошкольного образования, отражённый в  Стандарте: «Реализация Программы в формах, </w:t>
      </w:r>
      <w:r w:rsidR="002B0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специфических для детей</w:t>
      </w:r>
    </w:p>
    <w:p w:rsidR="00EF4AD5" w:rsidRDefault="00EF4AD5" w:rsidP="002B0A2B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0A2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анной возрастной группы, прежде всего в форме игры, познавательной и </w:t>
      </w:r>
      <w:r w:rsidR="002B0A2B">
        <w:rPr>
          <w:rFonts w:ascii="Times New Roman" w:hAnsi="Times New Roman" w:cs="Times New Roman"/>
          <w:sz w:val="28"/>
          <w:szCs w:val="28"/>
        </w:rPr>
        <w:t>исследовательской деятельности, в форме творческой активности, обеспечивающей художественно – эстетическое развитие ребёнка»</w:t>
      </w:r>
    </w:p>
    <w:p w:rsidR="002B0A2B" w:rsidRDefault="002B0A2B" w:rsidP="002B0A2B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Важной задачей эстетического воспитания, является, формирование у детей эстетических интересов, потребностей, эстетического вкуса, а также творческих способностей, которые представляет театрализованная деятельность. В связи с </w:t>
      </w:r>
      <w:r>
        <w:rPr>
          <w:rFonts w:ascii="Times New Roman" w:hAnsi="Times New Roman" w:cs="Times New Roman"/>
          <w:sz w:val="28"/>
          <w:szCs w:val="28"/>
        </w:rPr>
        <w:lastRenderedPageBreak/>
        <w:t>этим в ДОУ введены дополнительные занятия по театрализованной деятельности, которые являются</w:t>
      </w:r>
      <w:r w:rsidR="00BA2383">
        <w:rPr>
          <w:rFonts w:ascii="Times New Roman" w:hAnsi="Times New Roman" w:cs="Times New Roman"/>
          <w:sz w:val="28"/>
          <w:szCs w:val="28"/>
        </w:rPr>
        <w:t xml:space="preserve"> прекрасной возможностью раскрытию творческого потенциала ребёнка воспитателем, творческой направленности личности. Используя театральную деятельность в системе обучения детей в ДОУ, решаем взаимос</w:t>
      </w:r>
      <w:r w:rsidR="00B41925">
        <w:rPr>
          <w:rFonts w:ascii="Times New Roman" w:hAnsi="Times New Roman" w:cs="Times New Roman"/>
          <w:sz w:val="28"/>
          <w:szCs w:val="28"/>
        </w:rPr>
        <w:t xml:space="preserve">вязанные задачи во всех образовательных областях по ФГОС </w:t>
      </w:r>
      <w:proofErr w:type="gramStart"/>
      <w:r w:rsidR="00B4192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B41925">
        <w:rPr>
          <w:rFonts w:ascii="Times New Roman" w:hAnsi="Times New Roman" w:cs="Times New Roman"/>
          <w:sz w:val="28"/>
          <w:szCs w:val="28"/>
        </w:rPr>
        <w:t>;</w:t>
      </w:r>
    </w:p>
    <w:p w:rsidR="00B41925" w:rsidRDefault="00B41925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Социально – коммуникативное, познавательное, речевое, Художественно – эстетическое, физическое.</w:t>
      </w:r>
    </w:p>
    <w:p w:rsidR="00B41925" w:rsidRDefault="00B41925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Занятие театрализованной деятельностью помогает развивать интересы и способности ребёнка; способствует общему развитию; проявлению любознательности, стремлению к познанию нового.</w:t>
      </w:r>
    </w:p>
    <w:p w:rsidR="00B41925" w:rsidRDefault="00B41925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217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Упражнения на развития речи, дыхания и голоса</w:t>
      </w:r>
      <w:r w:rsidR="0020735D">
        <w:rPr>
          <w:rFonts w:ascii="Times New Roman" w:hAnsi="Times New Roman" w:cs="Times New Roman"/>
          <w:sz w:val="28"/>
          <w:szCs w:val="28"/>
        </w:rPr>
        <w:t xml:space="preserve"> совершенствуют речевой аппарат ребёнка. Выполнение игровых заданий в образах животных и персонажей из сказок помогает лучше  осознать пластические возможности движений. Театрализованные игры и спектакли помогают детям быть общительными, тоньше чувствовать и познавать окружающий мир.</w:t>
      </w:r>
    </w:p>
    <w:p w:rsidR="0084544F" w:rsidRDefault="0084544F" w:rsidP="00EF12DF">
      <w:pPr>
        <w:tabs>
          <w:tab w:val="left" w:pos="2282"/>
        </w:tabs>
        <w:spacing w:after="0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84544F">
        <w:rPr>
          <w:rFonts w:ascii="Times New Roman" w:hAnsi="Times New Roman" w:cs="Times New Roman"/>
          <w:b/>
          <w:sz w:val="28"/>
          <w:szCs w:val="28"/>
        </w:rPr>
        <w:t>Особенности развития детей от 3 до 4 лет</w:t>
      </w:r>
    </w:p>
    <w:p w:rsidR="0084544F" w:rsidRDefault="003B217F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544F">
        <w:rPr>
          <w:rFonts w:ascii="Times New Roman" w:hAnsi="Times New Roman" w:cs="Times New Roman"/>
          <w:sz w:val="28"/>
          <w:szCs w:val="28"/>
        </w:rPr>
        <w:t xml:space="preserve">В 3 – 4 года ребёнок начинает чаще и охотнее вступать в общение со сверстниками ради участия в общей игровой деятельности. Главным средством общения </w:t>
      </w:r>
      <w:proofErr w:type="gramStart"/>
      <w:r w:rsidR="0084544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84544F">
        <w:rPr>
          <w:rFonts w:ascii="Times New Roman" w:hAnsi="Times New Roman" w:cs="Times New Roman"/>
          <w:sz w:val="28"/>
          <w:szCs w:val="28"/>
        </w:rPr>
        <w:t xml:space="preserve"> взрослым и сверстниками, является речь. Словарь младшего дошкольника состоит в основном из слов</w:t>
      </w:r>
      <w:r>
        <w:rPr>
          <w:rFonts w:ascii="Times New Roman" w:hAnsi="Times New Roman" w:cs="Times New Roman"/>
          <w:sz w:val="28"/>
          <w:szCs w:val="28"/>
        </w:rPr>
        <w:t xml:space="preserve">, обозначающих предметы обихода, игрушки, близких ему людей. Ребёнок овладевает грамматическим строем речи: согласовывает употребление грамматических форм по числу, времени, активно экспериментирует со словами; умеет отвечать на простые вопросы, начинает использовать сложные предложения. </w:t>
      </w:r>
    </w:p>
    <w:p w:rsidR="003B217F" w:rsidRPr="0084544F" w:rsidRDefault="003B217F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3-4 года в ситуации взаимодействия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продолжает формироваться и интерес к книге и литературным персонажам. </w:t>
      </w:r>
      <w:r w:rsidR="00CF19B0">
        <w:rPr>
          <w:rFonts w:ascii="Times New Roman" w:hAnsi="Times New Roman" w:cs="Times New Roman"/>
          <w:sz w:val="28"/>
          <w:szCs w:val="28"/>
        </w:rPr>
        <w:t xml:space="preserve">Круг чтения ребёнка пополняется новыми произведениями, но и уже знакомые </w:t>
      </w:r>
      <w:proofErr w:type="gramStart"/>
      <w:r w:rsidR="00CF19B0"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 w:rsidR="00CF19B0">
        <w:rPr>
          <w:rFonts w:ascii="Times New Roman" w:hAnsi="Times New Roman" w:cs="Times New Roman"/>
          <w:sz w:val="28"/>
          <w:szCs w:val="28"/>
        </w:rPr>
        <w:t xml:space="preserve"> вызывают интерес. С помощью взрослых ребёнок называет героев, сопереживает, радуется хорошей концовке. Он с удовольствием в месте </w:t>
      </w:r>
      <w:proofErr w:type="gramStart"/>
      <w:r w:rsidR="00CF19B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CF19B0">
        <w:rPr>
          <w:rFonts w:ascii="Times New Roman" w:hAnsi="Times New Roman" w:cs="Times New Roman"/>
          <w:sz w:val="28"/>
          <w:szCs w:val="28"/>
        </w:rPr>
        <w:t xml:space="preserve"> взрослым рассматривает иллюстрации, с помощью наводящих вопросов высказывается о персонажах и ситуациях.  Ребёнок уже запоминает простые рифмующиеся строки в небольших стихотворениях.      Музыкально – художественная деятельность детей</w:t>
      </w:r>
      <w:r w:rsidR="0096616D">
        <w:rPr>
          <w:rFonts w:ascii="Times New Roman" w:hAnsi="Times New Roman" w:cs="Times New Roman"/>
          <w:sz w:val="28"/>
          <w:szCs w:val="28"/>
        </w:rPr>
        <w:t xml:space="preserve"> носит непосредственный характер</w:t>
      </w:r>
      <w:r w:rsidR="00472CF4">
        <w:rPr>
          <w:rFonts w:ascii="Times New Roman" w:hAnsi="Times New Roman" w:cs="Times New Roman"/>
          <w:sz w:val="28"/>
          <w:szCs w:val="28"/>
        </w:rPr>
        <w:t>. Восприятие музыкальных образов происходит в синтезе иску</w:t>
      </w:r>
      <w:proofErr w:type="gramStart"/>
      <w:r w:rsidR="00472CF4">
        <w:rPr>
          <w:rFonts w:ascii="Times New Roman" w:hAnsi="Times New Roman" w:cs="Times New Roman"/>
          <w:sz w:val="28"/>
          <w:szCs w:val="28"/>
        </w:rPr>
        <w:t>сств пр</w:t>
      </w:r>
      <w:proofErr w:type="gramEnd"/>
      <w:r w:rsidR="00472CF4">
        <w:rPr>
          <w:rFonts w:ascii="Times New Roman" w:hAnsi="Times New Roman" w:cs="Times New Roman"/>
          <w:sz w:val="28"/>
          <w:szCs w:val="28"/>
        </w:rPr>
        <w:t>и организации практической деятельности</w:t>
      </w:r>
      <w:r w:rsidR="004534A0">
        <w:rPr>
          <w:rFonts w:ascii="Times New Roman" w:hAnsi="Times New Roman" w:cs="Times New Roman"/>
          <w:sz w:val="28"/>
          <w:szCs w:val="28"/>
        </w:rPr>
        <w:t xml:space="preserve"> </w:t>
      </w:r>
      <w:r w:rsidR="00472CF4">
        <w:rPr>
          <w:rFonts w:ascii="Times New Roman" w:hAnsi="Times New Roman" w:cs="Times New Roman"/>
          <w:sz w:val="28"/>
          <w:szCs w:val="28"/>
        </w:rPr>
        <w:t xml:space="preserve"> (проиграть сюжет, рассмотреть иллюстрацию и </w:t>
      </w:r>
      <w:proofErr w:type="spellStart"/>
      <w:r w:rsidR="00472CF4">
        <w:rPr>
          <w:rFonts w:ascii="Times New Roman" w:hAnsi="Times New Roman" w:cs="Times New Roman"/>
          <w:sz w:val="28"/>
          <w:szCs w:val="28"/>
        </w:rPr>
        <w:t>д.р</w:t>
      </w:r>
      <w:proofErr w:type="spellEnd"/>
      <w:r w:rsidR="00472CF4">
        <w:rPr>
          <w:rFonts w:ascii="Times New Roman" w:hAnsi="Times New Roman" w:cs="Times New Roman"/>
          <w:sz w:val="28"/>
          <w:szCs w:val="28"/>
        </w:rPr>
        <w:t>.) Ребёнок дифференцирует звуковые свойства предметов, осваивает звуковые эталоны (громко – тихо, высоко – низко) Начинает проявлять интерес и изобретательност</w:t>
      </w:r>
      <w:r w:rsidR="004534A0">
        <w:rPr>
          <w:rFonts w:ascii="Times New Roman" w:hAnsi="Times New Roman" w:cs="Times New Roman"/>
          <w:sz w:val="28"/>
          <w:szCs w:val="28"/>
        </w:rPr>
        <w:t xml:space="preserve">ь </w:t>
      </w:r>
      <w:r w:rsidR="00472CF4">
        <w:rPr>
          <w:rFonts w:ascii="Times New Roman" w:hAnsi="Times New Roman" w:cs="Times New Roman"/>
          <w:sz w:val="28"/>
          <w:szCs w:val="28"/>
        </w:rPr>
        <w:t xml:space="preserve"> по отношению</w:t>
      </w:r>
      <w:r w:rsidR="004534A0">
        <w:rPr>
          <w:rFonts w:ascii="Times New Roman" w:hAnsi="Times New Roman" w:cs="Times New Roman"/>
          <w:sz w:val="28"/>
          <w:szCs w:val="28"/>
        </w:rPr>
        <w:t xml:space="preserve"> к различным видам музыкально – художественной деятельности (пению, слушанию, музыкально – ритмическим движениям)</w:t>
      </w:r>
    </w:p>
    <w:p w:rsidR="001C3702" w:rsidRDefault="001C3702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b/>
          <w:sz w:val="28"/>
          <w:szCs w:val="28"/>
        </w:rPr>
      </w:pPr>
      <w:r w:rsidRPr="001C3702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программы</w:t>
      </w:r>
    </w:p>
    <w:p w:rsidR="001C3702" w:rsidRDefault="001C3702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дополнительная общеразвивающая программа направлена на развитие   мотивации у ребёнка к познанию и творчеству, обеспечение эмоционального благополучия ребёнка.</w:t>
      </w:r>
    </w:p>
    <w:p w:rsidR="001C3702" w:rsidRDefault="001C3702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обучения театральному искусству с дошкольного возраста позволяет активизировать процесс формирования нравственных начал у ребёнка через работу</w:t>
      </w:r>
      <w:r w:rsidR="001637F1">
        <w:rPr>
          <w:rFonts w:ascii="Times New Roman" w:hAnsi="Times New Roman" w:cs="Times New Roman"/>
          <w:sz w:val="28"/>
          <w:szCs w:val="28"/>
        </w:rPr>
        <w:t xml:space="preserve"> в качестве активного театрального зрителя. Это способствует саморазвитию личности ребёнка, обогащает его духовный и нравственный мир, формирует активную жизненную позицию.</w:t>
      </w:r>
    </w:p>
    <w:p w:rsidR="001637F1" w:rsidRDefault="001637F1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и методы театральн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игровой деятельности, направлены на развитие речевого аппарата, фантазии и воображение, артистических способностей детей дошкольного возраста, овладение навыками общения, коллективного творчества, уверенности в себе. </w:t>
      </w:r>
    </w:p>
    <w:p w:rsidR="001637F1" w:rsidRDefault="001637F1" w:rsidP="00B41925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ФГОС реализуются задачи ориентированные на социализацию и индивидуализацию развития личности детей</w:t>
      </w:r>
      <w:r w:rsidR="00147E06">
        <w:rPr>
          <w:rFonts w:ascii="Times New Roman" w:hAnsi="Times New Roman" w:cs="Times New Roman"/>
          <w:sz w:val="28"/>
          <w:szCs w:val="28"/>
        </w:rPr>
        <w:t xml:space="preserve"> дошкольного возраста. Воспитание потребности духовного обогащения ребёнка, способности взаимодействовать со сверстниками, развитие индивидуальных способностей – всё это и делает программу актуальной.</w:t>
      </w:r>
    </w:p>
    <w:p w:rsidR="00147E06" w:rsidRDefault="00147E06" w:rsidP="00147E06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            </w:t>
      </w:r>
      <w:r>
        <w:rPr>
          <w:rFonts w:ascii="Times New Roman" w:hAnsi="Times New Roman" w:cs="Times New Roman"/>
          <w:sz w:val="28"/>
          <w:szCs w:val="28"/>
        </w:rPr>
        <w:t>Вызвать интерес к театральной деятельности;  р</w:t>
      </w:r>
      <w:r w:rsidRPr="00147E06">
        <w:rPr>
          <w:rFonts w:ascii="Times New Roman" w:hAnsi="Times New Roman" w:cs="Times New Roman"/>
          <w:sz w:val="28"/>
          <w:szCs w:val="28"/>
        </w:rPr>
        <w:t>азвивать творческие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детей; эмоционально – чувственную с</w:t>
      </w:r>
      <w:r w:rsidR="001F44AA">
        <w:rPr>
          <w:rFonts w:ascii="Times New Roman" w:hAnsi="Times New Roman" w:cs="Times New Roman"/>
          <w:sz w:val="28"/>
          <w:szCs w:val="28"/>
        </w:rPr>
        <w:t>феру</w:t>
      </w:r>
      <w:proofErr w:type="gramStart"/>
      <w:r w:rsidR="001F44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F44AA">
        <w:rPr>
          <w:rFonts w:ascii="Times New Roman" w:hAnsi="Times New Roman" w:cs="Times New Roman"/>
          <w:sz w:val="28"/>
          <w:szCs w:val="28"/>
        </w:rPr>
        <w:t xml:space="preserve"> побуждая детей</w:t>
      </w:r>
      <w:r>
        <w:rPr>
          <w:rFonts w:ascii="Times New Roman" w:hAnsi="Times New Roman" w:cs="Times New Roman"/>
          <w:sz w:val="28"/>
          <w:szCs w:val="28"/>
        </w:rPr>
        <w:t xml:space="preserve"> к выражению своих чувств, и общению.</w:t>
      </w:r>
    </w:p>
    <w:p w:rsidR="00602F31" w:rsidRDefault="001F44AA" w:rsidP="00147E06">
      <w:pPr>
        <w:tabs>
          <w:tab w:val="left" w:pos="2282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F44AA" w:rsidRPr="00602F31" w:rsidRDefault="001F44AA" w:rsidP="00602F31">
      <w:pPr>
        <w:pStyle w:val="a3"/>
        <w:numPr>
          <w:ilvl w:val="0"/>
          <w:numId w:val="8"/>
        </w:numPr>
        <w:tabs>
          <w:tab w:val="left" w:pos="2282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Снимать зажатость и скованность</w:t>
      </w:r>
    </w:p>
    <w:p w:rsidR="001F44AA" w:rsidRPr="00602F31" w:rsidRDefault="001F44AA" w:rsidP="00602F31">
      <w:pPr>
        <w:pStyle w:val="a3"/>
        <w:numPr>
          <w:ilvl w:val="0"/>
          <w:numId w:val="8"/>
        </w:numPr>
        <w:tabs>
          <w:tab w:val="left" w:pos="2282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Развивать память, внимание, мышление детей</w:t>
      </w:r>
    </w:p>
    <w:p w:rsidR="00825F18" w:rsidRPr="00602F31" w:rsidRDefault="00825F18" w:rsidP="00602F31">
      <w:pPr>
        <w:pStyle w:val="a3"/>
        <w:numPr>
          <w:ilvl w:val="0"/>
          <w:numId w:val="8"/>
        </w:numPr>
        <w:tabs>
          <w:tab w:val="left" w:pos="2282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Развивать речь детей, обогащать словарный запас</w:t>
      </w:r>
    </w:p>
    <w:p w:rsidR="00602F31" w:rsidRPr="00602F31" w:rsidRDefault="001F44AA" w:rsidP="00602F31">
      <w:pPr>
        <w:pStyle w:val="a3"/>
        <w:numPr>
          <w:ilvl w:val="0"/>
          <w:numId w:val="8"/>
        </w:numPr>
        <w:tabs>
          <w:tab w:val="left" w:pos="2282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Воспитывать доброжелательность и контактно</w:t>
      </w:r>
      <w:r w:rsidR="00602F31" w:rsidRPr="00602F31">
        <w:rPr>
          <w:rFonts w:ascii="Times New Roman" w:hAnsi="Times New Roman" w:cs="Times New Roman"/>
          <w:sz w:val="28"/>
          <w:szCs w:val="28"/>
        </w:rPr>
        <w:t>сть в отношениях со сверстниками</w:t>
      </w:r>
    </w:p>
    <w:p w:rsidR="001F44AA" w:rsidRPr="00602F31" w:rsidRDefault="001F44AA" w:rsidP="00602F31">
      <w:pPr>
        <w:pStyle w:val="a3"/>
        <w:numPr>
          <w:ilvl w:val="0"/>
          <w:numId w:val="8"/>
        </w:numPr>
        <w:tabs>
          <w:tab w:val="left" w:pos="2282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Р</w:t>
      </w:r>
      <w:r w:rsidR="00874E86" w:rsidRPr="00602F31">
        <w:rPr>
          <w:rFonts w:ascii="Times New Roman" w:hAnsi="Times New Roman" w:cs="Times New Roman"/>
          <w:sz w:val="28"/>
          <w:szCs w:val="28"/>
        </w:rPr>
        <w:t>азвивать умение согласовывать с</w:t>
      </w:r>
      <w:r w:rsidRPr="00602F31">
        <w:rPr>
          <w:rFonts w:ascii="Times New Roman" w:hAnsi="Times New Roman" w:cs="Times New Roman"/>
          <w:sz w:val="28"/>
          <w:szCs w:val="28"/>
        </w:rPr>
        <w:t>вои действия с другими детьми</w:t>
      </w:r>
    </w:p>
    <w:p w:rsidR="001F44AA" w:rsidRPr="00602F31" w:rsidRDefault="001F44AA" w:rsidP="00602F31">
      <w:pPr>
        <w:pStyle w:val="a3"/>
        <w:numPr>
          <w:ilvl w:val="0"/>
          <w:numId w:val="8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Знакомить детей с различными видами театров</w:t>
      </w:r>
      <w:r w:rsidR="00825F18" w:rsidRPr="00602F31">
        <w:rPr>
          <w:rFonts w:ascii="Times New Roman" w:hAnsi="Times New Roman" w:cs="Times New Roman"/>
          <w:sz w:val="28"/>
          <w:szCs w:val="28"/>
        </w:rPr>
        <w:t xml:space="preserve"> (кукольный, настольный, пальчиковый,  театр на фланелеграфе)</w:t>
      </w:r>
    </w:p>
    <w:p w:rsidR="004534A0" w:rsidRPr="00602F31" w:rsidRDefault="00825F18" w:rsidP="00602F31">
      <w:pPr>
        <w:pStyle w:val="a3"/>
        <w:numPr>
          <w:ilvl w:val="0"/>
          <w:numId w:val="8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Формировать умение передавать мимикой, позой, жестом, движением</w:t>
      </w:r>
      <w:r w:rsidR="00874E86" w:rsidRPr="00602F31">
        <w:rPr>
          <w:rFonts w:ascii="Times New Roman" w:hAnsi="Times New Roman" w:cs="Times New Roman"/>
          <w:sz w:val="28"/>
          <w:szCs w:val="28"/>
        </w:rPr>
        <w:t xml:space="preserve"> </w:t>
      </w:r>
      <w:r w:rsidR="004534A0" w:rsidRPr="00602F31">
        <w:rPr>
          <w:rFonts w:ascii="Times New Roman" w:hAnsi="Times New Roman" w:cs="Times New Roman"/>
          <w:sz w:val="28"/>
          <w:szCs w:val="28"/>
        </w:rPr>
        <w:t>основные эмоции.</w:t>
      </w:r>
    </w:p>
    <w:p w:rsidR="00825F18" w:rsidRPr="00602F31" w:rsidRDefault="004534A0" w:rsidP="00602F31">
      <w:pPr>
        <w:pStyle w:val="a3"/>
        <w:numPr>
          <w:ilvl w:val="0"/>
          <w:numId w:val="8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Поощрять желание участвовать в танцевальных импровизациях.</w:t>
      </w:r>
    </w:p>
    <w:p w:rsidR="004534A0" w:rsidRPr="00602F31" w:rsidRDefault="004534A0" w:rsidP="00602F31">
      <w:pPr>
        <w:pStyle w:val="a3"/>
        <w:numPr>
          <w:ilvl w:val="0"/>
          <w:numId w:val="8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602F31">
        <w:rPr>
          <w:rFonts w:ascii="Times New Roman" w:hAnsi="Times New Roman" w:cs="Times New Roman"/>
          <w:sz w:val="28"/>
          <w:szCs w:val="28"/>
        </w:rPr>
        <w:t>Развивать речь детей с помощью театральной деятельности (обогащение словаря</w:t>
      </w:r>
      <w:r w:rsidR="0015199E" w:rsidRPr="00602F31">
        <w:rPr>
          <w:rFonts w:ascii="Times New Roman" w:hAnsi="Times New Roman" w:cs="Times New Roman"/>
          <w:sz w:val="28"/>
          <w:szCs w:val="28"/>
        </w:rPr>
        <w:t>, формирование умения строить предложения, правильного произношения)</w:t>
      </w:r>
    </w:p>
    <w:p w:rsidR="00916F01" w:rsidRDefault="00916F01" w:rsidP="004534A0">
      <w:pPr>
        <w:tabs>
          <w:tab w:val="left" w:pos="910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Методы реализации программы</w:t>
      </w:r>
    </w:p>
    <w:p w:rsidR="00916F01" w:rsidRDefault="00602F31" w:rsidP="004534A0">
      <w:pPr>
        <w:tabs>
          <w:tab w:val="left" w:pos="910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6F01">
        <w:rPr>
          <w:rFonts w:ascii="Times New Roman" w:hAnsi="Times New Roman" w:cs="Times New Roman"/>
          <w:sz w:val="28"/>
          <w:szCs w:val="28"/>
        </w:rPr>
        <w:t>Практические:</w:t>
      </w:r>
    </w:p>
    <w:p w:rsidR="00916F01" w:rsidRPr="00916F01" w:rsidRDefault="00916F01" w:rsidP="00916F01">
      <w:pPr>
        <w:pStyle w:val="a3"/>
        <w:numPr>
          <w:ilvl w:val="0"/>
          <w:numId w:val="2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Создание предметно – пространственной среды</w:t>
      </w:r>
    </w:p>
    <w:p w:rsidR="00916F01" w:rsidRPr="00916F01" w:rsidRDefault="00916F01" w:rsidP="00916F01">
      <w:pPr>
        <w:pStyle w:val="a3"/>
        <w:numPr>
          <w:ilvl w:val="0"/>
          <w:numId w:val="2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lastRenderedPageBreak/>
        <w:t>Театральная деятельность (театральные игры)</w:t>
      </w:r>
    </w:p>
    <w:p w:rsidR="00916F01" w:rsidRPr="00602F31" w:rsidRDefault="00916F01" w:rsidP="004534A0">
      <w:pPr>
        <w:tabs>
          <w:tab w:val="left" w:pos="910"/>
        </w:tabs>
        <w:spacing w:after="0"/>
        <w:ind w:left="-567" w:right="-143" w:hanging="142"/>
        <w:rPr>
          <w:rFonts w:ascii="Times New Roman" w:hAnsi="Times New Roman" w:cs="Times New Roman"/>
          <w:b/>
          <w:sz w:val="28"/>
          <w:szCs w:val="28"/>
        </w:rPr>
      </w:pPr>
      <w:r w:rsidRPr="00602F31">
        <w:rPr>
          <w:rFonts w:ascii="Times New Roman" w:hAnsi="Times New Roman" w:cs="Times New Roman"/>
          <w:b/>
          <w:sz w:val="28"/>
          <w:szCs w:val="28"/>
        </w:rPr>
        <w:t>Словесные:</w:t>
      </w:r>
    </w:p>
    <w:p w:rsidR="00916F01" w:rsidRP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Беседы</w:t>
      </w:r>
    </w:p>
    <w:p w:rsidR="00916F01" w:rsidRP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916F01" w:rsidRP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Заучивание стихотворений</w:t>
      </w:r>
    </w:p>
    <w:p w:rsidR="00916F01" w:rsidRP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Дидактические игры</w:t>
      </w:r>
    </w:p>
    <w:p w:rsidR="00916F01" w:rsidRP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С/</w:t>
      </w:r>
      <w:proofErr w:type="gramStart"/>
      <w:r w:rsidRPr="00916F0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16F01">
        <w:rPr>
          <w:rFonts w:ascii="Times New Roman" w:hAnsi="Times New Roman" w:cs="Times New Roman"/>
          <w:sz w:val="28"/>
          <w:szCs w:val="28"/>
        </w:rPr>
        <w:t xml:space="preserve"> игры</w:t>
      </w:r>
    </w:p>
    <w:p w:rsid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 w:rsidRPr="00916F01">
        <w:rPr>
          <w:rFonts w:ascii="Times New Roman" w:hAnsi="Times New Roman" w:cs="Times New Roman"/>
          <w:sz w:val="28"/>
          <w:szCs w:val="28"/>
        </w:rPr>
        <w:t>Развлечения</w:t>
      </w:r>
    </w:p>
    <w:p w:rsid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</w:t>
      </w:r>
    </w:p>
    <w:p w:rsid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</w:t>
      </w:r>
    </w:p>
    <w:p w:rsidR="00916F01" w:rsidRPr="00602F31" w:rsidRDefault="00916F01" w:rsidP="00916F01">
      <w:pPr>
        <w:pStyle w:val="a3"/>
        <w:tabs>
          <w:tab w:val="left" w:pos="910"/>
        </w:tabs>
        <w:spacing w:after="0"/>
        <w:ind w:left="11" w:right="-143"/>
        <w:rPr>
          <w:rFonts w:ascii="Times New Roman" w:hAnsi="Times New Roman" w:cs="Times New Roman"/>
          <w:b/>
          <w:sz w:val="28"/>
          <w:szCs w:val="28"/>
        </w:rPr>
      </w:pPr>
      <w:r w:rsidRPr="00602F31">
        <w:rPr>
          <w:rFonts w:ascii="Times New Roman" w:hAnsi="Times New Roman" w:cs="Times New Roman"/>
          <w:b/>
          <w:sz w:val="28"/>
          <w:szCs w:val="28"/>
        </w:rPr>
        <w:t>Наглядные</w:t>
      </w:r>
    </w:p>
    <w:p w:rsid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</w:p>
    <w:p w:rsid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Театральная деятельность</w:t>
      </w:r>
    </w:p>
    <w:p w:rsidR="00916F01" w:rsidRDefault="00916F01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стенды</w:t>
      </w:r>
    </w:p>
    <w:p w:rsidR="00916F01" w:rsidRDefault="003656A3" w:rsidP="00916F01">
      <w:pPr>
        <w:pStyle w:val="a3"/>
        <w:numPr>
          <w:ilvl w:val="0"/>
          <w:numId w:val="3"/>
        </w:numPr>
        <w:tabs>
          <w:tab w:val="left" w:pos="910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Папки – передвижки для родителей</w:t>
      </w:r>
    </w:p>
    <w:p w:rsidR="003656A3" w:rsidRDefault="003656A3" w:rsidP="003656A3">
      <w:pPr>
        <w:tabs>
          <w:tab w:val="left" w:pos="910"/>
        </w:tabs>
        <w:spacing w:after="0"/>
        <w:ind w:left="-851" w:right="-143"/>
        <w:rPr>
          <w:rFonts w:ascii="Times New Roman" w:hAnsi="Times New Roman" w:cs="Times New Roman"/>
          <w:b/>
          <w:sz w:val="28"/>
          <w:szCs w:val="28"/>
        </w:rPr>
      </w:pPr>
      <w:r w:rsidRPr="003656A3">
        <w:rPr>
          <w:rFonts w:ascii="Times New Roman" w:hAnsi="Times New Roman" w:cs="Times New Roman"/>
          <w:b/>
          <w:sz w:val="28"/>
          <w:szCs w:val="28"/>
        </w:rPr>
        <w:t>Особенности организации театрализованной деятельности</w:t>
      </w:r>
    </w:p>
    <w:p w:rsidR="003656A3" w:rsidRDefault="003656A3" w:rsidP="003656A3">
      <w:pPr>
        <w:tabs>
          <w:tab w:val="left" w:pos="910"/>
        </w:tabs>
        <w:spacing w:after="0"/>
        <w:ind w:left="-851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младшем дошкольном возрасте дети интересуются играми с куклой, их впечатляют не большие сюжеты, показанные воспитателем, они с удовольствием выражают свои эмоции в двигательных образах – импровизациях под музыку. Именно на основе первых впечатлений от художественной игры</w:t>
      </w:r>
      <w:r w:rsidR="00F55256">
        <w:rPr>
          <w:rFonts w:ascii="Times New Roman" w:hAnsi="Times New Roman" w:cs="Times New Roman"/>
          <w:sz w:val="28"/>
          <w:szCs w:val="28"/>
        </w:rPr>
        <w:t xml:space="preserve"> развиваются творческие способности детей.</w:t>
      </w:r>
    </w:p>
    <w:p w:rsidR="00F55256" w:rsidRDefault="00F55256" w:rsidP="003656A3">
      <w:pPr>
        <w:tabs>
          <w:tab w:val="left" w:pos="910"/>
        </w:tabs>
        <w:spacing w:after="0"/>
        <w:ind w:left="-851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Театрализованная игра тесно связана с сюжетно – ролевой игрой,  большинство игр отражают круг повседневных интересов детей: игры с куклами, в больницу, магазин.</w:t>
      </w:r>
    </w:p>
    <w:p w:rsidR="00F55256" w:rsidRPr="003656A3" w:rsidRDefault="00F55256" w:rsidP="003656A3">
      <w:pPr>
        <w:tabs>
          <w:tab w:val="left" w:pos="910"/>
        </w:tabs>
        <w:spacing w:after="0"/>
        <w:ind w:left="-851"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Знакомые стихи и песенки являются хорошим игровым материалом. </w:t>
      </w:r>
      <w:r w:rsidR="000B79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Показывая сказку  настольного театра,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>-ба-</w:t>
      </w:r>
      <w:proofErr w:type="spellStart"/>
      <w:r>
        <w:rPr>
          <w:rFonts w:ascii="Times New Roman" w:hAnsi="Times New Roman" w:cs="Times New Roman"/>
          <w:sz w:val="28"/>
          <w:szCs w:val="28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</w:rPr>
        <w:t>, через действия героев</w:t>
      </w:r>
      <w:r w:rsidR="00CF0313">
        <w:rPr>
          <w:rFonts w:ascii="Times New Roman" w:hAnsi="Times New Roman" w:cs="Times New Roman"/>
          <w:sz w:val="28"/>
          <w:szCs w:val="28"/>
        </w:rPr>
        <w:t xml:space="preserve"> п</w:t>
      </w:r>
      <w:r w:rsidR="000B7903">
        <w:rPr>
          <w:rFonts w:ascii="Times New Roman" w:hAnsi="Times New Roman" w:cs="Times New Roman"/>
          <w:sz w:val="28"/>
          <w:szCs w:val="28"/>
        </w:rPr>
        <w:t>ередаётся палитра переживаний. Используя склонность детей к подражанию, можно добиться выразительной имитации голосом различных звуков. Театральная игра</w:t>
      </w:r>
      <w:r w:rsidR="00EF12DF">
        <w:rPr>
          <w:rFonts w:ascii="Times New Roman" w:hAnsi="Times New Roman" w:cs="Times New Roman"/>
          <w:sz w:val="28"/>
          <w:szCs w:val="28"/>
        </w:rPr>
        <w:t xml:space="preserve"> позволит ребёнку устранить внутреннюю скованность. </w:t>
      </w:r>
    </w:p>
    <w:p w:rsidR="00825F18" w:rsidRDefault="00825F18" w:rsidP="001F44AA">
      <w:pPr>
        <w:tabs>
          <w:tab w:val="left" w:pos="910"/>
        </w:tabs>
        <w:spacing w:after="0"/>
        <w:ind w:left="-567" w:right="-143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F12DF" w:rsidRPr="004A51B4" w:rsidRDefault="00EF12DF" w:rsidP="004A51B4">
      <w:pPr>
        <w:tabs>
          <w:tab w:val="left" w:pos="2282"/>
        </w:tabs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A51B4">
        <w:rPr>
          <w:rFonts w:ascii="Times New Roman" w:hAnsi="Times New Roman" w:cs="Times New Roman"/>
          <w:b/>
          <w:sz w:val="32"/>
          <w:szCs w:val="32"/>
        </w:rPr>
        <w:t>Предметно – развивающая среда в группе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«Театральное окно»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Ширма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Художественная литература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полка»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Настольно – печатные игры «Сказки»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«Три медведя»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Дидактические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«Из какой сказки герой?», «Найди героя сказки»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Настольный театр «Репка», «Колобок»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Сказка на фланелеграфе «Волк и семеро козлят», «Репка», «Теремок»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Пальчиковый театр «Три поросёнка», «Красная шапочка», «Животные»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Верховые куклы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Театр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Топотушки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Би-бо-бо «Клоун»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Подбор масок героев сказок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«Уголок ряженья»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Музыкальные инструменты</w:t>
      </w:r>
    </w:p>
    <w:p w:rsidR="00EF12DF" w:rsidRDefault="00EF12DF" w:rsidP="00EF12DF">
      <w:pPr>
        <w:pStyle w:val="a3"/>
        <w:numPr>
          <w:ilvl w:val="0"/>
          <w:numId w:val="4"/>
        </w:numPr>
        <w:tabs>
          <w:tab w:val="left" w:pos="11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Перчаточный театр</w:t>
      </w:r>
    </w:p>
    <w:p w:rsidR="00EF12DF" w:rsidRPr="00EF12DF" w:rsidRDefault="00EF12DF" w:rsidP="00EF12DF">
      <w:pPr>
        <w:rPr>
          <w:rFonts w:ascii="Times New Roman" w:hAnsi="Times New Roman" w:cs="Times New Roman"/>
          <w:sz w:val="28"/>
          <w:szCs w:val="28"/>
        </w:rPr>
      </w:pPr>
      <w:r w:rsidRPr="002F249D">
        <w:rPr>
          <w:rFonts w:ascii="Times New Roman" w:hAnsi="Times New Roman" w:cs="Times New Roman"/>
          <w:b/>
          <w:sz w:val="28"/>
          <w:szCs w:val="28"/>
        </w:rPr>
        <w:t>Материально – технический ресурс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0E6E">
        <w:rPr>
          <w:rFonts w:ascii="Times New Roman" w:hAnsi="Times New Roman" w:cs="Times New Roman"/>
          <w:sz w:val="28"/>
          <w:szCs w:val="28"/>
        </w:rPr>
        <w:t>Музыкальный зал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Технические средства обучения (музыкальный центр, </w:t>
      </w:r>
      <w:r>
        <w:rPr>
          <w:rFonts w:ascii="Times New Roman" w:hAnsi="Times New Roman" w:cs="Times New Roman"/>
          <w:sz w:val="28"/>
          <w:szCs w:val="28"/>
          <w:lang w:val="en-US"/>
        </w:rPr>
        <w:t>DVD</w:t>
      </w:r>
      <w:r>
        <w:rPr>
          <w:rFonts w:ascii="Times New Roman" w:hAnsi="Times New Roman" w:cs="Times New Roman"/>
          <w:sz w:val="28"/>
          <w:szCs w:val="28"/>
        </w:rPr>
        <w:t xml:space="preserve"> проигрыватель)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 – методические пособия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литература</w:t>
      </w:r>
    </w:p>
    <w:p w:rsidR="00EF12DF" w:rsidRDefault="00EF12DF" w:rsidP="00EF12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 социума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«Детская библиотека» п. Батагай</w:t>
      </w:r>
    </w:p>
    <w:p w:rsidR="00EF12DF" w:rsidRDefault="00EF12DF" w:rsidP="00EF12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Родительский ресурс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с семьёй воспитанников через следующие формы: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беседы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семейные выставки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конкурсах, развлечениях, утренниках</w:t>
      </w:r>
    </w:p>
    <w:p w:rsidR="00EF12DF" w:rsidRDefault="00EF12DF" w:rsidP="00EF12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ресурс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ИКТ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опытом работы (семинары, выставки, консультации, мастер – класс)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методической литературы, опыта работы через сеть интернета</w:t>
      </w:r>
    </w:p>
    <w:p w:rsidR="00EF12DF" w:rsidRDefault="00EF12DF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конкурсах и выставках различного уровня</w:t>
      </w:r>
      <w:r w:rsidR="00B62C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2C5C" w:rsidRDefault="00B62C5C" w:rsidP="00EF12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B62C5C" w:rsidRDefault="00B62C5C" w:rsidP="00B62C5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интереса у детей к театральному искусству;</w:t>
      </w:r>
    </w:p>
    <w:p w:rsidR="00B62C5C" w:rsidRDefault="00B62C5C" w:rsidP="00B62C5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Сформированы способности анализировать героев сказок;</w:t>
      </w:r>
    </w:p>
    <w:p w:rsidR="00B62C5C" w:rsidRDefault="00B62C5C" w:rsidP="00B62C5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применять в инсценировках характерные</w:t>
      </w:r>
      <w:r w:rsidR="00AE3BA7">
        <w:rPr>
          <w:rFonts w:ascii="Times New Roman" w:hAnsi="Times New Roman" w:cs="Times New Roman"/>
          <w:sz w:val="28"/>
          <w:szCs w:val="28"/>
        </w:rPr>
        <w:t xml:space="preserve"> особенности героев;</w:t>
      </w:r>
    </w:p>
    <w:p w:rsidR="00AE3BA7" w:rsidRDefault="00AE3BA7" w:rsidP="00B62C5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Проявляют умение взаимодействовать со сверстниками в драматизациях, непродолжительных инсценировках;</w:t>
      </w:r>
    </w:p>
    <w:p w:rsidR="00AE3BA7" w:rsidRDefault="00AE3BA7" w:rsidP="00B62C5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Пересказывают содержание произведения с опорой на иллюстрации;</w:t>
      </w:r>
    </w:p>
    <w:p w:rsidR="00AE3BA7" w:rsidRDefault="00AE3BA7" w:rsidP="00B62C5C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исполнить небольшую роль в инсценировках при помощи взрослого;</w:t>
      </w:r>
    </w:p>
    <w:p w:rsidR="00AE3BA7" w:rsidRDefault="00AE3BA7" w:rsidP="00AE3BA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двигательных навыков</w:t>
      </w:r>
    </w:p>
    <w:p w:rsidR="00AE3BA7" w:rsidRDefault="00AE3BA7" w:rsidP="00AE3BA7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Способны выразительно и эмоционально передавать игровые и сказочные образы;</w:t>
      </w:r>
    </w:p>
    <w:p w:rsidR="00AE3BA7" w:rsidRDefault="00AE3BA7" w:rsidP="00AE3BA7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самостоятельно выполнять танцевальные</w:t>
      </w:r>
      <w:r w:rsidR="00EC3BF4">
        <w:rPr>
          <w:rFonts w:ascii="Times New Roman" w:hAnsi="Times New Roman" w:cs="Times New Roman"/>
          <w:sz w:val="28"/>
          <w:szCs w:val="28"/>
        </w:rPr>
        <w:t xml:space="preserve"> движения под музыку;</w:t>
      </w:r>
    </w:p>
    <w:p w:rsidR="00EC3BF4" w:rsidRDefault="00EC3BF4" w:rsidP="00AE3BA7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выполнять движения передающие характер изображающих животных.</w:t>
      </w:r>
    </w:p>
    <w:p w:rsidR="00EC3BF4" w:rsidRDefault="00EC3BF4" w:rsidP="00EC3BF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C3BF4" w:rsidRDefault="00EC3BF4" w:rsidP="00EC3BF4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Диагностическая  карта</w:t>
      </w:r>
    </w:p>
    <w:tbl>
      <w:tblPr>
        <w:tblStyle w:val="a4"/>
        <w:tblW w:w="11341" w:type="dxa"/>
        <w:tblInd w:w="-1310" w:type="dxa"/>
        <w:tblLook w:val="04A0" w:firstRow="1" w:lastRow="0" w:firstColumn="1" w:lastColumn="0" w:noHBand="0" w:noVBand="1"/>
      </w:tblPr>
      <w:tblGrid>
        <w:gridCol w:w="753"/>
        <w:gridCol w:w="3659"/>
        <w:gridCol w:w="2036"/>
        <w:gridCol w:w="1596"/>
        <w:gridCol w:w="1403"/>
        <w:gridCol w:w="1894"/>
      </w:tblGrid>
      <w:tr w:rsidR="00EC3BF4" w:rsidTr="00EC3BF4">
        <w:tc>
          <w:tcPr>
            <w:tcW w:w="709" w:type="dxa"/>
          </w:tcPr>
          <w:p w:rsidR="00EC3BF4" w:rsidRPr="00EC3BF4" w:rsidRDefault="00EC3BF4" w:rsidP="00EC3B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BF4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71" w:type="dxa"/>
          </w:tcPr>
          <w:p w:rsidR="00EC3BF4" w:rsidRPr="00EC3BF4" w:rsidRDefault="00EC3BF4" w:rsidP="00EC3B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передавать мимикой, жестами, движением основные эмоции</w:t>
            </w:r>
          </w:p>
        </w:tc>
        <w:tc>
          <w:tcPr>
            <w:tcW w:w="1475" w:type="dxa"/>
          </w:tcPr>
          <w:p w:rsidR="00EC3BF4" w:rsidRPr="00EC3BF4" w:rsidRDefault="00EC3BF4" w:rsidP="00EC3B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Сосредотачивают своё внимание на игрушке</w:t>
            </w:r>
          </w:p>
        </w:tc>
        <w:tc>
          <w:tcPr>
            <w:tcW w:w="1475" w:type="dxa"/>
          </w:tcPr>
          <w:p w:rsidR="00EC3BF4" w:rsidRPr="00EC3BF4" w:rsidRDefault="00EC3BF4" w:rsidP="00EC3B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Разыгрывают сказки, используя кукол настольного театра</w:t>
            </w:r>
          </w:p>
        </w:tc>
        <w:tc>
          <w:tcPr>
            <w:tcW w:w="1475" w:type="dxa"/>
          </w:tcPr>
          <w:p w:rsidR="00EC3BF4" w:rsidRPr="00EC3BF4" w:rsidRDefault="00EC3BF4" w:rsidP="00EC3B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3BF4">
              <w:rPr>
                <w:rFonts w:ascii="Times New Roman" w:hAnsi="Times New Roman" w:cs="Times New Roman"/>
                <w:sz w:val="24"/>
                <w:szCs w:val="24"/>
              </w:rPr>
              <w:t>Речевая культура</w:t>
            </w:r>
          </w:p>
        </w:tc>
        <w:tc>
          <w:tcPr>
            <w:tcW w:w="1936" w:type="dxa"/>
          </w:tcPr>
          <w:p w:rsidR="00EC3BF4" w:rsidRPr="00EC3BF4" w:rsidRDefault="00EC3BF4" w:rsidP="00EC3BF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Эмоционально образное развитие</w:t>
            </w:r>
          </w:p>
        </w:tc>
      </w:tr>
    </w:tbl>
    <w:p w:rsidR="00EC3BF4" w:rsidRPr="00EC3BF4" w:rsidRDefault="00EC3BF4" w:rsidP="00EC3BF4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AE3BA7" w:rsidRPr="00B62C5C" w:rsidRDefault="00AE3BA7" w:rsidP="00AE3BA7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EF12DF" w:rsidRDefault="00A515ED" w:rsidP="00EF12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Взаимодействие с родителями</w:t>
      </w:r>
    </w:p>
    <w:p w:rsidR="000A5C43" w:rsidRDefault="000A5C43" w:rsidP="000A5C43">
      <w:pPr>
        <w:tabs>
          <w:tab w:val="left" w:pos="111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«Сказка на ночь - польза для всей семьи»</w:t>
      </w:r>
    </w:p>
    <w:p w:rsidR="000A5C43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«Как учить с ребёнком стихи»</w:t>
      </w:r>
    </w:p>
    <w:p w:rsidR="000A5C43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«Влияние пальчикового театра на развитие мелкой моторики рук»</w:t>
      </w:r>
    </w:p>
    <w:p w:rsidR="000A5C43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 к созданию новогодних костюмов «Новогодняя сказка»</w:t>
      </w:r>
    </w:p>
    <w:p w:rsidR="000A5C43" w:rsidRDefault="000A5C43" w:rsidP="000A5C43">
      <w:pPr>
        <w:tabs>
          <w:tab w:val="left" w:pos="111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«Театральная деятельность в детском саду»</w:t>
      </w:r>
    </w:p>
    <w:p w:rsidR="000A5C43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Рекомендация  «Организация домашнего театра»</w:t>
      </w:r>
    </w:p>
    <w:p w:rsidR="000A5C43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папки «Театр для всех»</w:t>
      </w:r>
    </w:p>
    <w:p w:rsidR="000A5C43" w:rsidRPr="00B149B9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 – практикум «Формирование у детей правильного звукопроизношения</w:t>
      </w:r>
    </w:p>
    <w:p w:rsidR="000A5C43" w:rsidRPr="00FA5448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«Речь ребёнка и различные виды театра»</w:t>
      </w:r>
    </w:p>
    <w:p w:rsidR="000A5C43" w:rsidRPr="003954CC" w:rsidRDefault="000A5C43" w:rsidP="000A5C4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5C43" w:rsidRPr="000A5C43" w:rsidRDefault="000A5C43" w:rsidP="000A5C4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дошкольного образования «От рождения до школы»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Н.Е. Комарова Т.С. Васильева М.А. М. Мозаика-синтез 2015г.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Журналы: «Дошкольное воспитание» 2006г. Стр. №8,9,11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«Ребёнок в детском саду» 2010г. Стр. №2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«Воспитатель ДОУ»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«Обруч»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«Театральная деятельность в детском саду»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Щеткин</w:t>
      </w:r>
      <w:proofErr w:type="spellEnd"/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«Психологические игры»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Д.Б. М: Просвещение, 1999г.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«Подготовка и проведение театрализованных игр в детском саду»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«Играем в кукольный театр» Сорокина Н. Ф. М</w:t>
      </w:r>
      <w:proofErr w:type="gramStart"/>
      <w:r>
        <w:rPr>
          <w:rFonts w:ascii="Times New Roman" w:hAnsi="Times New Roman" w:cs="Times New Roman"/>
          <w:sz w:val="28"/>
          <w:szCs w:val="28"/>
        </w:rPr>
        <w:t>:А</w:t>
      </w:r>
      <w:proofErr w:type="gramEnd"/>
      <w:r>
        <w:rPr>
          <w:rFonts w:ascii="Times New Roman" w:hAnsi="Times New Roman" w:cs="Times New Roman"/>
          <w:sz w:val="28"/>
          <w:szCs w:val="28"/>
        </w:rPr>
        <w:t>рктик 2001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детей от 4 до</w:t>
      </w:r>
      <w:proofErr w:type="gramStart"/>
      <w:r>
        <w:rPr>
          <w:rFonts w:ascii="Times New Roman" w:hAnsi="Times New Roman" w:cs="Times New Roman"/>
          <w:sz w:val="28"/>
          <w:szCs w:val="28"/>
        </w:rPr>
        <w:t>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 в театрализованной деятельности»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Т.Н.</w:t>
      </w:r>
    </w:p>
    <w:p w:rsidR="007842EF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«Развитие речи и творчества дошкольников» (игры, упр. конспекты) 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Ушакова О.С. 2007г.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«Играем в театр»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Т.Н. Методическое пособие для воспитателей </w:t>
      </w:r>
      <w:r w:rsidR="007842E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« Ребёнок в детском саду» 2010год.</w:t>
      </w:r>
    </w:p>
    <w:p w:rsidR="000A5C43" w:rsidRDefault="000A5C43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«Игра -  драматизация» Ерофеева Т.И. М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росвещение 2004год.</w:t>
      </w:r>
    </w:p>
    <w:p w:rsidR="00602F31" w:rsidRDefault="00602F31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</w:p>
    <w:p w:rsidR="00602F31" w:rsidRPr="008A3D11" w:rsidRDefault="008A3D11" w:rsidP="008A3D11">
      <w:pPr>
        <w:tabs>
          <w:tab w:val="left" w:pos="125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1666D" w:rsidRPr="0061666D">
        <w:rPr>
          <w:rFonts w:ascii="Times New Roman" w:hAnsi="Times New Roman" w:cs="Times New Roman"/>
          <w:sz w:val="32"/>
          <w:szCs w:val="32"/>
        </w:rPr>
        <w:t>Тематический план на учебный год</w:t>
      </w:r>
    </w:p>
    <w:p w:rsidR="0061666D" w:rsidRDefault="0061666D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32"/>
          <w:szCs w:val="32"/>
        </w:rPr>
      </w:pPr>
    </w:p>
    <w:p w:rsidR="0061666D" w:rsidRDefault="0061666D" w:rsidP="000A5C43">
      <w:pPr>
        <w:tabs>
          <w:tab w:val="left" w:pos="1250"/>
        </w:tabs>
        <w:spacing w:after="0"/>
        <w:ind w:left="-284"/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11341" w:type="dxa"/>
        <w:tblInd w:w="-1310" w:type="dxa"/>
        <w:tblLook w:val="04A0" w:firstRow="1" w:lastRow="0" w:firstColumn="1" w:lastColumn="0" w:noHBand="0" w:noVBand="1"/>
      </w:tblPr>
      <w:tblGrid>
        <w:gridCol w:w="2269"/>
        <w:gridCol w:w="2551"/>
        <w:gridCol w:w="3384"/>
        <w:gridCol w:w="3137"/>
      </w:tblGrid>
      <w:tr w:rsidR="0061666D" w:rsidTr="0061666D">
        <w:tc>
          <w:tcPr>
            <w:tcW w:w="2269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Месяц</w:t>
            </w:r>
          </w:p>
        </w:tc>
        <w:tc>
          <w:tcPr>
            <w:tcW w:w="2551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Тема</w:t>
            </w:r>
          </w:p>
        </w:tc>
        <w:tc>
          <w:tcPr>
            <w:tcW w:w="3384" w:type="dxa"/>
          </w:tcPr>
          <w:p w:rsidR="0061666D" w:rsidRDefault="0061666D" w:rsidP="0061666D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Цель</w:t>
            </w:r>
          </w:p>
        </w:tc>
        <w:tc>
          <w:tcPr>
            <w:tcW w:w="3137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Содержание</w:t>
            </w:r>
          </w:p>
        </w:tc>
      </w:tr>
      <w:tr w:rsidR="0061666D" w:rsidTr="008A3D11">
        <w:trPr>
          <w:trHeight w:val="8160"/>
        </w:trPr>
        <w:tc>
          <w:tcPr>
            <w:tcW w:w="2269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4E5E2E"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Pr="003005E0" w:rsidRDefault="008A3D11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</w:t>
            </w:r>
          </w:p>
        </w:tc>
        <w:tc>
          <w:tcPr>
            <w:tcW w:w="2551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Знакомство</w:t>
            </w:r>
          </w:p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, сказки, стихи</w:t>
            </w: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«Волшебный кубик»</w:t>
            </w: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Сказка «Репка»</w:t>
            </w: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Сказка на столе «Репка</w:t>
            </w: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Стихи о героях сказок «Мишка», «Зайка», «Петушок»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«Идёт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коза рогатая», «Сорока – сорока»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«Колобок»</w:t>
            </w: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(Настольный театр)</w:t>
            </w: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Мимические этюды с жестами</w:t>
            </w: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«Петрушка в гостях у детей»</w:t>
            </w: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«Новогоднее приключение»</w:t>
            </w: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«Шутки и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CF2833" w:rsidRP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«Сказка о глупом мышонке»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(театр игрушек)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Драматизация сказки «Теремок"</w:t>
            </w: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«Сказка ложь, да в ней намёк…»</w:t>
            </w: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Сказка «Колосок»</w:t>
            </w: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Инсценировка сказки «Колосок»</w:t>
            </w: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«Ладушки»</w:t>
            </w: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«У куклы Кати д</w:t>
            </w:r>
          </w:p>
          <w:p w:rsidR="00306A34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ень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рождения»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«Весна на улице»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Ёжик «Пых»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«Выходи на зелёный лужок»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A3D11" w:rsidRDefault="008A3D11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/игра</w:t>
            </w:r>
          </w:p>
          <w:p w:rsidR="003005E0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«Прогулка в лес»</w:t>
            </w:r>
          </w:p>
        </w:tc>
        <w:tc>
          <w:tcPr>
            <w:tcW w:w="3384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Вызвать интерес к театральной деятельности</w:t>
            </w: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P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Знакомство с героями сказки</w:t>
            </w:r>
          </w:p>
          <w:p w:rsidR="004E5E2E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память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Учить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последовательно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рассказывать сказку</w:t>
            </w:r>
          </w:p>
          <w:p w:rsidR="004E5E2E" w:rsidRP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речь, память, воображение.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Учить сопровождать рассказ движениями по тексту</w:t>
            </w: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Формировать у детей знания о русских народных сказках.</w:t>
            </w: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Воспитывать интерес к русскому народному творчеству.</w:t>
            </w: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Активизировать словарный запас</w:t>
            </w: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Развивать воображение. </w:t>
            </w: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Побуждать детей к импровизации</w:t>
            </w: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слуховое внимание детей</w:t>
            </w: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Создать сказочную атмосферу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Побуждать к двигательной активности</w:t>
            </w:r>
          </w:p>
          <w:p w:rsidR="00760927" w:rsidRP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речь детей.</w:t>
            </w:r>
          </w:p>
          <w:p w:rsidR="00CF2833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Приобщать детей к русской народной традиции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Дать представление о театре игрушек 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эмоциональную выразительность речи. Совершенствовать навыки диалогической речи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Закрепить знание сказок.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Учить отвечать на вопросы</w:t>
            </w: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P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Знакомство со сказкой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Учить оценивать поступки героев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Совершенствовать навыки диалогической речи</w:t>
            </w: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Учить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отчётливо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проговаривать слова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потешки</w:t>
            </w:r>
            <w:proofErr w:type="spellEnd"/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Дать представление о том, как вести себя на дне рождении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Учить вступать в игре в диалог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Дать представление детям о времени года «Весна»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Упражнять в звукоподражании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силу голоса</w:t>
            </w:r>
          </w:p>
          <w:p w:rsidR="00815409" w:rsidRDefault="00815409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Знакомство со сказкой</w:t>
            </w: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Создать эмоционально – положительное отношение к произведению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Побуждать детей к двигательной активности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Развивать воображение детей</w:t>
            </w: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Побуждать к импровизации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37" w:type="dxa"/>
          </w:tcPr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Беседа «Что такое театр?»</w:t>
            </w:r>
          </w:p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Игра «Поздоровайся», «Назови своё имя»</w:t>
            </w:r>
          </w:p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Д/игра «Кто прячется в сказке»</w:t>
            </w:r>
          </w:p>
          <w:p w:rsidR="0061666D" w:rsidRDefault="0061666D" w:rsidP="000A5C43">
            <w:pPr>
              <w:tabs>
                <w:tab w:val="left" w:pos="1250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61666D" w:rsidP="0061666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Игра «Кто как кричит?»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1666D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Сказка на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фланелеграфе</w:t>
            </w:r>
            <w:proofErr w:type="spellEnd"/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Артикуляционная гимнастика «Репка»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Д/игра «Назови сказку»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Н/игра «Собери сказку», «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4E5E2E" w:rsidRDefault="004E5E2E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Рассматривание иллюстраций к сказкам</w:t>
            </w: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AB3D73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Загадки «Герои сказки»</w:t>
            </w:r>
          </w:p>
          <w:p w:rsidR="005764B2" w:rsidRDefault="005764B2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/игра «Зайка           серенький сидит». «У медведя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во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бору», «Мышки в норках». «Лягушка»</w:t>
            </w:r>
          </w:p>
          <w:p w:rsidR="00760927" w:rsidRDefault="00760927" w:rsidP="004E5E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B3D73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Игра «Где мы были, мы не скажем, а что 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делали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покажем»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Пальчиковая гимнастика «На диване дружно в ряд…»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Знакомство с музыкальными инструментами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Д/ игра «Угадай по звуку»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 о Новогоднем празднике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Разучивание стихов, песен, танцев</w:t>
            </w: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Повторение знакомых стихов,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потешек</w:t>
            </w:r>
            <w:proofErr w:type="spellEnd"/>
          </w:p>
          <w:p w:rsidR="00760927" w:rsidRDefault="00760927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Д/игра «Громко – тихо»</w:t>
            </w:r>
          </w:p>
          <w:p w:rsidR="00CF2833" w:rsidRDefault="00CF2833" w:rsidP="0076092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760927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Чтение сказки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 по сказке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Рассматривание иллюстраций к сказке С. Маршака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Рассматривание иллюстраций </w:t>
            </w:r>
          </w:p>
          <w:p w:rsidR="00CF2833" w:rsidRDefault="00CF2833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Имитационные упражнения «Изобрази героя сказки»</w:t>
            </w:r>
            <w:r w:rsidR="00306A34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«Шла</w:t>
            </w:r>
            <w:r w:rsidR="00306A34">
              <w:rPr>
                <w:rFonts w:ascii="Times New Roman" w:hAnsi="Times New Roman" w:cs="Times New Roman"/>
                <w:sz w:val="32"/>
                <w:szCs w:val="32"/>
              </w:rPr>
              <w:t xml:space="preserve"> лисичка по дорожке"</w:t>
            </w:r>
          </w:p>
          <w:p w:rsidR="00306A34" w:rsidRDefault="00306A34" w:rsidP="00CF28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2833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Чтение сказок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 по сказкам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Рассматривание атрибутов к сказкам 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Д/игра «Угадай сказку»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 о правилах безопасного поведения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Чтение сказки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Рассматривание иллюстраций</w:t>
            </w:r>
          </w:p>
          <w:p w:rsidR="00306A34" w:rsidRDefault="00306A34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6A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Показ сказки</w:t>
            </w: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P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6A34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«Шла лисичка по дорожке»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Прибаутка «Лиса по лесу ходила»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 «Как нужно себя вести»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Игра «Хозяйка и гости»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Концерт для куклы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Беседа о весне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Прослушивание фонограмм «Пение птиц»</w:t>
            </w:r>
          </w:p>
          <w:p w:rsidR="003005E0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Заучивание стихов </w:t>
            </w:r>
          </w:p>
          <w:p w:rsidR="00815409" w:rsidRDefault="003005E0" w:rsidP="003005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Упражнение «Громко – тихо»</w:t>
            </w: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005E0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Чтение сказки Л. Грибовой «Пых»</w:t>
            </w: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Игра «Поможем ёжику собрать грибы»</w:t>
            </w:r>
          </w:p>
          <w:p w:rsidR="00815409" w:rsidRP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/игра «Солнышки и дождик»</w:t>
            </w:r>
          </w:p>
          <w:p w:rsidR="00815409" w:rsidRDefault="00815409" w:rsidP="0081540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Рассматривание иллюстраций, картинок о весне</w:t>
            </w:r>
          </w:p>
          <w:p w:rsidR="00815409" w:rsidRPr="00815409" w:rsidRDefault="00815409" w:rsidP="008A3D1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Игра «Изобрази животное», «Кто как кричит»</w:t>
            </w:r>
          </w:p>
        </w:tc>
      </w:tr>
    </w:tbl>
    <w:p w:rsidR="00602F31" w:rsidRDefault="00602F31" w:rsidP="008A3D11">
      <w:pPr>
        <w:tabs>
          <w:tab w:val="left" w:pos="2282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602F31" w:rsidSect="005F1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604"/>
    <w:multiLevelType w:val="hybridMultilevel"/>
    <w:tmpl w:val="0ADE5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D7901"/>
    <w:multiLevelType w:val="hybridMultilevel"/>
    <w:tmpl w:val="1A8A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77088"/>
    <w:multiLevelType w:val="hybridMultilevel"/>
    <w:tmpl w:val="FFE2363E"/>
    <w:lvl w:ilvl="0" w:tplc="0419000D">
      <w:start w:val="1"/>
      <w:numFmt w:val="bullet"/>
      <w:lvlText w:val=""/>
      <w:lvlJc w:val="left"/>
      <w:pPr>
        <w:ind w:left="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5" w:hanging="360"/>
      </w:pPr>
      <w:rPr>
        <w:rFonts w:ascii="Wingdings" w:hAnsi="Wingdings" w:hint="default"/>
      </w:rPr>
    </w:lvl>
  </w:abstractNum>
  <w:abstractNum w:abstractNumId="3">
    <w:nsid w:val="345439B7"/>
    <w:multiLevelType w:val="hybridMultilevel"/>
    <w:tmpl w:val="DB2A9A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13F22"/>
    <w:multiLevelType w:val="hybridMultilevel"/>
    <w:tmpl w:val="71A2E2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033430"/>
    <w:multiLevelType w:val="hybridMultilevel"/>
    <w:tmpl w:val="4F668258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>
    <w:nsid w:val="518A5B48"/>
    <w:multiLevelType w:val="hybridMultilevel"/>
    <w:tmpl w:val="26169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92870"/>
    <w:multiLevelType w:val="hybridMultilevel"/>
    <w:tmpl w:val="099E6912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68"/>
    <w:rsid w:val="000A5C43"/>
    <w:rsid w:val="000B7903"/>
    <w:rsid w:val="00147E06"/>
    <w:rsid w:val="0015199E"/>
    <w:rsid w:val="001637F1"/>
    <w:rsid w:val="001B207F"/>
    <w:rsid w:val="001B4328"/>
    <w:rsid w:val="001C3702"/>
    <w:rsid w:val="001F44AA"/>
    <w:rsid w:val="0020735D"/>
    <w:rsid w:val="002A2A2E"/>
    <w:rsid w:val="002B0A2B"/>
    <w:rsid w:val="003005E0"/>
    <w:rsid w:val="00306A34"/>
    <w:rsid w:val="003656A3"/>
    <w:rsid w:val="003B217F"/>
    <w:rsid w:val="003C040E"/>
    <w:rsid w:val="004534A0"/>
    <w:rsid w:val="00472CF4"/>
    <w:rsid w:val="004A51B4"/>
    <w:rsid w:val="004E5E2E"/>
    <w:rsid w:val="005764B2"/>
    <w:rsid w:val="005B6E47"/>
    <w:rsid w:val="005F1801"/>
    <w:rsid w:val="00602F31"/>
    <w:rsid w:val="0061666D"/>
    <w:rsid w:val="00704507"/>
    <w:rsid w:val="00723DAD"/>
    <w:rsid w:val="00741593"/>
    <w:rsid w:val="00760927"/>
    <w:rsid w:val="00773D20"/>
    <w:rsid w:val="007842EF"/>
    <w:rsid w:val="00815409"/>
    <w:rsid w:val="00825F18"/>
    <w:rsid w:val="00835908"/>
    <w:rsid w:val="0084544F"/>
    <w:rsid w:val="00874E86"/>
    <w:rsid w:val="008917CD"/>
    <w:rsid w:val="008A3D11"/>
    <w:rsid w:val="008A7378"/>
    <w:rsid w:val="009064C6"/>
    <w:rsid w:val="00916F01"/>
    <w:rsid w:val="00960B68"/>
    <w:rsid w:val="0096616D"/>
    <w:rsid w:val="00996137"/>
    <w:rsid w:val="00A515ED"/>
    <w:rsid w:val="00AB3D73"/>
    <w:rsid w:val="00AE3BA7"/>
    <w:rsid w:val="00B41925"/>
    <w:rsid w:val="00B62C5C"/>
    <w:rsid w:val="00BA2383"/>
    <w:rsid w:val="00BA6CD8"/>
    <w:rsid w:val="00CE64BD"/>
    <w:rsid w:val="00CF0313"/>
    <w:rsid w:val="00CF19B0"/>
    <w:rsid w:val="00CF2833"/>
    <w:rsid w:val="00D2199B"/>
    <w:rsid w:val="00E37F43"/>
    <w:rsid w:val="00EC3BF4"/>
    <w:rsid w:val="00EF12DF"/>
    <w:rsid w:val="00EF4AD5"/>
    <w:rsid w:val="00F55256"/>
    <w:rsid w:val="00F928ED"/>
    <w:rsid w:val="00FA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CD8"/>
    <w:pPr>
      <w:ind w:left="720"/>
      <w:contextualSpacing/>
    </w:pPr>
  </w:style>
  <w:style w:type="table" w:styleId="a4">
    <w:name w:val="Table Grid"/>
    <w:basedOn w:val="a1"/>
    <w:uiPriority w:val="59"/>
    <w:rsid w:val="00EC3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CD8"/>
    <w:pPr>
      <w:ind w:left="720"/>
      <w:contextualSpacing/>
    </w:pPr>
  </w:style>
  <w:style w:type="table" w:styleId="a4">
    <w:name w:val="Table Grid"/>
    <w:basedOn w:val="a1"/>
    <w:uiPriority w:val="59"/>
    <w:rsid w:val="00EC3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2347</Words>
  <Characters>13380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Mahtal</dc:creator>
  <cp:lastModifiedBy>Mahtal</cp:lastModifiedBy>
  <cp:revision>6</cp:revision>
  <dcterms:created xsi:type="dcterms:W3CDTF">2021-11-27T09:41:00Z</dcterms:created>
  <dcterms:modified xsi:type="dcterms:W3CDTF">2022-04-27T10:55:00Z</dcterms:modified>
</cp:coreProperties>
</file>