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ABC" w:rsidRDefault="008564E5" w:rsidP="008564E5">
      <w:pPr>
        <w:jc w:val="center"/>
        <w:rPr>
          <w:rFonts w:ascii="Times New Roman" w:hAnsi="Times New Roman" w:cs="Times New Roman"/>
          <w:sz w:val="32"/>
          <w:szCs w:val="32"/>
        </w:rPr>
      </w:pPr>
      <w:r w:rsidRPr="008564E5">
        <w:rPr>
          <w:rFonts w:ascii="Times New Roman" w:hAnsi="Times New Roman" w:cs="Times New Roman"/>
          <w:sz w:val="32"/>
          <w:szCs w:val="32"/>
        </w:rPr>
        <w:t>«Индивидуа</w:t>
      </w:r>
      <w:r w:rsidR="009B0BEC">
        <w:rPr>
          <w:rFonts w:ascii="Times New Roman" w:hAnsi="Times New Roman" w:cs="Times New Roman"/>
          <w:sz w:val="32"/>
          <w:szCs w:val="32"/>
        </w:rPr>
        <w:t>льные особенности развития</w:t>
      </w:r>
      <w:r w:rsidRPr="008564E5">
        <w:rPr>
          <w:rFonts w:ascii="Times New Roman" w:hAnsi="Times New Roman" w:cs="Times New Roman"/>
          <w:sz w:val="32"/>
          <w:szCs w:val="32"/>
        </w:rPr>
        <w:t xml:space="preserve"> познавательной </w:t>
      </w:r>
      <w:r w:rsidR="002D6ABC">
        <w:rPr>
          <w:rFonts w:ascii="Times New Roman" w:hAnsi="Times New Roman" w:cs="Times New Roman"/>
          <w:sz w:val="32"/>
          <w:szCs w:val="32"/>
        </w:rPr>
        <w:t>деятельности обучающихся по дополнительной общеразвивающей программе</w:t>
      </w:r>
      <w:r w:rsidRPr="008564E5">
        <w:rPr>
          <w:rFonts w:ascii="Times New Roman" w:hAnsi="Times New Roman" w:cs="Times New Roman"/>
          <w:sz w:val="32"/>
          <w:szCs w:val="32"/>
        </w:rPr>
        <w:t xml:space="preserve"> ушу» </w:t>
      </w:r>
    </w:p>
    <w:p w:rsidR="00695E28" w:rsidRDefault="004959E3" w:rsidP="00695E28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9B0BEC">
        <w:rPr>
          <w:rFonts w:ascii="Times New Roman" w:hAnsi="Times New Roman" w:cs="Times New Roman"/>
          <w:sz w:val="28"/>
          <w:szCs w:val="28"/>
        </w:rPr>
        <w:t>Астахов О</w:t>
      </w:r>
      <w:r w:rsidR="00E87BB9">
        <w:rPr>
          <w:rFonts w:ascii="Times New Roman" w:hAnsi="Times New Roman" w:cs="Times New Roman"/>
          <w:sz w:val="28"/>
          <w:szCs w:val="28"/>
        </w:rPr>
        <w:t>лег Иванович, педагог дополнительного образования</w:t>
      </w:r>
      <w:r w:rsidR="00695E28">
        <w:rPr>
          <w:rFonts w:ascii="Times New Roman" w:hAnsi="Times New Roman" w:cs="Times New Roman"/>
          <w:sz w:val="28"/>
          <w:szCs w:val="28"/>
        </w:rPr>
        <w:t xml:space="preserve"> МАУДО «ДПШ»</w:t>
      </w:r>
      <w:bookmarkStart w:id="0" w:name="_GoBack"/>
      <w:bookmarkEnd w:id="0"/>
    </w:p>
    <w:p w:rsidR="004959E3" w:rsidRDefault="004959E3" w:rsidP="00695E28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9B0BEC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9B0BEC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olastahov</w:t>
        </w:r>
        <w:r w:rsidRPr="009B0BEC">
          <w:rPr>
            <w:rStyle w:val="aa"/>
            <w:rFonts w:ascii="Times New Roman" w:hAnsi="Times New Roman" w:cs="Times New Roman"/>
            <w:sz w:val="28"/>
            <w:szCs w:val="28"/>
          </w:rPr>
          <w:t>@</w:t>
        </w:r>
        <w:r w:rsidRPr="009B0BEC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9B0BEC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9B0BEC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3C7E51" w:rsidRDefault="000C43CD" w:rsidP="001E5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Аннотация: </w:t>
      </w:r>
      <w:r w:rsidR="00C23DD6">
        <w:rPr>
          <w:rFonts w:ascii="Times New Roman" w:hAnsi="Times New Roman" w:cs="Times New Roman"/>
          <w:sz w:val="28"/>
          <w:szCs w:val="28"/>
        </w:rPr>
        <w:t>В данной работе проведено исследование</w:t>
      </w:r>
      <w:r w:rsidR="003C7E51">
        <w:rPr>
          <w:rFonts w:ascii="Times New Roman" w:hAnsi="Times New Roman" w:cs="Times New Roman"/>
          <w:sz w:val="28"/>
          <w:szCs w:val="28"/>
        </w:rPr>
        <w:t xml:space="preserve"> влиян</w:t>
      </w:r>
      <w:r w:rsidR="00C23DD6">
        <w:rPr>
          <w:rFonts w:ascii="Times New Roman" w:hAnsi="Times New Roman" w:cs="Times New Roman"/>
          <w:sz w:val="28"/>
          <w:szCs w:val="28"/>
        </w:rPr>
        <w:t>ия</w:t>
      </w:r>
      <w:r>
        <w:rPr>
          <w:rFonts w:ascii="Times New Roman" w:hAnsi="Times New Roman" w:cs="Times New Roman"/>
          <w:sz w:val="28"/>
          <w:szCs w:val="28"/>
        </w:rPr>
        <w:t xml:space="preserve"> индивидуальных особенностей  </w:t>
      </w:r>
      <w:r w:rsidR="001E5A5B">
        <w:rPr>
          <w:rFonts w:ascii="Times New Roman" w:hAnsi="Times New Roman" w:cs="Times New Roman"/>
          <w:sz w:val="28"/>
          <w:szCs w:val="28"/>
        </w:rPr>
        <w:t xml:space="preserve">на </w:t>
      </w:r>
      <w:r w:rsidR="003C7E51">
        <w:rPr>
          <w:rFonts w:ascii="Times New Roman" w:hAnsi="Times New Roman" w:cs="Times New Roman"/>
          <w:sz w:val="28"/>
          <w:szCs w:val="28"/>
        </w:rPr>
        <w:t>познавательную деятельность обучающихся</w:t>
      </w:r>
      <w:r w:rsidR="003C7E51" w:rsidRPr="005736DA">
        <w:rPr>
          <w:rFonts w:ascii="Times New Roman" w:hAnsi="Times New Roman" w:cs="Times New Roman"/>
          <w:sz w:val="28"/>
          <w:szCs w:val="28"/>
        </w:rPr>
        <w:t>.</w:t>
      </w:r>
      <w:r w:rsidR="003C7E51">
        <w:rPr>
          <w:rFonts w:ascii="Times New Roman" w:hAnsi="Times New Roman" w:cs="Times New Roman"/>
          <w:sz w:val="28"/>
          <w:szCs w:val="28"/>
        </w:rPr>
        <w:t xml:space="preserve"> </w:t>
      </w:r>
      <w:r w:rsidR="00FC6A7B">
        <w:rPr>
          <w:rFonts w:ascii="Times New Roman" w:hAnsi="Times New Roman" w:cs="Times New Roman"/>
          <w:sz w:val="28"/>
          <w:szCs w:val="28"/>
        </w:rPr>
        <w:t>По результа</w:t>
      </w:r>
      <w:r w:rsidR="001E5A5B">
        <w:rPr>
          <w:rFonts w:ascii="Times New Roman" w:hAnsi="Times New Roman" w:cs="Times New Roman"/>
          <w:sz w:val="28"/>
          <w:szCs w:val="28"/>
        </w:rPr>
        <w:t>там исследования сделаны выводы, и даны рекомендации по проектированию дополнительной общеразвивающей программы ушу.</w:t>
      </w:r>
    </w:p>
    <w:p w:rsidR="004959E3" w:rsidRDefault="000E266C" w:rsidP="0021720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Ключевые слова и словосочетания: индивидуальные особенности, познавател</w:t>
      </w:r>
      <w:r w:rsidR="003C7E51">
        <w:rPr>
          <w:rFonts w:ascii="Times New Roman" w:hAnsi="Times New Roman" w:cs="Times New Roman"/>
          <w:sz w:val="28"/>
          <w:szCs w:val="28"/>
        </w:rPr>
        <w:t>ьная деятельность, познавательный интерес, темперамент, типы темперамента</w:t>
      </w:r>
      <w:r w:rsidR="00261A70">
        <w:rPr>
          <w:rFonts w:ascii="Times New Roman" w:hAnsi="Times New Roman" w:cs="Times New Roman"/>
          <w:sz w:val="28"/>
          <w:szCs w:val="28"/>
        </w:rPr>
        <w:t xml:space="preserve">, </w:t>
      </w:r>
      <w:r w:rsidR="003C7E51">
        <w:rPr>
          <w:rFonts w:ascii="Times New Roman" w:hAnsi="Times New Roman" w:cs="Times New Roman"/>
          <w:sz w:val="28"/>
          <w:szCs w:val="28"/>
        </w:rPr>
        <w:t>психологические процессы.</w:t>
      </w:r>
    </w:p>
    <w:p w:rsidR="0021720D" w:rsidRPr="004959E3" w:rsidRDefault="0021720D" w:rsidP="0021720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2E3F" w:rsidRDefault="005B2E3F" w:rsidP="005B2E3F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8120D">
        <w:rPr>
          <w:color w:val="000000"/>
          <w:sz w:val="28"/>
          <w:szCs w:val="28"/>
        </w:rPr>
        <w:t xml:space="preserve">В документах, отражающих содержание образования </w:t>
      </w:r>
      <w:r>
        <w:rPr>
          <w:color w:val="000000"/>
          <w:sz w:val="28"/>
          <w:szCs w:val="28"/>
        </w:rPr>
        <w:t>в РФ, задача</w:t>
      </w:r>
      <w:r w:rsidRPr="0028120D">
        <w:rPr>
          <w:color w:val="000000"/>
          <w:sz w:val="28"/>
          <w:szCs w:val="28"/>
        </w:rPr>
        <w:t xml:space="preserve"> </w:t>
      </w:r>
      <w:r w:rsidRPr="00115C19">
        <w:rPr>
          <w:sz w:val="28"/>
          <w:szCs w:val="28"/>
        </w:rPr>
        <w:t>по</w:t>
      </w:r>
      <w:r>
        <w:rPr>
          <w:color w:val="000000"/>
          <w:sz w:val="28"/>
          <w:szCs w:val="28"/>
        </w:rPr>
        <w:t xml:space="preserve"> развити</w:t>
      </w:r>
      <w:r w:rsidRPr="001F766B">
        <w:rPr>
          <w:color w:val="000000"/>
          <w:sz w:val="28"/>
          <w:szCs w:val="28"/>
        </w:rPr>
        <w:t>ю</w:t>
      </w:r>
      <w:r w:rsidRPr="0028120D">
        <w:rPr>
          <w:color w:val="000000"/>
          <w:sz w:val="28"/>
          <w:szCs w:val="28"/>
        </w:rPr>
        <w:t xml:space="preserve"> познавательной </w:t>
      </w:r>
      <w:r w:rsidRPr="005F504E">
        <w:rPr>
          <w:sz w:val="28"/>
          <w:szCs w:val="28"/>
        </w:rPr>
        <w:t>творческой</w:t>
      </w:r>
      <w:r w:rsidRPr="0028120D">
        <w:rPr>
          <w:color w:val="000000"/>
          <w:sz w:val="28"/>
          <w:szCs w:val="28"/>
        </w:rPr>
        <w:t xml:space="preserve"> деятельности</w:t>
      </w:r>
      <w:r>
        <w:rPr>
          <w:color w:val="000000"/>
          <w:sz w:val="28"/>
          <w:szCs w:val="28"/>
        </w:rPr>
        <w:t>,</w:t>
      </w:r>
      <w:r w:rsidRPr="0028120D">
        <w:rPr>
          <w:color w:val="000000"/>
          <w:sz w:val="28"/>
          <w:szCs w:val="28"/>
        </w:rPr>
        <w:t xml:space="preserve"> рассматривается как одна из важнейших задач в обуч</w:t>
      </w:r>
      <w:r>
        <w:rPr>
          <w:color w:val="000000"/>
          <w:sz w:val="28"/>
          <w:szCs w:val="28"/>
        </w:rPr>
        <w:t>ении подрастающего поколения</w:t>
      </w:r>
      <w:r>
        <w:rPr>
          <w:color w:val="FF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[</w:t>
      </w:r>
      <w:r w:rsidR="00180C42">
        <w:rPr>
          <w:color w:val="000000"/>
          <w:sz w:val="28"/>
          <w:szCs w:val="28"/>
        </w:rPr>
        <w:t>9</w:t>
      </w:r>
      <w:r w:rsidR="00984AFF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с. 46</w:t>
      </w:r>
      <w:r w:rsidRPr="0028120D">
        <w:rPr>
          <w:color w:val="000000"/>
          <w:sz w:val="28"/>
          <w:szCs w:val="28"/>
        </w:rPr>
        <w:t>].</w:t>
      </w:r>
      <w:r>
        <w:rPr>
          <w:color w:val="000000"/>
          <w:sz w:val="28"/>
          <w:szCs w:val="28"/>
        </w:rPr>
        <w:t xml:space="preserve"> </w:t>
      </w:r>
    </w:p>
    <w:p w:rsidR="009B0BEC" w:rsidRPr="009B0BEC" w:rsidRDefault="009B0BEC" w:rsidP="009B0BEC">
      <w:pPr>
        <w:spacing w:after="0" w:line="36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8"/>
          <w:szCs w:val="28"/>
        </w:rPr>
      </w:pPr>
      <w:r w:rsidRPr="009B0BEC">
        <w:rPr>
          <w:rStyle w:val="a8"/>
          <w:rFonts w:ascii="Times New Roman" w:hAnsi="Times New Roman" w:cs="Times New Roman"/>
          <w:i w:val="0"/>
          <w:color w:val="auto"/>
          <w:sz w:val="28"/>
          <w:szCs w:val="28"/>
        </w:rPr>
        <w:t>Познавательная деятельность человека представляет собой весьма сложный процесс взаимодействия внешних и внутренних условий. Внешние воздействия являются определяющими в развитии познавательной активности личности, но по мере развития сознания человека, утверждения направленности его личности все большую роль в его деятельности приобретают внутренние условия: опыт, мировоззрение, интересы и потребности</w:t>
      </w:r>
      <w:r w:rsidR="005B2E3F">
        <w:rPr>
          <w:rStyle w:val="a8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5B2E3F" w:rsidRPr="005B2E3F">
        <w:rPr>
          <w:rFonts w:ascii="Times New Roman" w:hAnsi="Times New Roman" w:cs="Times New Roman"/>
          <w:color w:val="000000"/>
          <w:sz w:val="28"/>
          <w:szCs w:val="28"/>
        </w:rPr>
        <w:t>(Н.Ф. Талызина [</w:t>
      </w:r>
      <w:r w:rsidR="00180C42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984AF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5B2E3F" w:rsidRPr="005B2E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B2E3F">
        <w:rPr>
          <w:rFonts w:ascii="Times New Roman" w:hAnsi="Times New Roman" w:cs="Times New Roman"/>
          <w:sz w:val="28"/>
          <w:szCs w:val="28"/>
        </w:rPr>
        <w:t>с. 35</w:t>
      </w:r>
      <w:r w:rsidR="005B2E3F" w:rsidRPr="005B2E3F">
        <w:rPr>
          <w:rFonts w:ascii="Times New Roman" w:hAnsi="Times New Roman" w:cs="Times New Roman"/>
          <w:color w:val="000000"/>
          <w:sz w:val="28"/>
          <w:szCs w:val="28"/>
        </w:rPr>
        <w:t>])</w:t>
      </w:r>
      <w:r w:rsidRPr="005B2E3F">
        <w:rPr>
          <w:rStyle w:val="a8"/>
          <w:rFonts w:ascii="Times New Roman" w:hAnsi="Times New Roman" w:cs="Times New Roman"/>
          <w:i w:val="0"/>
          <w:color w:val="auto"/>
          <w:sz w:val="28"/>
          <w:szCs w:val="28"/>
        </w:rPr>
        <w:t>.</w:t>
      </w:r>
      <w:r w:rsidRPr="009B0BEC">
        <w:rPr>
          <w:rStyle w:val="a8"/>
          <w:rFonts w:ascii="Times New Roman" w:hAnsi="Times New Roman" w:cs="Times New Roman"/>
          <w:i w:val="0"/>
          <w:color w:val="auto"/>
          <w:sz w:val="28"/>
          <w:szCs w:val="28"/>
        </w:rPr>
        <w:t xml:space="preserve"> Эти факторы в своем противоречивом единстве и составляют направленность в деятельности личности, которая и оказывает влияние на все развитие психологических процессов человека.</w:t>
      </w:r>
    </w:p>
    <w:p w:rsidR="009B0BEC" w:rsidRDefault="009B0BEC" w:rsidP="006637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Наряду с развитием познавательной деятельности, н</w:t>
      </w:r>
      <w:r w:rsidRPr="00B378EC">
        <w:rPr>
          <w:rFonts w:ascii="Times New Roman" w:hAnsi="Times New Roman" w:cs="Times New Roman"/>
          <w:sz w:val="28"/>
          <w:szCs w:val="28"/>
        </w:rPr>
        <w:t xml:space="preserve">еобходимым условием для достижения нового, современного качества образования является личностная ориентированность, индивидуализация и </w:t>
      </w:r>
      <w:r w:rsidRPr="00B378EC">
        <w:rPr>
          <w:rFonts w:ascii="Times New Roman" w:hAnsi="Times New Roman" w:cs="Times New Roman"/>
          <w:sz w:val="28"/>
          <w:szCs w:val="28"/>
        </w:rPr>
        <w:lastRenderedPageBreak/>
        <w:t xml:space="preserve">дифференциация. Каждый ребенок индивидуален и уникален. Именно поэтому проблема индивидуализации становится одной из наиболее </w:t>
      </w:r>
      <w:proofErr w:type="gramStart"/>
      <w:r w:rsidRPr="00B378EC">
        <w:rPr>
          <w:rFonts w:ascii="Times New Roman" w:hAnsi="Times New Roman" w:cs="Times New Roman"/>
          <w:sz w:val="28"/>
          <w:szCs w:val="28"/>
        </w:rPr>
        <w:t>важных</w:t>
      </w:r>
      <w:proofErr w:type="gramEnd"/>
      <w:r w:rsidRPr="00B378EC">
        <w:rPr>
          <w:rFonts w:ascii="Times New Roman" w:hAnsi="Times New Roman" w:cs="Times New Roman"/>
          <w:sz w:val="28"/>
          <w:szCs w:val="28"/>
        </w:rPr>
        <w:t>.</w:t>
      </w:r>
    </w:p>
    <w:p w:rsidR="00FC1D7B" w:rsidRDefault="00FC1D7B" w:rsidP="00FC1D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5C19">
        <w:rPr>
          <w:rFonts w:ascii="Times New Roman" w:hAnsi="Times New Roman" w:cs="Times New Roman"/>
          <w:sz w:val="28"/>
          <w:szCs w:val="28"/>
        </w:rPr>
        <w:t xml:space="preserve">Таким образом, анализ научных источников позволил выявить следующее противоречие:  с одной стороны, общество  испытывает потребность в развитии познавательной деятельности подрастающего поколения, а с другой, в практике современного образования недостаточно представлены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индивидуальные</w:t>
      </w:r>
      <w:r w:rsidRPr="00502B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особенности младших школьников</w:t>
      </w:r>
      <w:r w:rsidRPr="00115C19">
        <w:rPr>
          <w:rFonts w:ascii="Times New Roman" w:hAnsi="Times New Roman" w:cs="Times New Roman"/>
          <w:sz w:val="28"/>
          <w:szCs w:val="28"/>
        </w:rPr>
        <w:t xml:space="preserve"> при проектировании дополнительных  общеразвивающих программ.</w:t>
      </w:r>
    </w:p>
    <w:p w:rsidR="00663791" w:rsidRPr="00115C19" w:rsidRDefault="00663791" w:rsidP="00663791">
      <w:pPr>
        <w:pStyle w:val="a9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52057">
        <w:rPr>
          <w:sz w:val="28"/>
          <w:szCs w:val="28"/>
        </w:rPr>
        <w:t>Особенности темперамента школьников в процессе учебной деятельности также были рассмотрены в работах Е.П. Ересь [</w:t>
      </w:r>
      <w:r w:rsidR="00EC0110" w:rsidRPr="00B52057">
        <w:rPr>
          <w:sz w:val="28"/>
          <w:szCs w:val="28"/>
        </w:rPr>
        <w:t>1</w:t>
      </w:r>
      <w:r w:rsidR="00B52057" w:rsidRPr="00B52057">
        <w:rPr>
          <w:sz w:val="28"/>
          <w:szCs w:val="28"/>
        </w:rPr>
        <w:t xml:space="preserve">, </w:t>
      </w:r>
      <w:r w:rsidR="00B52057" w:rsidRPr="00B52057">
        <w:rPr>
          <w:sz w:val="28"/>
          <w:szCs w:val="28"/>
          <w:shd w:val="clear" w:color="auto" w:fill="FFFFFF"/>
        </w:rPr>
        <w:t>с</w:t>
      </w:r>
      <w:r w:rsidR="00B52057">
        <w:rPr>
          <w:sz w:val="28"/>
          <w:szCs w:val="28"/>
          <w:shd w:val="clear" w:color="auto" w:fill="FFFFFF"/>
        </w:rPr>
        <w:t>. 58</w:t>
      </w:r>
      <w:r w:rsidR="00B52057" w:rsidRPr="00B52057">
        <w:rPr>
          <w:sz w:val="28"/>
          <w:szCs w:val="28"/>
          <w:shd w:val="clear" w:color="auto" w:fill="FFFFFF"/>
        </w:rPr>
        <w:t xml:space="preserve"> </w:t>
      </w:r>
      <w:r w:rsidR="00B52057" w:rsidRPr="00B52057">
        <w:rPr>
          <w:sz w:val="28"/>
          <w:szCs w:val="28"/>
        </w:rPr>
        <w:t>–</w:t>
      </w:r>
      <w:r w:rsidR="00B52057">
        <w:rPr>
          <w:sz w:val="28"/>
          <w:szCs w:val="28"/>
          <w:shd w:val="clear" w:color="auto" w:fill="FFFFFF"/>
        </w:rPr>
        <w:t>63</w:t>
      </w:r>
      <w:r w:rsidRPr="00B52057">
        <w:rPr>
          <w:sz w:val="28"/>
          <w:szCs w:val="28"/>
        </w:rPr>
        <w:t>], Э.</w:t>
      </w:r>
      <w:r w:rsidR="00FB6A4B" w:rsidRPr="00B52057">
        <w:rPr>
          <w:sz w:val="28"/>
          <w:szCs w:val="28"/>
        </w:rPr>
        <w:t xml:space="preserve"> </w:t>
      </w:r>
      <w:proofErr w:type="spellStart"/>
      <w:r w:rsidRPr="00B52057">
        <w:rPr>
          <w:sz w:val="28"/>
          <w:szCs w:val="28"/>
        </w:rPr>
        <w:t>Кречмера</w:t>
      </w:r>
      <w:proofErr w:type="spellEnd"/>
      <w:r w:rsidRPr="00B52057">
        <w:rPr>
          <w:sz w:val="28"/>
          <w:szCs w:val="28"/>
        </w:rPr>
        <w:t xml:space="preserve"> [</w:t>
      </w:r>
      <w:r w:rsidR="00EC0110" w:rsidRPr="00B52057">
        <w:rPr>
          <w:sz w:val="28"/>
          <w:szCs w:val="28"/>
        </w:rPr>
        <w:t>2</w:t>
      </w:r>
      <w:r w:rsidR="00B52057">
        <w:rPr>
          <w:sz w:val="28"/>
          <w:szCs w:val="28"/>
        </w:rPr>
        <w:t>, с. 275-284</w:t>
      </w:r>
      <w:r w:rsidRPr="00B52057">
        <w:rPr>
          <w:sz w:val="28"/>
          <w:szCs w:val="28"/>
        </w:rPr>
        <w:t xml:space="preserve">], </w:t>
      </w:r>
      <w:r w:rsidR="00EC0110" w:rsidRPr="00B52057">
        <w:rPr>
          <w:sz w:val="28"/>
          <w:szCs w:val="28"/>
        </w:rPr>
        <w:t>В.С. Мерлина [3</w:t>
      </w:r>
      <w:r w:rsidR="00F36486" w:rsidRPr="00B52057">
        <w:rPr>
          <w:sz w:val="28"/>
          <w:szCs w:val="28"/>
        </w:rPr>
        <w:t>, с.</w:t>
      </w:r>
      <w:r w:rsidR="00B52057">
        <w:rPr>
          <w:sz w:val="28"/>
          <w:szCs w:val="28"/>
        </w:rPr>
        <w:t xml:space="preserve"> </w:t>
      </w:r>
      <w:r w:rsidR="00F36486" w:rsidRPr="00B52057">
        <w:rPr>
          <w:sz w:val="28"/>
          <w:szCs w:val="28"/>
        </w:rPr>
        <w:t>228</w:t>
      </w:r>
      <w:r w:rsidR="00FB6A4B" w:rsidRPr="00B52057">
        <w:rPr>
          <w:sz w:val="28"/>
          <w:szCs w:val="28"/>
        </w:rPr>
        <w:t xml:space="preserve">], </w:t>
      </w:r>
      <w:r w:rsidRPr="00B52057">
        <w:rPr>
          <w:sz w:val="28"/>
          <w:szCs w:val="28"/>
        </w:rPr>
        <w:t xml:space="preserve">В.Д. </w:t>
      </w:r>
      <w:proofErr w:type="spellStart"/>
      <w:r w:rsidRPr="00B52057">
        <w:rPr>
          <w:sz w:val="28"/>
          <w:szCs w:val="28"/>
        </w:rPr>
        <w:t>Небылицина</w:t>
      </w:r>
      <w:proofErr w:type="spellEnd"/>
      <w:r w:rsidRPr="00B52057">
        <w:rPr>
          <w:sz w:val="28"/>
          <w:szCs w:val="28"/>
        </w:rPr>
        <w:t xml:space="preserve"> [</w:t>
      </w:r>
      <w:r w:rsidR="00EC0110" w:rsidRPr="00B52057">
        <w:rPr>
          <w:sz w:val="28"/>
          <w:szCs w:val="28"/>
        </w:rPr>
        <w:t>5</w:t>
      </w:r>
      <w:r w:rsidR="00B52057">
        <w:rPr>
          <w:sz w:val="28"/>
          <w:szCs w:val="28"/>
        </w:rPr>
        <w:t>, с. 335</w:t>
      </w:r>
      <w:r w:rsidRPr="00B52057">
        <w:rPr>
          <w:sz w:val="28"/>
          <w:szCs w:val="28"/>
        </w:rPr>
        <w:t xml:space="preserve">], В.М. </w:t>
      </w:r>
      <w:proofErr w:type="spellStart"/>
      <w:r w:rsidRPr="00B52057">
        <w:rPr>
          <w:sz w:val="28"/>
          <w:szCs w:val="28"/>
        </w:rPr>
        <w:t>Русалова</w:t>
      </w:r>
      <w:proofErr w:type="spellEnd"/>
      <w:r w:rsidRPr="00B52057">
        <w:rPr>
          <w:sz w:val="28"/>
          <w:szCs w:val="28"/>
        </w:rPr>
        <w:t xml:space="preserve"> [</w:t>
      </w:r>
      <w:r w:rsidR="00180C42">
        <w:rPr>
          <w:sz w:val="28"/>
          <w:szCs w:val="28"/>
        </w:rPr>
        <w:t>7</w:t>
      </w:r>
      <w:r w:rsidR="00B52057" w:rsidRPr="00B52057">
        <w:rPr>
          <w:sz w:val="28"/>
          <w:szCs w:val="28"/>
        </w:rPr>
        <w:t xml:space="preserve">, </w:t>
      </w:r>
      <w:r w:rsidR="00B52057" w:rsidRPr="00B52057">
        <w:rPr>
          <w:sz w:val="28"/>
          <w:szCs w:val="28"/>
          <w:shd w:val="clear" w:color="auto" w:fill="FFFFFF"/>
        </w:rPr>
        <w:t xml:space="preserve">с. 19 </w:t>
      </w:r>
      <w:r w:rsidR="00B52057" w:rsidRPr="00B52057">
        <w:rPr>
          <w:sz w:val="28"/>
          <w:szCs w:val="28"/>
        </w:rPr>
        <w:t>–</w:t>
      </w:r>
      <w:r w:rsidR="00B52057" w:rsidRPr="00B52057">
        <w:rPr>
          <w:sz w:val="28"/>
          <w:szCs w:val="28"/>
          <w:shd w:val="clear" w:color="auto" w:fill="FFFFFF"/>
        </w:rPr>
        <w:t>32</w:t>
      </w:r>
      <w:r w:rsidRPr="00B52057">
        <w:rPr>
          <w:sz w:val="28"/>
          <w:szCs w:val="28"/>
        </w:rPr>
        <w:t>] и других.</w:t>
      </w:r>
    </w:p>
    <w:p w:rsidR="0090751B" w:rsidRPr="00DD0D45" w:rsidRDefault="0090751B" w:rsidP="00DD0D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78EC">
        <w:rPr>
          <w:rFonts w:ascii="Times New Roman" w:hAnsi="Times New Roman" w:cs="Times New Roman"/>
          <w:sz w:val="28"/>
          <w:szCs w:val="28"/>
        </w:rPr>
        <w:t>Учет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5C19">
        <w:rPr>
          <w:rFonts w:ascii="Times New Roman" w:hAnsi="Times New Roman" w:cs="Times New Roman"/>
          <w:sz w:val="28"/>
          <w:szCs w:val="28"/>
        </w:rPr>
        <w:t>типологии</w:t>
      </w:r>
      <w:r w:rsidRPr="000A5D1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378EC">
        <w:rPr>
          <w:rFonts w:ascii="Times New Roman" w:hAnsi="Times New Roman" w:cs="Times New Roman"/>
          <w:sz w:val="28"/>
          <w:szCs w:val="28"/>
        </w:rPr>
        <w:t>темперамента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5C19">
        <w:rPr>
          <w:rFonts w:ascii="Times New Roman" w:hAnsi="Times New Roman" w:cs="Times New Roman"/>
          <w:sz w:val="28"/>
          <w:szCs w:val="28"/>
        </w:rPr>
        <w:t>в образовательном процессе</w:t>
      </w:r>
      <w:r w:rsidRPr="00B378EC">
        <w:rPr>
          <w:rFonts w:ascii="Times New Roman" w:hAnsi="Times New Roman" w:cs="Times New Roman"/>
          <w:sz w:val="28"/>
          <w:szCs w:val="28"/>
        </w:rPr>
        <w:t xml:space="preserve"> способствует раскрытию индивидуальных особенностей личности. В связи с чем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378EC">
        <w:rPr>
          <w:rFonts w:ascii="Times New Roman" w:hAnsi="Times New Roman" w:cs="Times New Roman"/>
          <w:sz w:val="28"/>
          <w:szCs w:val="28"/>
        </w:rPr>
        <w:t xml:space="preserve"> изучение особенностей темперамента школьников является </w:t>
      </w:r>
      <w:r w:rsidRPr="00B378EC">
        <w:rPr>
          <w:rFonts w:ascii="Times New Roman" w:hAnsi="Times New Roman" w:cs="Times New Roman"/>
          <w:bCs/>
          <w:sz w:val="28"/>
          <w:szCs w:val="28"/>
        </w:rPr>
        <w:t>актуальной</w:t>
      </w:r>
      <w:r w:rsidRPr="00B378EC">
        <w:rPr>
          <w:rFonts w:ascii="Times New Roman" w:hAnsi="Times New Roman" w:cs="Times New Roman"/>
          <w:sz w:val="28"/>
          <w:szCs w:val="28"/>
        </w:rPr>
        <w:t xml:space="preserve"> </w:t>
      </w:r>
      <w:r w:rsidRPr="00DD0D45">
        <w:rPr>
          <w:rFonts w:ascii="Times New Roman" w:hAnsi="Times New Roman" w:cs="Times New Roman"/>
          <w:bCs/>
          <w:sz w:val="28"/>
          <w:szCs w:val="28"/>
        </w:rPr>
        <w:t>задачей</w:t>
      </w:r>
      <w:r w:rsidRPr="00DD0D4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0117B" w:rsidRPr="00180C42" w:rsidRDefault="004C3F57" w:rsidP="004C3F57">
      <w:pPr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180C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 темпераментом</w:t>
      </w:r>
      <w:r w:rsidR="00180C42" w:rsidRPr="00180C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понимается</w:t>
      </w:r>
      <w:r w:rsidRPr="00180C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80C42" w:rsidRPr="00180C42">
        <w:rPr>
          <w:rFonts w:ascii="Times New Roman" w:hAnsi="Times New Roman" w:cs="Times New Roman"/>
          <w:color w:val="000000"/>
          <w:sz w:val="28"/>
          <w:szCs w:val="28"/>
        </w:rPr>
        <w:t xml:space="preserve">динамическая характеристика психических процессов и поведения человека, проявляющаяся в их скорости, изменчивости, интенсивности и других характеристиках. Тип </w:t>
      </w:r>
      <w:r w:rsidR="00180C42" w:rsidRPr="00180C4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темперамента </w:t>
      </w:r>
      <w:r w:rsidR="00180C42" w:rsidRPr="00180C42">
        <w:rPr>
          <w:rFonts w:ascii="Times New Roman" w:hAnsi="Times New Roman" w:cs="Times New Roman"/>
          <w:color w:val="000000"/>
          <w:sz w:val="28"/>
          <w:szCs w:val="28"/>
        </w:rPr>
        <w:t xml:space="preserve">зависит от врожденных анатомо-физиологических особенностей, в первую очередь нервной системы. Основные компоненты темперамента соотносятся со сферами общей активности личности, ее моторики и эмоциональности и характеризуют формально-динамическую сторону </w:t>
      </w:r>
      <w:r w:rsidR="00180C42">
        <w:rPr>
          <w:rFonts w:ascii="Times New Roman" w:hAnsi="Times New Roman" w:cs="Times New Roman"/>
          <w:color w:val="000000"/>
          <w:sz w:val="28"/>
          <w:szCs w:val="28"/>
        </w:rPr>
        <w:t xml:space="preserve">психики </w:t>
      </w:r>
      <w:r w:rsidR="00180C42">
        <w:rPr>
          <w:rFonts w:ascii="Times New Roman" w:hAnsi="Times New Roman" w:cs="Times New Roman"/>
          <w:bCs/>
          <w:sz w:val="28"/>
          <w:szCs w:val="28"/>
        </w:rPr>
        <w:t>[6,</w:t>
      </w:r>
      <w:r w:rsidR="00AF2DF8" w:rsidRPr="00180C4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F2DF8" w:rsidRPr="00180C42">
        <w:rPr>
          <w:rFonts w:ascii="Times New Roman" w:hAnsi="Times New Roman" w:cs="Times New Roman"/>
          <w:bCs/>
          <w:sz w:val="28"/>
          <w:szCs w:val="28"/>
          <w:lang w:val="en-US"/>
        </w:rPr>
        <w:t>c</w:t>
      </w:r>
      <w:r w:rsidR="00AF2DF8" w:rsidRPr="00180C42">
        <w:rPr>
          <w:rFonts w:ascii="Times New Roman" w:hAnsi="Times New Roman" w:cs="Times New Roman"/>
          <w:bCs/>
          <w:sz w:val="28"/>
          <w:szCs w:val="28"/>
        </w:rPr>
        <w:t>.</w:t>
      </w:r>
      <w:r w:rsidRPr="00180C42">
        <w:rPr>
          <w:rFonts w:ascii="Times New Roman" w:hAnsi="Times New Roman" w:cs="Times New Roman"/>
          <w:bCs/>
          <w:sz w:val="28"/>
          <w:szCs w:val="28"/>
        </w:rPr>
        <w:t xml:space="preserve"> 244</w:t>
      </w:r>
      <w:r w:rsidR="00AF2DF8" w:rsidRPr="00180C42">
        <w:rPr>
          <w:rFonts w:ascii="Times New Roman" w:hAnsi="Times New Roman" w:cs="Times New Roman"/>
          <w:bCs/>
          <w:sz w:val="28"/>
          <w:szCs w:val="28"/>
        </w:rPr>
        <w:t>]</w:t>
      </w:r>
      <w:r w:rsidR="00180C42">
        <w:rPr>
          <w:rFonts w:ascii="Times New Roman" w:hAnsi="Times New Roman" w:cs="Times New Roman"/>
          <w:bCs/>
          <w:sz w:val="28"/>
          <w:szCs w:val="28"/>
        </w:rPr>
        <w:t>.</w:t>
      </w:r>
    </w:p>
    <w:p w:rsidR="00D0117B" w:rsidRDefault="00D0117B" w:rsidP="00D0117B">
      <w:pPr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03299B">
        <w:rPr>
          <w:rFonts w:ascii="Times New Roman" w:hAnsi="Times New Roman" w:cs="Times New Roman"/>
          <w:bCs/>
          <w:sz w:val="28"/>
          <w:szCs w:val="28"/>
        </w:rPr>
        <w:t xml:space="preserve">Наиболее специфическая особенность темперамента заключается в том, что различные свойства темперамента данного человека не случайно сочетаются друг с другом, а закономерно связаны между собой, образуя определенную организацию, структуру, характеризующую </w:t>
      </w:r>
      <w:r w:rsidRPr="001F766B">
        <w:rPr>
          <w:rFonts w:ascii="Times New Roman" w:hAnsi="Times New Roman" w:cs="Times New Roman"/>
          <w:bCs/>
          <w:sz w:val="28"/>
          <w:szCs w:val="28"/>
        </w:rPr>
        <w:t>четыре</w:t>
      </w:r>
      <w:r w:rsidRPr="0003299B">
        <w:rPr>
          <w:rFonts w:ascii="Times New Roman" w:hAnsi="Times New Roman" w:cs="Times New Roman"/>
          <w:bCs/>
          <w:sz w:val="28"/>
          <w:szCs w:val="28"/>
        </w:rPr>
        <w:t xml:space="preserve"> типа темперамента.</w:t>
      </w:r>
    </w:p>
    <w:p w:rsidR="00A10E9F" w:rsidRDefault="00A10E9F" w:rsidP="00A10E9F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A712A">
        <w:rPr>
          <w:color w:val="000000"/>
          <w:sz w:val="28"/>
          <w:szCs w:val="28"/>
        </w:rPr>
        <w:t>Практическая значимость</w:t>
      </w:r>
      <w:r w:rsidR="00C024CE">
        <w:rPr>
          <w:color w:val="000000"/>
          <w:sz w:val="28"/>
          <w:szCs w:val="28"/>
        </w:rPr>
        <w:t xml:space="preserve"> данной работы заключается в  разработке</w:t>
      </w:r>
      <w:r w:rsidRPr="0028120D">
        <w:rPr>
          <w:color w:val="000000"/>
          <w:sz w:val="28"/>
          <w:szCs w:val="28"/>
        </w:rPr>
        <w:t xml:space="preserve"> методических рекомендаций по развитию познавательной деятельности  </w:t>
      </w:r>
      <w:r w:rsidR="000C43CD">
        <w:rPr>
          <w:color w:val="000000"/>
          <w:sz w:val="28"/>
          <w:szCs w:val="28"/>
        </w:rPr>
        <w:lastRenderedPageBreak/>
        <w:t>обучающихся</w:t>
      </w:r>
      <w:r>
        <w:rPr>
          <w:color w:val="000000"/>
          <w:sz w:val="28"/>
          <w:szCs w:val="28"/>
        </w:rPr>
        <w:t xml:space="preserve"> занимающихся по </w:t>
      </w:r>
      <w:r>
        <w:rPr>
          <w:sz w:val="28"/>
          <w:szCs w:val="28"/>
        </w:rPr>
        <w:t>дополнительной общеразвивающей программе</w:t>
      </w:r>
      <w:r w:rsidRPr="0028120D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ушу.</w:t>
      </w:r>
    </w:p>
    <w:p w:rsidR="001A712A" w:rsidRDefault="001A712A" w:rsidP="00A10E9F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A10E9F" w:rsidRDefault="00A10E9F" w:rsidP="00A10E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F76">
        <w:rPr>
          <w:rFonts w:ascii="Times New Roman" w:hAnsi="Times New Roman" w:cs="Times New Roman"/>
          <w:sz w:val="28"/>
          <w:szCs w:val="28"/>
        </w:rPr>
        <w:t>Группа испытуемых  в количестве 20 детей младшего школьного воз</w:t>
      </w:r>
      <w:r>
        <w:rPr>
          <w:rFonts w:ascii="Times New Roman" w:hAnsi="Times New Roman" w:cs="Times New Roman"/>
          <w:sz w:val="28"/>
          <w:szCs w:val="28"/>
        </w:rPr>
        <w:t xml:space="preserve">раста </w:t>
      </w:r>
      <w:r w:rsidRPr="00E85F76">
        <w:rPr>
          <w:rFonts w:ascii="Times New Roman" w:hAnsi="Times New Roman" w:cs="Times New Roman"/>
          <w:sz w:val="28"/>
          <w:szCs w:val="28"/>
        </w:rPr>
        <w:t>наблюдалась на тренировочных занятиях</w:t>
      </w:r>
      <w:r>
        <w:rPr>
          <w:rFonts w:ascii="Times New Roman" w:hAnsi="Times New Roman" w:cs="Times New Roman"/>
          <w:sz w:val="28"/>
          <w:szCs w:val="28"/>
        </w:rPr>
        <w:t xml:space="preserve"> ушу</w:t>
      </w:r>
      <w:r w:rsidRPr="00E85F76">
        <w:rPr>
          <w:rFonts w:ascii="Times New Roman" w:hAnsi="Times New Roman" w:cs="Times New Roman"/>
          <w:sz w:val="28"/>
          <w:szCs w:val="28"/>
        </w:rPr>
        <w:t>:</w:t>
      </w:r>
    </w:p>
    <w:p w:rsidR="00A10E9F" w:rsidRPr="001A712A" w:rsidRDefault="001A712A" w:rsidP="001A712A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первом этапе исследования было необходимо определить темперамент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. Д</w:t>
      </w:r>
      <w:r w:rsidR="00A10E9F" w:rsidRPr="001A712A">
        <w:rPr>
          <w:rFonts w:ascii="Times New Roman" w:hAnsi="Times New Roman" w:cs="Times New Roman"/>
          <w:sz w:val="28"/>
          <w:szCs w:val="28"/>
        </w:rPr>
        <w:t xml:space="preserve">ля этой цели использован метод наблюдения, построенный на том,  как реагирует ребенок на различные ситуации. Результаты наблюдения отмечали в специальных бланках. </w:t>
      </w:r>
    </w:p>
    <w:p w:rsidR="00A55AA4" w:rsidRDefault="001A712A" w:rsidP="00A55A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Выявленные </w:t>
      </w:r>
      <w:r w:rsidR="00EF5F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зависимости были положены в основу</w:t>
      </w:r>
      <w:r w:rsidR="00324D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определения</w:t>
      </w:r>
      <w:r w:rsidR="00A5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</w:t>
      </w:r>
      <w:r w:rsidR="00324D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льного стиля </w:t>
      </w:r>
      <w:r w:rsidR="00A5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ушу. </w:t>
      </w:r>
      <w:r w:rsidR="00A55AA4" w:rsidRPr="00452F50">
        <w:rPr>
          <w:rFonts w:ascii="Times New Roman" w:hAnsi="Times New Roman" w:cs="Times New Roman"/>
          <w:sz w:val="28"/>
          <w:szCs w:val="28"/>
        </w:rPr>
        <w:t>Полноценное усвоение знаний предполагает формирование таких познавательных действий, которые составляют специфические приемы, характерные</w:t>
      </w:r>
      <w:r w:rsidR="00DF45EC">
        <w:rPr>
          <w:rFonts w:ascii="Times New Roman" w:hAnsi="Times New Roman" w:cs="Times New Roman"/>
          <w:sz w:val="28"/>
          <w:szCs w:val="28"/>
        </w:rPr>
        <w:t xml:space="preserve"> для системы ушу</w:t>
      </w:r>
      <w:r w:rsidR="00A55AA4" w:rsidRPr="00452F50">
        <w:rPr>
          <w:rFonts w:ascii="Times New Roman" w:hAnsi="Times New Roman" w:cs="Times New Roman"/>
          <w:sz w:val="28"/>
          <w:szCs w:val="28"/>
        </w:rPr>
        <w:t>. Своеобразие этих приемов состоит в том, что их формирование и развитие возможно только на определенном предметном материале, в дан</w:t>
      </w:r>
      <w:r w:rsidR="00EF5F57">
        <w:rPr>
          <w:rFonts w:ascii="Times New Roman" w:hAnsi="Times New Roman" w:cs="Times New Roman"/>
          <w:sz w:val="28"/>
          <w:szCs w:val="28"/>
        </w:rPr>
        <w:t>ном случае на технике</w:t>
      </w:r>
      <w:r w:rsidR="00A55AA4" w:rsidRPr="00452F50">
        <w:rPr>
          <w:rFonts w:ascii="Times New Roman" w:hAnsi="Times New Roman" w:cs="Times New Roman"/>
          <w:sz w:val="28"/>
          <w:szCs w:val="28"/>
        </w:rPr>
        <w:t xml:space="preserve"> ушу.</w:t>
      </w:r>
    </w:p>
    <w:p w:rsidR="00F2753A" w:rsidRDefault="00F2753A" w:rsidP="00F2753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для обучения ребенка сангвиника лучше использовать стиль ушу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чанцюань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Короткие комплексы этого стиля очень динамичны, отличаются большим разнообразием и технической сложностью. Обучение этому стилю строится на изучении множества различных элементов, в том числе с оружием (меч и полка). </w:t>
      </w:r>
    </w:p>
    <w:p w:rsidR="00F2753A" w:rsidRPr="00F2753A" w:rsidRDefault="00F2753A" w:rsidP="00A750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обучения ребенка холерического типа темперамента лучше использовать стиль ушу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нанцюань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Этот стиль характеризуют мощные движения напиленные силой. Приемы разнообразны и технически сложны, с постоянным изменением позиции, резкой остановкой для мощного выброса силы. Обучение этому стилю строится как на изучении техники сложных движений, так и на умении </w:t>
      </w:r>
      <w:r w:rsidR="00A75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концентрировать силу и энергии  в одном мощном движении. </w:t>
      </w:r>
    </w:p>
    <w:p w:rsidR="00E36B07" w:rsidRDefault="00F2753A" w:rsidP="001E5A5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A55AA4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обучения ребенка ф</w:t>
      </w:r>
      <w:r w:rsidR="004A2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легматика лучше использовать стиль ушу </w:t>
      </w:r>
      <w:proofErr w:type="spellStart"/>
      <w:r w:rsidR="004A2DD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тайцзицюань</w:t>
      </w:r>
      <w:proofErr w:type="spellEnd"/>
      <w:r w:rsidR="004A2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Неторопливые, следующие непрерывно одно за другим движения этого стиля лучше всего совпадают с его темпераментом. Этот </w:t>
      </w:r>
      <w:r w:rsidR="004A2D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стиль требует повышенного внимания и характеризуется низкой степенью его переключения. </w:t>
      </w:r>
      <w:r w:rsidR="000337D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этому стилю строится на соединении относительно несложных в техническом плане элементов в последовательности движений, выполняемых длительное</w:t>
      </w:r>
      <w:r w:rsidR="00FD23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время в одном невысоком темпе.</w:t>
      </w:r>
    </w:p>
    <w:p w:rsidR="00F33BE0" w:rsidRDefault="00F2753A" w:rsidP="00EC011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обучения</w:t>
      </w:r>
      <w:r w:rsidR="00A75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 меланхолика наиболее успешно подойдет стиль ушу </w:t>
      </w:r>
      <w:proofErr w:type="spellStart"/>
      <w:r w:rsidR="00A7500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багуаджан</w:t>
      </w:r>
      <w:proofErr w:type="spellEnd"/>
      <w:r w:rsidR="00A75000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основе этого стиля лежат тонкие обманные движения в совокупности с перемещениями, совершаемыми по кругу в обход прямым атакам соперника. Обучение этому стилю старится на раз</w:t>
      </w:r>
      <w:r w:rsidR="00DF45EC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витии чувства соперника, умении противопоставить мягко</w:t>
      </w:r>
      <w:r w:rsidR="00FD236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 и уступчивость грубой силе.</w:t>
      </w:r>
    </w:p>
    <w:p w:rsidR="00F33BE0" w:rsidRPr="00F33BE0" w:rsidRDefault="00F33BE0" w:rsidP="00F33BE0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Второй </w:t>
      </w:r>
      <w:r w:rsidRPr="00F33BE0">
        <w:rPr>
          <w:rFonts w:ascii="Times New Roman" w:hAnsi="Times New Roman" w:cs="Times New Roman"/>
          <w:sz w:val="28"/>
          <w:szCs w:val="28"/>
        </w:rPr>
        <w:t xml:space="preserve">этап исследования заключался в определении познавательного интереса – для этого была использована методика </w:t>
      </w:r>
      <w:proofErr w:type="spellStart"/>
      <w:r w:rsidRPr="00F33BE0">
        <w:rPr>
          <w:rFonts w:ascii="Times New Roman" w:hAnsi="Times New Roman" w:cs="Times New Roman"/>
          <w:sz w:val="28"/>
          <w:szCs w:val="28"/>
        </w:rPr>
        <w:t>Маргарты</w:t>
      </w:r>
      <w:proofErr w:type="spellEnd"/>
      <w:r w:rsidRPr="00F33BE0">
        <w:rPr>
          <w:rFonts w:ascii="Times New Roman" w:hAnsi="Times New Roman" w:cs="Times New Roman"/>
          <w:sz w:val="28"/>
          <w:szCs w:val="28"/>
        </w:rPr>
        <w:t xml:space="preserve"> Викторовны Матюхиной «Выбор любимых занятий на тренировке» </w:t>
      </w:r>
      <w:r w:rsidRPr="00EC0110">
        <w:rPr>
          <w:rFonts w:ascii="Times New Roman" w:hAnsi="Times New Roman" w:cs="Times New Roman"/>
          <w:sz w:val="28"/>
          <w:szCs w:val="28"/>
        </w:rPr>
        <w:t>[</w:t>
      </w:r>
      <w:r w:rsidR="00EC0110" w:rsidRPr="00EC0110">
        <w:rPr>
          <w:rFonts w:ascii="Times New Roman" w:hAnsi="Times New Roman" w:cs="Times New Roman"/>
          <w:sz w:val="28"/>
          <w:szCs w:val="28"/>
        </w:rPr>
        <w:t>4, стр. 149</w:t>
      </w:r>
      <w:r w:rsidRPr="00EC0110">
        <w:rPr>
          <w:rFonts w:ascii="Times New Roman" w:hAnsi="Times New Roman" w:cs="Times New Roman"/>
          <w:sz w:val="28"/>
          <w:szCs w:val="28"/>
        </w:rPr>
        <w:t>].</w:t>
      </w:r>
      <w:r w:rsidRPr="00F33BE0">
        <w:rPr>
          <w:rFonts w:ascii="Times New Roman" w:hAnsi="Times New Roman" w:cs="Times New Roman"/>
          <w:sz w:val="28"/>
          <w:szCs w:val="28"/>
        </w:rPr>
        <w:t xml:space="preserve"> </w:t>
      </w:r>
      <w:r w:rsidR="00FD2364">
        <w:rPr>
          <w:rFonts w:ascii="Times New Roman" w:hAnsi="Times New Roman" w:cs="Times New Roman"/>
          <w:sz w:val="28"/>
          <w:szCs w:val="28"/>
        </w:rPr>
        <w:t xml:space="preserve"> </w:t>
      </w:r>
      <w:r w:rsidR="00FD2364" w:rsidRPr="004E0408">
        <w:rPr>
          <w:rFonts w:ascii="Times New Roman" w:hAnsi="Times New Roman" w:cs="Times New Roman"/>
          <w:sz w:val="28"/>
          <w:szCs w:val="28"/>
        </w:rPr>
        <w:t>Обследование проводится индивидуально.</w:t>
      </w:r>
      <w:r w:rsidRPr="00F33BE0">
        <w:rPr>
          <w:rFonts w:ascii="Times New Roman" w:hAnsi="Times New Roman" w:cs="Times New Roman"/>
          <w:sz w:val="28"/>
          <w:szCs w:val="28"/>
        </w:rPr>
        <w:t xml:space="preserve"> Каждому ученику предъявляется бланк с перечнем вопросов, который составлен таким образом, что число вопросов, связанных с содержательной стороной равно числу вопросов, связанных с процессуальной стороной. </w:t>
      </w:r>
    </w:p>
    <w:p w:rsidR="006D6692" w:rsidRDefault="006D6692" w:rsidP="006D66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проведенного исследования можно сделать следующий вывод:</w:t>
      </w:r>
    </w:p>
    <w:p w:rsidR="006D6692" w:rsidRDefault="006D6692" w:rsidP="006D66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Обучающиеся</w:t>
      </w:r>
      <w:r w:rsidR="00475CE7">
        <w:rPr>
          <w:rFonts w:ascii="Times New Roman" w:hAnsi="Times New Roman" w:cs="Times New Roman"/>
          <w:sz w:val="28"/>
          <w:szCs w:val="28"/>
        </w:rPr>
        <w:t xml:space="preserve"> на занятиях по дополнительной общеразвивающей программе ушу</w:t>
      </w:r>
      <w:r>
        <w:rPr>
          <w:rFonts w:ascii="Times New Roman" w:hAnsi="Times New Roman" w:cs="Times New Roman"/>
          <w:sz w:val="28"/>
          <w:szCs w:val="28"/>
        </w:rPr>
        <w:t xml:space="preserve"> проявляют познавательный интерес</w:t>
      </w:r>
      <w:r w:rsidR="00475CE7">
        <w:rPr>
          <w:rFonts w:ascii="Times New Roman" w:hAnsi="Times New Roman" w:cs="Times New Roman"/>
          <w:sz w:val="28"/>
          <w:szCs w:val="28"/>
        </w:rPr>
        <w:t xml:space="preserve">, соответствующий их типу темперамента, </w:t>
      </w:r>
      <w:r>
        <w:rPr>
          <w:rFonts w:ascii="Times New Roman" w:hAnsi="Times New Roman" w:cs="Times New Roman"/>
          <w:sz w:val="28"/>
          <w:szCs w:val="28"/>
        </w:rPr>
        <w:t>что обусловливает применение индивидуального подхода</w:t>
      </w:r>
      <w:r w:rsidRPr="00D9589F">
        <w:rPr>
          <w:rFonts w:ascii="Times New Roman" w:hAnsi="Times New Roman" w:cs="Times New Roman"/>
          <w:sz w:val="28"/>
          <w:szCs w:val="28"/>
        </w:rPr>
        <w:t>.</w:t>
      </w:r>
    </w:p>
    <w:p w:rsidR="00FD2364" w:rsidRDefault="00FD2364" w:rsidP="00FD23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Результаты исследования положены в основу проектирования дополнительной общеразвивающей программы ушу.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Основополагающими принципами реализации программы с учетом индивидуальных особенностей детей являются: вариативность, комплексность, цикличность, что позволяет актуализирова</w:t>
      </w:r>
      <w:r w:rsidR="00EE2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познавательную активность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интерес обучающихся к занятиям. </w:t>
      </w:r>
    </w:p>
    <w:p w:rsidR="00BF41B9" w:rsidRDefault="00BF41B9" w:rsidP="00F1009F">
      <w:pPr>
        <w:pStyle w:val="ad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009F" w:rsidRDefault="00F1009F" w:rsidP="00F1009F">
      <w:pPr>
        <w:pStyle w:val="ad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2161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ИСПОЛЬЗОВАННОЙ И ЦИТИРУЕМОЙ ЛИТЕРАТУРЫ</w:t>
      </w:r>
    </w:p>
    <w:p w:rsidR="00F1009F" w:rsidRPr="00F42161" w:rsidRDefault="00F1009F" w:rsidP="00F1009F">
      <w:pPr>
        <w:pStyle w:val="ad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009F" w:rsidRPr="00AB4267" w:rsidRDefault="00F1009F" w:rsidP="00F1009F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  <w:r w:rsidRPr="00AB4267">
        <w:rPr>
          <w:rFonts w:ascii="Times New Roman" w:hAnsi="Times New Roman" w:cs="Times New Roman"/>
          <w:sz w:val="28"/>
          <w:szCs w:val="28"/>
        </w:rPr>
        <w:t>Ересь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B4267">
        <w:rPr>
          <w:rFonts w:ascii="Times New Roman" w:hAnsi="Times New Roman" w:cs="Times New Roman"/>
          <w:sz w:val="28"/>
          <w:szCs w:val="28"/>
        </w:rPr>
        <w:t xml:space="preserve"> Е.П. Темперамент и его воспитание у шко</w:t>
      </w:r>
      <w:r>
        <w:rPr>
          <w:rFonts w:ascii="Times New Roman" w:hAnsi="Times New Roman" w:cs="Times New Roman"/>
          <w:sz w:val="28"/>
          <w:szCs w:val="28"/>
        </w:rPr>
        <w:t>льников</w:t>
      </w:r>
      <w:r w:rsidRPr="00086187">
        <w:rPr>
          <w:rFonts w:ascii="Times New Roman" w:hAnsi="Times New Roman" w:cs="Times New Roman"/>
          <w:sz w:val="28"/>
          <w:szCs w:val="28"/>
        </w:rPr>
        <w:t xml:space="preserve">/ </w:t>
      </w:r>
      <w:r w:rsidRPr="00AB4267">
        <w:rPr>
          <w:rFonts w:ascii="Times New Roman" w:hAnsi="Times New Roman" w:cs="Times New Roman"/>
          <w:sz w:val="28"/>
          <w:szCs w:val="28"/>
        </w:rPr>
        <w:t>Е.П.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6187">
        <w:rPr>
          <w:rFonts w:ascii="Times New Roman" w:hAnsi="Times New Roman" w:cs="Times New Roman"/>
          <w:sz w:val="28"/>
          <w:szCs w:val="28"/>
        </w:rPr>
        <w:t xml:space="preserve"> </w:t>
      </w:r>
      <w:r w:rsidRPr="00AB4267">
        <w:rPr>
          <w:rFonts w:ascii="Times New Roman" w:hAnsi="Times New Roman" w:cs="Times New Roman"/>
          <w:sz w:val="28"/>
          <w:szCs w:val="28"/>
        </w:rPr>
        <w:t>Ересь</w:t>
      </w:r>
      <w:r w:rsidRPr="00086187">
        <w:rPr>
          <w:rFonts w:ascii="Times New Roman" w:hAnsi="Times New Roman" w:cs="Times New Roman"/>
          <w:sz w:val="28"/>
          <w:szCs w:val="28"/>
        </w:rPr>
        <w:t xml:space="preserve">. </w:t>
      </w:r>
      <w:r w:rsidRPr="00AB426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AB42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B4267">
        <w:rPr>
          <w:rFonts w:ascii="Times New Roman" w:hAnsi="Times New Roman" w:cs="Times New Roman"/>
          <w:sz w:val="28"/>
          <w:szCs w:val="28"/>
        </w:rPr>
        <w:t>Минск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D1A3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[б</w:t>
      </w:r>
      <w:proofErr w:type="gramEnd"/>
      <w:r w:rsidRPr="000D1A3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 и.]</w:t>
      </w:r>
      <w:r w:rsidRPr="000D1A33">
        <w:rPr>
          <w:rFonts w:ascii="Times New Roman" w:hAnsi="Times New Roman" w:cs="Times New Roman"/>
          <w:sz w:val="28"/>
          <w:szCs w:val="28"/>
        </w:rPr>
        <w:t>,</w:t>
      </w:r>
      <w:r w:rsidRPr="00AB4267">
        <w:rPr>
          <w:rFonts w:ascii="Times New Roman" w:hAnsi="Times New Roman" w:cs="Times New Roman"/>
          <w:sz w:val="28"/>
          <w:szCs w:val="28"/>
        </w:rPr>
        <w:t xml:space="preserve"> 1960. – 123 с.</w:t>
      </w:r>
    </w:p>
    <w:p w:rsidR="00F1009F" w:rsidRPr="000D1A33" w:rsidRDefault="00F1009F" w:rsidP="00F1009F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D1A33">
        <w:rPr>
          <w:rFonts w:ascii="Times New Roman" w:hAnsi="Times New Roman" w:cs="Times New Roman"/>
          <w:color w:val="222222"/>
          <w:sz w:val="28"/>
          <w:szCs w:val="28"/>
        </w:rPr>
        <w:t>Кречмер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</w:rPr>
        <w:t>,</w:t>
      </w:r>
      <w:r w:rsidRPr="000D1A33">
        <w:rPr>
          <w:rFonts w:ascii="Times New Roman" w:hAnsi="Times New Roman" w:cs="Times New Roman"/>
          <w:color w:val="222222"/>
          <w:sz w:val="28"/>
          <w:szCs w:val="28"/>
        </w:rPr>
        <w:t xml:space="preserve"> Э. Теория темпераментов. // Психология индив</w:t>
      </w:r>
      <w:r>
        <w:rPr>
          <w:rFonts w:ascii="Times New Roman" w:hAnsi="Times New Roman" w:cs="Times New Roman"/>
          <w:color w:val="222222"/>
          <w:sz w:val="28"/>
          <w:szCs w:val="28"/>
        </w:rPr>
        <w:t>идуальных различий. Хрестоматия</w:t>
      </w:r>
      <w:r w:rsidRPr="00086187">
        <w:rPr>
          <w:rFonts w:ascii="Times New Roman" w:hAnsi="Times New Roman" w:cs="Times New Roman"/>
          <w:color w:val="222222"/>
          <w:sz w:val="28"/>
          <w:szCs w:val="28"/>
        </w:rPr>
        <w:t xml:space="preserve">/ </w:t>
      </w:r>
      <w:r w:rsidRPr="000D1A33">
        <w:rPr>
          <w:rFonts w:ascii="Times New Roman" w:hAnsi="Times New Roman" w:cs="Times New Roman"/>
          <w:color w:val="222222"/>
          <w:sz w:val="28"/>
          <w:szCs w:val="28"/>
        </w:rPr>
        <w:t>Э.</w:t>
      </w:r>
      <w:r w:rsidRPr="00086187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0D1A33">
        <w:rPr>
          <w:rFonts w:ascii="Times New Roman" w:hAnsi="Times New Roman" w:cs="Times New Roman"/>
          <w:color w:val="222222"/>
          <w:sz w:val="28"/>
          <w:szCs w:val="28"/>
        </w:rPr>
        <w:t>Кречмер</w:t>
      </w:r>
      <w:proofErr w:type="spellEnd"/>
      <w:r w:rsidRPr="00086187">
        <w:rPr>
          <w:rFonts w:ascii="Times New Roman" w:hAnsi="Times New Roman" w:cs="Times New Roman"/>
          <w:color w:val="222222"/>
          <w:sz w:val="28"/>
          <w:szCs w:val="28"/>
        </w:rPr>
        <w:t xml:space="preserve">. </w:t>
      </w:r>
      <w:r w:rsidRPr="00AB4267">
        <w:rPr>
          <w:rFonts w:ascii="Times New Roman" w:hAnsi="Times New Roman" w:cs="Times New Roman"/>
          <w:sz w:val="28"/>
          <w:szCs w:val="28"/>
        </w:rPr>
        <w:t>–</w:t>
      </w:r>
      <w:r w:rsidRPr="000D1A33">
        <w:rPr>
          <w:rFonts w:ascii="Times New Roman" w:hAnsi="Times New Roman" w:cs="Times New Roman"/>
          <w:color w:val="222222"/>
          <w:sz w:val="28"/>
          <w:szCs w:val="28"/>
        </w:rPr>
        <w:t xml:space="preserve"> М., 2000.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AB426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0D1A33">
        <w:rPr>
          <w:rFonts w:ascii="Times New Roman" w:hAnsi="Times New Roman" w:cs="Times New Roman"/>
          <w:color w:val="222222"/>
          <w:sz w:val="28"/>
          <w:szCs w:val="28"/>
        </w:rPr>
        <w:t>420с.</w:t>
      </w:r>
    </w:p>
    <w:p w:rsidR="00F1009F" w:rsidRPr="003A4421" w:rsidRDefault="00FB6A4B" w:rsidP="00F1009F">
      <w:pPr>
        <w:pStyle w:val="11"/>
        <w:numPr>
          <w:ilvl w:val="0"/>
          <w:numId w:val="2"/>
        </w:numPr>
        <w:tabs>
          <w:tab w:val="clear" w:pos="3168"/>
          <w:tab w:val="clear" w:pos="4176"/>
          <w:tab w:val="left" w:pos="1134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1009F" w:rsidRPr="00AB4267">
        <w:rPr>
          <w:sz w:val="28"/>
          <w:szCs w:val="28"/>
        </w:rPr>
        <w:t>Мерлин</w:t>
      </w:r>
      <w:r w:rsidR="00F1009F">
        <w:rPr>
          <w:sz w:val="28"/>
          <w:szCs w:val="28"/>
        </w:rPr>
        <w:t>,</w:t>
      </w:r>
      <w:r w:rsidR="00F1009F" w:rsidRPr="00AB4267">
        <w:rPr>
          <w:sz w:val="28"/>
          <w:szCs w:val="28"/>
        </w:rPr>
        <w:t xml:space="preserve"> B.C. Собрание сочинений. Т</w:t>
      </w:r>
      <w:r w:rsidR="00F1009F">
        <w:rPr>
          <w:sz w:val="28"/>
          <w:szCs w:val="28"/>
        </w:rPr>
        <w:t>ом 3. Очерк теории темперамента</w:t>
      </w:r>
      <w:r w:rsidR="00F1009F" w:rsidRPr="00586ED3">
        <w:rPr>
          <w:sz w:val="28"/>
          <w:szCs w:val="28"/>
        </w:rPr>
        <w:t>/</w:t>
      </w:r>
      <w:r w:rsidR="00F1009F">
        <w:rPr>
          <w:sz w:val="28"/>
          <w:szCs w:val="28"/>
        </w:rPr>
        <w:t xml:space="preserve"> </w:t>
      </w:r>
      <w:r w:rsidR="00F1009F" w:rsidRPr="00586ED3">
        <w:rPr>
          <w:sz w:val="28"/>
          <w:szCs w:val="28"/>
        </w:rPr>
        <w:t xml:space="preserve"> </w:t>
      </w:r>
      <w:r w:rsidR="00F1009F" w:rsidRPr="00AB4267">
        <w:rPr>
          <w:sz w:val="28"/>
          <w:szCs w:val="28"/>
        </w:rPr>
        <w:t>B.C.</w:t>
      </w:r>
      <w:r w:rsidR="00F1009F">
        <w:rPr>
          <w:sz w:val="28"/>
          <w:szCs w:val="28"/>
        </w:rPr>
        <w:t xml:space="preserve"> </w:t>
      </w:r>
      <w:r w:rsidR="00F1009F" w:rsidRPr="00AB4267">
        <w:rPr>
          <w:sz w:val="28"/>
          <w:szCs w:val="28"/>
        </w:rPr>
        <w:t>Мерлин</w:t>
      </w:r>
      <w:r w:rsidR="00F1009F">
        <w:rPr>
          <w:sz w:val="28"/>
          <w:szCs w:val="28"/>
        </w:rPr>
        <w:t>.</w:t>
      </w:r>
      <w:r w:rsidR="00F1009F" w:rsidRPr="00586ED3">
        <w:rPr>
          <w:sz w:val="28"/>
          <w:szCs w:val="28"/>
        </w:rPr>
        <w:t xml:space="preserve"> </w:t>
      </w:r>
      <w:r w:rsidR="00F1009F" w:rsidRPr="00AB4267">
        <w:rPr>
          <w:sz w:val="28"/>
          <w:szCs w:val="28"/>
        </w:rPr>
        <w:t xml:space="preserve"> – Пермь: ПСИ, 2007. – </w:t>
      </w:r>
      <w:r w:rsidR="00F1009F" w:rsidRPr="00AB4267">
        <w:rPr>
          <w:sz w:val="28"/>
          <w:szCs w:val="28"/>
          <w:shd w:val="clear" w:color="auto" w:fill="FFFFFF"/>
        </w:rPr>
        <w:t xml:space="preserve"> 276 с.</w:t>
      </w:r>
    </w:p>
    <w:p w:rsidR="00F1009F" w:rsidRPr="003A4421" w:rsidRDefault="00FB6A4B" w:rsidP="00F1009F">
      <w:pPr>
        <w:pStyle w:val="11"/>
        <w:numPr>
          <w:ilvl w:val="0"/>
          <w:numId w:val="2"/>
        </w:numPr>
        <w:tabs>
          <w:tab w:val="clear" w:pos="3168"/>
          <w:tab w:val="clear" w:pos="4176"/>
          <w:tab w:val="left" w:pos="1134"/>
        </w:tabs>
        <w:spacing w:line="360" w:lineRule="auto"/>
        <w:ind w:left="0" w:firstLine="709"/>
        <w:rPr>
          <w:sz w:val="28"/>
          <w:szCs w:val="28"/>
        </w:rPr>
      </w:pPr>
      <w:r>
        <w:rPr>
          <w:iCs/>
          <w:sz w:val="28"/>
          <w:szCs w:val="28"/>
          <w:shd w:val="clear" w:color="auto" w:fill="FFFFFF"/>
        </w:rPr>
        <w:t xml:space="preserve">  </w:t>
      </w:r>
      <w:r w:rsidR="00F1009F" w:rsidRPr="003A4421">
        <w:rPr>
          <w:iCs/>
          <w:sz w:val="28"/>
          <w:szCs w:val="28"/>
          <w:shd w:val="clear" w:color="auto" w:fill="FFFFFF"/>
        </w:rPr>
        <w:t xml:space="preserve">Методика для диагностики учебной мотивации школьников (методика </w:t>
      </w:r>
      <w:proofErr w:type="spellStart"/>
      <w:r w:rsidR="00F1009F" w:rsidRPr="003A4421">
        <w:rPr>
          <w:iCs/>
          <w:sz w:val="28"/>
          <w:szCs w:val="28"/>
          <w:shd w:val="clear" w:color="auto" w:fill="FFFFFF"/>
        </w:rPr>
        <w:t>М.В.Матюхиной</w:t>
      </w:r>
      <w:proofErr w:type="spellEnd"/>
      <w:r w:rsidR="00F1009F" w:rsidRPr="003A4421">
        <w:rPr>
          <w:iCs/>
          <w:sz w:val="28"/>
          <w:szCs w:val="28"/>
          <w:shd w:val="clear" w:color="auto" w:fill="FFFFFF"/>
        </w:rPr>
        <w:t xml:space="preserve"> в модификации </w:t>
      </w:r>
      <w:proofErr w:type="spellStart"/>
      <w:r w:rsidR="00F1009F" w:rsidRPr="003A4421">
        <w:rPr>
          <w:iCs/>
          <w:sz w:val="28"/>
          <w:szCs w:val="28"/>
          <w:shd w:val="clear" w:color="auto" w:fill="FFFFFF"/>
        </w:rPr>
        <w:t>Н.Ц.Бадмаевой</w:t>
      </w:r>
      <w:proofErr w:type="spellEnd"/>
      <w:r w:rsidR="00F1009F" w:rsidRPr="003A4421">
        <w:rPr>
          <w:iCs/>
          <w:sz w:val="28"/>
          <w:szCs w:val="28"/>
          <w:shd w:val="clear" w:color="auto" w:fill="FFFFFF"/>
        </w:rPr>
        <w:t>)</w:t>
      </w:r>
      <w:r w:rsidR="00F1009F" w:rsidRPr="003A4421">
        <w:rPr>
          <w:sz w:val="28"/>
          <w:szCs w:val="28"/>
          <w:shd w:val="clear" w:color="auto" w:fill="FFFFFF"/>
        </w:rPr>
        <w:t> / Бадмаева</w:t>
      </w:r>
      <w:r w:rsidR="00F1009F" w:rsidRPr="00E621AD">
        <w:rPr>
          <w:sz w:val="28"/>
          <w:szCs w:val="28"/>
          <w:shd w:val="clear" w:color="auto" w:fill="FFFFFF"/>
        </w:rPr>
        <w:t>,</w:t>
      </w:r>
      <w:r w:rsidR="00F1009F" w:rsidRPr="003A4421">
        <w:rPr>
          <w:sz w:val="28"/>
          <w:szCs w:val="28"/>
          <w:shd w:val="clear" w:color="auto" w:fill="FFFFFF"/>
        </w:rPr>
        <w:t xml:space="preserve"> Н.Ц. Влияние мотивационного фактора на развитие умст</w:t>
      </w:r>
      <w:r w:rsidR="00F1009F">
        <w:rPr>
          <w:sz w:val="28"/>
          <w:szCs w:val="28"/>
          <w:shd w:val="clear" w:color="auto" w:fill="FFFFFF"/>
        </w:rPr>
        <w:t>венных способностей: Монография</w:t>
      </w:r>
      <w:r w:rsidR="00F1009F" w:rsidRPr="00E621AD">
        <w:rPr>
          <w:sz w:val="28"/>
          <w:szCs w:val="28"/>
          <w:shd w:val="clear" w:color="auto" w:fill="FFFFFF"/>
        </w:rPr>
        <w:t xml:space="preserve">/  </w:t>
      </w:r>
      <w:r w:rsidR="00F1009F" w:rsidRPr="003A4421">
        <w:rPr>
          <w:sz w:val="28"/>
          <w:szCs w:val="28"/>
          <w:shd w:val="clear" w:color="auto" w:fill="FFFFFF"/>
        </w:rPr>
        <w:t>Н.Ц.</w:t>
      </w:r>
      <w:r w:rsidR="00F1009F" w:rsidRPr="00E621AD">
        <w:rPr>
          <w:sz w:val="28"/>
          <w:szCs w:val="28"/>
          <w:shd w:val="clear" w:color="auto" w:fill="FFFFFF"/>
        </w:rPr>
        <w:t xml:space="preserve"> </w:t>
      </w:r>
      <w:r w:rsidR="00F1009F" w:rsidRPr="003A4421">
        <w:rPr>
          <w:sz w:val="28"/>
          <w:szCs w:val="28"/>
          <w:shd w:val="clear" w:color="auto" w:fill="FFFFFF"/>
        </w:rPr>
        <w:t>Бадмаева</w:t>
      </w:r>
      <w:r w:rsidR="00F1009F" w:rsidRPr="00E621AD">
        <w:rPr>
          <w:sz w:val="28"/>
          <w:szCs w:val="28"/>
          <w:shd w:val="clear" w:color="auto" w:fill="FFFFFF"/>
        </w:rPr>
        <w:t>.</w:t>
      </w:r>
      <w:r w:rsidR="00F1009F" w:rsidRPr="003A4421">
        <w:rPr>
          <w:sz w:val="28"/>
          <w:szCs w:val="28"/>
          <w:shd w:val="clear" w:color="auto" w:fill="FFFFFF"/>
        </w:rPr>
        <w:t xml:space="preserve">  – Улан-Удэ,</w:t>
      </w:r>
      <w:r w:rsidR="00F1009F" w:rsidRPr="003A4421">
        <w:rPr>
          <w:sz w:val="28"/>
          <w:szCs w:val="28"/>
        </w:rPr>
        <w:t xml:space="preserve"> </w:t>
      </w:r>
      <w:r w:rsidR="00F1009F" w:rsidRPr="003A4421">
        <w:rPr>
          <w:sz w:val="28"/>
          <w:szCs w:val="28"/>
          <w:shd w:val="clear" w:color="auto" w:fill="FFFFFF"/>
        </w:rPr>
        <w:t xml:space="preserve">2004. </w:t>
      </w:r>
      <w:r w:rsidR="00F1009F" w:rsidRPr="003A4421">
        <w:rPr>
          <w:sz w:val="28"/>
          <w:szCs w:val="28"/>
        </w:rPr>
        <w:t xml:space="preserve">–  </w:t>
      </w:r>
      <w:r w:rsidR="00EC0110">
        <w:rPr>
          <w:sz w:val="28"/>
          <w:szCs w:val="28"/>
          <w:shd w:val="clear" w:color="auto" w:fill="FFFFFF"/>
        </w:rPr>
        <w:t>230 с</w:t>
      </w:r>
      <w:r w:rsidR="00F1009F" w:rsidRPr="003A4421">
        <w:rPr>
          <w:sz w:val="28"/>
          <w:szCs w:val="28"/>
          <w:shd w:val="clear" w:color="auto" w:fill="FFFFFF"/>
        </w:rPr>
        <w:t>.</w:t>
      </w:r>
    </w:p>
    <w:p w:rsidR="00F1009F" w:rsidRDefault="00FB6A4B" w:rsidP="00F1009F">
      <w:pPr>
        <w:pStyle w:val="11"/>
        <w:numPr>
          <w:ilvl w:val="0"/>
          <w:numId w:val="2"/>
        </w:numPr>
        <w:tabs>
          <w:tab w:val="clear" w:pos="3168"/>
          <w:tab w:val="clear" w:pos="4176"/>
          <w:tab w:val="left" w:pos="1134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 w:rsidR="00F1009F" w:rsidRPr="003A4421">
        <w:rPr>
          <w:sz w:val="28"/>
          <w:szCs w:val="28"/>
        </w:rPr>
        <w:t>Небылицын</w:t>
      </w:r>
      <w:proofErr w:type="spellEnd"/>
      <w:r w:rsidR="00F1009F">
        <w:rPr>
          <w:sz w:val="28"/>
          <w:szCs w:val="28"/>
        </w:rPr>
        <w:t>,</w:t>
      </w:r>
      <w:r w:rsidR="00F1009F" w:rsidRPr="003A4421">
        <w:rPr>
          <w:sz w:val="28"/>
          <w:szCs w:val="28"/>
        </w:rPr>
        <w:t xml:space="preserve"> В.Д. Актуальные проблемы дифференциальной психофизиологии // Психология индив</w:t>
      </w:r>
      <w:r w:rsidR="00F1009F">
        <w:rPr>
          <w:sz w:val="28"/>
          <w:szCs w:val="28"/>
        </w:rPr>
        <w:t>идуальных различий. Хрестоматия/</w:t>
      </w:r>
      <w:r w:rsidR="00F1009F" w:rsidRPr="00D84981">
        <w:rPr>
          <w:sz w:val="28"/>
          <w:szCs w:val="28"/>
        </w:rPr>
        <w:t xml:space="preserve"> </w:t>
      </w:r>
      <w:r w:rsidR="00F1009F" w:rsidRPr="003A4421">
        <w:rPr>
          <w:sz w:val="28"/>
          <w:szCs w:val="28"/>
        </w:rPr>
        <w:t xml:space="preserve"> В.Д.</w:t>
      </w:r>
      <w:r w:rsidR="00F1009F">
        <w:rPr>
          <w:sz w:val="28"/>
          <w:szCs w:val="28"/>
        </w:rPr>
        <w:t xml:space="preserve"> </w:t>
      </w:r>
      <w:r w:rsidR="00F1009F" w:rsidRPr="00D84981">
        <w:rPr>
          <w:sz w:val="28"/>
          <w:szCs w:val="28"/>
        </w:rPr>
        <w:t xml:space="preserve"> </w:t>
      </w:r>
      <w:proofErr w:type="spellStart"/>
      <w:r w:rsidR="00F1009F" w:rsidRPr="003A4421">
        <w:rPr>
          <w:sz w:val="28"/>
          <w:szCs w:val="28"/>
        </w:rPr>
        <w:t>Небылицын</w:t>
      </w:r>
      <w:proofErr w:type="spellEnd"/>
      <w:r w:rsidR="00F1009F">
        <w:rPr>
          <w:sz w:val="28"/>
          <w:szCs w:val="28"/>
        </w:rPr>
        <w:t>.</w:t>
      </w:r>
      <w:r w:rsidR="00F1009F" w:rsidRPr="00D84981">
        <w:rPr>
          <w:sz w:val="28"/>
          <w:szCs w:val="28"/>
        </w:rPr>
        <w:t xml:space="preserve"> </w:t>
      </w:r>
      <w:r w:rsidR="00F1009F" w:rsidRPr="00AB4267">
        <w:rPr>
          <w:sz w:val="28"/>
          <w:szCs w:val="28"/>
          <w:shd w:val="clear" w:color="auto" w:fill="FFFFFF"/>
        </w:rPr>
        <w:t>–</w:t>
      </w:r>
      <w:r w:rsidR="00F1009F" w:rsidRPr="003A4421">
        <w:rPr>
          <w:sz w:val="28"/>
          <w:szCs w:val="28"/>
        </w:rPr>
        <w:t xml:space="preserve"> </w:t>
      </w:r>
      <w:r w:rsidR="00F1009F" w:rsidRPr="00586ED3">
        <w:rPr>
          <w:sz w:val="28"/>
          <w:szCs w:val="28"/>
          <w:shd w:val="clear" w:color="auto" w:fill="FFFFFF"/>
        </w:rPr>
        <w:t>М.: Изд-во МГУ</w:t>
      </w:r>
      <w:r w:rsidR="00F1009F" w:rsidRPr="00586ED3">
        <w:rPr>
          <w:sz w:val="28"/>
          <w:szCs w:val="28"/>
        </w:rPr>
        <w:t>, 2000. – 290 с.</w:t>
      </w:r>
    </w:p>
    <w:p w:rsidR="00180C42" w:rsidRPr="00180C42" w:rsidRDefault="00180C42" w:rsidP="00F1009F">
      <w:pPr>
        <w:pStyle w:val="11"/>
        <w:numPr>
          <w:ilvl w:val="0"/>
          <w:numId w:val="2"/>
        </w:numPr>
        <w:tabs>
          <w:tab w:val="clear" w:pos="928"/>
          <w:tab w:val="clear" w:pos="3168"/>
          <w:tab w:val="clear" w:pos="4176"/>
          <w:tab w:val="num" w:pos="0"/>
          <w:tab w:val="left" w:pos="1134"/>
        </w:tabs>
        <w:spacing w:line="360" w:lineRule="auto"/>
        <w:ind w:left="0" w:firstLine="709"/>
        <w:rPr>
          <w:sz w:val="28"/>
          <w:szCs w:val="28"/>
        </w:rPr>
      </w:pPr>
      <w:r w:rsidRPr="00180C42">
        <w:rPr>
          <w:bCs/>
          <w:color w:val="333333"/>
          <w:sz w:val="28"/>
          <w:szCs w:val="28"/>
          <w:shd w:val="clear" w:color="auto" w:fill="FBFBFB"/>
        </w:rPr>
        <w:t>Педагогический</w:t>
      </w:r>
      <w:r w:rsidRPr="00180C42">
        <w:rPr>
          <w:color w:val="333333"/>
          <w:sz w:val="28"/>
          <w:szCs w:val="28"/>
          <w:shd w:val="clear" w:color="auto" w:fill="FBFBFB"/>
        </w:rPr>
        <w:t> </w:t>
      </w:r>
      <w:r w:rsidRPr="00180C42">
        <w:rPr>
          <w:bCs/>
          <w:color w:val="333333"/>
          <w:sz w:val="28"/>
          <w:szCs w:val="28"/>
          <w:shd w:val="clear" w:color="auto" w:fill="FBFBFB"/>
        </w:rPr>
        <w:t>словарь</w:t>
      </w:r>
      <w:r w:rsidRPr="00180C42">
        <w:rPr>
          <w:color w:val="333333"/>
          <w:sz w:val="28"/>
          <w:szCs w:val="28"/>
          <w:shd w:val="clear" w:color="auto" w:fill="FBFBFB"/>
        </w:rPr>
        <w:t>. </w:t>
      </w:r>
      <w:proofErr w:type="spellStart"/>
      <w:r w:rsidRPr="00180C42">
        <w:rPr>
          <w:bCs/>
          <w:color w:val="333333"/>
          <w:sz w:val="28"/>
          <w:szCs w:val="28"/>
          <w:shd w:val="clear" w:color="auto" w:fill="FBFBFB"/>
        </w:rPr>
        <w:t>Загвязинский</w:t>
      </w:r>
      <w:proofErr w:type="spellEnd"/>
      <w:r w:rsidRPr="00180C42">
        <w:rPr>
          <w:color w:val="333333"/>
          <w:sz w:val="28"/>
          <w:szCs w:val="28"/>
          <w:shd w:val="clear" w:color="auto" w:fill="FBFBFB"/>
        </w:rPr>
        <w:t> </w:t>
      </w:r>
      <w:r w:rsidRPr="00180C42">
        <w:rPr>
          <w:bCs/>
          <w:color w:val="333333"/>
          <w:sz w:val="28"/>
          <w:szCs w:val="28"/>
          <w:shd w:val="clear" w:color="auto" w:fill="FBFBFB"/>
        </w:rPr>
        <w:t>В</w:t>
      </w:r>
      <w:r w:rsidRPr="00180C42">
        <w:rPr>
          <w:color w:val="333333"/>
          <w:sz w:val="28"/>
          <w:szCs w:val="28"/>
          <w:shd w:val="clear" w:color="auto" w:fill="FBFBFB"/>
        </w:rPr>
        <w:t>.</w:t>
      </w:r>
      <w:r w:rsidRPr="00180C42">
        <w:rPr>
          <w:bCs/>
          <w:color w:val="333333"/>
          <w:sz w:val="28"/>
          <w:szCs w:val="28"/>
          <w:shd w:val="clear" w:color="auto" w:fill="FBFBFB"/>
        </w:rPr>
        <w:t>И</w:t>
      </w:r>
      <w:r w:rsidRPr="00180C42">
        <w:rPr>
          <w:color w:val="333333"/>
          <w:sz w:val="28"/>
          <w:szCs w:val="28"/>
          <w:shd w:val="clear" w:color="auto" w:fill="FBFBFB"/>
        </w:rPr>
        <w:t>., </w:t>
      </w:r>
      <w:r w:rsidRPr="00180C42">
        <w:rPr>
          <w:bCs/>
          <w:color w:val="333333"/>
          <w:sz w:val="28"/>
          <w:szCs w:val="28"/>
          <w:shd w:val="clear" w:color="auto" w:fill="FBFBFB"/>
        </w:rPr>
        <w:t>Закирова</w:t>
      </w:r>
      <w:r w:rsidRPr="00180C42">
        <w:rPr>
          <w:color w:val="333333"/>
          <w:sz w:val="28"/>
          <w:szCs w:val="28"/>
          <w:shd w:val="clear" w:color="auto" w:fill="FBFBFB"/>
        </w:rPr>
        <w:t> </w:t>
      </w:r>
      <w:r w:rsidRPr="00180C42">
        <w:rPr>
          <w:bCs/>
          <w:color w:val="333333"/>
          <w:sz w:val="28"/>
          <w:szCs w:val="28"/>
          <w:shd w:val="clear" w:color="auto" w:fill="FBFBFB"/>
        </w:rPr>
        <w:t>А</w:t>
      </w:r>
      <w:r w:rsidRPr="00180C42">
        <w:rPr>
          <w:color w:val="333333"/>
          <w:sz w:val="28"/>
          <w:szCs w:val="28"/>
          <w:shd w:val="clear" w:color="auto" w:fill="FBFBFB"/>
        </w:rPr>
        <w:t>.</w:t>
      </w:r>
      <w:r w:rsidRPr="00180C42">
        <w:rPr>
          <w:bCs/>
          <w:color w:val="333333"/>
          <w:sz w:val="28"/>
          <w:szCs w:val="28"/>
          <w:shd w:val="clear" w:color="auto" w:fill="FBFBFB"/>
        </w:rPr>
        <w:t>Ф</w:t>
      </w:r>
      <w:r w:rsidRPr="00180C42">
        <w:rPr>
          <w:color w:val="333333"/>
          <w:sz w:val="28"/>
          <w:szCs w:val="28"/>
          <w:shd w:val="clear" w:color="auto" w:fill="FBFBFB"/>
        </w:rPr>
        <w:t>. и др. М.: </w:t>
      </w:r>
      <w:r w:rsidRPr="00180C42">
        <w:rPr>
          <w:bCs/>
          <w:color w:val="333333"/>
          <w:sz w:val="28"/>
          <w:szCs w:val="28"/>
          <w:shd w:val="clear" w:color="auto" w:fill="FBFBFB"/>
        </w:rPr>
        <w:t>2008</w:t>
      </w:r>
      <w:r>
        <w:rPr>
          <w:color w:val="333333"/>
          <w:sz w:val="28"/>
          <w:szCs w:val="28"/>
          <w:shd w:val="clear" w:color="auto" w:fill="FBFBFB"/>
        </w:rPr>
        <w:t xml:space="preserve">. </w:t>
      </w:r>
      <w:r w:rsidRPr="00410C1F">
        <w:rPr>
          <w:sz w:val="28"/>
          <w:szCs w:val="28"/>
          <w:shd w:val="clear" w:color="auto" w:fill="FFFFFF"/>
        </w:rPr>
        <w:t>–</w:t>
      </w:r>
      <w:r>
        <w:rPr>
          <w:color w:val="333333"/>
          <w:sz w:val="28"/>
          <w:szCs w:val="28"/>
          <w:shd w:val="clear" w:color="auto" w:fill="FBFBFB"/>
        </w:rPr>
        <w:t xml:space="preserve"> 352 с.</w:t>
      </w:r>
    </w:p>
    <w:p w:rsidR="00F1009F" w:rsidRPr="00712369" w:rsidRDefault="00F1009F" w:rsidP="00F1009F">
      <w:pPr>
        <w:pStyle w:val="11"/>
        <w:numPr>
          <w:ilvl w:val="0"/>
          <w:numId w:val="2"/>
        </w:numPr>
        <w:tabs>
          <w:tab w:val="clear" w:pos="928"/>
          <w:tab w:val="clear" w:pos="3168"/>
          <w:tab w:val="clear" w:pos="4176"/>
          <w:tab w:val="num" w:pos="0"/>
          <w:tab w:val="left" w:pos="1134"/>
        </w:tabs>
        <w:spacing w:line="360" w:lineRule="auto"/>
        <w:ind w:left="0" w:firstLine="709"/>
        <w:rPr>
          <w:sz w:val="28"/>
          <w:szCs w:val="28"/>
        </w:rPr>
      </w:pPr>
      <w:proofErr w:type="spellStart"/>
      <w:r w:rsidRPr="00712369">
        <w:rPr>
          <w:sz w:val="28"/>
          <w:szCs w:val="28"/>
          <w:shd w:val="clear" w:color="auto" w:fill="FFFFFF"/>
        </w:rPr>
        <w:t>Русалов</w:t>
      </w:r>
      <w:proofErr w:type="spellEnd"/>
      <w:r>
        <w:rPr>
          <w:sz w:val="28"/>
          <w:szCs w:val="28"/>
          <w:shd w:val="clear" w:color="auto" w:fill="FFFFFF"/>
        </w:rPr>
        <w:t>,</w:t>
      </w:r>
      <w:r w:rsidRPr="00712369">
        <w:rPr>
          <w:sz w:val="28"/>
          <w:szCs w:val="28"/>
          <w:shd w:val="clear" w:color="auto" w:fill="FFFFFF"/>
        </w:rPr>
        <w:t xml:space="preserve"> В.М. О природе темперамента и его месте в структуре индивидуальных свойств человека</w:t>
      </w:r>
      <w:r w:rsidRPr="00586ED3">
        <w:rPr>
          <w:sz w:val="28"/>
          <w:szCs w:val="28"/>
          <w:shd w:val="clear" w:color="auto" w:fill="FFFFFF"/>
        </w:rPr>
        <w:t xml:space="preserve">/ </w:t>
      </w:r>
      <w:r w:rsidRPr="00712369">
        <w:rPr>
          <w:sz w:val="28"/>
          <w:szCs w:val="28"/>
          <w:shd w:val="clear" w:color="auto" w:fill="FFFFFF"/>
        </w:rPr>
        <w:t>В.М.</w:t>
      </w:r>
      <w:r>
        <w:rPr>
          <w:sz w:val="28"/>
          <w:szCs w:val="28"/>
          <w:shd w:val="clear" w:color="auto" w:fill="FFFFFF"/>
        </w:rPr>
        <w:t xml:space="preserve"> </w:t>
      </w:r>
      <w:proofErr w:type="spellStart"/>
      <w:r w:rsidRPr="00712369">
        <w:rPr>
          <w:sz w:val="28"/>
          <w:szCs w:val="28"/>
          <w:shd w:val="clear" w:color="auto" w:fill="FFFFFF"/>
        </w:rPr>
        <w:t>Русалов</w:t>
      </w:r>
      <w:proofErr w:type="spellEnd"/>
      <w:r w:rsidRPr="00712369">
        <w:rPr>
          <w:sz w:val="28"/>
          <w:szCs w:val="28"/>
          <w:shd w:val="clear" w:color="auto" w:fill="FFFFFF"/>
        </w:rPr>
        <w:t xml:space="preserve"> /</w:t>
      </w:r>
      <w:r w:rsidRPr="00586ED3">
        <w:rPr>
          <w:sz w:val="28"/>
          <w:szCs w:val="28"/>
          <w:shd w:val="clear" w:color="auto" w:fill="FFFFFF"/>
        </w:rPr>
        <w:t>/</w:t>
      </w:r>
      <w:r>
        <w:rPr>
          <w:sz w:val="28"/>
          <w:szCs w:val="28"/>
          <w:shd w:val="clear" w:color="auto" w:fill="FFFFFF"/>
        </w:rPr>
        <w:t xml:space="preserve"> Вопросы психологии №1</w:t>
      </w:r>
      <w:r w:rsidRPr="00586ED3">
        <w:rPr>
          <w:sz w:val="28"/>
          <w:szCs w:val="28"/>
          <w:shd w:val="clear" w:color="auto" w:fill="FFFFFF"/>
        </w:rPr>
        <w:t xml:space="preserve">. </w:t>
      </w:r>
      <w:r>
        <w:rPr>
          <w:sz w:val="28"/>
          <w:szCs w:val="28"/>
          <w:shd w:val="clear" w:color="auto" w:fill="FFFFFF"/>
        </w:rPr>
        <w:t xml:space="preserve">1985. </w:t>
      </w:r>
      <w:r w:rsidRPr="00410C1F">
        <w:rPr>
          <w:sz w:val="28"/>
          <w:szCs w:val="28"/>
          <w:shd w:val="clear" w:color="auto" w:fill="FFFFFF"/>
        </w:rPr>
        <w:t>–</w:t>
      </w:r>
      <w:r w:rsidR="00EC0110">
        <w:rPr>
          <w:sz w:val="28"/>
          <w:szCs w:val="28"/>
          <w:shd w:val="clear" w:color="auto" w:fill="FFFFFF"/>
        </w:rPr>
        <w:t xml:space="preserve"> 260 с</w:t>
      </w:r>
      <w:r w:rsidRPr="00712369">
        <w:rPr>
          <w:sz w:val="28"/>
          <w:szCs w:val="28"/>
          <w:shd w:val="clear" w:color="auto" w:fill="FFFFFF"/>
        </w:rPr>
        <w:t>.</w:t>
      </w:r>
    </w:p>
    <w:p w:rsidR="00F1009F" w:rsidRDefault="00F1009F" w:rsidP="00F1009F">
      <w:pPr>
        <w:pStyle w:val="11"/>
        <w:numPr>
          <w:ilvl w:val="0"/>
          <w:numId w:val="2"/>
        </w:numPr>
        <w:tabs>
          <w:tab w:val="clear" w:pos="288"/>
          <w:tab w:val="clear" w:pos="928"/>
          <w:tab w:val="clear" w:pos="3168"/>
          <w:tab w:val="clear" w:pos="4176"/>
          <w:tab w:val="left" w:pos="1134"/>
        </w:tabs>
        <w:spacing w:line="360" w:lineRule="auto"/>
        <w:ind w:left="0" w:firstLine="709"/>
        <w:rPr>
          <w:sz w:val="28"/>
          <w:szCs w:val="28"/>
        </w:rPr>
      </w:pPr>
      <w:r w:rsidRPr="00410C1F">
        <w:rPr>
          <w:sz w:val="28"/>
          <w:szCs w:val="28"/>
        </w:rPr>
        <w:t>Талызина</w:t>
      </w:r>
      <w:r>
        <w:rPr>
          <w:sz w:val="28"/>
          <w:szCs w:val="28"/>
        </w:rPr>
        <w:t>,</w:t>
      </w:r>
      <w:r w:rsidRPr="00410C1F">
        <w:rPr>
          <w:sz w:val="28"/>
          <w:szCs w:val="28"/>
        </w:rPr>
        <w:t xml:space="preserve"> Н.Ф. Формирование познавательной деятельности младших школьников: книга для учителя</w:t>
      </w:r>
      <w:r w:rsidRPr="00A26286">
        <w:rPr>
          <w:sz w:val="28"/>
          <w:szCs w:val="28"/>
        </w:rPr>
        <w:t xml:space="preserve">/ </w:t>
      </w:r>
      <w:r w:rsidRPr="00712369">
        <w:rPr>
          <w:sz w:val="28"/>
          <w:szCs w:val="28"/>
        </w:rPr>
        <w:t>Н.Ф.</w:t>
      </w:r>
      <w:r w:rsidRPr="00586ED3">
        <w:rPr>
          <w:sz w:val="28"/>
          <w:szCs w:val="28"/>
        </w:rPr>
        <w:t xml:space="preserve"> </w:t>
      </w:r>
      <w:r w:rsidRPr="00712369">
        <w:rPr>
          <w:sz w:val="28"/>
          <w:szCs w:val="28"/>
        </w:rPr>
        <w:t>Талызина</w:t>
      </w:r>
      <w:r w:rsidRPr="00A26286">
        <w:rPr>
          <w:sz w:val="28"/>
          <w:szCs w:val="28"/>
        </w:rPr>
        <w:t>.</w:t>
      </w:r>
      <w:r w:rsidRPr="00410C1F">
        <w:rPr>
          <w:sz w:val="28"/>
          <w:szCs w:val="28"/>
        </w:rPr>
        <w:t xml:space="preserve"> – М.: Просвещение, 1988. </w:t>
      </w:r>
      <w:r w:rsidRPr="00410C1F">
        <w:rPr>
          <w:sz w:val="28"/>
          <w:szCs w:val="28"/>
          <w:shd w:val="clear" w:color="auto" w:fill="FFFFFF"/>
        </w:rPr>
        <w:t>– 175 с</w:t>
      </w:r>
      <w:r w:rsidRPr="00410C1F">
        <w:rPr>
          <w:sz w:val="28"/>
          <w:szCs w:val="28"/>
        </w:rPr>
        <w:t>.</w:t>
      </w:r>
    </w:p>
    <w:p w:rsidR="005B2E3F" w:rsidRPr="005B2E3F" w:rsidRDefault="005B2E3F" w:rsidP="005B2E3F">
      <w:pPr>
        <w:pStyle w:val="1"/>
        <w:numPr>
          <w:ilvl w:val="0"/>
          <w:numId w:val="2"/>
        </w:numPr>
        <w:shd w:val="clear" w:color="auto" w:fill="FFFFFF"/>
        <w:tabs>
          <w:tab w:val="clear" w:pos="928"/>
          <w:tab w:val="num" w:pos="0"/>
          <w:tab w:val="num" w:pos="1134"/>
        </w:tabs>
        <w:spacing w:before="0" w:line="360" w:lineRule="auto"/>
        <w:ind w:left="0" w:firstLine="709"/>
        <w:jc w:val="both"/>
        <w:rPr>
          <w:rFonts w:ascii="Times New Roman" w:hAnsi="Times New Roman"/>
          <w:b w:val="0"/>
        </w:rPr>
      </w:pPr>
      <w:r w:rsidRPr="00A26286">
        <w:rPr>
          <w:rFonts w:ascii="Times New Roman" w:eastAsia="Times New Roman" w:hAnsi="Times New Roman"/>
          <w:b w:val="0"/>
          <w:color w:val="000000"/>
        </w:rPr>
        <w:t xml:space="preserve">Федеральный закон «Об образовании в РФ» № 273-ФЗ от 29 декабря 2012 года: Федеральный закон принят Госдумой 21 декабря 2012 года и одобрен Советом Федерации 26 декабря 2012 года [Электронный ресурс] </w:t>
      </w:r>
      <w:r w:rsidRPr="009D36F3">
        <w:rPr>
          <w:shd w:val="clear" w:color="auto" w:fill="FFFFFF"/>
        </w:rPr>
        <w:t>–</w:t>
      </w:r>
      <w:r w:rsidRPr="00A26286">
        <w:rPr>
          <w:rFonts w:ascii="Times New Roman" w:eastAsia="Times New Roman" w:hAnsi="Times New Roman"/>
          <w:b w:val="0"/>
          <w:color w:val="000000"/>
        </w:rPr>
        <w:t xml:space="preserve"> Режим доступа: </w:t>
      </w:r>
      <w:hyperlink r:id="rId8" w:history="1">
        <w:r w:rsidRPr="00A26286">
          <w:rPr>
            <w:rStyle w:val="aa"/>
            <w:rFonts w:ascii="Times New Roman" w:hAnsi="Times New Roman"/>
            <w:b w:val="0"/>
          </w:rPr>
          <w:t>http://news.sfu-kras.ru/node/11515</w:t>
        </w:r>
      </w:hyperlink>
      <w:r>
        <w:rPr>
          <w:rFonts w:ascii="Times New Roman" w:hAnsi="Times New Roman"/>
          <w:b w:val="0"/>
        </w:rPr>
        <w:t>.</w:t>
      </w:r>
    </w:p>
    <w:p w:rsidR="00F1009F" w:rsidRPr="00326C0B" w:rsidRDefault="00F1009F" w:rsidP="009B0BEC">
      <w:pPr>
        <w:rPr>
          <w:rFonts w:ascii="Times New Roman" w:hAnsi="Times New Roman" w:cs="Times New Roman"/>
        </w:rPr>
      </w:pPr>
    </w:p>
    <w:sectPr w:rsidR="00F1009F" w:rsidRPr="00326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07D0A"/>
    <w:multiLevelType w:val="hybridMultilevel"/>
    <w:tmpl w:val="2E8C096E"/>
    <w:lvl w:ilvl="0" w:tplc="44AAB28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9011A49"/>
    <w:multiLevelType w:val="multilevel"/>
    <w:tmpl w:val="96967F2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4E5"/>
    <w:rsid w:val="0002428C"/>
    <w:rsid w:val="000337D1"/>
    <w:rsid w:val="000C43CD"/>
    <w:rsid w:val="000E266C"/>
    <w:rsid w:val="00180C42"/>
    <w:rsid w:val="001A712A"/>
    <w:rsid w:val="001E5A5B"/>
    <w:rsid w:val="0021720D"/>
    <w:rsid w:val="00247521"/>
    <w:rsid w:val="00261A70"/>
    <w:rsid w:val="002D5778"/>
    <w:rsid w:val="002D6ABC"/>
    <w:rsid w:val="003174AE"/>
    <w:rsid w:val="00324D58"/>
    <w:rsid w:val="00326C0B"/>
    <w:rsid w:val="003C7E51"/>
    <w:rsid w:val="00475CE7"/>
    <w:rsid w:val="004959E3"/>
    <w:rsid w:val="004A2DD4"/>
    <w:rsid w:val="004C3F57"/>
    <w:rsid w:val="005B2E3F"/>
    <w:rsid w:val="00663791"/>
    <w:rsid w:val="00695E28"/>
    <w:rsid w:val="006D6692"/>
    <w:rsid w:val="007179EF"/>
    <w:rsid w:val="007F3B60"/>
    <w:rsid w:val="008564E5"/>
    <w:rsid w:val="0087320A"/>
    <w:rsid w:val="0090751B"/>
    <w:rsid w:val="00920F74"/>
    <w:rsid w:val="00984AFF"/>
    <w:rsid w:val="009B0BEC"/>
    <w:rsid w:val="009B6A75"/>
    <w:rsid w:val="009F2808"/>
    <w:rsid w:val="00A10E9F"/>
    <w:rsid w:val="00A55AA4"/>
    <w:rsid w:val="00A75000"/>
    <w:rsid w:val="00A917C4"/>
    <w:rsid w:val="00AF2DF8"/>
    <w:rsid w:val="00B52057"/>
    <w:rsid w:val="00BF41B9"/>
    <w:rsid w:val="00C024CE"/>
    <w:rsid w:val="00C23DD6"/>
    <w:rsid w:val="00D0117B"/>
    <w:rsid w:val="00D84981"/>
    <w:rsid w:val="00DC153D"/>
    <w:rsid w:val="00DD0D45"/>
    <w:rsid w:val="00DF45EC"/>
    <w:rsid w:val="00E01233"/>
    <w:rsid w:val="00E36B07"/>
    <w:rsid w:val="00E56E06"/>
    <w:rsid w:val="00E87BB9"/>
    <w:rsid w:val="00EC0110"/>
    <w:rsid w:val="00EE2B1F"/>
    <w:rsid w:val="00EF5F57"/>
    <w:rsid w:val="00F1009F"/>
    <w:rsid w:val="00F2753A"/>
    <w:rsid w:val="00F33BE0"/>
    <w:rsid w:val="00F36486"/>
    <w:rsid w:val="00F65905"/>
    <w:rsid w:val="00FB0B3E"/>
    <w:rsid w:val="00FB6A4B"/>
    <w:rsid w:val="00FC1D7B"/>
    <w:rsid w:val="00FC6A7B"/>
    <w:rsid w:val="00FD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F74"/>
  </w:style>
  <w:style w:type="paragraph" w:styleId="1">
    <w:name w:val="heading 1"/>
    <w:basedOn w:val="a"/>
    <w:next w:val="a"/>
    <w:link w:val="10"/>
    <w:uiPriority w:val="9"/>
    <w:qFormat/>
    <w:rsid w:val="00920F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0F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caption"/>
    <w:basedOn w:val="a"/>
    <w:next w:val="a"/>
    <w:qFormat/>
    <w:rsid w:val="00920F74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920F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920F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No Spacing"/>
    <w:uiPriority w:val="1"/>
    <w:qFormat/>
    <w:rsid w:val="00920F74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920F74"/>
    <w:pPr>
      <w:ind w:left="720"/>
      <w:contextualSpacing/>
    </w:pPr>
  </w:style>
  <w:style w:type="character" w:styleId="a8">
    <w:name w:val="Subtle Emphasis"/>
    <w:basedOn w:val="a0"/>
    <w:uiPriority w:val="19"/>
    <w:qFormat/>
    <w:rsid w:val="00920F74"/>
    <w:rPr>
      <w:i/>
      <w:iCs/>
      <w:color w:val="808080" w:themeColor="text1" w:themeTint="7F"/>
    </w:rPr>
  </w:style>
  <w:style w:type="paragraph" w:styleId="a9">
    <w:name w:val="Normal (Web)"/>
    <w:basedOn w:val="a"/>
    <w:unhideWhenUsed/>
    <w:rsid w:val="00326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2D6ABC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A1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10E9F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6D669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6D669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F1009F"/>
    <w:pPr>
      <w:spacing w:after="120"/>
    </w:pPr>
    <w:rPr>
      <w:rFonts w:eastAsiaTheme="minorEastAsia"/>
      <w:lang w:eastAsia="ru-RU"/>
    </w:rPr>
  </w:style>
  <w:style w:type="character" w:customStyle="1" w:styleId="ae">
    <w:name w:val="Основной текст Знак"/>
    <w:basedOn w:val="a0"/>
    <w:link w:val="ad"/>
    <w:uiPriority w:val="99"/>
    <w:rsid w:val="00F1009F"/>
    <w:rPr>
      <w:rFonts w:eastAsiaTheme="minorEastAsia"/>
      <w:lang w:eastAsia="ru-RU"/>
    </w:rPr>
  </w:style>
  <w:style w:type="paragraph" w:customStyle="1" w:styleId="11">
    <w:name w:val="Реферат_1"/>
    <w:basedOn w:val="a"/>
    <w:rsid w:val="00F1009F"/>
    <w:pPr>
      <w:tabs>
        <w:tab w:val="left" w:pos="288"/>
        <w:tab w:val="decimal" w:pos="3168"/>
        <w:tab w:val="left" w:pos="4176"/>
      </w:tabs>
      <w:spacing w:after="0" w:line="480" w:lineRule="auto"/>
      <w:ind w:firstLine="397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F74"/>
  </w:style>
  <w:style w:type="paragraph" w:styleId="1">
    <w:name w:val="heading 1"/>
    <w:basedOn w:val="a"/>
    <w:next w:val="a"/>
    <w:link w:val="10"/>
    <w:uiPriority w:val="9"/>
    <w:qFormat/>
    <w:rsid w:val="00920F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0F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caption"/>
    <w:basedOn w:val="a"/>
    <w:next w:val="a"/>
    <w:qFormat/>
    <w:rsid w:val="00920F74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920F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920F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No Spacing"/>
    <w:uiPriority w:val="1"/>
    <w:qFormat/>
    <w:rsid w:val="00920F74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920F74"/>
    <w:pPr>
      <w:ind w:left="720"/>
      <w:contextualSpacing/>
    </w:pPr>
  </w:style>
  <w:style w:type="character" w:styleId="a8">
    <w:name w:val="Subtle Emphasis"/>
    <w:basedOn w:val="a0"/>
    <w:uiPriority w:val="19"/>
    <w:qFormat/>
    <w:rsid w:val="00920F74"/>
    <w:rPr>
      <w:i/>
      <w:iCs/>
      <w:color w:val="808080" w:themeColor="text1" w:themeTint="7F"/>
    </w:rPr>
  </w:style>
  <w:style w:type="paragraph" w:styleId="a9">
    <w:name w:val="Normal (Web)"/>
    <w:basedOn w:val="a"/>
    <w:unhideWhenUsed/>
    <w:rsid w:val="00326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2D6ABC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A1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10E9F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6D669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6D669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F1009F"/>
    <w:pPr>
      <w:spacing w:after="120"/>
    </w:pPr>
    <w:rPr>
      <w:rFonts w:eastAsiaTheme="minorEastAsia"/>
      <w:lang w:eastAsia="ru-RU"/>
    </w:rPr>
  </w:style>
  <w:style w:type="character" w:customStyle="1" w:styleId="ae">
    <w:name w:val="Основной текст Знак"/>
    <w:basedOn w:val="a0"/>
    <w:link w:val="ad"/>
    <w:uiPriority w:val="99"/>
    <w:rsid w:val="00F1009F"/>
    <w:rPr>
      <w:rFonts w:eastAsiaTheme="minorEastAsia"/>
      <w:lang w:eastAsia="ru-RU"/>
    </w:rPr>
  </w:style>
  <w:style w:type="paragraph" w:customStyle="1" w:styleId="11">
    <w:name w:val="Реферат_1"/>
    <w:basedOn w:val="a"/>
    <w:rsid w:val="00F1009F"/>
    <w:pPr>
      <w:tabs>
        <w:tab w:val="left" w:pos="288"/>
        <w:tab w:val="decimal" w:pos="3168"/>
        <w:tab w:val="left" w:pos="4176"/>
      </w:tabs>
      <w:spacing w:after="0" w:line="480" w:lineRule="auto"/>
      <w:ind w:firstLine="397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0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fu-kras.ru/node/11515" TargetMode="External"/><Relationship Id="rId3" Type="http://schemas.openxmlformats.org/officeDocument/2006/relationships/styles" Target="styles.xml"/><Relationship Id="rId7" Type="http://schemas.openxmlformats.org/officeDocument/2006/relationships/hyperlink" Target="mailto:olastahov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579A9-9C7E-48C3-B3CF-F257A319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1258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МАУДО "ДПШ"</Company>
  <LinksUpToDate>false</LinksUpToDate>
  <CharactersWithSpaces>8413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Абатуров Евгений Игоревич</cp:lastModifiedBy>
  <cp:revision>2</cp:revision>
  <dcterms:created xsi:type="dcterms:W3CDTF">2022-04-22T06:14:00Z</dcterms:created>
  <dcterms:modified xsi:type="dcterms:W3CDTF">2022-04-22T06:14:00Z</dcterms:modified>
</cp:coreProperties>
</file>