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AF" w:rsidRPr="002A1A5F" w:rsidRDefault="009A09AF" w:rsidP="009A09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1A5F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9A09AF" w:rsidRPr="002A1A5F" w:rsidRDefault="009A09AF" w:rsidP="009A09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1A5F">
        <w:rPr>
          <w:rFonts w:ascii="Times New Roman" w:hAnsi="Times New Roman" w:cs="Times New Roman"/>
          <w:sz w:val="28"/>
          <w:szCs w:val="28"/>
        </w:rPr>
        <w:t>дополнительного образования детско-юношеская</w:t>
      </w:r>
    </w:p>
    <w:p w:rsidR="009A09AF" w:rsidRPr="002A1A5F" w:rsidRDefault="009A09AF" w:rsidP="009A09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1A5F">
        <w:rPr>
          <w:rFonts w:ascii="Times New Roman" w:hAnsi="Times New Roman" w:cs="Times New Roman"/>
          <w:sz w:val="28"/>
          <w:szCs w:val="28"/>
        </w:rPr>
        <w:t>спортивная школа «Олимпиец»</w:t>
      </w:r>
    </w:p>
    <w:p w:rsidR="009A09AF" w:rsidRPr="002A1A5F" w:rsidRDefault="009A09AF" w:rsidP="009A09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1A5F">
        <w:rPr>
          <w:rFonts w:ascii="Times New Roman" w:hAnsi="Times New Roman" w:cs="Times New Roman"/>
          <w:sz w:val="28"/>
          <w:szCs w:val="28"/>
        </w:rPr>
        <w:t>муниципального образования город Новороссийск</w:t>
      </w:r>
    </w:p>
    <w:p w:rsidR="009A09AF" w:rsidRPr="002A1A5F" w:rsidRDefault="009A09AF" w:rsidP="009A09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1A5F">
        <w:rPr>
          <w:rFonts w:ascii="Times New Roman" w:hAnsi="Times New Roman" w:cs="Times New Roman"/>
          <w:sz w:val="28"/>
          <w:szCs w:val="28"/>
        </w:rPr>
        <w:t xml:space="preserve">г .Новороссийск, Восточный р-н, ул .Первомайская, 7 тел./факс. 27-87-87  email: </w:t>
      </w:r>
      <w:hyperlink r:id="rId8" w:history="1">
        <w:r w:rsidRPr="002A1A5F">
          <w:rPr>
            <w:rStyle w:val="a3"/>
            <w:rFonts w:ascii="Times New Roman" w:hAnsi="Times New Roman" w:cs="Times New Roman"/>
            <w:sz w:val="28"/>
            <w:szCs w:val="28"/>
          </w:rPr>
          <w:t>olimpiecnov@mai.ru</w:t>
        </w:r>
      </w:hyperlink>
    </w:p>
    <w:p w:rsidR="007271D4" w:rsidRPr="009A09AF" w:rsidRDefault="007271D4" w:rsidP="009A09AF">
      <w:pPr>
        <w:rPr>
          <w:b/>
          <w:szCs w:val="28"/>
        </w:rPr>
      </w:pPr>
    </w:p>
    <w:p w:rsidR="009A09AF" w:rsidRDefault="009A09AF" w:rsidP="009A09AF">
      <w:pPr>
        <w:rPr>
          <w:szCs w:val="28"/>
        </w:rPr>
      </w:pPr>
    </w:p>
    <w:p w:rsidR="009A09AF" w:rsidRDefault="009A09AF" w:rsidP="009A09AF">
      <w:pPr>
        <w:rPr>
          <w:szCs w:val="28"/>
        </w:rPr>
      </w:pPr>
    </w:p>
    <w:p w:rsidR="009A09AF" w:rsidRDefault="009A09AF" w:rsidP="009A09AF">
      <w:pPr>
        <w:rPr>
          <w:szCs w:val="28"/>
        </w:rPr>
      </w:pPr>
    </w:p>
    <w:p w:rsidR="009268F5" w:rsidRDefault="009268F5" w:rsidP="009A09AF">
      <w:pPr>
        <w:jc w:val="center"/>
        <w:rPr>
          <w:rFonts w:ascii="Times New Roman" w:hAnsi="Times New Roman" w:cs="Times New Roman"/>
          <w:sz w:val="52"/>
          <w:szCs w:val="28"/>
        </w:rPr>
      </w:pPr>
      <w:r w:rsidRPr="009268F5">
        <w:rPr>
          <w:rFonts w:ascii="Times New Roman" w:hAnsi="Times New Roman" w:cs="Times New Roman"/>
          <w:sz w:val="52"/>
          <w:szCs w:val="28"/>
        </w:rPr>
        <w:t xml:space="preserve">Методическая разработка по виду спорта бокс </w:t>
      </w:r>
      <w:r>
        <w:rPr>
          <w:rFonts w:ascii="Times New Roman" w:hAnsi="Times New Roman" w:cs="Times New Roman"/>
          <w:sz w:val="52"/>
          <w:szCs w:val="28"/>
        </w:rPr>
        <w:t xml:space="preserve">тема: </w:t>
      </w:r>
      <w:r w:rsidR="009A09AF" w:rsidRPr="009A09AF">
        <w:rPr>
          <w:rFonts w:ascii="Times New Roman" w:hAnsi="Times New Roman" w:cs="Times New Roman"/>
          <w:sz w:val="52"/>
          <w:szCs w:val="28"/>
        </w:rPr>
        <w:t xml:space="preserve"> </w:t>
      </w:r>
    </w:p>
    <w:p w:rsidR="009A09AF" w:rsidRPr="009A09AF" w:rsidRDefault="009A09AF" w:rsidP="009A09AF">
      <w:pPr>
        <w:jc w:val="center"/>
        <w:rPr>
          <w:rFonts w:ascii="Times New Roman" w:hAnsi="Times New Roman" w:cs="Times New Roman"/>
          <w:sz w:val="52"/>
          <w:szCs w:val="28"/>
        </w:rPr>
      </w:pPr>
      <w:r w:rsidRPr="009A09AF">
        <w:rPr>
          <w:rFonts w:ascii="Times New Roman" w:hAnsi="Times New Roman" w:cs="Times New Roman"/>
          <w:sz w:val="52"/>
          <w:szCs w:val="28"/>
        </w:rPr>
        <w:t>«</w:t>
      </w:r>
      <w:r w:rsidR="009268F5">
        <w:rPr>
          <w:rFonts w:ascii="Times New Roman" w:hAnsi="Times New Roman" w:cs="Times New Roman"/>
          <w:sz w:val="52"/>
          <w:szCs w:val="28"/>
        </w:rPr>
        <w:t>Физическое воспитание через специфические упражнения боевого искусства - бокса</w:t>
      </w:r>
      <w:r w:rsidRPr="009A09AF">
        <w:rPr>
          <w:rFonts w:ascii="Times New Roman" w:hAnsi="Times New Roman" w:cs="Times New Roman"/>
          <w:sz w:val="52"/>
          <w:szCs w:val="28"/>
        </w:rPr>
        <w:t>»</w:t>
      </w:r>
    </w:p>
    <w:p w:rsidR="009A09AF" w:rsidRDefault="009A09AF" w:rsidP="009268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9AF" w:rsidRDefault="009A09AF" w:rsidP="009A0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268F5">
        <w:rPr>
          <w:rFonts w:ascii="Times New Roman" w:hAnsi="Times New Roman" w:cs="Times New Roman"/>
          <w:sz w:val="28"/>
          <w:szCs w:val="28"/>
        </w:rPr>
        <w:t xml:space="preserve">   </w:t>
      </w:r>
      <w:r w:rsidR="004D31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Разработал</w:t>
      </w:r>
      <w:r w:rsidR="004D31B9">
        <w:rPr>
          <w:rFonts w:ascii="Times New Roman" w:hAnsi="Times New Roman" w:cs="Times New Roman"/>
          <w:sz w:val="28"/>
          <w:szCs w:val="28"/>
        </w:rPr>
        <w:t>:</w:t>
      </w:r>
    </w:p>
    <w:p w:rsidR="009A09AF" w:rsidRDefault="009A09AF" w:rsidP="009A09A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D31B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Тренер –</w:t>
      </w:r>
      <w:r w:rsidR="004D31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преподаватель по боксу </w:t>
      </w: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D31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А.Ю.Попова</w:t>
      </w: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Новороссийск 2022</w:t>
      </w:r>
    </w:p>
    <w:p w:rsidR="009A09AF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Введение</w:t>
      </w:r>
      <w:r w:rsidR="006D032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F62BEB">
        <w:rPr>
          <w:rFonts w:ascii="Times New Roman" w:hAnsi="Times New Roman" w:cs="Times New Roman"/>
          <w:sz w:val="28"/>
          <w:szCs w:val="28"/>
        </w:rPr>
        <w:t>………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6D0326">
        <w:rPr>
          <w:rFonts w:ascii="Times New Roman" w:hAnsi="Times New Roman" w:cs="Times New Roman"/>
          <w:sz w:val="28"/>
          <w:szCs w:val="28"/>
        </w:rPr>
        <w:t>3</w:t>
      </w:r>
    </w:p>
    <w:p w:rsidR="009A09AF" w:rsidRDefault="009A09AF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00B7B">
        <w:rPr>
          <w:rFonts w:ascii="Times New Roman" w:hAnsi="Times New Roman" w:cs="Times New Roman"/>
          <w:sz w:val="28"/>
          <w:szCs w:val="28"/>
        </w:rPr>
        <w:t>. Теоретическая часть</w:t>
      </w:r>
      <w:r w:rsidR="006D0326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F62BEB">
        <w:rPr>
          <w:rFonts w:ascii="Times New Roman" w:hAnsi="Times New Roman" w:cs="Times New Roman"/>
          <w:sz w:val="28"/>
          <w:szCs w:val="28"/>
        </w:rPr>
        <w:t>………</w:t>
      </w:r>
      <w:r w:rsidR="006D0326">
        <w:rPr>
          <w:rFonts w:ascii="Times New Roman" w:hAnsi="Times New Roman" w:cs="Times New Roman"/>
          <w:sz w:val="28"/>
          <w:szCs w:val="28"/>
        </w:rPr>
        <w:t>…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6D0326">
        <w:rPr>
          <w:rFonts w:ascii="Times New Roman" w:hAnsi="Times New Roman" w:cs="Times New Roman"/>
          <w:sz w:val="28"/>
          <w:szCs w:val="28"/>
        </w:rPr>
        <w:t>11</w:t>
      </w:r>
    </w:p>
    <w:p w:rsidR="008D5367" w:rsidRDefault="006879E1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879E1">
        <w:t xml:space="preserve"> </w:t>
      </w:r>
      <w:r w:rsidR="00C00B7B">
        <w:rPr>
          <w:rFonts w:ascii="Times New Roman" w:hAnsi="Times New Roman" w:cs="Times New Roman"/>
          <w:sz w:val="28"/>
          <w:szCs w:val="28"/>
        </w:rPr>
        <w:t xml:space="preserve">Общефизическая подготовка </w:t>
      </w:r>
      <w:r w:rsidR="006D0326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F62BEB">
        <w:rPr>
          <w:rFonts w:ascii="Times New Roman" w:hAnsi="Times New Roman" w:cs="Times New Roman"/>
          <w:sz w:val="28"/>
          <w:szCs w:val="28"/>
        </w:rPr>
        <w:t>……....</w:t>
      </w:r>
      <w:r w:rsidR="006D0326">
        <w:rPr>
          <w:rFonts w:ascii="Times New Roman" w:hAnsi="Times New Roman" w:cs="Times New Roman"/>
          <w:sz w:val="28"/>
          <w:szCs w:val="28"/>
        </w:rPr>
        <w:t>.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6D0326">
        <w:rPr>
          <w:rFonts w:ascii="Times New Roman" w:hAnsi="Times New Roman" w:cs="Times New Roman"/>
          <w:sz w:val="28"/>
          <w:szCs w:val="28"/>
        </w:rPr>
        <w:t>15</w:t>
      </w:r>
    </w:p>
    <w:p w:rsidR="008D5367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Вид спорта: Бокс</w:t>
      </w:r>
      <w:r w:rsidR="006D0326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F62BEB">
        <w:rPr>
          <w:rFonts w:ascii="Times New Roman" w:hAnsi="Times New Roman" w:cs="Times New Roman"/>
          <w:sz w:val="28"/>
          <w:szCs w:val="28"/>
        </w:rPr>
        <w:t>.</w:t>
      </w:r>
      <w:r w:rsidR="006D0326">
        <w:rPr>
          <w:rFonts w:ascii="Times New Roman" w:hAnsi="Times New Roman" w:cs="Times New Roman"/>
          <w:sz w:val="28"/>
          <w:szCs w:val="28"/>
        </w:rPr>
        <w:t>….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6D0326">
        <w:rPr>
          <w:rFonts w:ascii="Times New Roman" w:hAnsi="Times New Roman" w:cs="Times New Roman"/>
          <w:sz w:val="28"/>
          <w:szCs w:val="28"/>
        </w:rPr>
        <w:t>17</w:t>
      </w:r>
    </w:p>
    <w:p w:rsidR="009A09AF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План – конспект тренировочного занятия по боксу</w:t>
      </w:r>
      <w:r w:rsidR="006D0326">
        <w:rPr>
          <w:rFonts w:ascii="Times New Roman" w:hAnsi="Times New Roman" w:cs="Times New Roman"/>
          <w:sz w:val="28"/>
          <w:szCs w:val="28"/>
        </w:rPr>
        <w:t>…………………….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F62BEB">
        <w:rPr>
          <w:rFonts w:ascii="Times New Roman" w:hAnsi="Times New Roman" w:cs="Times New Roman"/>
          <w:sz w:val="28"/>
          <w:szCs w:val="28"/>
        </w:rPr>
        <w:t>22</w:t>
      </w:r>
    </w:p>
    <w:p w:rsidR="009A09AF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Методическая часть</w:t>
      </w:r>
      <w:r w:rsidR="00F62BEB"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F62BEB">
        <w:rPr>
          <w:rFonts w:ascii="Times New Roman" w:hAnsi="Times New Roman" w:cs="Times New Roman"/>
          <w:sz w:val="28"/>
          <w:szCs w:val="28"/>
        </w:rPr>
        <w:t>25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Основные направления тренировки</w:t>
      </w:r>
      <w:r w:rsidR="00F62BEB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816AA0">
        <w:rPr>
          <w:rFonts w:ascii="Times New Roman" w:hAnsi="Times New Roman" w:cs="Times New Roman"/>
          <w:sz w:val="28"/>
          <w:szCs w:val="28"/>
        </w:rPr>
        <w:t>.</w:t>
      </w:r>
      <w:r w:rsidR="00F62BEB">
        <w:rPr>
          <w:rFonts w:ascii="Times New Roman" w:hAnsi="Times New Roman" w:cs="Times New Roman"/>
          <w:sz w:val="28"/>
          <w:szCs w:val="28"/>
        </w:rPr>
        <w:t>27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Методика контроля</w:t>
      </w:r>
      <w:r w:rsidR="00F62BEB">
        <w:rPr>
          <w:rFonts w:ascii="Times New Roman" w:hAnsi="Times New Roman" w:cs="Times New Roman"/>
          <w:sz w:val="28"/>
          <w:szCs w:val="28"/>
        </w:rPr>
        <w:t>…………………………………………………………29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Методическое обеспечение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…………………………………………………30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Воспитательная работа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……………………………………………………..32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Формы контроля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…………………………………………………………….33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Вариативные предметные области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…………………………………………34</w:t>
      </w:r>
    </w:p>
    <w:p w:rsidR="00C00B7B" w:rsidRDefault="00C00B7B" w:rsidP="00816AA0">
      <w:pPr>
        <w:spacing w:after="12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Заключение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…………………………………………………………………..37</w:t>
      </w:r>
    </w:p>
    <w:p w:rsidR="00C00B7B" w:rsidRDefault="00C00B7B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Список литературы </w:t>
      </w:r>
      <w:r w:rsidR="00816AA0">
        <w:rPr>
          <w:rFonts w:ascii="Times New Roman" w:hAnsi="Times New Roman" w:cs="Times New Roman"/>
          <w:sz w:val="28"/>
          <w:szCs w:val="28"/>
        </w:rPr>
        <w:t>…………………………………………………………38</w:t>
      </w:r>
    </w:p>
    <w:p w:rsidR="009A09AF" w:rsidRDefault="009A09AF" w:rsidP="00816AA0">
      <w:pPr>
        <w:spacing w:after="120" w:line="240" w:lineRule="auto"/>
        <w:ind w:right="-449"/>
        <w:jc w:val="both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9A09AF">
      <w:pPr>
        <w:spacing w:after="120" w:line="240" w:lineRule="auto"/>
        <w:ind w:right="-449"/>
        <w:rPr>
          <w:rFonts w:ascii="Times New Roman" w:hAnsi="Times New Roman" w:cs="Times New Roman"/>
          <w:sz w:val="28"/>
          <w:szCs w:val="28"/>
        </w:rPr>
      </w:pPr>
    </w:p>
    <w:p w:rsidR="009A09AF" w:rsidRDefault="009A09AF" w:rsidP="004808A3">
      <w:pPr>
        <w:spacing w:after="120" w:line="240" w:lineRule="auto"/>
        <w:ind w:right="-624"/>
        <w:rPr>
          <w:rFonts w:ascii="Times New Roman" w:hAnsi="Times New Roman" w:cs="Times New Roman"/>
          <w:sz w:val="28"/>
          <w:szCs w:val="28"/>
        </w:rPr>
      </w:pPr>
    </w:p>
    <w:p w:rsidR="00C00B7B" w:rsidRDefault="00C00B7B" w:rsidP="004808A3">
      <w:pPr>
        <w:spacing w:after="120" w:line="240" w:lineRule="auto"/>
        <w:ind w:right="-624"/>
        <w:rPr>
          <w:rFonts w:ascii="Times New Roman" w:hAnsi="Times New Roman" w:cs="Times New Roman"/>
          <w:sz w:val="28"/>
          <w:szCs w:val="28"/>
        </w:rPr>
      </w:pPr>
    </w:p>
    <w:p w:rsidR="009A09AF" w:rsidRPr="00E5049A" w:rsidRDefault="009A09AF" w:rsidP="009A09AF">
      <w:pPr>
        <w:spacing w:after="120" w:line="240" w:lineRule="auto"/>
        <w:ind w:right="-44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49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9A09AF" w:rsidRPr="00201D07" w:rsidRDefault="009A09AF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01D07">
        <w:rPr>
          <w:rFonts w:ascii="Times New Roman" w:hAnsi="Times New Roman" w:cs="Times New Roman"/>
          <w:sz w:val="28"/>
          <w:szCs w:val="28"/>
        </w:rPr>
        <w:t>Настоящая методическая разработка посвящена виду спорта, входящему в состав наиболее разносторонне развиваю</w:t>
      </w:r>
      <w:r w:rsidR="004808A3" w:rsidRPr="00201D07">
        <w:rPr>
          <w:rFonts w:ascii="Times New Roman" w:hAnsi="Times New Roman" w:cs="Times New Roman"/>
          <w:sz w:val="28"/>
          <w:szCs w:val="28"/>
        </w:rPr>
        <w:t>щих видов физических упражнений, -</w:t>
      </w:r>
      <w:r w:rsidR="00261C0A" w:rsidRPr="00201D07">
        <w:rPr>
          <w:rFonts w:ascii="Times New Roman" w:hAnsi="Times New Roman" w:cs="Times New Roman"/>
          <w:sz w:val="28"/>
          <w:szCs w:val="28"/>
        </w:rPr>
        <w:t xml:space="preserve"> </w:t>
      </w:r>
      <w:r w:rsidR="004808A3" w:rsidRPr="00201D07">
        <w:rPr>
          <w:rFonts w:ascii="Times New Roman" w:hAnsi="Times New Roman" w:cs="Times New Roman"/>
          <w:sz w:val="28"/>
          <w:szCs w:val="28"/>
        </w:rPr>
        <w:t>боксу. Бокс в мире – один из наиболее массовых олимпийских видов спорта.</w:t>
      </w:r>
    </w:p>
    <w:p w:rsidR="004808A3" w:rsidRPr="00201D07" w:rsidRDefault="004808A3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>Большая популярность бокса объясняет его зрелищностью, высоким эмоциональным накалом спортивной борьбы и разносторонним воздействием на двигательные и волевые качества человека.</w:t>
      </w:r>
    </w:p>
    <w:p w:rsidR="004808A3" w:rsidRPr="00201D07" w:rsidRDefault="004808A3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>В интересах общества необходимо, что бокс был не только спортом, но и средством физического воспитания.</w:t>
      </w:r>
    </w:p>
    <w:p w:rsidR="00261C0A" w:rsidRPr="00201D07" w:rsidRDefault="004808A3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 xml:space="preserve"> </w:t>
      </w:r>
      <w:r w:rsidRPr="00201D07">
        <w:rPr>
          <w:rFonts w:ascii="Times New Roman" w:hAnsi="Times New Roman" w:cs="Times New Roman"/>
          <w:sz w:val="28"/>
          <w:szCs w:val="28"/>
        </w:rPr>
        <w:tab/>
        <w:t>В определенный вид единоборств дети идут для того, чтобы научится бороться или драться, ибо при любой системе воспитания эти действия во взаимоотношениях будут присутствовать</w:t>
      </w:r>
      <w:r w:rsidR="00261C0A" w:rsidRPr="00201D07">
        <w:rPr>
          <w:rFonts w:ascii="Times New Roman" w:hAnsi="Times New Roman" w:cs="Times New Roman"/>
          <w:sz w:val="28"/>
          <w:szCs w:val="28"/>
        </w:rPr>
        <w:t>.</w:t>
      </w:r>
    </w:p>
    <w:p w:rsidR="004808A3" w:rsidRPr="00201D07" w:rsidRDefault="00261C0A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>Обязательно (зачастую втайне от других) они будут мечтать о достижении высоких спортивных результатов, поскольку эти результаты являются средством занятия определенной социальной ниши, так необходимой каждому члену общества.</w:t>
      </w:r>
    </w:p>
    <w:p w:rsidR="00261C0A" w:rsidRPr="00201D07" w:rsidRDefault="00261C0A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</w:r>
      <w:r w:rsidR="00BD2E1A" w:rsidRPr="00201D07">
        <w:rPr>
          <w:rFonts w:ascii="Times New Roman" w:hAnsi="Times New Roman" w:cs="Times New Roman"/>
          <w:sz w:val="28"/>
          <w:szCs w:val="28"/>
        </w:rPr>
        <w:t xml:space="preserve">Но чемпион в весовой категории может быть </w:t>
      </w:r>
      <w:r w:rsidR="00D3083D" w:rsidRPr="00201D07">
        <w:rPr>
          <w:rFonts w:ascii="Times New Roman" w:hAnsi="Times New Roman" w:cs="Times New Roman"/>
          <w:sz w:val="28"/>
          <w:szCs w:val="28"/>
        </w:rPr>
        <w:t>только один, а претендентов – много. С первых квалификационных соревно</w:t>
      </w:r>
      <w:r w:rsidR="00D429B2" w:rsidRPr="00201D07">
        <w:rPr>
          <w:rFonts w:ascii="Times New Roman" w:hAnsi="Times New Roman" w:cs="Times New Roman"/>
          <w:sz w:val="28"/>
          <w:szCs w:val="28"/>
        </w:rPr>
        <w:t>ваний перед большинством</w:t>
      </w:r>
      <w:r w:rsidR="00D3083D" w:rsidRPr="00201D07">
        <w:rPr>
          <w:rFonts w:ascii="Times New Roman" w:hAnsi="Times New Roman" w:cs="Times New Roman"/>
          <w:sz w:val="28"/>
          <w:szCs w:val="28"/>
        </w:rPr>
        <w:t xml:space="preserve"> воспитанников  возникает проблема несоответствия их возможностей уровню притязания. Многие ребята бросают занятия и идут по более легкому, но неверному пути, в процессе которого можно более «легко» выразить себя (например, курение, распитие спиртных напитков, наркотические вещества, вейпы и т.д.).</w:t>
      </w:r>
    </w:p>
    <w:p w:rsidR="00543DD6" w:rsidRPr="00201D07" w:rsidRDefault="00543DD6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>В интересах общества и как можно большего числа людей, при постановке стратегической цели занятий боксом должен возобладать ориентир на процесс</w:t>
      </w:r>
      <w:r w:rsidR="00D429B2" w:rsidRPr="00201D07">
        <w:rPr>
          <w:rFonts w:ascii="Times New Roman" w:hAnsi="Times New Roman" w:cs="Times New Roman"/>
          <w:sz w:val="28"/>
          <w:szCs w:val="28"/>
        </w:rPr>
        <w:t xml:space="preserve"> общей</w:t>
      </w:r>
      <w:r w:rsidRPr="00201D07">
        <w:rPr>
          <w:rFonts w:ascii="Times New Roman" w:hAnsi="Times New Roman" w:cs="Times New Roman"/>
          <w:sz w:val="28"/>
          <w:szCs w:val="28"/>
        </w:rPr>
        <w:t xml:space="preserve"> </w:t>
      </w:r>
      <w:r w:rsidR="00D429B2" w:rsidRPr="00201D07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Pr="00201D07">
        <w:rPr>
          <w:rFonts w:ascii="Times New Roman" w:hAnsi="Times New Roman" w:cs="Times New Roman"/>
          <w:sz w:val="28"/>
          <w:szCs w:val="28"/>
        </w:rPr>
        <w:t>подготовки боксера, воспитание в нем морально этических норм поведения, становление его как физкультурника на всю жизнь.</w:t>
      </w:r>
    </w:p>
    <w:p w:rsidR="00D3083D" w:rsidRPr="00201D07" w:rsidRDefault="00543DD6" w:rsidP="00EB3F0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 xml:space="preserve">Процесс этот длительный, и не обязательно всем и все время занимать призовые места, даже не обязательно участвовать в соревнованиях с жестким противоборствующим режимом. Необходимо только регулярно посещать </w:t>
      </w:r>
      <w:r w:rsidR="0044735F" w:rsidRPr="00201D07">
        <w:rPr>
          <w:rFonts w:ascii="Times New Roman" w:hAnsi="Times New Roman" w:cs="Times New Roman"/>
          <w:sz w:val="28"/>
          <w:szCs w:val="28"/>
        </w:rPr>
        <w:t xml:space="preserve">занятия, периодически демонстрировать способность показать изученный двигательный материал в меняющихся ситуациях.  </w:t>
      </w:r>
      <w:r w:rsidRPr="00201D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29B2" w:rsidRPr="00201D07" w:rsidRDefault="00D818F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01D07">
        <w:rPr>
          <w:rFonts w:ascii="Times New Roman" w:hAnsi="Times New Roman" w:cs="Times New Roman"/>
          <w:sz w:val="28"/>
          <w:szCs w:val="28"/>
        </w:rPr>
        <w:tab/>
        <w:t>Информация</w:t>
      </w:r>
      <w:r w:rsidR="009268F5" w:rsidRPr="00201D07">
        <w:rPr>
          <w:rFonts w:ascii="Times New Roman" w:hAnsi="Times New Roman" w:cs="Times New Roman"/>
          <w:sz w:val="28"/>
          <w:szCs w:val="28"/>
        </w:rPr>
        <w:t xml:space="preserve"> в методической разработке позволит в дальнейшем строить работу по боксу в спортивно оздоровительных группах </w:t>
      </w:r>
      <w:r w:rsidR="00D429B2" w:rsidRPr="00201D07">
        <w:rPr>
          <w:rFonts w:ascii="Times New Roman" w:hAnsi="Times New Roman" w:cs="Times New Roman"/>
          <w:sz w:val="28"/>
          <w:szCs w:val="28"/>
        </w:rPr>
        <w:t>с пользой для воспитанников спортивных школ</w:t>
      </w:r>
      <w:r w:rsidR="009D5D00" w:rsidRPr="00201D07">
        <w:rPr>
          <w:rFonts w:ascii="Times New Roman" w:hAnsi="Times New Roman" w:cs="Times New Roman"/>
          <w:sz w:val="28"/>
          <w:szCs w:val="28"/>
        </w:rPr>
        <w:t>, заботясь о каждом</w:t>
      </w:r>
      <w:r w:rsidR="00E3534A" w:rsidRPr="00201D07">
        <w:rPr>
          <w:rFonts w:ascii="Times New Roman" w:hAnsi="Times New Roman" w:cs="Times New Roman"/>
          <w:sz w:val="28"/>
          <w:szCs w:val="28"/>
        </w:rPr>
        <w:t>, независимо от его текущих индивидуальных способностей</w:t>
      </w:r>
      <w:r w:rsidR="00D429B2" w:rsidRPr="00201D07">
        <w:rPr>
          <w:rFonts w:ascii="Times New Roman" w:hAnsi="Times New Roman" w:cs="Times New Roman"/>
          <w:sz w:val="28"/>
          <w:szCs w:val="28"/>
        </w:rPr>
        <w:t>.</w:t>
      </w:r>
    </w:p>
    <w:p w:rsidR="009A09AF" w:rsidRPr="00EB3F0E" w:rsidRDefault="00D429B2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8747E">
        <w:rPr>
          <w:rFonts w:ascii="Times New Roman" w:hAnsi="Times New Roman" w:cs="Times New Roman"/>
          <w:sz w:val="32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>Направленность</w:t>
      </w:r>
      <w:r w:rsidRPr="00EB3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3F0E">
        <w:rPr>
          <w:rFonts w:ascii="Times New Roman" w:hAnsi="Times New Roman" w:cs="Times New Roman"/>
          <w:sz w:val="28"/>
          <w:szCs w:val="28"/>
        </w:rPr>
        <w:t>методической разработки ориентирована на освоение учащимися определенного вида деятельности, формирование и развитие навыков по избранному виду спорта и рассчитана на детей и подростков от 8 до 18 лет  мотивированных на полезное проведение свободного времени и здоровый образ жизни</w:t>
      </w:r>
      <w:r w:rsidR="00E5049A" w:rsidRPr="00EB3F0E">
        <w:rPr>
          <w:rFonts w:ascii="Times New Roman" w:hAnsi="Times New Roman" w:cs="Times New Roman"/>
          <w:sz w:val="28"/>
          <w:szCs w:val="28"/>
        </w:rPr>
        <w:t xml:space="preserve"> и охватывающая весь период обучения в спортивно – оздоровительных группах. Более 25 % учащихся спортивно – оздоровительных групп нацелены продолжить обучение на базовом уровне подготовки и далее заниматься боксом.</w:t>
      </w:r>
    </w:p>
    <w:p w:rsidR="00E5049A" w:rsidRPr="0088747E" w:rsidRDefault="00E5049A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32"/>
          <w:szCs w:val="28"/>
        </w:rPr>
      </w:pPr>
      <w:r w:rsidRPr="0088747E">
        <w:rPr>
          <w:rFonts w:ascii="Times New Roman" w:hAnsi="Times New Roman" w:cs="Times New Roman"/>
          <w:sz w:val="32"/>
          <w:szCs w:val="28"/>
        </w:rPr>
        <w:tab/>
      </w:r>
      <w:r w:rsidRPr="00201D07">
        <w:rPr>
          <w:rFonts w:ascii="Times New Roman" w:hAnsi="Times New Roman" w:cs="Times New Roman"/>
          <w:b/>
          <w:sz w:val="32"/>
          <w:szCs w:val="28"/>
          <w:u w:val="single"/>
        </w:rPr>
        <w:t>Новизна</w:t>
      </w:r>
      <w:r w:rsidRPr="00201D07">
        <w:rPr>
          <w:rFonts w:ascii="Times New Roman" w:hAnsi="Times New Roman" w:cs="Times New Roman"/>
          <w:sz w:val="32"/>
          <w:szCs w:val="28"/>
        </w:rPr>
        <w:t xml:space="preserve"> </w:t>
      </w:r>
      <w:r w:rsidRPr="00201D07">
        <w:rPr>
          <w:rFonts w:ascii="Times New Roman" w:hAnsi="Times New Roman" w:cs="Times New Roman"/>
          <w:sz w:val="28"/>
          <w:szCs w:val="28"/>
        </w:rPr>
        <w:t>методической разработки заключается в использовании педагогических приёмов: ИГРА и МЕТАПРЕДМЕТНЫЕ СВЯЗИ. Формирование стойкого интереса учащихся к учебно-тренировочным занятиям по избранному виду спорта, укрепление здоровья и гармоничное развитие всех систем организма детей. Овладение техникой обширного комплекса физических упражнений. Воспитание трудолюбия. Развитие и формирование физических качеств: быстроты, ловкости, гибкости, достижения физического совершенствования, высокого уровня здоровья и работоспособности,  необходимых учащимся для подготовки к общественно-полезной деятельности и отбору для дальнейших занятий боксом.</w:t>
      </w:r>
    </w:p>
    <w:p w:rsidR="00FF5BF8" w:rsidRPr="00EB3F0E" w:rsidRDefault="00FF5BF8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8747E">
        <w:rPr>
          <w:rFonts w:ascii="Times New Roman" w:hAnsi="Times New Roman" w:cs="Times New Roman"/>
          <w:sz w:val="32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  <w:r w:rsidRPr="00EB3F0E">
        <w:rPr>
          <w:rFonts w:ascii="Times New Roman" w:hAnsi="Times New Roman" w:cs="Times New Roman"/>
          <w:sz w:val="28"/>
          <w:szCs w:val="28"/>
        </w:rPr>
        <w:t xml:space="preserve"> методической разработки базируется на проблемах, связанных с малоподвижным образом жизни «цифровых» детей, на анализе детского и родительского спроса: непосильную умственную нагрузку в школе надо чередовать с физической активностью, что стремление к здоровому образу жизни является одной из главных человеческих ценностей. Методическая разработка актуальна для нашего времени. Она также нацелена на охват и  привлечение детей к занятиям физкультурой и спортом  из малообеспеченных и многодетных семей, а также подростков, находящихся в трудной жизненной ситуации и состоящих,  на различных видах профилактического учёта.</w:t>
      </w:r>
    </w:p>
    <w:p w:rsidR="00FF5BF8" w:rsidRPr="00EB3F0E" w:rsidRDefault="00FF5BF8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Педагогическая целесообразность </w:t>
      </w:r>
      <w:r w:rsidRPr="00EB3F0E">
        <w:rPr>
          <w:rFonts w:ascii="Times New Roman" w:hAnsi="Times New Roman" w:cs="Times New Roman"/>
          <w:sz w:val="28"/>
          <w:szCs w:val="28"/>
        </w:rPr>
        <w:t xml:space="preserve"> методическая разработка </w:t>
      </w:r>
      <w:r w:rsidR="00260AB0" w:rsidRPr="00EB3F0E">
        <w:rPr>
          <w:rFonts w:ascii="Times New Roman" w:hAnsi="Times New Roman" w:cs="Times New Roman"/>
          <w:sz w:val="28"/>
          <w:szCs w:val="28"/>
        </w:rPr>
        <w:t>органично вписывается в сложившуюся систему физического воспитания в образовательных учреждениях. Благодаря этому занимающиеся в ДЮСШ «Олимпиец» начинают более плодотворно учиться в школе, легче, быстрее и качественнее усваивают сложный материал по предметам, укрепляют здоровье и меньше болеют, достигают высокого уровня работоспособности, необходимой для подготовки к полезно общественной деятельности. Учащиеся, успешно осваивающие программу, смогут постепенно участвовать в соревнованиях различного уровня. Перспективные учащиеся продолжат дальнейшие занятия боксом в группах базового и углублённого уровней сложности. Цели и задачи данной методической разработки создают условия для социального, культурного и профессионального самоопределения личности учащихся, занимающихся в ДЮСШ «Олимпиец».</w:t>
      </w:r>
    </w:p>
    <w:p w:rsidR="00260AB0" w:rsidRPr="00EB3F0E" w:rsidRDefault="00260AB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>Отличительная особенность</w:t>
      </w:r>
      <w:r w:rsidRPr="00EB3F0E">
        <w:rPr>
          <w:rFonts w:ascii="Times New Roman" w:hAnsi="Times New Roman" w:cs="Times New Roman"/>
          <w:sz w:val="28"/>
          <w:szCs w:val="28"/>
        </w:rPr>
        <w:t>.</w:t>
      </w:r>
    </w:p>
    <w:p w:rsidR="00260AB0" w:rsidRPr="00EB3F0E" w:rsidRDefault="00260AB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Принцип построения тренировочного процесса :</w:t>
      </w:r>
    </w:p>
    <w:p w:rsidR="00260AB0" w:rsidRPr="00EB3F0E" w:rsidRDefault="00260AB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 1. Комплексность – это физическая, технико-тактическая, теоретическая, психологическая подготовки; воспитательная работа и медицинский контроль.</w:t>
      </w:r>
    </w:p>
    <w:p w:rsidR="00260AB0" w:rsidRPr="00EB3F0E" w:rsidRDefault="00260AB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2. Преемственность, определяющая  последовательность изложения программного материала по сложности и соответствия его требованиям, которые в дальнейшем обеспечивают рост показателей уровня  физической и технико-тактической подготовленности.</w:t>
      </w:r>
    </w:p>
    <w:p w:rsidR="00260AB0" w:rsidRPr="00EB3F0E" w:rsidRDefault="00260AB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3. Вариативность – это включение в учебно-тренировочный план разнообразного набора тренировочных средств решения одной или нескольких задач физкультурно-спортивной подготовки, в зависимости от уровня физической подготовки и индивидуальных особенностей учащихся.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>Цель методической разработки</w:t>
      </w:r>
      <w:r w:rsidRPr="00EB3F0E">
        <w:rPr>
          <w:rFonts w:ascii="Times New Roman" w:hAnsi="Times New Roman" w:cs="Times New Roman"/>
          <w:b/>
          <w:sz w:val="28"/>
          <w:szCs w:val="28"/>
        </w:rPr>
        <w:t>:</w:t>
      </w:r>
    </w:p>
    <w:p w:rsidR="00125F99" w:rsidRPr="00EB3F0E" w:rsidRDefault="009D5D00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</w:r>
      <w:r w:rsidR="00125F99" w:rsidRPr="00EB3F0E">
        <w:rPr>
          <w:rFonts w:ascii="Times New Roman" w:hAnsi="Times New Roman" w:cs="Times New Roman"/>
          <w:sz w:val="28"/>
          <w:szCs w:val="28"/>
        </w:rPr>
        <w:t>создание условий учащимся для систематических занятий боксом и формирование физически и нравственно развитой личности, способной активно использовать ценности физической культуры и спорта для укрепления и сохранения собственного здоровья.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</w:r>
      <w:r w:rsidRPr="00EB3F0E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 методической разработки: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привлечение максимально возможного числа детей и подростков к учебно</w:t>
      </w:r>
      <w:r w:rsidR="0088747E" w:rsidRPr="00EB3F0E">
        <w:rPr>
          <w:rFonts w:ascii="Times New Roman" w:hAnsi="Times New Roman" w:cs="Times New Roman"/>
          <w:sz w:val="28"/>
          <w:szCs w:val="28"/>
        </w:rPr>
        <w:t xml:space="preserve"> - </w:t>
      </w:r>
      <w:r w:rsidRPr="00EB3F0E">
        <w:rPr>
          <w:rFonts w:ascii="Times New Roman" w:hAnsi="Times New Roman" w:cs="Times New Roman"/>
          <w:sz w:val="28"/>
          <w:szCs w:val="28"/>
        </w:rPr>
        <w:t>тренировочным занятиям по боксу;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формирование устойчивой мотивации к выбранному виду деятельности;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приобретение специальных знаний и практических навыков в боксе;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развитие творческих и спортивных способностей ребенка;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обучение  основам технических приёмов в боксе;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обучение  тактическим действиям в нападении и защите;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создание ситуации, позволяющей включаться в процесс обучения детям любого возраста и  степени подготовленности;  </w:t>
      </w:r>
    </w:p>
    <w:p w:rsidR="004E3D8D" w:rsidRDefault="004E3D8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D8D" w:rsidRDefault="004E3D8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развитие основных физических и волевых качеств,  индивидуальных способностей;  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расширение функциональных возможностей основных систем организма;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воспитание  навыков   культурного поведения, чувства личной ответственности, дисциплинированности, организованности, трудолюбия,  коллективизма, дружбы и товарищества;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привитие организаторских навыков;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развитие здоровьесберегающих компетенцией, мотивации к ведению здорового образа жизни;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интеллектуальное и нравственное самосовершенствование учащихся;</w:t>
      </w:r>
    </w:p>
    <w:p w:rsidR="00F62F2A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 - профессиональное самоопределение подростков.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выработка устойчивого интереса к систематическим занятиям физкультурой и спортом; </w:t>
      </w:r>
    </w:p>
    <w:p w:rsidR="00125F99" w:rsidRPr="00EB3F0E" w:rsidRDefault="0097608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</w:r>
      <w:r w:rsidR="00125F99" w:rsidRPr="00EB3F0E">
        <w:rPr>
          <w:rFonts w:ascii="Times New Roman" w:hAnsi="Times New Roman" w:cs="Times New Roman"/>
          <w:sz w:val="28"/>
          <w:szCs w:val="28"/>
        </w:rPr>
        <w:t>Включение в учебно-тренировочный процесс различных видов спорта, спортивных и подвижных игр;</w:t>
      </w:r>
    </w:p>
    <w:p w:rsidR="00125F99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развитие устойчивого интереса к занятиям боксом;</w:t>
      </w:r>
    </w:p>
    <w:p w:rsidR="001664D1" w:rsidRPr="00EB3F0E" w:rsidRDefault="00125F99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воспитание стойкого положительного отношения к физической культуре в целом.</w:t>
      </w:r>
      <w:r w:rsidR="001664D1" w:rsidRPr="00EB3F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68E" w:rsidRPr="00EB3F0E" w:rsidRDefault="0097608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ab/>
      </w:r>
      <w:r w:rsidR="00E4568E" w:rsidRPr="00EB3F0E">
        <w:rPr>
          <w:rFonts w:ascii="Times New Roman" w:hAnsi="Times New Roman" w:cs="Times New Roman"/>
          <w:b/>
          <w:sz w:val="28"/>
          <w:szCs w:val="28"/>
        </w:rPr>
        <w:t>Формы обучения.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  <w:t>В зависимости от поставленных задач на учебно-тренировочных занятиях используются различные методы обучения: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</w:t>
      </w:r>
      <w:r w:rsidR="00FA4918" w:rsidRPr="00EB3F0E">
        <w:rPr>
          <w:rFonts w:ascii="Times New Roman" w:hAnsi="Times New Roman" w:cs="Times New Roman"/>
          <w:sz w:val="28"/>
          <w:szCs w:val="28"/>
        </w:rPr>
        <w:t xml:space="preserve">  </w:t>
      </w:r>
      <w:r w:rsidRPr="00EB3F0E">
        <w:rPr>
          <w:rFonts w:ascii="Times New Roman" w:hAnsi="Times New Roman" w:cs="Times New Roman"/>
          <w:sz w:val="28"/>
          <w:szCs w:val="28"/>
        </w:rPr>
        <w:t>словесные (рассказ, объяснение, беседа),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</w:t>
      </w:r>
      <w:r w:rsidR="00FA4918" w:rsidRPr="00EB3F0E">
        <w:rPr>
          <w:rFonts w:ascii="Times New Roman" w:hAnsi="Times New Roman" w:cs="Times New Roman"/>
          <w:sz w:val="28"/>
          <w:szCs w:val="28"/>
        </w:rPr>
        <w:t xml:space="preserve"> </w:t>
      </w:r>
      <w:r w:rsidRPr="00EB3F0E">
        <w:rPr>
          <w:rFonts w:ascii="Times New Roman" w:hAnsi="Times New Roman" w:cs="Times New Roman"/>
          <w:sz w:val="28"/>
          <w:szCs w:val="28"/>
        </w:rPr>
        <w:t>наглядные (иллюстрация, демонстрация, работа с тематическими фотографиями, просмотр и обсуждение видеофильмов),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 xml:space="preserve">- </w:t>
      </w:r>
      <w:r w:rsidR="00FA4918" w:rsidRPr="00EB3F0E">
        <w:rPr>
          <w:rFonts w:ascii="Times New Roman" w:hAnsi="Times New Roman" w:cs="Times New Roman"/>
          <w:sz w:val="28"/>
          <w:szCs w:val="28"/>
        </w:rPr>
        <w:t xml:space="preserve">  </w:t>
      </w:r>
      <w:r w:rsidRPr="00EB3F0E">
        <w:rPr>
          <w:rFonts w:ascii="Times New Roman" w:hAnsi="Times New Roman" w:cs="Times New Roman"/>
          <w:sz w:val="28"/>
          <w:szCs w:val="28"/>
        </w:rPr>
        <w:t>практические (отработка базовых элементов бокса).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 xml:space="preserve">Формы организации деятельности: 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коллективные учебно-тренировочные занятия;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>- групповые формы: работа в парах;</w:t>
      </w:r>
    </w:p>
    <w:p w:rsidR="00E4568E" w:rsidRPr="00EB3F0E" w:rsidRDefault="004E3D8D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568E" w:rsidRPr="00EB3F0E">
        <w:rPr>
          <w:rFonts w:ascii="Times New Roman" w:hAnsi="Times New Roman" w:cs="Times New Roman"/>
          <w:sz w:val="28"/>
          <w:szCs w:val="28"/>
        </w:rPr>
        <w:t>индивидуальные: работа с тренером - преподавателем.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F0E">
        <w:rPr>
          <w:rFonts w:ascii="Times New Roman" w:hAnsi="Times New Roman" w:cs="Times New Roman"/>
          <w:b/>
          <w:sz w:val="28"/>
          <w:szCs w:val="28"/>
        </w:rPr>
        <w:t>Режим занятий (для спортивно оздоровительных групп).</w:t>
      </w:r>
      <w:r w:rsidRPr="00EB3F0E">
        <w:rPr>
          <w:rFonts w:ascii="Times New Roman" w:hAnsi="Times New Roman" w:cs="Times New Roman"/>
          <w:b/>
          <w:sz w:val="28"/>
          <w:szCs w:val="28"/>
        </w:rPr>
        <w:tab/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  <w:t>Учебно-тренировочные занятия проводятся 2 раза в неделю.</w:t>
      </w:r>
    </w:p>
    <w:p w:rsidR="00E4568E" w:rsidRPr="00EB3F0E" w:rsidRDefault="00E4568E" w:rsidP="00EB3F0E">
      <w:pPr>
        <w:spacing w:after="12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B3F0E">
        <w:rPr>
          <w:rFonts w:ascii="Times New Roman" w:hAnsi="Times New Roman" w:cs="Times New Roman"/>
          <w:sz w:val="28"/>
          <w:szCs w:val="28"/>
        </w:rPr>
        <w:tab/>
        <w:t>Продолжительность занятия - 90 минут с обязательным 10 минутным перерывом.</w:t>
      </w:r>
    </w:p>
    <w:p w:rsidR="0097608D" w:rsidRDefault="0097608D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68E" w:rsidRPr="00E4568E" w:rsidRDefault="00E4568E" w:rsidP="00E4568E">
      <w:pPr>
        <w:spacing w:after="12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4568E" w:rsidRPr="00E4568E" w:rsidRDefault="00E4568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68E" w:rsidRDefault="00E4568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E4568E">
      <w:pPr>
        <w:spacing w:after="12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E4568E" w:rsidRPr="00E4568E" w:rsidRDefault="00E4568E" w:rsidP="00E4568E">
      <w:pPr>
        <w:rPr>
          <w:rFonts w:ascii="Times New Roman" w:hAnsi="Times New Roman" w:cs="Times New Roman"/>
          <w:sz w:val="28"/>
          <w:szCs w:val="28"/>
        </w:rPr>
      </w:pPr>
    </w:p>
    <w:p w:rsidR="00E4568E" w:rsidRPr="00E4568E" w:rsidRDefault="00E4568E" w:rsidP="00E4568E">
      <w:pPr>
        <w:rPr>
          <w:rFonts w:ascii="Times New Roman" w:hAnsi="Times New Roman" w:cs="Times New Roman"/>
          <w:sz w:val="28"/>
          <w:szCs w:val="28"/>
        </w:rPr>
      </w:pPr>
    </w:p>
    <w:p w:rsidR="006879E1" w:rsidRDefault="006879E1" w:rsidP="00E4568E">
      <w:pPr>
        <w:tabs>
          <w:tab w:val="left" w:pos="5693"/>
        </w:tabs>
        <w:rPr>
          <w:rFonts w:ascii="Times New Roman" w:hAnsi="Times New Roman" w:cs="Times New Roman"/>
          <w:b/>
          <w:sz w:val="28"/>
          <w:szCs w:val="28"/>
        </w:rPr>
      </w:pPr>
    </w:p>
    <w:p w:rsidR="00E4568E" w:rsidRPr="00EB3F0E" w:rsidRDefault="00E4568E" w:rsidP="00EB3F0E">
      <w:pPr>
        <w:tabs>
          <w:tab w:val="left" w:pos="5693"/>
        </w:tabs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B3F0E">
        <w:rPr>
          <w:rFonts w:ascii="Times New Roman" w:hAnsi="Times New Roman" w:cs="Times New Roman"/>
          <w:b/>
          <w:sz w:val="32"/>
          <w:szCs w:val="28"/>
        </w:rPr>
        <w:t>Ожидаемые результаты.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>Сформировать: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 xml:space="preserve">- навыки общения в процессе познания; 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>- установка на безопасный, здоровый образ жизни, наличие мотивации на результат по боксу.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>Критерии и способы определения результативности.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>Учащиеся должны знать:</w:t>
      </w:r>
    </w:p>
    <w:p w:rsidR="00E4568E" w:rsidRP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 xml:space="preserve"> - классификацию упражнений, применяемых в учебно-тренировочном процессе;</w:t>
      </w:r>
    </w:p>
    <w:p w:rsidR="00E4568E" w:rsidRDefault="00E4568E" w:rsidP="006879E1">
      <w:pPr>
        <w:tabs>
          <w:tab w:val="left" w:pos="5693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E4568E">
        <w:rPr>
          <w:rFonts w:ascii="Times New Roman" w:hAnsi="Times New Roman" w:cs="Times New Roman"/>
          <w:sz w:val="28"/>
          <w:szCs w:val="28"/>
        </w:rPr>
        <w:t>- ознакомление с правилами проведения соревнований по боксу.</w:t>
      </w:r>
    </w:p>
    <w:p w:rsidR="00003BED" w:rsidRPr="00003BED" w:rsidRDefault="00003BED" w:rsidP="006879E1">
      <w:pPr>
        <w:tabs>
          <w:tab w:val="left" w:pos="5693"/>
        </w:tabs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003BED">
        <w:rPr>
          <w:rFonts w:ascii="Times New Roman" w:hAnsi="Times New Roman" w:cs="Times New Roman"/>
          <w:b/>
          <w:bCs/>
          <w:sz w:val="28"/>
          <w:szCs w:val="28"/>
        </w:rPr>
        <w:t>Учебно</w:t>
      </w:r>
      <w:r w:rsidRPr="00003BED">
        <w:rPr>
          <w:rFonts w:ascii="Times New Roman" w:hAnsi="Times New Roman" w:cs="Times New Roman"/>
          <w:bCs/>
          <w:sz w:val="28"/>
          <w:szCs w:val="28"/>
        </w:rPr>
        <w:t>-</w:t>
      </w:r>
      <w:r w:rsidRPr="00003BED">
        <w:rPr>
          <w:rFonts w:ascii="Times New Roman" w:hAnsi="Times New Roman" w:cs="Times New Roman"/>
          <w:b/>
          <w:bCs/>
          <w:sz w:val="28"/>
          <w:szCs w:val="28"/>
        </w:rPr>
        <w:t>тематический план СОГ (</w:t>
      </w:r>
      <w:r w:rsidRPr="00003BED">
        <w:rPr>
          <w:rFonts w:ascii="Times New Roman" w:hAnsi="Times New Roman" w:cs="Times New Roman"/>
          <w:bCs/>
          <w:sz w:val="28"/>
          <w:szCs w:val="28"/>
        </w:rPr>
        <w:t>1-й год обучения).</w:t>
      </w:r>
    </w:p>
    <w:p w:rsidR="00003BED" w:rsidRPr="0097608D" w:rsidRDefault="00003BED" w:rsidP="00003BED">
      <w:pPr>
        <w:tabs>
          <w:tab w:val="left" w:pos="5693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003BED">
        <w:rPr>
          <w:rFonts w:ascii="Times New Roman" w:hAnsi="Times New Roman" w:cs="Times New Roman"/>
          <w:b/>
          <w:bCs/>
          <w:sz w:val="28"/>
          <w:szCs w:val="28"/>
        </w:rPr>
        <w:t>(4 часа в неделю, 46 недель в год)</w:t>
      </w:r>
    </w:p>
    <w:tbl>
      <w:tblPr>
        <w:tblW w:w="10460" w:type="dxa"/>
        <w:tblInd w:w="-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15"/>
        <w:gridCol w:w="4320"/>
        <w:gridCol w:w="1440"/>
        <w:gridCol w:w="1080"/>
        <w:gridCol w:w="1440"/>
        <w:gridCol w:w="1665"/>
      </w:tblGrid>
      <w:tr w:rsidR="00003BED" w:rsidRPr="00003BED" w:rsidTr="00003BED">
        <w:trPr>
          <w:trHeight w:val="81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1.Обязательные         предметные области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 xml:space="preserve"> Кол-во    часов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 xml:space="preserve"> Формы      аттестации/ контроля</w:t>
            </w:r>
          </w:p>
        </w:tc>
      </w:tr>
      <w:tr w:rsidR="00003BED" w:rsidRPr="00003BED" w:rsidTr="00003BED">
        <w:trPr>
          <w:trHeight w:val="518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Теоретические основы физической             культуры и спорта.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 xml:space="preserve">  Опрос.</w:t>
            </w:r>
          </w:p>
        </w:tc>
      </w:tr>
      <w:tr w:rsidR="00003BED" w:rsidRPr="00003BED" w:rsidTr="00003BED">
        <w:trPr>
          <w:trHeight w:val="53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Общая физическая подготовка.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Наблюдени</w:t>
            </w: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</w:tr>
      <w:tr w:rsidR="00003BED" w:rsidRPr="00003BED" w:rsidTr="00003BED">
        <w:trPr>
          <w:trHeight w:val="39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Вид спорта: бокс.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Выполнени</w:t>
            </w: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 </w:t>
            </w: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защитных действий, наблюдение</w:t>
            </w:r>
          </w:p>
        </w:tc>
      </w:tr>
      <w:tr w:rsidR="00003BED" w:rsidRPr="00003BED" w:rsidTr="00003BED">
        <w:trPr>
          <w:trHeight w:val="539"/>
        </w:trPr>
        <w:tc>
          <w:tcPr>
            <w:tcW w:w="8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274033">
            <w:pPr>
              <w:tabs>
                <w:tab w:val="left" w:pos="56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2. Вариативные предметные области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03BED" w:rsidRPr="00003BED" w:rsidTr="00003BED">
        <w:trPr>
          <w:trHeight w:val="518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 xml:space="preserve">Различные виды </w:t>
            </w:r>
            <w:r w:rsidR="00274033">
              <w:rPr>
                <w:rFonts w:ascii="Times New Roman" w:hAnsi="Times New Roman" w:cs="Times New Roman"/>
                <w:sz w:val="28"/>
                <w:szCs w:val="28"/>
              </w:rPr>
              <w:t xml:space="preserve">спорта и подвижные </w:t>
            </w: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игры.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24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Товарищеские встречи, внутри групповые игры</w:t>
            </w:r>
          </w:p>
        </w:tc>
      </w:tr>
      <w:tr w:rsidR="00003BED" w:rsidRPr="00003BED" w:rsidTr="00003BED">
        <w:trPr>
          <w:trHeight w:val="53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Специальные навыки.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Спарринги, вольные бои</w:t>
            </w:r>
          </w:p>
        </w:tc>
      </w:tr>
      <w:tr w:rsidR="00003BED" w:rsidRPr="00003BED" w:rsidTr="00003BED">
        <w:trPr>
          <w:trHeight w:val="640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Контрольные переводные испытания: выполнение контрольных нормативов.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Тесты по ОФП и СФП</w:t>
            </w:r>
          </w:p>
        </w:tc>
      </w:tr>
      <w:tr w:rsidR="00003BED" w:rsidRPr="00003BED" w:rsidTr="00003BED">
        <w:trPr>
          <w:trHeight w:val="496"/>
        </w:trPr>
        <w:tc>
          <w:tcPr>
            <w:tcW w:w="5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Всего: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184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166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03BED" w:rsidRDefault="00003BED" w:rsidP="00003BED">
      <w:pPr>
        <w:tabs>
          <w:tab w:val="left" w:pos="56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BED" w:rsidRPr="00003BED" w:rsidRDefault="00003BED" w:rsidP="00003BED">
      <w:pPr>
        <w:tabs>
          <w:tab w:val="left" w:pos="56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BED">
        <w:rPr>
          <w:rFonts w:ascii="Times New Roman" w:hAnsi="Times New Roman" w:cs="Times New Roman"/>
          <w:b/>
          <w:sz w:val="28"/>
          <w:szCs w:val="28"/>
        </w:rPr>
        <w:t>УЧЕБНЫЙ ПЛАН СОГ (</w:t>
      </w:r>
      <w:r w:rsidRPr="00003BED">
        <w:rPr>
          <w:rFonts w:ascii="Times New Roman" w:hAnsi="Times New Roman" w:cs="Times New Roman"/>
          <w:sz w:val="28"/>
          <w:szCs w:val="28"/>
        </w:rPr>
        <w:t>1 - й год обучения</w:t>
      </w:r>
      <w:r w:rsidRPr="00003BED">
        <w:rPr>
          <w:rFonts w:ascii="Times New Roman" w:hAnsi="Times New Roman" w:cs="Times New Roman"/>
          <w:b/>
          <w:sz w:val="28"/>
          <w:szCs w:val="28"/>
        </w:rPr>
        <w:t>).</w:t>
      </w:r>
    </w:p>
    <w:tbl>
      <w:tblPr>
        <w:tblpPr w:leftFromText="180" w:rightFromText="180" w:vertAnchor="text" w:horzAnchor="margin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"/>
        <w:gridCol w:w="4605"/>
        <w:gridCol w:w="2683"/>
      </w:tblGrid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Раздел подготовки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Обязательные предметные области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Кол-во часов в год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Теоретические основы физической культуры и спорта.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Вид спорта: бокс.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Вариативные предметные области.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Различные виды спорта и подвижные игры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Специальные навыки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03BED" w:rsidRPr="00003BED" w:rsidTr="00003BED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ED" w:rsidRPr="00003BED" w:rsidRDefault="00003BED" w:rsidP="00003BED">
            <w:pPr>
              <w:tabs>
                <w:tab w:val="left" w:pos="5693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3BED">
              <w:rPr>
                <w:rFonts w:ascii="Times New Roman" w:hAnsi="Times New Roman" w:cs="Times New Roman"/>
                <w:b/>
                <w:sz w:val="28"/>
                <w:szCs w:val="28"/>
              </w:rPr>
              <w:t>184</w:t>
            </w:r>
          </w:p>
        </w:tc>
      </w:tr>
    </w:tbl>
    <w:p w:rsidR="00003BED" w:rsidRPr="00003BED" w:rsidRDefault="00003BED" w:rsidP="00003BED">
      <w:pPr>
        <w:tabs>
          <w:tab w:val="left" w:pos="5693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E4568E">
      <w:pPr>
        <w:tabs>
          <w:tab w:val="left" w:pos="5693"/>
        </w:tabs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P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97608D" w:rsidRDefault="0097608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97608D" w:rsidRDefault="0097608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C34B94" w:rsidRDefault="00C34B94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C34B94" w:rsidRDefault="00C34B94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97608D" w:rsidRDefault="0097608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97608D" w:rsidRDefault="0097608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F94D6C" w:rsidRPr="00F94D6C" w:rsidRDefault="00F94D6C" w:rsidP="00F94D6C">
      <w:pPr>
        <w:spacing w:before="226" w:after="0" w:line="36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94D6C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</w:t>
      </w:r>
      <w:r w:rsidR="00C00B7B">
        <w:rPr>
          <w:rFonts w:ascii="Times New Roman" w:eastAsia="Times New Roman" w:hAnsi="Times New Roman" w:cs="Times New Roman"/>
          <w:b/>
          <w:sz w:val="28"/>
          <w:szCs w:val="24"/>
        </w:rPr>
        <w:t>2.</w:t>
      </w:r>
      <w:r w:rsidRPr="00F94D6C">
        <w:rPr>
          <w:rFonts w:ascii="Times New Roman" w:eastAsia="Times New Roman" w:hAnsi="Times New Roman" w:cs="Times New Roman"/>
          <w:b/>
          <w:sz w:val="28"/>
          <w:szCs w:val="24"/>
        </w:rPr>
        <w:t xml:space="preserve"> Теоретическая часть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before="89"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1. Физическая культура – важное средство физического развития и укрепления здоровья человека. Понятие о физической культуре и спорте. Формы физической культуры. Физическая культура как средство воспитания, трудолюбия, организованности, воли и жизненно важных умений и навыков.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 xml:space="preserve"> 2. Гигиена боксера. Врачебный контроль и самоконтроль. Оказание первой     медицинской помощи. Понятие о гигиене и санитарии. Уход за</w:t>
      </w:r>
      <w:r w:rsidRPr="00F94D6C">
        <w:rPr>
          <w:rFonts w:ascii="Times New Roman" w:eastAsia="Calibri" w:hAnsi="Times New Roman" w:cs="Times New Roman"/>
          <w:spacing w:val="-14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телом.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Гигиенические требования к одежде и обуви. Гигиена спортивных сооружений.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3. Самоконтроль в спорте. Дневник</w:t>
      </w:r>
      <w:r w:rsidRPr="00F94D6C">
        <w:rPr>
          <w:rFonts w:ascii="Times New Roman" w:eastAsia="Calibri" w:hAnsi="Times New Roman" w:cs="Times New Roman"/>
          <w:spacing w:val="-4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самоконтроля.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4. Общая характеристика спортивной тренировки. Понятие о спортивной тренировке, ее цель, задачи и основное содержание. Общая и специальная физическая подготовка.  Роль спортивного режима и</w:t>
      </w:r>
      <w:r w:rsidRPr="00F94D6C">
        <w:rPr>
          <w:rFonts w:ascii="Times New Roman" w:eastAsia="Calibri" w:hAnsi="Times New Roman" w:cs="Times New Roman"/>
          <w:spacing w:val="-3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питания.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5. Основные средства спортивной тренировки. Физические упражнения. Подготовительные, общеразвивающие и специальные упражнения. Средства интегральной</w:t>
      </w:r>
      <w:r w:rsidRPr="00F94D6C">
        <w:rPr>
          <w:rFonts w:ascii="Times New Roman" w:eastAsia="Calibri" w:hAnsi="Times New Roman" w:cs="Times New Roman"/>
          <w:spacing w:val="-1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подготовки.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6. Физическая подготовка. Понятие о физической подготовке. Основные сведения о ее содержании и видах. Краткая характеристика основных физических качеств, особенности их</w:t>
      </w:r>
      <w:r w:rsidRPr="00F94D6C">
        <w:rPr>
          <w:rFonts w:ascii="Times New Roman" w:eastAsia="Calibri" w:hAnsi="Times New Roman" w:cs="Times New Roman"/>
          <w:spacing w:val="-4"/>
          <w:sz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</w:rPr>
        <w:t>развития.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7. Закаливание организма. Значение и основные правила закаливания. Закаливание воздухом, водой и солнцем.</w:t>
      </w:r>
    </w:p>
    <w:p w:rsidR="00F94D6C" w:rsidRPr="00F94D6C" w:rsidRDefault="00F94D6C" w:rsidP="00F94D6C">
      <w:pPr>
        <w:widowControl w:val="0"/>
        <w:tabs>
          <w:tab w:val="left" w:pos="0"/>
        </w:tabs>
        <w:autoSpaceDE w:val="0"/>
        <w:autoSpaceDN w:val="0"/>
        <w:spacing w:before="2" w:after="0" w:line="360" w:lineRule="auto"/>
        <w:ind w:right="57"/>
        <w:jc w:val="both"/>
        <w:rPr>
          <w:rFonts w:ascii="Times New Roman" w:eastAsia="Calibri" w:hAnsi="Times New Roman" w:cs="Times New Roman"/>
          <w:sz w:val="28"/>
        </w:rPr>
      </w:pPr>
      <w:r w:rsidRPr="00F94D6C">
        <w:rPr>
          <w:rFonts w:ascii="Times New Roman" w:eastAsia="Calibri" w:hAnsi="Times New Roman" w:cs="Times New Roman"/>
          <w:sz w:val="28"/>
        </w:rPr>
        <w:t>8. Зарождение и история развития бокса.</w:t>
      </w: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Pr="004F1DDF" w:rsidRDefault="004F1DDF" w:rsidP="00F94D6C">
      <w:pPr>
        <w:spacing w:after="0" w:line="480" w:lineRule="auto"/>
        <w:ind w:left="170" w:right="57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4F1DDF">
        <w:rPr>
          <w:rFonts w:ascii="Times New Roman" w:eastAsia="Times New Roman" w:hAnsi="Times New Roman" w:cs="Times New Roman"/>
          <w:b/>
          <w:sz w:val="28"/>
          <w:szCs w:val="24"/>
        </w:rPr>
        <w:t xml:space="preserve">3. </w:t>
      </w:r>
      <w:r w:rsidR="00F94D6C" w:rsidRPr="004F1DDF">
        <w:rPr>
          <w:rFonts w:ascii="Times New Roman" w:eastAsia="Times New Roman" w:hAnsi="Times New Roman" w:cs="Times New Roman"/>
          <w:b/>
          <w:sz w:val="28"/>
          <w:szCs w:val="24"/>
        </w:rPr>
        <w:t>Психологическая подготовка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.</w:t>
      </w:r>
    </w:p>
    <w:p w:rsidR="00F94D6C" w:rsidRPr="00F94D6C" w:rsidRDefault="00F94D6C" w:rsidP="00F94D6C">
      <w:pPr>
        <w:widowControl w:val="0"/>
        <w:autoSpaceDE w:val="0"/>
        <w:autoSpaceDN w:val="0"/>
        <w:spacing w:before="228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Психологическая подготовка в боксе занимает одно из ведущих мест в подготовке юного спортсмена. Понимая данную подготовку как воспитательный процесс, направленный на развитие и совершенствование значимых качеств юных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спортсменов, свойств личности путем формирования соответствующей системы отношений. При этом психическая подготовка продолжительного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тренировочного процесса осуществляется за счет непрерывного развития мотивов спортивной деятельности и за счет благоприятных отношений к различным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 xml:space="preserve">сторонам тренировочного процесса.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 xml:space="preserve">Психологическая подготовка юных спортсменов к соревновательной деятельности направлена на формирование свойств личности, позволяющих успешно выступать за счет адаптации к конкретным условиям вообще и к специфическим экстремальным условиям соревнований в частности.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Психологическая подготовка здесь выступает как воспитательный и самовоспитательный процесс. Центральной фигурой этого процесса является тренер-педагог, который не ограничивает свои воспитательные функции лишь руководством поведения спортсменов во время тренировочных занятий.  Успешность воспитания юных спортсменов во многом определяется способностью тренера повседневно сочетать задачи спортивной подготовки и общего воспитания. Воспитание дисциплинированности следует начинать с первых учебно-тренировочных занятий.</w:t>
      </w:r>
    </w:p>
    <w:p w:rsidR="00F94D6C" w:rsidRPr="00F94D6C" w:rsidRDefault="00F94D6C" w:rsidP="00F94D6C">
      <w:pPr>
        <w:widowControl w:val="0"/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Строгое соблюдение правил тренировочного процесса , четкое и старательное исполнение указаний тренера, отличное поведение на тренировочных занятиях, в школе и дома – на все это должен постоянно обращать внимание тренер. Важно с самого начала спортивных занятий воспитывать спортивное трудолюбие</w:t>
      </w:r>
      <w:r w:rsidRPr="00F94D6C">
        <w:rPr>
          <w:rFonts w:ascii="Times New Roman" w:eastAsia="Calibri" w:hAnsi="Times New Roman" w:cs="Times New Roman"/>
          <w:spacing w:val="-14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 xml:space="preserve">и способность преодолевать специфические трудности, что достигается, прежде всего, систематическим выполнением тренировочных заданий. На конкретных примерах нужно убеждать юного спортсмена, что успех в современном спорте зависит от трудолюбия. В процессе занятий с юными спортсменами, тренер - преподаватель большое внимание уделяет интеллектуальному воспитанию - </w:t>
      </w:r>
    </w:p>
    <w:p w:rsidR="00F94D6C" w:rsidRPr="00F94D6C" w:rsidRDefault="00F94D6C" w:rsidP="00F94D6C">
      <w:pPr>
        <w:widowControl w:val="0"/>
        <w:autoSpaceDE w:val="0"/>
        <w:autoSpaceDN w:val="0"/>
        <w:spacing w:before="3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формированию  познавательного интереса, овладению  учащимися специальных знаний в  спортивной области.</w:t>
      </w:r>
    </w:p>
    <w:p w:rsidR="00F94D6C" w:rsidRPr="00F94D6C" w:rsidRDefault="00F94D6C" w:rsidP="00F94D6C">
      <w:pPr>
        <w:widowControl w:val="0"/>
        <w:autoSpaceDE w:val="0"/>
        <w:autoSpaceDN w:val="0"/>
        <w:spacing w:before="228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Для таких спортивных единоборств, как бокс, характерен очень высокий уровень тренировочных и соревновательных нагрузок. Пройти очень жесткий отбор на всех этапах подготовки может лишь спортсмен, обладающий хорошим здоровьем и умеющий предельно мобилизовать свои возможности в случае необходимости. Это возможно лишь при высокой мотивации достижения результатов.</w:t>
      </w:r>
    </w:p>
    <w:p w:rsidR="00F94D6C" w:rsidRPr="00F94D6C" w:rsidRDefault="00F94D6C" w:rsidP="00F94D6C">
      <w:pPr>
        <w:spacing w:before="89" w:after="0" w:line="360" w:lineRule="auto"/>
        <w:ind w:right="57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F94D6C">
        <w:rPr>
          <w:rFonts w:ascii="Times New Roman" w:eastAsia="Times New Roman" w:hAnsi="Times New Roman" w:cs="Times New Roman"/>
          <w:i/>
          <w:sz w:val="28"/>
          <w:szCs w:val="24"/>
          <w:u w:val="single"/>
        </w:rPr>
        <w:t>Средства и методы психологической подготовки</w:t>
      </w:r>
    </w:p>
    <w:p w:rsidR="00F94D6C" w:rsidRPr="00F94D6C" w:rsidRDefault="00274033" w:rsidP="00F94D6C">
      <w:pPr>
        <w:widowControl w:val="0"/>
        <w:autoSpaceDE w:val="0"/>
        <w:autoSpaceDN w:val="0"/>
        <w:spacing w:before="225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F94D6C" w:rsidRPr="00F94D6C">
        <w:rPr>
          <w:rFonts w:ascii="Times New Roman" w:eastAsia="Calibri" w:hAnsi="Times New Roman" w:cs="Times New Roman"/>
          <w:sz w:val="28"/>
          <w:szCs w:val="28"/>
        </w:rPr>
        <w:t>По содержанию средства и методы психологической подготовки делятся на следующие группы:</w:t>
      </w:r>
    </w:p>
    <w:p w:rsidR="00F94D6C" w:rsidRPr="00F94D6C" w:rsidRDefault="00F94D6C" w:rsidP="00F94D6C">
      <w:pPr>
        <w:widowControl w:val="0"/>
        <w:tabs>
          <w:tab w:val="left" w:pos="630"/>
        </w:tabs>
        <w:autoSpaceDE w:val="0"/>
        <w:autoSpaceDN w:val="0"/>
        <w:spacing w:after="0" w:line="360" w:lineRule="auto"/>
        <w:ind w:right="1035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ab/>
        <w:t>психолого-педагогические – убеждающ</w:t>
      </w:r>
      <w:r w:rsidR="00274033">
        <w:rPr>
          <w:rFonts w:ascii="Times New Roman" w:eastAsia="Calibri" w:hAnsi="Times New Roman" w:cs="Times New Roman"/>
          <w:sz w:val="28"/>
          <w:szCs w:val="28"/>
        </w:rPr>
        <w:t>ие, направляющие, двигательные,</w:t>
      </w:r>
      <w:r w:rsidRPr="00F94D6C">
        <w:rPr>
          <w:rFonts w:ascii="Times New Roman" w:eastAsia="Calibri" w:hAnsi="Times New Roman" w:cs="Times New Roman"/>
          <w:sz w:val="28"/>
          <w:szCs w:val="28"/>
        </w:rPr>
        <w:t xml:space="preserve"> поведенческие – организующие;</w:t>
      </w:r>
    </w:p>
    <w:p w:rsidR="00F94D6C" w:rsidRPr="00F94D6C" w:rsidRDefault="00F94D6C" w:rsidP="00F94D6C">
      <w:pPr>
        <w:widowControl w:val="0"/>
        <w:tabs>
          <w:tab w:val="left" w:pos="630"/>
        </w:tabs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психологические – суггестивные, ментальные,</w:t>
      </w:r>
      <w:r w:rsidRPr="00F94D6C">
        <w:rPr>
          <w:rFonts w:ascii="Times New Roman" w:eastAsia="Calibri" w:hAnsi="Times New Roman" w:cs="Times New Roman"/>
          <w:spacing w:val="-5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социально-игровые;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психофизиологические – аппаратурные, психофармакологические,</w:t>
      </w:r>
      <w:r w:rsidRPr="00F94D6C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дыхательные.</w:t>
      </w:r>
    </w:p>
    <w:p w:rsidR="00F94D6C" w:rsidRPr="00F94D6C" w:rsidRDefault="00F94D6C" w:rsidP="00F94D6C">
      <w:pPr>
        <w:widowControl w:val="0"/>
        <w:autoSpaceDE w:val="0"/>
        <w:autoSpaceDN w:val="0"/>
        <w:spacing w:before="1" w:after="0" w:line="360" w:lineRule="auto"/>
        <w:ind w:right="5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По направленности воздействия средства можно подразделить на:</w:t>
      </w:r>
      <w:r w:rsidRPr="00F94D6C">
        <w:rPr>
          <w:rFonts w:ascii="Times New Roman" w:eastAsia="Calibri" w:hAnsi="Times New Roman" w:cs="Times New Roman"/>
          <w:sz w:val="28"/>
          <w:szCs w:val="28"/>
        </w:rPr>
        <w:br/>
        <w:t>средства, направленные на коррекцию перцептивно-психомоторной сферы;</w:t>
      </w:r>
    </w:p>
    <w:p w:rsidR="00F94D6C" w:rsidRPr="00F94D6C" w:rsidRDefault="00F94D6C" w:rsidP="00F94D6C">
      <w:pPr>
        <w:widowControl w:val="0"/>
        <w:autoSpaceDE w:val="0"/>
        <w:autoSpaceDN w:val="0"/>
        <w:spacing w:before="1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средства воздействия на интеллектуальную сферу;</w:t>
      </w:r>
    </w:p>
    <w:p w:rsidR="00F94D6C" w:rsidRPr="00F94D6C" w:rsidRDefault="00F94D6C" w:rsidP="00F94D6C">
      <w:pPr>
        <w:widowControl w:val="0"/>
        <w:autoSpaceDE w:val="0"/>
        <w:autoSpaceDN w:val="0"/>
        <w:spacing w:before="1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средства воздействия на эмоциональную сферу;</w:t>
      </w:r>
    </w:p>
    <w:p w:rsidR="00F94D6C" w:rsidRPr="00F94D6C" w:rsidRDefault="00F94D6C" w:rsidP="00F94D6C">
      <w:pPr>
        <w:widowControl w:val="0"/>
        <w:tabs>
          <w:tab w:val="left" w:pos="630"/>
        </w:tabs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средства воздействия на волевую</w:t>
      </w:r>
      <w:r w:rsidRPr="00F94D6C">
        <w:rPr>
          <w:rFonts w:ascii="Times New Roman" w:eastAsia="Calibri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сферу </w:t>
      </w:r>
      <w:r w:rsidRPr="00F94D6C">
        <w:rPr>
          <w:rFonts w:ascii="Times New Roman" w:eastAsia="Calibri" w:hAnsi="Times New Roman" w:cs="Times New Roman"/>
          <w:sz w:val="28"/>
          <w:szCs w:val="28"/>
        </w:rPr>
        <w:t>средства воздействия на нравственную</w:t>
      </w:r>
      <w:r w:rsidRPr="00F94D6C">
        <w:rPr>
          <w:rFonts w:ascii="Times New Roman" w:eastAsia="Calibri" w:hAnsi="Times New Roman" w:cs="Times New Roman"/>
          <w:spacing w:val="-3"/>
          <w:sz w:val="28"/>
          <w:szCs w:val="28"/>
        </w:rPr>
        <w:t xml:space="preserve"> </w:t>
      </w:r>
      <w:r w:rsidRPr="00F94D6C">
        <w:rPr>
          <w:rFonts w:ascii="Times New Roman" w:eastAsia="Calibri" w:hAnsi="Times New Roman" w:cs="Times New Roman"/>
          <w:sz w:val="28"/>
          <w:szCs w:val="28"/>
        </w:rPr>
        <w:t>сферу.</w:t>
      </w:r>
    </w:p>
    <w:p w:rsidR="00F94D6C" w:rsidRPr="00F94D6C" w:rsidRDefault="00F94D6C" w:rsidP="00F94D6C">
      <w:pPr>
        <w:spacing w:before="89" w:after="0" w:line="360" w:lineRule="auto"/>
        <w:ind w:right="57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F94D6C">
        <w:rPr>
          <w:rFonts w:ascii="Times New Roman" w:eastAsia="Times New Roman" w:hAnsi="Times New Roman" w:cs="Times New Roman"/>
          <w:i/>
          <w:sz w:val="28"/>
          <w:szCs w:val="24"/>
          <w:u w:val="single"/>
        </w:rPr>
        <w:t>Развитие волевых качеств</w:t>
      </w:r>
    </w:p>
    <w:p w:rsidR="00F94D6C" w:rsidRPr="00F94D6C" w:rsidRDefault="00F94D6C" w:rsidP="00F94D6C">
      <w:pPr>
        <w:widowControl w:val="0"/>
        <w:autoSpaceDE w:val="0"/>
        <w:autoSpaceDN w:val="0"/>
        <w:spacing w:before="228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Волевые качества боксёра – настойчивость, инициативность, целеустремленность, выдержка, уверенность в своих силах, смелость и решительность – в основном развиваются непосредственно в учебно-тренировочном процессе, при выполнении различных требований данной спортивной деятельности.</w:t>
      </w:r>
    </w:p>
    <w:p w:rsidR="00F94D6C" w:rsidRPr="00F94D6C" w:rsidRDefault="00F94D6C" w:rsidP="00F94D6C">
      <w:pPr>
        <w:widowControl w:val="0"/>
        <w:autoSpaceDE w:val="0"/>
        <w:autoSpaceDN w:val="0"/>
        <w:spacing w:before="229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Настойчивость – для развития этого качества на тренировках применяются упражнения с большой интенсивностью работы на снарядах.</w:t>
      </w:r>
    </w:p>
    <w:p w:rsidR="00F94D6C" w:rsidRPr="00F94D6C" w:rsidRDefault="00F94D6C" w:rsidP="00F94D6C">
      <w:pPr>
        <w:widowControl w:val="0"/>
        <w:autoSpaceDE w:val="0"/>
        <w:autoSpaceDN w:val="0"/>
        <w:spacing w:before="227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Инициативность – для развития этого качества требуется, чтобы боксёры обладали  атакующими умениями, прибегали к вызовам на ударные и контратакующие действия, использовали вольные бои с различными партнерами по манере ведения боя. Во время выполнения упражнений боксер должен быть активным, применять множество ложных действий (финтов), развивать атаки, контратаки, не переходя к грубому обмену ударами и др.</w:t>
      </w:r>
    </w:p>
    <w:p w:rsidR="00F94D6C" w:rsidRPr="00F94D6C" w:rsidRDefault="00F94D6C" w:rsidP="00F94D6C">
      <w:pPr>
        <w:widowControl w:val="0"/>
        <w:autoSpaceDE w:val="0"/>
        <w:autoSpaceDN w:val="0"/>
        <w:spacing w:before="230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Целеустремленность – это необходимость спортсмена - боксёра относится к тренировочным заданиям не как к обязанности, а как к источнику творческих действий. Он не должен ждать напоминаний тренера, а самостоятельно заниматься подготовкой, подбирая для этого наиболее соответствующие ему упражнения, совершенствуясь в излюбленных приемах.</w:t>
      </w:r>
    </w:p>
    <w:p w:rsidR="00F94D6C" w:rsidRPr="00F94D6C" w:rsidRDefault="00F94D6C" w:rsidP="00F94D6C">
      <w:pPr>
        <w:widowControl w:val="0"/>
        <w:autoSpaceDE w:val="0"/>
        <w:autoSpaceDN w:val="0"/>
        <w:spacing w:before="228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Выдержка – умение стойко переносить болевые ощущения,</w:t>
      </w:r>
    </w:p>
    <w:p w:rsidR="00F94D6C" w:rsidRPr="00F94D6C" w:rsidRDefault="00F94D6C" w:rsidP="00F94D6C">
      <w:pPr>
        <w:widowControl w:val="0"/>
        <w:autoSpaceDE w:val="0"/>
        <w:autoSpaceDN w:val="0"/>
        <w:spacing w:before="2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преодолевать неприятные чувства, появляющиеся при максимальных нагрузках и утомлении, при сгонке веса.</w:t>
      </w:r>
    </w:p>
    <w:p w:rsidR="00F94D6C" w:rsidRPr="00F94D6C" w:rsidRDefault="00F94D6C" w:rsidP="00F94D6C">
      <w:pPr>
        <w:widowControl w:val="0"/>
        <w:autoSpaceDE w:val="0"/>
        <w:autoSpaceDN w:val="0"/>
        <w:spacing w:before="232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Уверенность – появляется в результате формирования совершенной техники, тактики и высокого уровня физической подготовленности.</w:t>
      </w:r>
    </w:p>
    <w:p w:rsidR="00F94D6C" w:rsidRPr="00F94D6C" w:rsidRDefault="00F94D6C" w:rsidP="00F94D6C">
      <w:pPr>
        <w:widowControl w:val="0"/>
        <w:autoSpaceDE w:val="0"/>
        <w:autoSpaceDN w:val="0"/>
        <w:spacing w:before="229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Самообладание – способность не теряться в трудных и неожиданных обстоятельствах, управлять своим поведением, контролировать ситуацию в условиях помех, высокой напряженности психики. Проявлению этой</w:t>
      </w:r>
    </w:p>
    <w:p w:rsidR="00F94D6C" w:rsidRPr="00F94D6C" w:rsidRDefault="00F94D6C" w:rsidP="00F94D6C">
      <w:pPr>
        <w:widowControl w:val="0"/>
        <w:autoSpaceDE w:val="0"/>
        <w:autoSpaceDN w:val="0"/>
        <w:spacing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D6C">
        <w:rPr>
          <w:rFonts w:ascii="Times New Roman" w:eastAsia="Calibri" w:hAnsi="Times New Roman" w:cs="Times New Roman"/>
          <w:sz w:val="28"/>
          <w:szCs w:val="28"/>
        </w:rPr>
        <w:t>способности помогает наличие плана действий, учет возможных вариантов развития событий, знание закономерностей спорта.</w:t>
      </w:r>
    </w:p>
    <w:p w:rsidR="00F94D6C" w:rsidRPr="00F94D6C" w:rsidRDefault="00F94D6C" w:rsidP="00F94D6C">
      <w:pPr>
        <w:widowControl w:val="0"/>
        <w:autoSpaceDE w:val="0"/>
        <w:autoSpaceDN w:val="0"/>
        <w:spacing w:before="226" w:after="0" w:line="36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94D6C">
        <w:rPr>
          <w:rFonts w:ascii="Times New Roman" w:eastAsia="Calibri" w:hAnsi="Times New Roman" w:cs="Times New Roman"/>
          <w:sz w:val="28"/>
          <w:szCs w:val="28"/>
        </w:rPr>
        <w:t>Стойкость – проявляется в том, насколько боксер способен выдерживать трудности в ходе занятий данным видом спорта (отрицательные эмоциональные состояния, боль, сильное утомление и др.), не сдаваясь, продолжать следовать избранным путем.</w:t>
      </w:r>
    </w:p>
    <w:p w:rsidR="004F1DDF" w:rsidRDefault="004F1DDF" w:rsidP="004F1DDF">
      <w:pPr>
        <w:pStyle w:val="ad"/>
        <w:spacing w:before="224" w:line="360" w:lineRule="auto"/>
        <w:ind w:left="708" w:right="5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</w:t>
      </w:r>
      <w:r w:rsidR="001A6055" w:rsidRPr="0035251D">
        <w:rPr>
          <w:rFonts w:ascii="Times New Roman" w:hAnsi="Times New Roman"/>
          <w:b/>
        </w:rPr>
        <w:t xml:space="preserve"> </w:t>
      </w:r>
      <w:r w:rsidR="001A6055" w:rsidRPr="002F00D4">
        <w:rPr>
          <w:rFonts w:ascii="Times New Roman" w:hAnsi="Times New Roman"/>
          <w:b/>
        </w:rPr>
        <w:t>Общая ф</w:t>
      </w:r>
      <w:r w:rsidR="00A73682">
        <w:rPr>
          <w:rFonts w:ascii="Times New Roman" w:hAnsi="Times New Roman"/>
          <w:b/>
        </w:rPr>
        <w:t>изическая подготовка.</w:t>
      </w:r>
    </w:p>
    <w:p w:rsidR="001A6055" w:rsidRPr="004F1DDF" w:rsidRDefault="001A6055" w:rsidP="004F1DDF">
      <w:pPr>
        <w:pStyle w:val="ad"/>
        <w:spacing w:before="224" w:line="360" w:lineRule="auto"/>
        <w:ind w:left="0" w:right="57"/>
        <w:rPr>
          <w:rFonts w:ascii="Times New Roman" w:hAnsi="Times New Roman"/>
          <w:b/>
        </w:rPr>
      </w:pPr>
      <w:r w:rsidRPr="00216411">
        <w:rPr>
          <w:rFonts w:ascii="Times New Roman" w:hAnsi="Times New Roman"/>
        </w:rPr>
        <w:t>Подготовительные упражнения</w:t>
      </w:r>
      <w:r>
        <w:rPr>
          <w:rFonts w:ascii="Times New Roman" w:hAnsi="Times New Roman"/>
        </w:rPr>
        <w:t>.</w:t>
      </w:r>
    </w:p>
    <w:p w:rsidR="001A6055" w:rsidRPr="00216411" w:rsidRDefault="001A6055" w:rsidP="001A6055">
      <w:pPr>
        <w:pStyle w:val="ad"/>
        <w:spacing w:before="246" w:line="360" w:lineRule="auto"/>
        <w:ind w:left="0" w:right="57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Строевые упражнения:</w:t>
      </w:r>
    </w:p>
    <w:p w:rsidR="001A6055" w:rsidRPr="00216411" w:rsidRDefault="001A6055" w:rsidP="001A6055">
      <w:pPr>
        <w:pStyle w:val="12"/>
        <w:tabs>
          <w:tab w:val="left" w:pos="1395"/>
        </w:tabs>
        <w:spacing w:before="246"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Выполнение команд «Налево», «Направо», «Кругом» на месте и в</w:t>
      </w:r>
      <w:r w:rsidRPr="00216411">
        <w:rPr>
          <w:spacing w:val="-14"/>
          <w:sz w:val="28"/>
        </w:rPr>
        <w:t xml:space="preserve"> </w:t>
      </w:r>
      <w:r w:rsidRPr="00216411">
        <w:rPr>
          <w:sz w:val="28"/>
        </w:rPr>
        <w:t>движении.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Перестроение из одной шеренги в</w:t>
      </w:r>
      <w:r w:rsidRPr="00216411">
        <w:rPr>
          <w:spacing w:val="-4"/>
          <w:sz w:val="28"/>
        </w:rPr>
        <w:t xml:space="preserve"> </w:t>
      </w:r>
      <w:r w:rsidRPr="00216411">
        <w:rPr>
          <w:sz w:val="28"/>
        </w:rPr>
        <w:t>две</w:t>
      </w:r>
      <w:r>
        <w:rPr>
          <w:sz w:val="28"/>
        </w:rPr>
        <w:t>.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Из колонны по одному в колонну по три, по</w:t>
      </w:r>
      <w:r w:rsidRPr="00216411">
        <w:rPr>
          <w:spacing w:val="-8"/>
          <w:sz w:val="28"/>
        </w:rPr>
        <w:t xml:space="preserve"> </w:t>
      </w:r>
      <w:r w:rsidRPr="00216411">
        <w:rPr>
          <w:sz w:val="28"/>
        </w:rPr>
        <w:t>четыре</w:t>
      </w:r>
      <w:r>
        <w:rPr>
          <w:sz w:val="28"/>
        </w:rPr>
        <w:t>.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Повороты в</w:t>
      </w:r>
      <w:r w:rsidRPr="00216411">
        <w:rPr>
          <w:spacing w:val="-2"/>
          <w:sz w:val="28"/>
        </w:rPr>
        <w:t xml:space="preserve"> </w:t>
      </w:r>
      <w:r w:rsidRPr="00216411">
        <w:rPr>
          <w:sz w:val="28"/>
        </w:rPr>
        <w:t>движении</w:t>
      </w:r>
    </w:p>
    <w:p w:rsidR="001A6055" w:rsidRPr="00216411" w:rsidRDefault="001A6055" w:rsidP="001A6055">
      <w:pPr>
        <w:pStyle w:val="12"/>
        <w:tabs>
          <w:tab w:val="left" w:pos="1395"/>
        </w:tabs>
        <w:spacing w:before="1"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Перестроение из шеренги уступом</w:t>
      </w:r>
      <w:r>
        <w:rPr>
          <w:sz w:val="28"/>
        </w:rPr>
        <w:t>.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Переход с шага на бег и с бега на шаг –</w:t>
      </w:r>
      <w:r w:rsidRPr="00216411">
        <w:rPr>
          <w:spacing w:val="-5"/>
          <w:sz w:val="28"/>
        </w:rPr>
        <w:t xml:space="preserve"> </w:t>
      </w:r>
      <w:r w:rsidRPr="00216411">
        <w:rPr>
          <w:sz w:val="28"/>
        </w:rPr>
        <w:t>«Прямо!»</w:t>
      </w:r>
    </w:p>
    <w:p w:rsidR="001A6055" w:rsidRPr="001A6055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Размыкание</w:t>
      </w:r>
      <w:r w:rsidRPr="00216411">
        <w:rPr>
          <w:spacing w:val="-1"/>
          <w:sz w:val="28"/>
        </w:rPr>
        <w:t xml:space="preserve"> </w:t>
      </w:r>
      <w:r w:rsidRPr="00216411">
        <w:rPr>
          <w:sz w:val="28"/>
        </w:rPr>
        <w:t>вправо-влево</w:t>
      </w:r>
      <w:r>
        <w:rPr>
          <w:sz w:val="28"/>
        </w:rPr>
        <w:t>.</w:t>
      </w:r>
    </w:p>
    <w:p w:rsidR="001A6055" w:rsidRPr="00216411" w:rsidRDefault="001A6055" w:rsidP="001A6055">
      <w:pPr>
        <w:pStyle w:val="ad"/>
        <w:spacing w:line="360" w:lineRule="auto"/>
        <w:ind w:left="0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О</w:t>
      </w:r>
      <w:r w:rsidRPr="00216411">
        <w:rPr>
          <w:rFonts w:ascii="Times New Roman" w:hAnsi="Times New Roman"/>
        </w:rPr>
        <w:t>бщеразвивающие</w:t>
      </w:r>
      <w:r w:rsidRPr="002F00D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упражнения</w:t>
      </w:r>
      <w:r w:rsidRPr="00216411">
        <w:rPr>
          <w:rFonts w:ascii="Times New Roman" w:hAnsi="Times New Roman"/>
        </w:rPr>
        <w:t xml:space="preserve"> (без предметов):</w:t>
      </w:r>
    </w:p>
    <w:p w:rsidR="001A6055" w:rsidRPr="00216411" w:rsidRDefault="001A6055" w:rsidP="001A6055">
      <w:pPr>
        <w:pStyle w:val="12"/>
        <w:tabs>
          <w:tab w:val="left" w:pos="1395"/>
        </w:tabs>
        <w:spacing w:before="246"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ноги на ширине плеч; поднимание и опускание плеч одновременно (поочередно), то же вперед-назад, круговые</w:t>
      </w:r>
      <w:r w:rsidRPr="00216411">
        <w:rPr>
          <w:spacing w:val="-6"/>
          <w:sz w:val="28"/>
        </w:rPr>
        <w:t xml:space="preserve"> </w:t>
      </w:r>
      <w:r w:rsidRPr="00216411">
        <w:rPr>
          <w:sz w:val="28"/>
        </w:rPr>
        <w:t>движения;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руки вниз, ноги полусогнуты; круговые движения руками вперед (назад), выпрямляя ноги, встать на носки – вверх, опуская руки в</w:t>
      </w:r>
      <w:r w:rsidRPr="00216411">
        <w:rPr>
          <w:spacing w:val="-19"/>
          <w:sz w:val="28"/>
        </w:rPr>
        <w:t xml:space="preserve"> </w:t>
      </w:r>
      <w:r w:rsidRPr="00216411">
        <w:rPr>
          <w:sz w:val="28"/>
        </w:rPr>
        <w:t>и.п.;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стоя согнувшись вперед; круговые движения руками вперед, то же, но левая рука вверх, правая</w:t>
      </w:r>
      <w:r w:rsidRPr="00216411">
        <w:rPr>
          <w:spacing w:val="-5"/>
          <w:sz w:val="28"/>
        </w:rPr>
        <w:t xml:space="preserve"> </w:t>
      </w:r>
      <w:r w:rsidRPr="00216411">
        <w:rPr>
          <w:sz w:val="28"/>
        </w:rPr>
        <w:t>вниз;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Встречные махи руками вперед-назад, то же перед</w:t>
      </w:r>
      <w:r w:rsidRPr="00216411">
        <w:rPr>
          <w:spacing w:val="-5"/>
          <w:sz w:val="28"/>
        </w:rPr>
        <w:t xml:space="preserve"> </w:t>
      </w:r>
      <w:r w:rsidRPr="00216411">
        <w:rPr>
          <w:sz w:val="28"/>
        </w:rPr>
        <w:t>собой;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Из упора присев прыжком в упор стоя, ноги врозь, затем прыжком в упор присев;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Из упора стоя, согнувшись прыжком в упор лежа, затем прыжком в</w:t>
      </w:r>
      <w:r w:rsidRPr="00216411">
        <w:rPr>
          <w:spacing w:val="-19"/>
          <w:sz w:val="28"/>
        </w:rPr>
        <w:t xml:space="preserve"> </w:t>
      </w:r>
      <w:r w:rsidRPr="00216411">
        <w:rPr>
          <w:sz w:val="28"/>
        </w:rPr>
        <w:t>и.п.;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упор присев, левая нога оставлена назад на носок прыжком смена положения</w:t>
      </w:r>
      <w:r w:rsidRPr="00216411">
        <w:rPr>
          <w:spacing w:val="-1"/>
          <w:sz w:val="28"/>
        </w:rPr>
        <w:t xml:space="preserve"> </w:t>
      </w:r>
      <w:r w:rsidRPr="00216411">
        <w:rPr>
          <w:sz w:val="28"/>
        </w:rPr>
        <w:t>ног;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упор, стоя на коленях; перейти в упор, лежа, затем в и.п.; руки и ноги с места не</w:t>
      </w:r>
      <w:r w:rsidRPr="00216411">
        <w:rPr>
          <w:spacing w:val="-1"/>
          <w:sz w:val="28"/>
        </w:rPr>
        <w:t xml:space="preserve"> </w:t>
      </w:r>
      <w:r w:rsidRPr="00216411">
        <w:rPr>
          <w:sz w:val="28"/>
        </w:rPr>
        <w:t>сдвигать;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 xml:space="preserve">И.п. – упор лежа; перейти в упор, лежа боком на левой руке рывком правой рукой </w:t>
      </w:r>
      <w:r>
        <w:rPr>
          <w:sz w:val="28"/>
        </w:rPr>
        <w:t xml:space="preserve">  </w:t>
      </w:r>
      <w:r w:rsidRPr="00216411">
        <w:rPr>
          <w:sz w:val="28"/>
        </w:rPr>
        <w:t>назад в сторону, затем в и.п., то же в упоре лежа боком на правой</w:t>
      </w:r>
      <w:r w:rsidRPr="00216411">
        <w:rPr>
          <w:spacing w:val="-33"/>
          <w:sz w:val="28"/>
        </w:rPr>
        <w:t xml:space="preserve"> </w:t>
      </w:r>
      <w:r w:rsidRPr="00216411">
        <w:rPr>
          <w:sz w:val="28"/>
        </w:rPr>
        <w:t>руке;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стойка на лопатках; движения ногами типа</w:t>
      </w:r>
      <w:r w:rsidRPr="00216411">
        <w:rPr>
          <w:spacing w:val="-7"/>
          <w:sz w:val="28"/>
        </w:rPr>
        <w:t xml:space="preserve"> </w:t>
      </w:r>
      <w:r w:rsidRPr="00216411">
        <w:rPr>
          <w:sz w:val="28"/>
        </w:rPr>
        <w:t>«велосипед»;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И.п. – то же; вращение ног вокруг своей</w:t>
      </w:r>
      <w:r w:rsidRPr="00216411">
        <w:rPr>
          <w:spacing w:val="-2"/>
          <w:sz w:val="28"/>
        </w:rPr>
        <w:t xml:space="preserve"> </w:t>
      </w:r>
      <w:r w:rsidRPr="00216411">
        <w:rPr>
          <w:sz w:val="28"/>
        </w:rPr>
        <w:t>оси;</w:t>
      </w:r>
    </w:p>
    <w:p w:rsidR="001A6055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 xml:space="preserve">И.п. – упор сидя сзади; приподнять от ковра таз – прогнуться затем в и.п. Упражнения </w:t>
      </w:r>
      <w:r>
        <w:rPr>
          <w:sz w:val="28"/>
        </w:rPr>
        <w:t xml:space="preserve">    </w:t>
      </w:r>
      <w:r w:rsidRPr="00216411">
        <w:rPr>
          <w:sz w:val="28"/>
        </w:rPr>
        <w:t>в</w:t>
      </w:r>
      <w:r w:rsidRPr="00216411">
        <w:rPr>
          <w:spacing w:val="-5"/>
          <w:sz w:val="28"/>
        </w:rPr>
        <w:t xml:space="preserve"> </w:t>
      </w:r>
      <w:r w:rsidRPr="00216411">
        <w:rPr>
          <w:sz w:val="28"/>
        </w:rPr>
        <w:t>ходьбе: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Ходьба с подскоками и прыжками</w:t>
      </w:r>
      <w:r w:rsidRPr="00216411">
        <w:rPr>
          <w:spacing w:val="-2"/>
          <w:sz w:val="28"/>
        </w:rPr>
        <w:t xml:space="preserve"> </w:t>
      </w:r>
      <w:r w:rsidRPr="00216411">
        <w:rPr>
          <w:sz w:val="28"/>
        </w:rPr>
        <w:t>вверх;</w:t>
      </w:r>
    </w:p>
    <w:p w:rsidR="001A6055" w:rsidRPr="00216411" w:rsidRDefault="001A6055" w:rsidP="001A6055">
      <w:pPr>
        <w:pStyle w:val="12"/>
        <w:tabs>
          <w:tab w:val="left" w:pos="1395"/>
        </w:tabs>
        <w:spacing w:before="1"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Ходьба в сочетании с движениями рук и</w:t>
      </w:r>
      <w:r w:rsidRPr="00216411">
        <w:rPr>
          <w:spacing w:val="-6"/>
          <w:sz w:val="28"/>
        </w:rPr>
        <w:t xml:space="preserve"> </w:t>
      </w:r>
      <w:r w:rsidRPr="00216411">
        <w:rPr>
          <w:sz w:val="28"/>
        </w:rPr>
        <w:t>туловища;</w:t>
      </w:r>
    </w:p>
    <w:p w:rsidR="001A6055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 w:rsidRPr="00216411">
        <w:rPr>
          <w:sz w:val="28"/>
        </w:rPr>
        <w:t>Ходьба с поворотами на 180, 360</w:t>
      </w:r>
      <w:r w:rsidRPr="00216411">
        <w:rPr>
          <w:spacing w:val="-6"/>
          <w:sz w:val="28"/>
        </w:rPr>
        <w:t xml:space="preserve"> </w:t>
      </w:r>
      <w:r w:rsidRPr="00216411">
        <w:rPr>
          <w:sz w:val="28"/>
        </w:rPr>
        <w:t>градусов;</w:t>
      </w:r>
    </w:p>
    <w:p w:rsidR="001A6055" w:rsidRPr="00216411" w:rsidRDefault="001A6055" w:rsidP="001A6055">
      <w:pPr>
        <w:pStyle w:val="12"/>
        <w:tabs>
          <w:tab w:val="left" w:pos="1395"/>
        </w:tabs>
        <w:spacing w:line="360" w:lineRule="auto"/>
        <w:ind w:left="0" w:right="57"/>
        <w:jc w:val="both"/>
        <w:rPr>
          <w:sz w:val="28"/>
        </w:rPr>
      </w:pPr>
      <w:r>
        <w:rPr>
          <w:sz w:val="28"/>
        </w:rPr>
        <w:t xml:space="preserve"> </w:t>
      </w:r>
      <w:r w:rsidRPr="00216411">
        <w:rPr>
          <w:sz w:val="28"/>
        </w:rPr>
        <w:t>Ходьба с поворотами на 180, 360 градусов прыжком. Упражнения в</w:t>
      </w:r>
      <w:r w:rsidRPr="00216411">
        <w:rPr>
          <w:spacing w:val="-5"/>
          <w:sz w:val="28"/>
        </w:rPr>
        <w:t xml:space="preserve"> </w:t>
      </w:r>
      <w:r w:rsidRPr="00216411">
        <w:rPr>
          <w:sz w:val="28"/>
        </w:rPr>
        <w:t>беге: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before="87" w:line="360" w:lineRule="auto"/>
        <w:ind w:left="0" w:hanging="361"/>
        <w:rPr>
          <w:sz w:val="28"/>
        </w:rPr>
      </w:pPr>
      <w:r w:rsidRPr="00216411">
        <w:rPr>
          <w:sz w:val="28"/>
        </w:rPr>
        <w:t>Бег с подниманием прямых ног</w:t>
      </w:r>
      <w:r w:rsidRPr="00216411">
        <w:rPr>
          <w:spacing w:val="-4"/>
          <w:sz w:val="28"/>
        </w:rPr>
        <w:t xml:space="preserve"> </w:t>
      </w:r>
      <w:r w:rsidRPr="00216411">
        <w:rPr>
          <w:sz w:val="28"/>
        </w:rPr>
        <w:t>вперед;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hanging="361"/>
        <w:rPr>
          <w:sz w:val="28"/>
        </w:rPr>
      </w:pPr>
      <w:r w:rsidRPr="00216411">
        <w:rPr>
          <w:sz w:val="28"/>
        </w:rPr>
        <w:t>Бег с подниманием прямых ног</w:t>
      </w:r>
      <w:r w:rsidRPr="00216411">
        <w:rPr>
          <w:spacing w:val="-7"/>
          <w:sz w:val="28"/>
        </w:rPr>
        <w:t xml:space="preserve"> </w:t>
      </w:r>
      <w:r w:rsidRPr="00216411">
        <w:rPr>
          <w:sz w:val="28"/>
        </w:rPr>
        <w:t>назад;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hanging="361"/>
        <w:rPr>
          <w:sz w:val="28"/>
        </w:rPr>
      </w:pPr>
      <w:r w:rsidRPr="00216411">
        <w:rPr>
          <w:sz w:val="28"/>
        </w:rPr>
        <w:t>Бег с поворотами на 360</w:t>
      </w:r>
      <w:r w:rsidRPr="00216411">
        <w:rPr>
          <w:spacing w:val="-7"/>
          <w:sz w:val="28"/>
        </w:rPr>
        <w:t xml:space="preserve"> </w:t>
      </w:r>
      <w:r w:rsidRPr="00216411">
        <w:rPr>
          <w:sz w:val="28"/>
        </w:rPr>
        <w:t>градусов;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hanging="361"/>
        <w:rPr>
          <w:sz w:val="28"/>
        </w:rPr>
      </w:pPr>
      <w:r w:rsidRPr="00216411">
        <w:rPr>
          <w:sz w:val="28"/>
        </w:rPr>
        <w:t>Бег с поворотами на 360 градусов</w:t>
      </w:r>
      <w:r w:rsidRPr="00216411">
        <w:rPr>
          <w:spacing w:val="-9"/>
          <w:sz w:val="28"/>
        </w:rPr>
        <w:t xml:space="preserve"> </w:t>
      </w:r>
      <w:r w:rsidRPr="00216411">
        <w:rPr>
          <w:sz w:val="28"/>
        </w:rPr>
        <w:t>прыжком;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hanging="361"/>
        <w:rPr>
          <w:sz w:val="28"/>
        </w:rPr>
      </w:pPr>
      <w:r w:rsidRPr="00216411">
        <w:rPr>
          <w:sz w:val="28"/>
        </w:rPr>
        <w:t>Бег с прыжками в</w:t>
      </w:r>
      <w:r w:rsidRPr="00216411">
        <w:rPr>
          <w:spacing w:val="-3"/>
          <w:sz w:val="28"/>
        </w:rPr>
        <w:t xml:space="preserve"> </w:t>
      </w:r>
      <w:r w:rsidRPr="00216411">
        <w:rPr>
          <w:sz w:val="28"/>
        </w:rPr>
        <w:t>сторону;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hanging="361"/>
        <w:rPr>
          <w:sz w:val="28"/>
        </w:rPr>
      </w:pPr>
      <w:r w:rsidRPr="00216411">
        <w:rPr>
          <w:sz w:val="28"/>
        </w:rPr>
        <w:t>Бег с прыжками</w:t>
      </w:r>
      <w:r w:rsidRPr="00216411">
        <w:rPr>
          <w:spacing w:val="-2"/>
          <w:sz w:val="28"/>
        </w:rPr>
        <w:t xml:space="preserve"> </w:t>
      </w:r>
      <w:r w:rsidRPr="00216411">
        <w:rPr>
          <w:sz w:val="28"/>
        </w:rPr>
        <w:t>вверх;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before="1" w:line="360" w:lineRule="auto"/>
        <w:ind w:left="0" w:hanging="361"/>
        <w:rPr>
          <w:sz w:val="28"/>
        </w:rPr>
      </w:pPr>
      <w:r w:rsidRPr="00216411">
        <w:rPr>
          <w:sz w:val="28"/>
        </w:rPr>
        <w:t>Бег с прыжками в</w:t>
      </w:r>
      <w:r w:rsidRPr="00216411">
        <w:rPr>
          <w:spacing w:val="-3"/>
          <w:sz w:val="28"/>
        </w:rPr>
        <w:t xml:space="preserve"> </w:t>
      </w:r>
      <w:r w:rsidRPr="00216411">
        <w:rPr>
          <w:sz w:val="28"/>
        </w:rPr>
        <w:t>длину.</w:t>
      </w:r>
    </w:p>
    <w:p w:rsidR="001A6055" w:rsidRPr="00216411" w:rsidRDefault="001A6055" w:rsidP="001A6055">
      <w:pPr>
        <w:pStyle w:val="ad"/>
        <w:spacing w:line="36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216411">
        <w:rPr>
          <w:rFonts w:ascii="Times New Roman" w:hAnsi="Times New Roman"/>
        </w:rPr>
        <w:t>Упражнения для формирования правильной осанки:</w:t>
      </w:r>
    </w:p>
    <w:p w:rsidR="001A6055" w:rsidRPr="00216411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before="248" w:line="360" w:lineRule="auto"/>
        <w:ind w:left="0" w:right="412"/>
        <w:jc w:val="both"/>
        <w:rPr>
          <w:sz w:val="28"/>
        </w:rPr>
      </w:pPr>
      <w:r w:rsidRPr="00216411">
        <w:rPr>
          <w:sz w:val="28"/>
        </w:rPr>
        <w:t>И.п. – положение правильной осанки у стены; прогнуть спину, не отрывая головы и таза от стены, затем принять и.п.; проверить</w:t>
      </w:r>
      <w:r w:rsidRPr="00216411">
        <w:rPr>
          <w:spacing w:val="-16"/>
          <w:sz w:val="28"/>
        </w:rPr>
        <w:t xml:space="preserve"> </w:t>
      </w:r>
      <w:r w:rsidRPr="00216411">
        <w:rPr>
          <w:sz w:val="28"/>
        </w:rPr>
        <w:t>осанку.</w:t>
      </w:r>
    </w:p>
    <w:p w:rsidR="001A6055" w:rsidRPr="0035251D" w:rsidRDefault="001A6055" w:rsidP="001A6055">
      <w:pPr>
        <w:pStyle w:val="12"/>
        <w:numPr>
          <w:ilvl w:val="1"/>
          <w:numId w:val="2"/>
        </w:numPr>
        <w:tabs>
          <w:tab w:val="left" w:pos="1395"/>
        </w:tabs>
        <w:spacing w:line="360" w:lineRule="auto"/>
        <w:ind w:left="0" w:right="409"/>
        <w:jc w:val="both"/>
        <w:rPr>
          <w:sz w:val="28"/>
        </w:rPr>
      </w:pPr>
      <w:r w:rsidRPr="00216411">
        <w:rPr>
          <w:sz w:val="28"/>
        </w:rPr>
        <w:t>Держа у поясницы гимнастическую палку вертикально за спиной, принять положение правильной осанки; фиксировать позу 20-30 с; то же в ходьбе; проверить</w:t>
      </w:r>
      <w:r w:rsidRPr="00216411">
        <w:rPr>
          <w:spacing w:val="-6"/>
          <w:sz w:val="28"/>
        </w:rPr>
        <w:t xml:space="preserve"> </w:t>
      </w:r>
      <w:r w:rsidRPr="00216411">
        <w:rPr>
          <w:sz w:val="28"/>
        </w:rPr>
        <w:t>осанку.</w:t>
      </w: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055" w:rsidRDefault="004F1DDF" w:rsidP="001A6055">
      <w:pPr>
        <w:pStyle w:val="1"/>
        <w:spacing w:line="360" w:lineRule="auto"/>
        <w:jc w:val="center"/>
      </w:pPr>
      <w:r>
        <w:t xml:space="preserve">5. </w:t>
      </w:r>
      <w:r w:rsidR="00D567CD">
        <w:t>Вид спорта: бокс.</w:t>
      </w:r>
    </w:p>
    <w:p w:rsidR="001A6055" w:rsidRPr="00216411" w:rsidRDefault="001A6055" w:rsidP="001A6055">
      <w:pPr>
        <w:pStyle w:val="ad"/>
        <w:spacing w:before="226" w:line="36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Обязательная предметная область н</w:t>
      </w:r>
      <w:r w:rsidRPr="00216411">
        <w:rPr>
          <w:rFonts w:ascii="Times New Roman" w:hAnsi="Times New Roman"/>
        </w:rPr>
        <w:t>аправле</w:t>
      </w:r>
      <w:r>
        <w:rPr>
          <w:rFonts w:ascii="Times New Roman" w:hAnsi="Times New Roman"/>
        </w:rPr>
        <w:t xml:space="preserve">на на решение следующих </w:t>
      </w:r>
      <w:r w:rsidRPr="00216411">
        <w:rPr>
          <w:rFonts w:ascii="Times New Roman" w:hAnsi="Times New Roman"/>
        </w:rPr>
        <w:t>задач:</w:t>
      </w:r>
    </w:p>
    <w:p w:rsidR="001A6055" w:rsidRPr="00216411" w:rsidRDefault="001A6055" w:rsidP="001A6055">
      <w:pPr>
        <w:pStyle w:val="12"/>
        <w:numPr>
          <w:ilvl w:val="0"/>
          <w:numId w:val="8"/>
        </w:numPr>
        <w:tabs>
          <w:tab w:val="left" w:pos="837"/>
        </w:tabs>
        <w:spacing w:before="228" w:line="360" w:lineRule="auto"/>
        <w:ind w:left="0"/>
        <w:rPr>
          <w:sz w:val="28"/>
        </w:rPr>
      </w:pPr>
      <w:r w:rsidRPr="00216411">
        <w:rPr>
          <w:sz w:val="28"/>
        </w:rPr>
        <w:t>ориентация на социальные ценности,</w:t>
      </w:r>
      <w:r>
        <w:rPr>
          <w:sz w:val="28"/>
        </w:rPr>
        <w:t xml:space="preserve"> мотивирующие учащихся групп СОГ для регулярных занятий избранным видом спорта;</w:t>
      </w:r>
    </w:p>
    <w:p w:rsidR="001A6055" w:rsidRDefault="001A6055" w:rsidP="001A6055">
      <w:pPr>
        <w:pStyle w:val="ad"/>
        <w:spacing w:before="2" w:line="360" w:lineRule="auto"/>
        <w:ind w:left="0" w:right="1103"/>
        <w:rPr>
          <w:rFonts w:ascii="Times New Roman" w:hAnsi="Times New Roman"/>
        </w:rPr>
      </w:pPr>
      <w:r w:rsidRPr="00D567CD">
        <w:rPr>
          <w:rFonts w:ascii="Times New Roman" w:hAnsi="Times New Roman" w:cs="Times New Roman"/>
        </w:rPr>
        <w:t>- формирование у школьников  психических и морально-волевых</w:t>
      </w:r>
      <w:r>
        <w:t xml:space="preserve"> </w:t>
      </w:r>
      <w:r w:rsidRPr="00D567CD">
        <w:rPr>
          <w:rFonts w:ascii="Times New Roman" w:hAnsi="Times New Roman" w:cs="Times New Roman"/>
        </w:rPr>
        <w:t>качеств;</w:t>
      </w:r>
    </w:p>
    <w:p w:rsidR="001A6055" w:rsidRDefault="001A6055" w:rsidP="001A6055">
      <w:pPr>
        <w:pStyle w:val="ad"/>
        <w:spacing w:before="2" w:line="360" w:lineRule="auto"/>
        <w:ind w:left="0" w:right="1103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4E78D1">
        <w:rPr>
          <w:rFonts w:ascii="Times New Roman" w:hAnsi="Times New Roman"/>
        </w:rPr>
        <w:t>моделирование условий на</w:t>
      </w:r>
      <w:r>
        <w:rPr>
          <w:rFonts w:ascii="Times New Roman" w:hAnsi="Times New Roman"/>
        </w:rPr>
        <w:t xml:space="preserve"> учебно-тренировочных занятиях;</w:t>
      </w:r>
    </w:p>
    <w:p w:rsidR="001A6055" w:rsidRPr="00216411" w:rsidRDefault="001A6055" w:rsidP="001A6055">
      <w:pPr>
        <w:pStyle w:val="ad"/>
        <w:spacing w:before="2" w:line="360" w:lineRule="auto"/>
        <w:ind w:left="0" w:right="1103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4E78D1">
        <w:rPr>
          <w:rFonts w:ascii="Times New Roman" w:hAnsi="Times New Roman"/>
        </w:rPr>
        <w:t xml:space="preserve">приближённых к соревновательной деятельности. </w:t>
      </w:r>
    </w:p>
    <w:p w:rsidR="001A6055" w:rsidRPr="00A73682" w:rsidRDefault="001A6055" w:rsidP="00D567CD">
      <w:pPr>
        <w:pStyle w:val="ad"/>
        <w:spacing w:before="227" w:line="360" w:lineRule="auto"/>
        <w:ind w:left="0" w:right="1565" w:firstLine="629"/>
        <w:jc w:val="center"/>
        <w:rPr>
          <w:rFonts w:ascii="Times New Roman" w:hAnsi="Times New Roman"/>
          <w:b/>
        </w:rPr>
      </w:pPr>
      <w:r w:rsidRPr="00A73682">
        <w:rPr>
          <w:rFonts w:ascii="Times New Roman" w:hAnsi="Times New Roman"/>
          <w:b/>
        </w:rPr>
        <w:t>Психологическая подготовка занимающихся для преодоления предстартовых состояний.</w:t>
      </w:r>
    </w:p>
    <w:p w:rsidR="001A6055" w:rsidRPr="00216411" w:rsidRDefault="001A6055" w:rsidP="00A73682">
      <w:pPr>
        <w:pStyle w:val="ad"/>
        <w:spacing w:before="204"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Упражнение 1</w:t>
      </w:r>
    </w:p>
    <w:p w:rsidR="001A6055" w:rsidRPr="00103D11" w:rsidRDefault="001A6055" w:rsidP="00A73682">
      <w:pPr>
        <w:pStyle w:val="ad"/>
        <w:spacing w:line="360" w:lineRule="auto"/>
        <w:ind w:left="0" w:right="45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Техника выполнения: примите исходное положение – туловище естественно выпрямлено, ноги на ширине плеч, руки свободно опущены вдоль туловища, кисти сжаты в кулаки.</w:t>
      </w:r>
    </w:p>
    <w:p w:rsidR="001A6055" w:rsidRPr="00216411" w:rsidRDefault="001A6055" w:rsidP="00A73682">
      <w:pPr>
        <w:pStyle w:val="ad"/>
        <w:spacing w:before="65" w:line="360" w:lineRule="auto"/>
        <w:ind w:left="0" w:right="1184" w:firstLine="709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Из исходного положения выполните одновременный подъем вверх правого и левого плеча. Вернитесь в исходное положение. Темп выполнения средний. Количество повторений 10–15 раз.</w:t>
      </w:r>
    </w:p>
    <w:p w:rsidR="001A6055" w:rsidRPr="00216411" w:rsidRDefault="001A6055" w:rsidP="00A73682">
      <w:pPr>
        <w:pStyle w:val="ad"/>
        <w:spacing w:before="153" w:line="360" w:lineRule="auto"/>
        <w:ind w:left="0" w:right="1207" w:firstLine="709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Характер воздействия: упражнение эффективно разогревает мышцы спины и верхнего плечевого пояса.</w:t>
      </w:r>
    </w:p>
    <w:p w:rsidR="001A6055" w:rsidRPr="00216411" w:rsidRDefault="001A6055" w:rsidP="00A73682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Важные моменты:</w:t>
      </w:r>
    </w:p>
    <w:p w:rsidR="001A6055" w:rsidRPr="00216411" w:rsidRDefault="001A6055" w:rsidP="001A6055">
      <w:pPr>
        <w:pStyle w:val="12"/>
        <w:numPr>
          <w:ilvl w:val="0"/>
          <w:numId w:val="7"/>
        </w:numPr>
        <w:tabs>
          <w:tab w:val="left" w:pos="955"/>
        </w:tabs>
        <w:spacing w:before="149" w:line="360" w:lineRule="auto"/>
        <w:ind w:left="0"/>
        <w:jc w:val="both"/>
        <w:rPr>
          <w:sz w:val="28"/>
        </w:rPr>
      </w:pPr>
      <w:r w:rsidRPr="00216411">
        <w:rPr>
          <w:sz w:val="28"/>
        </w:rPr>
        <w:t>Сохраняйте прямое и неподвижное положение</w:t>
      </w:r>
      <w:r w:rsidRPr="00216411">
        <w:rPr>
          <w:spacing w:val="-8"/>
          <w:sz w:val="28"/>
        </w:rPr>
        <w:t xml:space="preserve"> </w:t>
      </w:r>
      <w:r w:rsidRPr="00216411">
        <w:rPr>
          <w:sz w:val="28"/>
        </w:rPr>
        <w:t>туловища.</w:t>
      </w:r>
    </w:p>
    <w:p w:rsidR="00D567CD" w:rsidRDefault="001A6055" w:rsidP="00D567CD">
      <w:pPr>
        <w:pStyle w:val="12"/>
        <w:numPr>
          <w:ilvl w:val="0"/>
          <w:numId w:val="7"/>
        </w:numPr>
        <w:tabs>
          <w:tab w:val="left" w:pos="955"/>
        </w:tabs>
        <w:spacing w:before="148" w:line="360" w:lineRule="auto"/>
        <w:ind w:left="0"/>
        <w:jc w:val="both"/>
        <w:rPr>
          <w:sz w:val="28"/>
        </w:rPr>
      </w:pPr>
      <w:r w:rsidRPr="00216411">
        <w:rPr>
          <w:sz w:val="28"/>
        </w:rPr>
        <w:t>При выполнении старайтесь расслабить мышцы шеи и верхнего плечевого</w:t>
      </w:r>
      <w:r w:rsidRPr="00216411">
        <w:rPr>
          <w:spacing w:val="-20"/>
          <w:sz w:val="28"/>
        </w:rPr>
        <w:t xml:space="preserve"> </w:t>
      </w:r>
      <w:r w:rsidRPr="00216411">
        <w:rPr>
          <w:sz w:val="28"/>
        </w:rPr>
        <w:t>пояса.</w:t>
      </w:r>
    </w:p>
    <w:p w:rsidR="001A6055" w:rsidRPr="00D567CD" w:rsidRDefault="001A6055" w:rsidP="00D567CD">
      <w:pPr>
        <w:pStyle w:val="12"/>
        <w:numPr>
          <w:ilvl w:val="0"/>
          <w:numId w:val="7"/>
        </w:numPr>
        <w:tabs>
          <w:tab w:val="left" w:pos="955"/>
        </w:tabs>
        <w:spacing w:before="148" w:line="360" w:lineRule="auto"/>
        <w:ind w:left="0"/>
        <w:jc w:val="both"/>
        <w:rPr>
          <w:sz w:val="28"/>
        </w:rPr>
      </w:pPr>
      <w:r w:rsidRPr="00D567CD">
        <w:rPr>
          <w:sz w:val="28"/>
        </w:rPr>
        <w:t>Контролируйте дыхание: подъем плеч вверх – вдох, возврат в исходное положение – выдох.</w:t>
      </w:r>
    </w:p>
    <w:p w:rsidR="00D567CD" w:rsidRDefault="00D567CD" w:rsidP="001A6055">
      <w:pPr>
        <w:pStyle w:val="ad"/>
        <w:spacing w:before="155" w:line="360" w:lineRule="auto"/>
        <w:ind w:left="0"/>
        <w:jc w:val="both"/>
        <w:rPr>
          <w:rFonts w:ascii="Times New Roman" w:hAnsi="Times New Roman"/>
        </w:rPr>
      </w:pPr>
    </w:p>
    <w:p w:rsidR="001A6055" w:rsidRPr="00216411" w:rsidRDefault="001A6055" w:rsidP="001A6055">
      <w:pPr>
        <w:pStyle w:val="ad"/>
        <w:spacing w:before="155"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Упражнение 2</w:t>
      </w:r>
    </w:p>
    <w:p w:rsidR="001A6055" w:rsidRPr="00216411" w:rsidRDefault="001A6055" w:rsidP="001A6055">
      <w:pPr>
        <w:pStyle w:val="ad"/>
        <w:spacing w:line="360" w:lineRule="auto"/>
        <w:ind w:left="0" w:right="6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Техника выполнения: примите исходное положение – туловище слегка наклонено вперед, ноги на расстоянии полторы ширины плеч и полусогнуты в коленном суставе, кисти рук расположены на коленях.</w:t>
      </w:r>
    </w:p>
    <w:p w:rsidR="001A6055" w:rsidRPr="00216411" w:rsidRDefault="001A6055" w:rsidP="001A6055">
      <w:pPr>
        <w:pStyle w:val="ad"/>
        <w:spacing w:before="148" w:line="360" w:lineRule="auto"/>
        <w:ind w:left="0" w:right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Из исходного положения выполните круговые вращения в коленном суставе сначала вовнутрь, затем наружу. Темп выполнения медленный. Количество повторений 10–12 раз в каждую сторону.</w:t>
      </w:r>
    </w:p>
    <w:p w:rsidR="001A6055" w:rsidRPr="00216411" w:rsidRDefault="001A6055" w:rsidP="001A6055">
      <w:pPr>
        <w:pStyle w:val="ad"/>
        <w:spacing w:before="153" w:line="360" w:lineRule="auto"/>
        <w:ind w:left="0" w:right="11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Характер воздействия: упражнение эффективно разогревает связки коленных суставов.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Важные моменты:</w:t>
      </w:r>
    </w:p>
    <w:p w:rsidR="001A6055" w:rsidRPr="00216411" w:rsidRDefault="001A6055" w:rsidP="001A6055">
      <w:pPr>
        <w:pStyle w:val="12"/>
        <w:numPr>
          <w:ilvl w:val="0"/>
          <w:numId w:val="6"/>
        </w:numPr>
        <w:tabs>
          <w:tab w:val="left" w:pos="955"/>
        </w:tabs>
        <w:spacing w:before="148" w:line="360" w:lineRule="auto"/>
        <w:ind w:left="0" w:right="890" w:firstLine="0"/>
        <w:jc w:val="both"/>
        <w:rPr>
          <w:sz w:val="28"/>
        </w:rPr>
      </w:pPr>
      <w:r w:rsidRPr="00216411">
        <w:rPr>
          <w:sz w:val="28"/>
        </w:rPr>
        <w:t>Выполняя небольшие надавливания руками на коленный сустав,</w:t>
      </w:r>
      <w:r w:rsidRPr="00216411">
        <w:rPr>
          <w:spacing w:val="-30"/>
          <w:sz w:val="28"/>
        </w:rPr>
        <w:t xml:space="preserve"> </w:t>
      </w:r>
      <w:r w:rsidRPr="00216411">
        <w:rPr>
          <w:sz w:val="28"/>
        </w:rPr>
        <w:t>регулируйте нагрузку.</w:t>
      </w:r>
    </w:p>
    <w:p w:rsidR="001A6055" w:rsidRPr="00216411" w:rsidRDefault="001A6055" w:rsidP="001A6055">
      <w:pPr>
        <w:pStyle w:val="12"/>
        <w:numPr>
          <w:ilvl w:val="0"/>
          <w:numId w:val="6"/>
        </w:numPr>
        <w:tabs>
          <w:tab w:val="left" w:pos="955"/>
        </w:tabs>
        <w:spacing w:before="34" w:line="360" w:lineRule="auto"/>
        <w:ind w:left="0" w:right="4597" w:firstLine="0"/>
        <w:jc w:val="both"/>
        <w:rPr>
          <w:sz w:val="28"/>
        </w:rPr>
      </w:pPr>
      <w:r w:rsidRPr="00216411">
        <w:rPr>
          <w:sz w:val="28"/>
        </w:rPr>
        <w:t>Сохраняйте естественное, спокойное дыхание. Упражнение</w:t>
      </w:r>
      <w:r w:rsidRPr="00216411">
        <w:rPr>
          <w:spacing w:val="-4"/>
          <w:sz w:val="28"/>
        </w:rPr>
        <w:t xml:space="preserve"> </w:t>
      </w:r>
      <w:r w:rsidRPr="00216411">
        <w:rPr>
          <w:sz w:val="28"/>
        </w:rPr>
        <w:t>3</w:t>
      </w:r>
    </w:p>
    <w:p w:rsidR="001A6055" w:rsidRPr="00216411" w:rsidRDefault="001A6055" w:rsidP="004F1DDF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Техника выполнения: примите исходное положение – ноги вместе и слегка согнуты</w:t>
      </w:r>
      <w:r w:rsidR="004F1DDF">
        <w:rPr>
          <w:rFonts w:ascii="Times New Roman" w:hAnsi="Times New Roman"/>
        </w:rPr>
        <w:t xml:space="preserve"> </w:t>
      </w:r>
      <w:r w:rsidRPr="00216411">
        <w:rPr>
          <w:rFonts w:ascii="Times New Roman" w:hAnsi="Times New Roman"/>
          <w:smallCaps/>
          <w:w w:val="88"/>
        </w:rPr>
        <w:t>в</w:t>
      </w:r>
      <w:r w:rsidRPr="00216411">
        <w:rPr>
          <w:rFonts w:ascii="Times New Roman" w:hAnsi="Times New Roman"/>
          <w:spacing w:val="-2"/>
        </w:rPr>
        <w:t xml:space="preserve"> </w:t>
      </w:r>
      <w:r w:rsidRPr="00216411">
        <w:rPr>
          <w:rFonts w:ascii="Times New Roman" w:hAnsi="Times New Roman"/>
        </w:rPr>
        <w:t>к</w:t>
      </w:r>
      <w:r w:rsidRPr="00216411">
        <w:rPr>
          <w:rFonts w:ascii="Times New Roman" w:hAnsi="Times New Roman"/>
          <w:spacing w:val="1"/>
        </w:rPr>
        <w:t>о</w:t>
      </w:r>
      <w:r w:rsidRPr="00216411">
        <w:rPr>
          <w:rFonts w:ascii="Times New Roman" w:hAnsi="Times New Roman"/>
          <w:spacing w:val="-1"/>
        </w:rPr>
        <w:t>л</w:t>
      </w:r>
      <w:r w:rsidRPr="00216411">
        <w:rPr>
          <w:rFonts w:ascii="Times New Roman" w:hAnsi="Times New Roman"/>
        </w:rPr>
        <w:t>е</w:t>
      </w:r>
      <w:r w:rsidRPr="00216411">
        <w:rPr>
          <w:rFonts w:ascii="Times New Roman" w:hAnsi="Times New Roman"/>
          <w:spacing w:val="-2"/>
        </w:rPr>
        <w:t>н</w:t>
      </w:r>
      <w:r w:rsidRPr="00216411">
        <w:rPr>
          <w:rFonts w:ascii="Times New Roman" w:hAnsi="Times New Roman"/>
        </w:rPr>
        <w:t>н</w:t>
      </w:r>
      <w:r w:rsidRPr="00216411">
        <w:rPr>
          <w:rFonts w:ascii="Times New Roman" w:hAnsi="Times New Roman"/>
          <w:spacing w:val="-2"/>
        </w:rPr>
        <w:t>о</w:t>
      </w:r>
      <w:r w:rsidRPr="00216411">
        <w:rPr>
          <w:rFonts w:ascii="Times New Roman" w:hAnsi="Times New Roman"/>
        </w:rPr>
        <w:t>м с</w:t>
      </w:r>
      <w:r w:rsidRPr="00216411">
        <w:rPr>
          <w:rFonts w:ascii="Times New Roman" w:hAnsi="Times New Roman"/>
          <w:spacing w:val="-5"/>
        </w:rPr>
        <w:t>у</w:t>
      </w:r>
      <w:r w:rsidRPr="00216411">
        <w:rPr>
          <w:rFonts w:ascii="Times New Roman" w:hAnsi="Times New Roman"/>
        </w:rPr>
        <w:t>ставе,</w:t>
      </w:r>
      <w:r w:rsidRPr="00216411">
        <w:rPr>
          <w:rFonts w:ascii="Times New Roman" w:hAnsi="Times New Roman"/>
          <w:spacing w:val="-1"/>
        </w:rPr>
        <w:t xml:space="preserve"> </w:t>
      </w:r>
      <w:r w:rsidRPr="00216411">
        <w:rPr>
          <w:rFonts w:ascii="Times New Roman" w:hAnsi="Times New Roman"/>
        </w:rPr>
        <w:t>кисти</w:t>
      </w:r>
      <w:r w:rsidRPr="00216411">
        <w:rPr>
          <w:rFonts w:ascii="Times New Roman" w:hAnsi="Times New Roman"/>
          <w:spacing w:val="-2"/>
        </w:rPr>
        <w:t xml:space="preserve"> </w:t>
      </w:r>
      <w:r w:rsidRPr="00216411">
        <w:rPr>
          <w:rFonts w:ascii="Times New Roman" w:hAnsi="Times New Roman"/>
        </w:rPr>
        <w:t>р</w:t>
      </w:r>
      <w:r w:rsidRPr="00216411">
        <w:rPr>
          <w:rFonts w:ascii="Times New Roman" w:hAnsi="Times New Roman"/>
          <w:spacing w:val="-4"/>
        </w:rPr>
        <w:t>у</w:t>
      </w:r>
      <w:r w:rsidRPr="00216411">
        <w:rPr>
          <w:rFonts w:ascii="Times New Roman" w:hAnsi="Times New Roman"/>
        </w:rPr>
        <w:t>к рас</w:t>
      </w:r>
      <w:r w:rsidRPr="00216411">
        <w:rPr>
          <w:rFonts w:ascii="Times New Roman" w:hAnsi="Times New Roman"/>
          <w:spacing w:val="-2"/>
        </w:rPr>
        <w:t>п</w:t>
      </w:r>
      <w:r w:rsidRPr="00216411">
        <w:rPr>
          <w:rFonts w:ascii="Times New Roman" w:hAnsi="Times New Roman"/>
        </w:rPr>
        <w:t>о</w:t>
      </w:r>
      <w:r w:rsidRPr="00216411">
        <w:rPr>
          <w:rFonts w:ascii="Times New Roman" w:hAnsi="Times New Roman"/>
          <w:spacing w:val="-4"/>
        </w:rPr>
        <w:t>л</w:t>
      </w:r>
      <w:r w:rsidRPr="00216411">
        <w:rPr>
          <w:rFonts w:ascii="Times New Roman" w:hAnsi="Times New Roman"/>
          <w:spacing w:val="-2"/>
        </w:rPr>
        <w:t>о</w:t>
      </w:r>
      <w:r w:rsidRPr="00216411">
        <w:rPr>
          <w:rFonts w:ascii="Times New Roman" w:hAnsi="Times New Roman"/>
        </w:rPr>
        <w:t>же</w:t>
      </w:r>
      <w:r w:rsidRPr="00216411">
        <w:rPr>
          <w:rFonts w:ascii="Times New Roman" w:hAnsi="Times New Roman"/>
          <w:spacing w:val="-1"/>
        </w:rPr>
        <w:t>н</w:t>
      </w:r>
      <w:r w:rsidRPr="00216411">
        <w:rPr>
          <w:rFonts w:ascii="Times New Roman" w:hAnsi="Times New Roman"/>
        </w:rPr>
        <w:t xml:space="preserve">ы </w:t>
      </w:r>
      <w:r w:rsidRPr="00216411">
        <w:rPr>
          <w:rFonts w:ascii="Times New Roman" w:hAnsi="Times New Roman"/>
          <w:spacing w:val="-1"/>
        </w:rPr>
        <w:t>н</w:t>
      </w:r>
      <w:r w:rsidRPr="00216411">
        <w:rPr>
          <w:rFonts w:ascii="Times New Roman" w:hAnsi="Times New Roman"/>
        </w:rPr>
        <w:t>а</w:t>
      </w:r>
      <w:r w:rsidRPr="00216411">
        <w:rPr>
          <w:rFonts w:ascii="Times New Roman" w:hAnsi="Times New Roman"/>
          <w:spacing w:val="-3"/>
        </w:rPr>
        <w:t xml:space="preserve"> </w:t>
      </w:r>
      <w:r w:rsidRPr="00216411">
        <w:rPr>
          <w:rFonts w:ascii="Times New Roman" w:hAnsi="Times New Roman"/>
        </w:rPr>
        <w:t>к</w:t>
      </w:r>
      <w:r w:rsidRPr="00216411">
        <w:rPr>
          <w:rFonts w:ascii="Times New Roman" w:hAnsi="Times New Roman"/>
          <w:spacing w:val="1"/>
        </w:rPr>
        <w:t>о</w:t>
      </w:r>
      <w:r w:rsidRPr="00216411">
        <w:rPr>
          <w:rFonts w:ascii="Times New Roman" w:hAnsi="Times New Roman"/>
          <w:spacing w:val="-1"/>
        </w:rPr>
        <w:t>л</w:t>
      </w:r>
      <w:r w:rsidRPr="00216411">
        <w:rPr>
          <w:rFonts w:ascii="Times New Roman" w:hAnsi="Times New Roman"/>
          <w:spacing w:val="-3"/>
        </w:rPr>
        <w:t>е</w:t>
      </w:r>
      <w:r w:rsidRPr="00216411">
        <w:rPr>
          <w:rFonts w:ascii="Times New Roman" w:hAnsi="Times New Roman"/>
        </w:rPr>
        <w:t>н</w:t>
      </w:r>
      <w:r w:rsidRPr="00216411">
        <w:rPr>
          <w:rFonts w:ascii="Times New Roman" w:hAnsi="Times New Roman"/>
          <w:spacing w:val="-2"/>
        </w:rPr>
        <w:t>я</w:t>
      </w:r>
      <w:r w:rsidRPr="00216411">
        <w:rPr>
          <w:rFonts w:ascii="Times New Roman" w:hAnsi="Times New Roman"/>
        </w:rPr>
        <w:t>х,</w:t>
      </w:r>
      <w:r w:rsidRPr="00216411">
        <w:rPr>
          <w:rFonts w:ascii="Times New Roman" w:hAnsi="Times New Roman"/>
          <w:spacing w:val="-1"/>
        </w:rPr>
        <w:t xml:space="preserve"> </w:t>
      </w:r>
      <w:r w:rsidRPr="00216411">
        <w:rPr>
          <w:rFonts w:ascii="Times New Roman" w:hAnsi="Times New Roman"/>
        </w:rPr>
        <w:t>т</w:t>
      </w:r>
      <w:r w:rsidRPr="00216411">
        <w:rPr>
          <w:rFonts w:ascii="Times New Roman" w:hAnsi="Times New Roman"/>
          <w:spacing w:val="-2"/>
        </w:rPr>
        <w:t>у</w:t>
      </w:r>
      <w:r w:rsidRPr="00216411">
        <w:rPr>
          <w:rFonts w:ascii="Times New Roman" w:hAnsi="Times New Roman"/>
          <w:spacing w:val="-1"/>
        </w:rPr>
        <w:t>л</w:t>
      </w:r>
      <w:r w:rsidRPr="00216411">
        <w:rPr>
          <w:rFonts w:ascii="Times New Roman" w:hAnsi="Times New Roman"/>
        </w:rPr>
        <w:t>о</w:t>
      </w:r>
      <w:r w:rsidRPr="00216411">
        <w:rPr>
          <w:rFonts w:ascii="Times New Roman" w:hAnsi="Times New Roman"/>
          <w:spacing w:val="-1"/>
        </w:rPr>
        <w:t>вищ</w:t>
      </w:r>
      <w:r w:rsidRPr="00216411">
        <w:rPr>
          <w:rFonts w:ascii="Times New Roman" w:hAnsi="Times New Roman"/>
        </w:rPr>
        <w:t>е</w:t>
      </w:r>
      <w:r w:rsidRPr="00216411">
        <w:rPr>
          <w:rFonts w:ascii="Times New Roman" w:hAnsi="Times New Roman"/>
          <w:spacing w:val="-3"/>
        </w:rPr>
        <w:t xml:space="preserve"> </w:t>
      </w:r>
      <w:r w:rsidRPr="00216411">
        <w:rPr>
          <w:rFonts w:ascii="Times New Roman" w:hAnsi="Times New Roman"/>
        </w:rPr>
        <w:t>нак</w:t>
      </w:r>
      <w:r w:rsidRPr="00216411">
        <w:rPr>
          <w:rFonts w:ascii="Times New Roman" w:hAnsi="Times New Roman"/>
          <w:spacing w:val="-3"/>
        </w:rPr>
        <w:t>л</w:t>
      </w:r>
      <w:r w:rsidRPr="00216411">
        <w:rPr>
          <w:rFonts w:ascii="Times New Roman" w:hAnsi="Times New Roman"/>
        </w:rPr>
        <w:t>он</w:t>
      </w:r>
      <w:r w:rsidRPr="00216411">
        <w:rPr>
          <w:rFonts w:ascii="Times New Roman" w:hAnsi="Times New Roman"/>
          <w:spacing w:val="-3"/>
        </w:rPr>
        <w:t>е</w:t>
      </w:r>
      <w:r w:rsidRPr="00216411">
        <w:rPr>
          <w:rFonts w:ascii="Times New Roman" w:hAnsi="Times New Roman"/>
          <w:spacing w:val="-2"/>
        </w:rPr>
        <w:t>н</w:t>
      </w:r>
      <w:r w:rsidRPr="00216411">
        <w:rPr>
          <w:rFonts w:ascii="Times New Roman" w:hAnsi="Times New Roman"/>
        </w:rPr>
        <w:t xml:space="preserve">о </w:t>
      </w:r>
      <w:r w:rsidRPr="00216411">
        <w:rPr>
          <w:rFonts w:ascii="Times New Roman" w:hAnsi="Times New Roman"/>
          <w:spacing w:val="-1"/>
        </w:rPr>
        <w:t>вперед.</w:t>
      </w:r>
    </w:p>
    <w:p w:rsidR="001A6055" w:rsidRPr="00216411" w:rsidRDefault="001A6055" w:rsidP="004F1DDF">
      <w:pPr>
        <w:pStyle w:val="ad"/>
        <w:spacing w:before="149" w:line="360" w:lineRule="auto"/>
        <w:ind w:left="0"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Из исходного положения выполните круговые вращения в коленном суставе сначала по часовой стрелке, затем против часовой стрелки. Темп выполнения медленный. Количество повторений 10–12 раз в каждую сторону.</w:t>
      </w:r>
    </w:p>
    <w:p w:rsidR="001A6055" w:rsidRPr="00216411" w:rsidRDefault="001A6055" w:rsidP="001A6055">
      <w:pPr>
        <w:pStyle w:val="ad"/>
        <w:spacing w:before="150" w:line="360" w:lineRule="auto"/>
        <w:ind w:left="0" w:right="11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Характер воздействия: упражнение эффективно разогревает связки коленных суставов и мышцы ног.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Важные моменты:</w:t>
      </w:r>
    </w:p>
    <w:p w:rsidR="001A6055" w:rsidRPr="00216411" w:rsidRDefault="001A6055" w:rsidP="001A6055">
      <w:pPr>
        <w:pStyle w:val="12"/>
        <w:numPr>
          <w:ilvl w:val="0"/>
          <w:numId w:val="5"/>
        </w:numPr>
        <w:tabs>
          <w:tab w:val="left" w:pos="955"/>
        </w:tabs>
        <w:spacing w:before="149" w:line="360" w:lineRule="auto"/>
        <w:ind w:left="0" w:right="630" w:firstLine="0"/>
        <w:jc w:val="both"/>
        <w:rPr>
          <w:sz w:val="28"/>
        </w:rPr>
      </w:pPr>
      <w:r w:rsidRPr="00216411">
        <w:rPr>
          <w:sz w:val="28"/>
        </w:rPr>
        <w:t>Выполняя небольшие надавливания руками, регулируйте нагрузку на</w:t>
      </w:r>
      <w:r w:rsidRPr="00216411">
        <w:rPr>
          <w:spacing w:val="-35"/>
          <w:sz w:val="28"/>
        </w:rPr>
        <w:t xml:space="preserve"> </w:t>
      </w:r>
      <w:r w:rsidRPr="00216411">
        <w:rPr>
          <w:sz w:val="28"/>
        </w:rPr>
        <w:t>коленные суставы.</w:t>
      </w:r>
    </w:p>
    <w:p w:rsidR="001A6055" w:rsidRPr="00216411" w:rsidRDefault="001A6055" w:rsidP="001A6055">
      <w:pPr>
        <w:pStyle w:val="ad"/>
        <w:spacing w:before="68" w:line="360" w:lineRule="auto"/>
        <w:ind w:left="0" w:right="12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216411">
        <w:rPr>
          <w:rFonts w:ascii="Times New Roman" w:hAnsi="Times New Roman"/>
        </w:rPr>
        <w:t>Сохраняйте естественное и спокойное дыхание.</w:t>
      </w:r>
    </w:p>
    <w:p w:rsidR="001A6055" w:rsidRPr="00216411" w:rsidRDefault="001A6055" w:rsidP="001A6055">
      <w:pPr>
        <w:pStyle w:val="ad"/>
        <w:spacing w:before="68" w:line="360" w:lineRule="auto"/>
        <w:ind w:left="0" w:right="1203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 xml:space="preserve">          Упражнение</w:t>
      </w:r>
      <w:r w:rsidRPr="00216411">
        <w:rPr>
          <w:rFonts w:ascii="Times New Roman" w:hAnsi="Times New Roman"/>
          <w:spacing w:val="-4"/>
        </w:rPr>
        <w:t xml:space="preserve"> </w:t>
      </w:r>
      <w:r w:rsidRPr="00216411">
        <w:rPr>
          <w:rFonts w:ascii="Times New Roman" w:hAnsi="Times New Roman"/>
        </w:rPr>
        <w:t xml:space="preserve">4 </w:t>
      </w:r>
    </w:p>
    <w:p w:rsidR="001A6055" w:rsidRPr="00216411" w:rsidRDefault="001A6055" w:rsidP="001A6055">
      <w:pPr>
        <w:pStyle w:val="ad"/>
        <w:spacing w:before="68" w:line="360" w:lineRule="auto"/>
        <w:ind w:left="0" w:right="1203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 xml:space="preserve">           Техника выполнения: примите исходное положение туловище </w:t>
      </w:r>
      <w:r>
        <w:rPr>
          <w:rFonts w:ascii="Times New Roman" w:hAnsi="Times New Roman"/>
        </w:rPr>
        <w:t xml:space="preserve">естественно </w:t>
      </w:r>
      <w:r w:rsidRPr="00216411">
        <w:rPr>
          <w:rFonts w:ascii="Times New Roman" w:hAnsi="Times New Roman"/>
        </w:rPr>
        <w:t>выпрямлено, ноги на ширине плеч, руки свободно опущены вдоль туловища.</w:t>
      </w:r>
    </w:p>
    <w:p w:rsidR="001A6055" w:rsidRPr="00216411" w:rsidRDefault="001A6055" w:rsidP="001A6055">
      <w:pPr>
        <w:pStyle w:val="ad"/>
        <w:spacing w:before="148" w:line="360" w:lineRule="auto"/>
        <w:ind w:left="0" w:right="471" w:firstLine="708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Из исходного положения выполните энергичные, амплитудные махи двумя руками сначала вперед, затем назад. Темп выполнения быстрый. Количество повторений 10–15 раз.</w:t>
      </w:r>
    </w:p>
    <w:p w:rsidR="001A6055" w:rsidRPr="00216411" w:rsidRDefault="001A6055" w:rsidP="001A6055">
      <w:pPr>
        <w:pStyle w:val="ad"/>
        <w:spacing w:before="153" w:line="360" w:lineRule="auto"/>
        <w:ind w:left="0" w:right="604" w:firstLine="708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Характер воздействия: упражнение эффективно способствует увеличению подвижности суставов верхнего плечевого пояса. Укрепляет мышцы спины и рук. Развивает скорость нанесения ударов руками.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Важные моменты:</w:t>
      </w:r>
    </w:p>
    <w:p w:rsidR="001A6055" w:rsidRPr="00216411" w:rsidRDefault="001A6055" w:rsidP="001A6055">
      <w:pPr>
        <w:pStyle w:val="12"/>
        <w:numPr>
          <w:ilvl w:val="0"/>
          <w:numId w:val="4"/>
        </w:numPr>
        <w:tabs>
          <w:tab w:val="left" w:pos="955"/>
        </w:tabs>
        <w:spacing w:before="148" w:line="360" w:lineRule="auto"/>
        <w:ind w:left="0" w:right="1583" w:firstLine="0"/>
        <w:jc w:val="both"/>
        <w:rPr>
          <w:sz w:val="28"/>
        </w:rPr>
      </w:pPr>
      <w:r w:rsidRPr="00216411">
        <w:rPr>
          <w:sz w:val="28"/>
        </w:rPr>
        <w:t>Старайтесь сохранить максимально быстрый темп на протяжении</w:t>
      </w:r>
      <w:r w:rsidRPr="00216411">
        <w:rPr>
          <w:spacing w:val="-26"/>
          <w:sz w:val="28"/>
        </w:rPr>
        <w:t xml:space="preserve"> </w:t>
      </w:r>
      <w:r w:rsidRPr="00216411">
        <w:rPr>
          <w:sz w:val="28"/>
        </w:rPr>
        <w:t>всего выполнения</w:t>
      </w:r>
      <w:r w:rsidRPr="00216411">
        <w:rPr>
          <w:spacing w:val="-1"/>
          <w:sz w:val="28"/>
        </w:rPr>
        <w:t xml:space="preserve"> </w:t>
      </w:r>
      <w:r w:rsidRPr="00216411">
        <w:rPr>
          <w:sz w:val="28"/>
        </w:rPr>
        <w:t>упражнения.</w:t>
      </w:r>
    </w:p>
    <w:p w:rsidR="001A6055" w:rsidRPr="00216411" w:rsidRDefault="001A6055" w:rsidP="001A6055">
      <w:pPr>
        <w:pStyle w:val="12"/>
        <w:numPr>
          <w:ilvl w:val="0"/>
          <w:numId w:val="4"/>
        </w:numPr>
        <w:tabs>
          <w:tab w:val="left" w:pos="955"/>
        </w:tabs>
        <w:spacing w:before="151" w:line="360" w:lineRule="auto"/>
        <w:ind w:left="0" w:right="779" w:firstLine="0"/>
        <w:jc w:val="both"/>
        <w:rPr>
          <w:sz w:val="28"/>
        </w:rPr>
      </w:pPr>
      <w:r w:rsidRPr="00216411">
        <w:rPr>
          <w:sz w:val="28"/>
        </w:rPr>
        <w:t>Стремитесь выполнять круговые махи руками при фиксированном положении ног и тазобедренного отдела</w:t>
      </w:r>
      <w:r w:rsidRPr="00216411">
        <w:rPr>
          <w:spacing w:val="-3"/>
          <w:sz w:val="28"/>
        </w:rPr>
        <w:t xml:space="preserve"> </w:t>
      </w:r>
      <w:r w:rsidRPr="00216411">
        <w:rPr>
          <w:sz w:val="28"/>
        </w:rPr>
        <w:t>позвоночника.</w:t>
      </w:r>
    </w:p>
    <w:p w:rsidR="00702233" w:rsidRDefault="001A6055" w:rsidP="001A6055">
      <w:pPr>
        <w:pStyle w:val="12"/>
        <w:numPr>
          <w:ilvl w:val="0"/>
          <w:numId w:val="4"/>
        </w:numPr>
        <w:tabs>
          <w:tab w:val="left" w:pos="955"/>
        </w:tabs>
        <w:spacing w:before="29" w:line="360" w:lineRule="auto"/>
        <w:ind w:left="0" w:right="2357" w:firstLine="0"/>
        <w:jc w:val="both"/>
        <w:rPr>
          <w:sz w:val="28"/>
        </w:rPr>
      </w:pPr>
      <w:r w:rsidRPr="00216411">
        <w:rPr>
          <w:sz w:val="28"/>
        </w:rPr>
        <w:t xml:space="preserve">Контролируйте дыхание, сохраняя его непрерывным и глубоким. </w:t>
      </w:r>
    </w:p>
    <w:p w:rsidR="001A6055" w:rsidRPr="00216411" w:rsidRDefault="00702233" w:rsidP="00702233">
      <w:pPr>
        <w:pStyle w:val="12"/>
        <w:tabs>
          <w:tab w:val="left" w:pos="955"/>
        </w:tabs>
        <w:spacing w:before="29" w:line="360" w:lineRule="auto"/>
        <w:ind w:left="0" w:right="2357"/>
        <w:jc w:val="both"/>
        <w:rPr>
          <w:sz w:val="28"/>
        </w:rPr>
      </w:pPr>
      <w:r>
        <w:rPr>
          <w:sz w:val="28"/>
        </w:rPr>
        <w:tab/>
      </w:r>
      <w:r w:rsidR="001A6055" w:rsidRPr="00216411">
        <w:rPr>
          <w:sz w:val="28"/>
        </w:rPr>
        <w:t>Упражнение</w:t>
      </w:r>
      <w:r w:rsidR="001A6055" w:rsidRPr="00216411">
        <w:rPr>
          <w:spacing w:val="-4"/>
          <w:sz w:val="28"/>
        </w:rPr>
        <w:t xml:space="preserve"> </w:t>
      </w:r>
      <w:r w:rsidR="001A6055" w:rsidRPr="00216411">
        <w:rPr>
          <w:sz w:val="28"/>
        </w:rPr>
        <w:t>5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Техника выполнения: примите исходное положение – туловище естественно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выпрямлено, ноги на ширине плеч, руки согнуты в локтевом суставе и</w:t>
      </w:r>
    </w:p>
    <w:p w:rsidR="001A6055" w:rsidRPr="00216411" w:rsidRDefault="001A6055" w:rsidP="001A6055">
      <w:pPr>
        <w:pStyle w:val="ad"/>
        <w:spacing w:line="360" w:lineRule="auto"/>
        <w:ind w:left="0" w:right="1126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расположены перед туловищем на уровне груди, внутренняя сторона ладоней направлена вниз.</w:t>
      </w:r>
    </w:p>
    <w:p w:rsidR="001A6055" w:rsidRPr="00216411" w:rsidRDefault="001A6055" w:rsidP="001A6055">
      <w:pPr>
        <w:pStyle w:val="ad"/>
        <w:spacing w:before="144" w:line="360" w:lineRule="auto"/>
        <w:ind w:left="0" w:firstLine="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6411">
        <w:rPr>
          <w:rFonts w:ascii="Times New Roman" w:hAnsi="Times New Roman"/>
        </w:rPr>
        <w:t>Из исходного положения выполните на два счета энергичное отведение локтей</w:t>
      </w:r>
      <w:r>
        <w:rPr>
          <w:rFonts w:ascii="Times New Roman" w:hAnsi="Times New Roman"/>
        </w:rPr>
        <w:t xml:space="preserve"> </w:t>
      </w:r>
      <w:r w:rsidRPr="00216411">
        <w:rPr>
          <w:rFonts w:ascii="Times New Roman" w:hAnsi="Times New Roman"/>
        </w:rPr>
        <w:t>назад. Затем выпрямляя руки в стороны, выполните на два счета отведение прямых рук назад. Во время разведения рук в стороны разверните ладони внутренней</w:t>
      </w:r>
      <w:r>
        <w:rPr>
          <w:rFonts w:ascii="Times New Roman" w:hAnsi="Times New Roman"/>
        </w:rPr>
        <w:t xml:space="preserve"> </w:t>
      </w:r>
      <w:r w:rsidRPr="00216411">
        <w:rPr>
          <w:rFonts w:ascii="Times New Roman" w:hAnsi="Times New Roman"/>
        </w:rPr>
        <w:t>стороной вверх. Вернитесь в исходное положение. Темп выполнения быстрый. Количество повторений 10–15 раз.</w:t>
      </w:r>
    </w:p>
    <w:p w:rsidR="001A6055" w:rsidRPr="00216411" w:rsidRDefault="001A6055" w:rsidP="001A6055">
      <w:pPr>
        <w:pStyle w:val="ad"/>
        <w:spacing w:before="150" w:line="360" w:lineRule="auto"/>
        <w:ind w:left="0" w:right="1124" w:firstLine="708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Характер воздействия: упражнение эффективно разогревает мышцы верхнего плечевого пояса и способствует увеличению подвижности суставов.</w:t>
      </w:r>
    </w:p>
    <w:p w:rsidR="001A6055" w:rsidRPr="00216411" w:rsidRDefault="001A6055" w:rsidP="001A6055">
      <w:pPr>
        <w:pStyle w:val="ad"/>
        <w:spacing w:line="360" w:lineRule="auto"/>
        <w:ind w:left="0"/>
        <w:jc w:val="both"/>
        <w:rPr>
          <w:rFonts w:ascii="Times New Roman" w:hAnsi="Times New Roman"/>
        </w:rPr>
      </w:pPr>
      <w:r w:rsidRPr="00216411">
        <w:rPr>
          <w:rFonts w:ascii="Times New Roman" w:hAnsi="Times New Roman"/>
        </w:rPr>
        <w:t>Важные моменты:</w:t>
      </w:r>
    </w:p>
    <w:p w:rsidR="001A6055" w:rsidRPr="00216411" w:rsidRDefault="001A6055" w:rsidP="001A6055">
      <w:pPr>
        <w:pStyle w:val="12"/>
        <w:tabs>
          <w:tab w:val="left" w:pos="955"/>
        </w:tabs>
        <w:spacing w:before="149" w:line="360" w:lineRule="auto"/>
        <w:ind w:left="0"/>
        <w:jc w:val="both"/>
        <w:rPr>
          <w:sz w:val="28"/>
        </w:rPr>
      </w:pPr>
      <w:r>
        <w:rPr>
          <w:sz w:val="28"/>
        </w:rPr>
        <w:tab/>
      </w:r>
      <w:r w:rsidRPr="00216411">
        <w:rPr>
          <w:sz w:val="28"/>
        </w:rPr>
        <w:t>Старайтесь расслабить при выполнении мышцы плечевого</w:t>
      </w:r>
      <w:r w:rsidRPr="00216411">
        <w:rPr>
          <w:spacing w:val="-9"/>
          <w:sz w:val="28"/>
        </w:rPr>
        <w:t xml:space="preserve"> </w:t>
      </w:r>
      <w:r w:rsidRPr="00216411">
        <w:rPr>
          <w:sz w:val="28"/>
        </w:rPr>
        <w:t>пояса.</w:t>
      </w:r>
    </w:p>
    <w:p w:rsidR="001A6055" w:rsidRPr="00216411" w:rsidRDefault="001A6055" w:rsidP="001A6055">
      <w:pPr>
        <w:pStyle w:val="12"/>
        <w:tabs>
          <w:tab w:val="left" w:pos="955"/>
        </w:tabs>
        <w:spacing w:before="153" w:line="360" w:lineRule="auto"/>
        <w:ind w:left="0" w:right="868"/>
        <w:jc w:val="both"/>
        <w:rPr>
          <w:sz w:val="28"/>
        </w:rPr>
      </w:pPr>
      <w:r>
        <w:rPr>
          <w:sz w:val="28"/>
        </w:rPr>
        <w:tab/>
      </w:r>
      <w:r w:rsidRPr="00216411">
        <w:rPr>
          <w:sz w:val="28"/>
        </w:rPr>
        <w:t>Сохраняйте прямое положение туловища и рук во время выполнения данного упражнения.</w:t>
      </w:r>
    </w:p>
    <w:p w:rsidR="001A6055" w:rsidRDefault="001A6055" w:rsidP="001A6055">
      <w:pPr>
        <w:pStyle w:val="12"/>
        <w:tabs>
          <w:tab w:val="left" w:pos="955"/>
        </w:tabs>
        <w:spacing w:before="157" w:line="360" w:lineRule="auto"/>
        <w:ind w:left="0" w:right="740"/>
        <w:jc w:val="both"/>
        <w:rPr>
          <w:sz w:val="28"/>
        </w:rPr>
      </w:pPr>
      <w:r>
        <w:rPr>
          <w:sz w:val="28"/>
        </w:rPr>
        <w:tab/>
        <w:t xml:space="preserve">Не поднимайте плечи вверх и </w:t>
      </w:r>
      <w:r w:rsidRPr="00216411">
        <w:rPr>
          <w:sz w:val="28"/>
        </w:rPr>
        <w:t>сохран</w:t>
      </w:r>
      <w:r>
        <w:rPr>
          <w:sz w:val="28"/>
        </w:rPr>
        <w:t>я</w:t>
      </w:r>
      <w:r w:rsidRPr="00216411">
        <w:rPr>
          <w:sz w:val="28"/>
        </w:rPr>
        <w:t>йте начальный уровень положения рук во время выполнения</w:t>
      </w:r>
      <w:r>
        <w:rPr>
          <w:sz w:val="28"/>
        </w:rPr>
        <w:t>.</w:t>
      </w:r>
    </w:p>
    <w:p w:rsidR="001A6055" w:rsidRPr="00216411" w:rsidRDefault="001A6055" w:rsidP="001A6055">
      <w:pPr>
        <w:pStyle w:val="12"/>
        <w:tabs>
          <w:tab w:val="left" w:pos="955"/>
        </w:tabs>
        <w:spacing w:before="152" w:line="360" w:lineRule="auto"/>
        <w:ind w:left="954"/>
        <w:jc w:val="both"/>
        <w:rPr>
          <w:sz w:val="2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642620</wp:posOffset>
            </wp:positionH>
            <wp:positionV relativeFrom="paragraph">
              <wp:posOffset>448945</wp:posOffset>
            </wp:positionV>
            <wp:extent cx="6363970" cy="6847205"/>
            <wp:effectExtent l="1905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970" cy="684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6055" w:rsidRPr="001A6055" w:rsidRDefault="001A6055" w:rsidP="001A6055">
      <w:pPr>
        <w:pStyle w:val="12"/>
        <w:tabs>
          <w:tab w:val="left" w:pos="955"/>
        </w:tabs>
        <w:spacing w:before="157" w:line="360" w:lineRule="auto"/>
        <w:ind w:left="0" w:right="740"/>
        <w:jc w:val="both"/>
        <w:rPr>
          <w:sz w:val="28"/>
        </w:rPr>
      </w:pPr>
    </w:p>
    <w:p w:rsidR="001A6055" w:rsidRDefault="001A6055" w:rsidP="001A6055">
      <w:pPr>
        <w:pStyle w:val="12"/>
        <w:tabs>
          <w:tab w:val="left" w:pos="955"/>
        </w:tabs>
        <w:spacing w:before="157" w:line="360" w:lineRule="auto"/>
        <w:ind w:left="0" w:right="740"/>
        <w:jc w:val="both"/>
        <w:rPr>
          <w:sz w:val="28"/>
        </w:rPr>
      </w:pPr>
    </w:p>
    <w:p w:rsidR="001A6055" w:rsidRPr="00216411" w:rsidRDefault="001A6055" w:rsidP="001A6055">
      <w:pPr>
        <w:pStyle w:val="12"/>
        <w:tabs>
          <w:tab w:val="left" w:pos="955"/>
        </w:tabs>
        <w:spacing w:before="157" w:line="360" w:lineRule="auto"/>
        <w:ind w:left="0" w:right="740"/>
        <w:jc w:val="both"/>
        <w:rPr>
          <w:sz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D6C" w:rsidRDefault="00F94D6C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9E1" w:rsidRDefault="00702233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BC5220" w:rsidRPr="006879E1">
        <w:rPr>
          <w:rFonts w:ascii="Times New Roman" w:hAnsi="Times New Roman" w:cs="Times New Roman"/>
          <w:b/>
          <w:sz w:val="28"/>
          <w:szCs w:val="28"/>
        </w:rPr>
        <w:t>План – конспект тренировочного занятия по боксу тема</w:t>
      </w:r>
      <w:r w:rsidR="00D567CD">
        <w:rPr>
          <w:rFonts w:ascii="Times New Roman" w:hAnsi="Times New Roman" w:cs="Times New Roman"/>
          <w:b/>
          <w:sz w:val="28"/>
          <w:szCs w:val="28"/>
        </w:rPr>
        <w:t>:</w:t>
      </w:r>
      <w:r w:rsidR="00BC5220" w:rsidRPr="006879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BED" w:rsidRDefault="00BC5220" w:rsidP="006879E1">
      <w:pPr>
        <w:tabs>
          <w:tab w:val="left" w:pos="4119"/>
          <w:tab w:val="left" w:pos="416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79E1">
        <w:rPr>
          <w:rFonts w:ascii="Times New Roman" w:hAnsi="Times New Roman" w:cs="Times New Roman"/>
          <w:sz w:val="28"/>
          <w:szCs w:val="28"/>
        </w:rPr>
        <w:t>«</w:t>
      </w:r>
      <w:r w:rsidR="005342DC" w:rsidRPr="006879E1">
        <w:rPr>
          <w:rFonts w:ascii="Times New Roman" w:eastAsia="Times New Roman" w:hAnsi="Times New Roman" w:cs="Times New Roman"/>
          <w:sz w:val="28"/>
          <w:szCs w:val="28"/>
        </w:rPr>
        <w:t>Обучение прямым ударам в боксе, закрепление изученного материала, ходьба боксерским шагом»</w:t>
      </w:r>
    </w:p>
    <w:p w:rsidR="006879E1" w:rsidRPr="006879E1" w:rsidRDefault="006879E1" w:rsidP="006879E1">
      <w:pPr>
        <w:tabs>
          <w:tab w:val="left" w:pos="4119"/>
          <w:tab w:val="left" w:pos="416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D3B" w:rsidRDefault="00BC5220" w:rsidP="003F1E0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C5220">
        <w:rPr>
          <w:rFonts w:ascii="Times New Roman" w:eastAsia="Times New Roman" w:hAnsi="Times New Roman" w:cs="Times New Roman"/>
          <w:sz w:val="28"/>
          <w:szCs w:val="28"/>
        </w:rPr>
        <w:t>Трене</w:t>
      </w:r>
      <w:r w:rsidR="003F1E0B">
        <w:rPr>
          <w:rFonts w:ascii="Times New Roman" w:eastAsia="Times New Roman" w:hAnsi="Times New Roman" w:cs="Times New Roman"/>
          <w:sz w:val="28"/>
          <w:szCs w:val="28"/>
        </w:rPr>
        <w:t>р-преподаватель: Попова А.Ю.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="003F1E0B" w:rsidRPr="00570517">
        <w:rPr>
          <w:rFonts w:ascii="Times New Roman" w:eastAsia="Times New Roman" w:hAnsi="Times New Roman" w:cs="Times New Roman"/>
          <w:b/>
          <w:sz w:val="28"/>
          <w:szCs w:val="28"/>
        </w:rPr>
        <w:t>Место проведения:</w:t>
      </w:r>
      <w:r w:rsidR="003F1E0B">
        <w:rPr>
          <w:rFonts w:ascii="Times New Roman" w:eastAsia="Times New Roman" w:hAnsi="Times New Roman" w:cs="Times New Roman"/>
          <w:sz w:val="28"/>
          <w:szCs w:val="28"/>
        </w:rPr>
        <w:t xml:space="preserve"> зал бокса МБУ ДО ДЮСШ «Олимпиец»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="003F1E0B" w:rsidRPr="00570517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занятия:</w:t>
      </w:r>
      <w:r w:rsidR="003F1E0B">
        <w:rPr>
          <w:rFonts w:ascii="Times New Roman" w:eastAsia="Times New Roman" w:hAnsi="Times New Roman" w:cs="Times New Roman"/>
          <w:sz w:val="28"/>
          <w:szCs w:val="28"/>
        </w:rPr>
        <w:t xml:space="preserve"> 90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Инвентарь:</w:t>
      </w:r>
      <w:r w:rsidR="003F1E0B">
        <w:rPr>
          <w:rFonts w:ascii="Times New Roman" w:eastAsia="Times New Roman" w:hAnsi="Times New Roman" w:cs="Times New Roman"/>
          <w:sz w:val="28"/>
          <w:szCs w:val="28"/>
        </w:rPr>
        <w:t xml:space="preserve"> футбольные мяч,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скакалки, боксерские пер</w:t>
      </w:r>
      <w:r w:rsidR="003F1E0B">
        <w:rPr>
          <w:rFonts w:ascii="Times New Roman" w:eastAsia="Times New Roman" w:hAnsi="Times New Roman" w:cs="Times New Roman"/>
          <w:sz w:val="28"/>
          <w:szCs w:val="28"/>
        </w:rPr>
        <w:t xml:space="preserve">чатки, 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секундомер.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Тема занятия: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D3B">
        <w:rPr>
          <w:rFonts w:ascii="Times New Roman" w:eastAsia="Times New Roman" w:hAnsi="Times New Roman" w:cs="Times New Roman"/>
          <w:sz w:val="28"/>
          <w:szCs w:val="28"/>
        </w:rPr>
        <w:t xml:space="preserve">« Обучение прямым ударам в боксе, закрепление изученного материала , ходьба боксерским шагом. » </w:t>
      </w:r>
    </w:p>
    <w:p w:rsidR="00776D3B" w:rsidRDefault="00BC5220" w:rsidP="003F1E0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D3B">
        <w:rPr>
          <w:rFonts w:ascii="Times New Roman" w:eastAsia="Times New Roman" w:hAnsi="Times New Roman" w:cs="Times New Roman"/>
          <w:sz w:val="28"/>
          <w:szCs w:val="28"/>
        </w:rPr>
        <w:t>Обучить прямым ударам в боксе, левой и правой рукой.</w:t>
      </w:r>
    </w:p>
    <w:p w:rsidR="00BC5220" w:rsidRPr="00BC5220" w:rsidRDefault="00BC5220" w:rsidP="003F1E0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Метод проведения: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индивидуальный, групповой.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  <w:t>Образовательные: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Обучение техники удара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Развивать отдельные физические качества боксера: силовой и скоростно-силовой</w:t>
      </w:r>
      <w:r w:rsidR="005705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>выносливости, быстроты, л</w:t>
      </w:r>
      <w:r w:rsidR="00570517">
        <w:rPr>
          <w:rFonts w:ascii="Times New Roman" w:eastAsia="Times New Roman" w:hAnsi="Times New Roman" w:cs="Times New Roman"/>
          <w:sz w:val="28"/>
          <w:szCs w:val="28"/>
        </w:rPr>
        <w:t xml:space="preserve">овкости, координации движений в 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>ударах, защитных действиях</w:t>
      </w:r>
      <w:r w:rsidR="005705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>и передвижении.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Воспитание дисциплинированности и привычки к самостоятельным занятиям физическими</w:t>
      </w:r>
      <w:r w:rsidR="005705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>упражнениями.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Воспитание ценностных ориентаций на здоровый образ жизни.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Воспитание моральных, волевых и эстетических качеств.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волю и стремление к победе.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Оздоровительные: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="00776D3B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занимающихся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правильной осанки.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важных двигательных умений и навыков.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знаний о личной гигиене, влияние физических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  <w:t>упражнений на организм и сохранения здоровья.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b/>
          <w:sz w:val="28"/>
          <w:szCs w:val="28"/>
        </w:rPr>
        <w:t>Инновационные технологии: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Здоровьесбережения,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Дифференцированного подхода в обучении.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Педагогики сотрудничества, проблемного обучения.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Развитие творческих способностей спортсменов.</w:t>
      </w:r>
      <w:r w:rsidRPr="00BC5220">
        <w:rPr>
          <w:rFonts w:ascii="Times New Roman" w:eastAsia="Times New Roman" w:hAnsi="Times New Roman" w:cs="Times New Roman"/>
          <w:sz w:val="28"/>
          <w:szCs w:val="28"/>
        </w:rPr>
        <w:br/>
      </w:r>
      <w:r w:rsidRPr="00BC5220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BC5220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Информационно – коммуникационные.</w:t>
      </w:r>
    </w:p>
    <w:p w:rsidR="00BC5220" w:rsidRDefault="00BC5220" w:rsidP="00BC5220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7608D" w:rsidRDefault="0097608D" w:rsidP="00BC5220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tbl>
      <w:tblPr>
        <w:tblW w:w="95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806"/>
        <w:gridCol w:w="3831"/>
        <w:gridCol w:w="1269"/>
        <w:gridCol w:w="3649"/>
      </w:tblGrid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Часть</w:t>
            </w: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Содержание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Дозировка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Методические указания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Подготовительная</w:t>
            </w:r>
            <w:r w:rsidR="00BC5220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часть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30</w:t>
            </w:r>
            <w:r w:rsidR="00BC5220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1. Построение, сообщение темы, задач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Обратить внимание на готовность группы к занятию: спортивная форма и дисциплинированность.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</w:rPr>
              <w:t>2. О.Р.У.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14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-ходьба по залу (на носках руки вверху; на пятках руки за головой;)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Спину держать прямо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бег по залу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пос</w:t>
            </w:r>
            <w:r w:rsidR="003F1E0B">
              <w:rPr>
                <w:rFonts w:ascii="Arial" w:hAnsi="Arial" w:cs="Arial"/>
                <w:color w:val="000000"/>
                <w:sz w:val="21"/>
                <w:szCs w:val="21"/>
              </w:rPr>
              <w:t xml:space="preserve">троение на боковой линии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площадки (бег с захлестыванием голени, бег с высоким подниманием бедра, приставными шагами правым левым боком, бег скрестными шагами, выпады на каждый шаг)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Бежать друг за другом, не обгонять, внимательно слушать команды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на ширине плеч, руки на поясе круговые движения головой.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 – 8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Глаза не закрываем, упражнение делаем спокойно (медленно).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на ширине плеч, руки перед собой, круговые движения рукам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на месте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в прыжке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8-10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Руки держать прямо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на ширине плеч, руки в замке за спиной (растяжка)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по 30 сек на каждую руку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Спина прямая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на ширине плеч, руки за головой, наклоны вперед.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8-10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Спина прямая , локти отвели в стороны, смотрим вперед.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на ширине плеч, руки на поясе, круговые движения тазом.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1-4 вправо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1-4 влево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8-10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Смотреть вперед, большая амплитуда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И.п. ноги вместе, руки на коленях, круговые движения коленным суставом.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1-4 вправо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1-4 влево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 – 10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Внимательнее слушать счет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Присед на правую ногу левая сбоку, перенос центра тяжести с одной ноги на другую. Под счет 1-4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8-10 раз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Внимательнее слушать счет, смотреть прямо, спина прямая.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Растяжка. Сидя на полу, ноги вместе, тянемся вперед.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 мин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Ноги не сгибаем, тянемся медленно.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Растяжка. Сидя на полу, правая нога впереди левая сбоку, тянемся к правой ноге.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 мин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Ноги не сгибаем, делаем спокойно.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3F1E0B" w:rsidP="003F1E0B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Игра в «Мини - футбол»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A7368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15</w:t>
            </w:r>
            <w:r w:rsidR="003F1E0B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 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3F1E0B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Тренер делит на команды, игра по правилам. Проигравшая команда отжимается 20 раз.</w:t>
            </w:r>
          </w:p>
        </w:tc>
      </w:tr>
      <w:tr w:rsidR="00BC5220" w:rsidTr="005342DC"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Основная часть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50</w:t>
            </w:r>
            <w:r w:rsidR="00BC5220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c>
          <w:tcPr>
            <w:tcW w:w="80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6D3B" w:rsidRDefault="00B06618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1. Ходьба «боксерским» шагом</w:t>
            </w:r>
          </w:p>
          <w:p w:rsidR="00B06618" w:rsidRDefault="00B06618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   - Вперед </w:t>
            </w:r>
          </w:p>
          <w:p w:rsidR="00B06618" w:rsidRDefault="00B06618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   -Назад</w:t>
            </w:r>
          </w:p>
          <w:p w:rsidR="00B06618" w:rsidRDefault="00B06618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   -Влево</w:t>
            </w:r>
          </w:p>
          <w:p w:rsidR="00B06618" w:rsidRDefault="00B06618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 xml:space="preserve">    -Вправо</w:t>
            </w:r>
          </w:p>
          <w:p w:rsidR="00776D3B" w:rsidRDefault="00776D3B" w:rsidP="000E5A84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Отдых</w:t>
            </w:r>
          </w:p>
          <w:p w:rsidR="000E5A84" w:rsidRDefault="00776D3B" w:rsidP="000E5A84">
            <w:pPr>
              <w:pStyle w:val="c1"/>
              <w:spacing w:before="0" w:beforeAutospacing="0" w:after="0" w:afterAutospacing="0"/>
            </w:pPr>
            <w:r>
              <w:rPr>
                <w:rStyle w:val="c0"/>
              </w:rPr>
              <w:t xml:space="preserve">2. </w:t>
            </w:r>
            <w:r w:rsidR="00570517">
              <w:rPr>
                <w:rStyle w:val="c0"/>
              </w:rPr>
              <w:t>Обучение</w:t>
            </w:r>
            <w:r w:rsidR="000E5A84">
              <w:rPr>
                <w:rStyle w:val="c0"/>
              </w:rPr>
              <w:t xml:space="preserve"> прямого удара левой рукой в голову с шагом вперед и прямого удара правой рукой в голову с шагом назад.</w:t>
            </w:r>
          </w:p>
          <w:p w:rsidR="009677DA" w:rsidRDefault="000E5A84" w:rsidP="009677DA">
            <w:pPr>
              <w:pStyle w:val="c1"/>
              <w:spacing w:before="0" w:beforeAutospacing="0" w:after="0" w:afterAutospacing="0"/>
              <w:rPr>
                <w:rStyle w:val="c0"/>
              </w:rPr>
            </w:pPr>
            <w:r>
              <w:rPr>
                <w:rStyle w:val="c0"/>
              </w:rPr>
              <w:t>Отдых.</w:t>
            </w:r>
          </w:p>
          <w:p w:rsidR="009677DA" w:rsidRDefault="00776D3B" w:rsidP="009677DA">
            <w:pPr>
              <w:pStyle w:val="c1"/>
              <w:spacing w:before="0" w:beforeAutospacing="0" w:after="0" w:afterAutospacing="0"/>
            </w:pPr>
            <w:r>
              <w:t xml:space="preserve">3. </w:t>
            </w:r>
            <w:r w:rsidR="00570517">
              <w:t xml:space="preserve">Обучение </w:t>
            </w:r>
            <w:r w:rsidR="009677DA">
              <w:t>прямого удара правой рукой в голову с шагом вперед и прямого удара левой рукой в голову с шагом назад.</w:t>
            </w:r>
          </w:p>
          <w:p w:rsidR="009677DA" w:rsidRDefault="00776D3B" w:rsidP="00776D3B">
            <w:pPr>
              <w:pStyle w:val="c1"/>
              <w:spacing w:before="0" w:beforeAutospacing="0" w:after="0" w:afterAutospacing="0"/>
            </w:pPr>
            <w:r>
              <w:rPr>
                <w:rStyle w:val="c0"/>
              </w:rPr>
              <w:t>4. Имитация ударов в движении.</w:t>
            </w:r>
          </w:p>
          <w:p w:rsidR="009677DA" w:rsidRDefault="009677DA" w:rsidP="009677DA">
            <w:pPr>
              <w:pStyle w:val="c1"/>
              <w:spacing w:before="0" w:beforeAutospacing="0" w:after="0" w:afterAutospacing="0"/>
            </w:pPr>
            <w:r>
              <w:t>Отдых.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776D3B" w:rsidRDefault="001D6B62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5.Работа на мешках</w:t>
            </w:r>
            <w:r w:rsidR="00776D3B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:rsidR="00776D3B" w:rsidRDefault="00776D3B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 Отработка прямых ударов</w:t>
            </w:r>
            <w:r w:rsidR="001D6B62">
              <w:rPr>
                <w:rFonts w:ascii="Arial" w:hAnsi="Arial" w:cs="Arial"/>
                <w:color w:val="000000"/>
                <w:sz w:val="21"/>
                <w:szCs w:val="21"/>
              </w:rPr>
              <w:t xml:space="preserve"> левой, правой рукой.</w:t>
            </w:r>
          </w:p>
          <w:p w:rsidR="00776D3B" w:rsidRDefault="001D6B62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 Прыжки на скакалке.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  <w:r w:rsidR="00BC5220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мин</w:t>
            </w:r>
          </w:p>
          <w:p w:rsidR="001D6B62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  <w:r w:rsidR="001D6B62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  <w:r w:rsidR="001D6B62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  <w:p w:rsidR="005342DC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</w:t>
            </w:r>
            <w:r w:rsidR="00A73682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1D6B62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 мин.</w:t>
            </w: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06618" w:rsidRDefault="00B06618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Следить за правильностью выполнения упражнения</w:t>
            </w:r>
            <w:r w:rsidR="00776D3B">
              <w:rPr>
                <w:color w:val="000000"/>
              </w:rPr>
              <w:t>, следить за постановкой ног и рук при ходьбе.</w:t>
            </w:r>
          </w:p>
          <w:p w:rsidR="00B06618" w:rsidRDefault="00B06618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B06618" w:rsidRDefault="00776D3B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Следить за правильность поставкой рук при</w:t>
            </w:r>
            <w:r w:rsidR="002146C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ударе</w:t>
            </w:r>
          </w:p>
          <w:p w:rsidR="00B06618" w:rsidRDefault="00B06618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B06618" w:rsidRDefault="00B06618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B06618" w:rsidRDefault="00B06618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0E5A84" w:rsidRPr="000E5A84" w:rsidRDefault="000E5A84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0E5A84">
              <w:rPr>
                <w:color w:val="000000"/>
              </w:rPr>
              <w:t>Следить за правильностью выполнения упражнения.</w:t>
            </w:r>
          </w:p>
          <w:p w:rsidR="000E5A84" w:rsidRPr="000E5A84" w:rsidRDefault="000E5A84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0E5A84">
              <w:rPr>
                <w:color w:val="000000"/>
              </w:rPr>
              <w:t>Удары в одну точку;</w:t>
            </w:r>
          </w:p>
          <w:p w:rsidR="000E5A84" w:rsidRPr="000E5A84" w:rsidRDefault="000E5A84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0E5A84">
              <w:rPr>
                <w:color w:val="000000"/>
              </w:rPr>
              <w:t>Держать стойку;</w:t>
            </w:r>
          </w:p>
          <w:p w:rsidR="00BC5220" w:rsidRPr="000E5A84" w:rsidRDefault="000E5A84" w:rsidP="000E5A8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0E5A84">
              <w:rPr>
                <w:color w:val="000000"/>
              </w:rPr>
              <w:t>Подбирать руки;</w:t>
            </w:r>
          </w:p>
          <w:p w:rsidR="00BC5220" w:rsidRPr="000E5A84" w:rsidRDefault="00BC5220" w:rsidP="00C00659">
            <w:pPr>
              <w:pStyle w:val="a7"/>
              <w:spacing w:before="0" w:beforeAutospacing="0" w:after="150" w:afterAutospacing="0"/>
              <w:rPr>
                <w:color w:val="000000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</w:tcPr>
          <w:p w:rsidR="00BC5220" w:rsidRDefault="00BC5220" w:rsidP="00C00659">
            <w:pPr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749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C5220" w:rsidTr="005342DC">
        <w:trPr>
          <w:trHeight w:val="15"/>
        </w:trPr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 w:line="15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 w:line="15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Заключительная часть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5342DC" w:rsidP="00C00659">
            <w:pPr>
              <w:pStyle w:val="a7"/>
              <w:spacing w:before="0" w:beforeAutospacing="0" w:after="150" w:afterAutospacing="0" w:line="15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</w:t>
            </w:r>
            <w:r w:rsidR="00BC5220">
              <w:rPr>
                <w:rFonts w:ascii="Arial" w:hAnsi="Arial" w:cs="Arial"/>
                <w:color w:val="000000"/>
                <w:sz w:val="21"/>
                <w:szCs w:val="21"/>
              </w:rPr>
              <w:t xml:space="preserve">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"/>
                <w:szCs w:val="21"/>
              </w:rPr>
            </w:pPr>
          </w:p>
        </w:tc>
      </w:tr>
      <w:tr w:rsidR="00BC5220" w:rsidTr="005342DC">
        <w:trPr>
          <w:trHeight w:val="930"/>
        </w:trPr>
        <w:tc>
          <w:tcPr>
            <w:tcW w:w="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5342DC" w:rsidP="000E5A84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1.Упражнение на расслабление.</w:t>
            </w:r>
          </w:p>
          <w:p w:rsidR="005342DC" w:rsidRDefault="005342DC" w:rsidP="000E5A84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2.Подведение итогов.</w:t>
            </w:r>
          </w:p>
          <w:p w:rsidR="005342DC" w:rsidRDefault="005342DC" w:rsidP="000E5A84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3.Домашнее задание.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 мин.</w:t>
            </w:r>
          </w:p>
          <w:p w:rsidR="005342DC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 мин.</w:t>
            </w:r>
          </w:p>
          <w:p w:rsidR="005342DC" w:rsidRDefault="005342DC" w:rsidP="00C00659">
            <w:pPr>
              <w:pStyle w:val="a7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мин.</w:t>
            </w:r>
          </w:p>
        </w:tc>
        <w:tc>
          <w:tcPr>
            <w:tcW w:w="36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5220" w:rsidRDefault="00BC5220" w:rsidP="00C00659">
            <w:pPr>
              <w:pStyle w:val="a7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6879E1" w:rsidRDefault="006879E1" w:rsidP="001A141D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41D" w:rsidRPr="004D31B9" w:rsidRDefault="004D31B9" w:rsidP="001A141D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1B9">
        <w:rPr>
          <w:rFonts w:ascii="Times New Roman" w:hAnsi="Times New Roman" w:cs="Times New Roman"/>
          <w:b/>
          <w:sz w:val="28"/>
          <w:szCs w:val="28"/>
        </w:rPr>
        <w:t>МЕТОДИЧЕСКАЯ ЧАСТЬ.</w:t>
      </w:r>
    </w:p>
    <w:p w:rsidR="001A141D" w:rsidRPr="001A141D" w:rsidRDefault="001A141D" w:rsidP="004D31B9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Организационно-методические указания.</w:t>
      </w:r>
    </w:p>
    <w:p w:rsidR="001A141D" w:rsidRPr="001A141D" w:rsidRDefault="001A6055" w:rsidP="001A60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Учебно-тренировочный процесс учащихся на спортивно-оздоровительном этапе имеет ряд  методических и организационных особенностей.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1. Тренировочные занятия с учащимися должны быть ориентированы на обеспечение технической и физической подготовки начинающих спортсменов.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2. Тренировочные и соревновательные нагрузки должны соответствовать функциональным возможностям растущего организма.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3. В процессе всех лет занятий необходимо соблюдать рациональный режим, обеспечить гигиену быта, хорошую организацию врачебно-педагогического контроля над состоянием здоровья, подготовленностью занимающихся и их физическим развитием.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4. Надежной основой успеха юных спортсменов в избранном виде спорта является приобретенный фонд умений и навыков, всестороннее развитие физических качеств, решение функциональных возможностей организма.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 xml:space="preserve">5. С возрастом и подготовленностью учащихся постепенно уменьшается удельный вес общей физической подготовки и возрастает значение специальной подготовки. Постепенно и неуклонно увеличивается рост общего объема тренировочной нагрузки. </w:t>
      </w:r>
    </w:p>
    <w:p w:rsidR="001A141D" w:rsidRPr="001A141D" w:rsidRDefault="001A141D" w:rsidP="001A141D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6. Необходимо учитывать особенности построения школьного учебного процесса в планировании учебно-тренировочных занятий.</w:t>
      </w:r>
    </w:p>
    <w:p w:rsidR="001A141D" w:rsidRPr="001A141D" w:rsidRDefault="001A141D" w:rsidP="001A141D">
      <w:pPr>
        <w:tabs>
          <w:tab w:val="left" w:pos="4119"/>
          <w:tab w:val="left" w:pos="416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Система спортивной подготовки представляет собой организацию регулярных тренировочных занятий и соревнований. На протяжении обучения занимающиеся дети и подростки должны овладеть техникой и тактикой, приобрести опыт и специальные знания, улучшить моральные и волевые качества.</w:t>
      </w:r>
    </w:p>
    <w:p w:rsidR="001A141D" w:rsidRPr="001A141D" w:rsidRDefault="001A141D" w:rsidP="00DD4E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Для того чтобы значительно пов</w:t>
      </w:r>
      <w:r>
        <w:rPr>
          <w:rFonts w:ascii="Times New Roman" w:hAnsi="Times New Roman" w:cs="Times New Roman"/>
          <w:sz w:val="28"/>
          <w:szCs w:val="28"/>
        </w:rPr>
        <w:t>ысить работоспособность (физиче</w:t>
      </w:r>
      <w:r w:rsidRPr="001A141D">
        <w:rPr>
          <w:rFonts w:ascii="Times New Roman" w:hAnsi="Times New Roman" w:cs="Times New Roman"/>
          <w:sz w:val="28"/>
          <w:szCs w:val="28"/>
        </w:rPr>
        <w:t>скую и умственную) и создать надежн</w:t>
      </w:r>
      <w:r>
        <w:rPr>
          <w:rFonts w:ascii="Times New Roman" w:hAnsi="Times New Roman" w:cs="Times New Roman"/>
          <w:sz w:val="28"/>
          <w:szCs w:val="28"/>
        </w:rPr>
        <w:t>ые предпосылки к укреплению здо</w:t>
      </w:r>
      <w:r w:rsidRPr="001A141D">
        <w:rPr>
          <w:rFonts w:ascii="Times New Roman" w:hAnsi="Times New Roman" w:cs="Times New Roman"/>
          <w:sz w:val="28"/>
          <w:szCs w:val="28"/>
        </w:rPr>
        <w:t>ровья, необходимо заниматься не менее четырёх часов в неделю, с учетом факторов, ограничивающих физичес</w:t>
      </w:r>
      <w:r>
        <w:rPr>
          <w:rFonts w:ascii="Times New Roman" w:hAnsi="Times New Roman" w:cs="Times New Roman"/>
          <w:sz w:val="28"/>
          <w:szCs w:val="28"/>
        </w:rPr>
        <w:t>кую нагрузку - отсутствие специ</w:t>
      </w:r>
      <w:r w:rsidRPr="001A141D">
        <w:rPr>
          <w:rFonts w:ascii="Times New Roman" w:hAnsi="Times New Roman" w:cs="Times New Roman"/>
          <w:sz w:val="28"/>
          <w:szCs w:val="28"/>
        </w:rPr>
        <w:t>фических двигательных навыков и адаптации к физическим нагрузкам вообще.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Возрастные особенности физического развития представлены в таблице</w:t>
      </w:r>
    </w:p>
    <w:p w:rsidR="001A141D" w:rsidRPr="001A141D" w:rsidRDefault="001A141D" w:rsidP="00344484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Сенситивные периоды развития физических качеств</w:t>
      </w:r>
    </w:p>
    <w:tbl>
      <w:tblPr>
        <w:tblpPr w:leftFromText="180" w:rightFromText="180" w:vertAnchor="text" w:horzAnchor="margin" w:tblpY="781"/>
        <w:tblW w:w="9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500"/>
        <w:gridCol w:w="577"/>
        <w:gridCol w:w="578"/>
        <w:gridCol w:w="632"/>
        <w:gridCol w:w="632"/>
        <w:gridCol w:w="633"/>
        <w:gridCol w:w="633"/>
        <w:gridCol w:w="633"/>
        <w:gridCol w:w="633"/>
        <w:gridCol w:w="633"/>
        <w:gridCol w:w="492"/>
      </w:tblGrid>
      <w:tr w:rsidR="00E7678B" w:rsidTr="00E7678B">
        <w:trPr>
          <w:trHeight w:val="374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Морфофункциональные показатели, </w:t>
            </w:r>
          </w:p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физические качества</w:t>
            </w:r>
          </w:p>
        </w:tc>
        <w:tc>
          <w:tcPr>
            <w:tcW w:w="65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Возраст, лет </w:t>
            </w:r>
          </w:p>
        </w:tc>
      </w:tr>
      <w:tr w:rsidR="00E7678B" w:rsidTr="00E7678B">
        <w:trPr>
          <w:trHeight w:val="189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</w:tr>
      <w:tr w:rsidR="00E7678B" w:rsidTr="00E7678B">
        <w:trPr>
          <w:trHeight w:val="3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  <w:tr w:rsidR="00E7678B" w:rsidTr="00E7678B">
        <w:trPr>
          <w:trHeight w:val="3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Мышечная сила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  <w:tr w:rsidR="00E7678B" w:rsidTr="00E7678B">
        <w:trPr>
          <w:trHeight w:val="39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Быстрота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E7678B" w:rsidTr="00E7678B">
        <w:trPr>
          <w:trHeight w:val="76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Скоростно-силовые качества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  <w:tr w:rsidR="00E7678B" w:rsidTr="00E7678B">
        <w:trPr>
          <w:trHeight w:val="3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Сила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E7678B" w:rsidTr="00E7678B">
        <w:trPr>
          <w:trHeight w:val="116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Выносливость (аэробные возможности)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E7678B" w:rsidTr="00E7678B">
        <w:trPr>
          <w:trHeight w:val="76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Анаэробные возможности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E7678B" w:rsidTr="00E7678B">
        <w:trPr>
          <w:trHeight w:val="37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Гибкость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  <w:tr w:rsidR="00E7678B" w:rsidTr="00E7678B">
        <w:trPr>
          <w:trHeight w:val="79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Координационные способности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  <w:tr w:rsidR="00E7678B" w:rsidTr="00E7678B">
        <w:trPr>
          <w:trHeight w:val="39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Равновесие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78B" w:rsidRDefault="00E7678B" w:rsidP="00E7678B">
            <w:pPr>
              <w:rPr>
                <w:sz w:val="26"/>
                <w:szCs w:val="26"/>
              </w:rPr>
            </w:pPr>
          </w:p>
        </w:tc>
      </w:tr>
    </w:tbl>
    <w:p w:rsidR="001A141D" w:rsidRPr="001A141D" w:rsidRDefault="00344484" w:rsidP="00344484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Морфофункциональные показатели.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ab/>
        <w:t>+</w:t>
      </w:r>
      <w:r w:rsidRPr="001A141D">
        <w:rPr>
          <w:rFonts w:ascii="Times New Roman" w:hAnsi="Times New Roman" w:cs="Times New Roman"/>
          <w:sz w:val="28"/>
          <w:szCs w:val="28"/>
        </w:rPr>
        <w:tab/>
      </w:r>
      <w:r w:rsidRPr="001A141D">
        <w:rPr>
          <w:rFonts w:ascii="Times New Roman" w:hAnsi="Times New Roman" w:cs="Times New Roman"/>
          <w:sz w:val="28"/>
          <w:szCs w:val="28"/>
        </w:rPr>
        <w:tab/>
      </w:r>
      <w:r w:rsidRPr="001A141D">
        <w:rPr>
          <w:rFonts w:ascii="Times New Roman" w:hAnsi="Times New Roman" w:cs="Times New Roman"/>
          <w:sz w:val="28"/>
          <w:szCs w:val="28"/>
        </w:rPr>
        <w:tab/>
      </w:r>
    </w:p>
    <w:p w:rsidR="001A141D" w:rsidRPr="001A141D" w:rsidRDefault="001A141D" w:rsidP="001A14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141D">
        <w:rPr>
          <w:rFonts w:ascii="Times New Roman" w:hAnsi="Times New Roman" w:cs="Times New Roman"/>
          <w:sz w:val="28"/>
          <w:szCs w:val="28"/>
        </w:rPr>
        <w:t>Основная цель тренировки: утве</w:t>
      </w:r>
      <w:r>
        <w:rPr>
          <w:rFonts w:ascii="Times New Roman" w:hAnsi="Times New Roman" w:cs="Times New Roman"/>
          <w:sz w:val="28"/>
          <w:szCs w:val="28"/>
        </w:rPr>
        <w:t>рждение в выборе спортивной спе</w:t>
      </w:r>
      <w:r w:rsidRPr="001A141D">
        <w:rPr>
          <w:rFonts w:ascii="Times New Roman" w:hAnsi="Times New Roman" w:cs="Times New Roman"/>
          <w:sz w:val="28"/>
          <w:szCs w:val="28"/>
        </w:rPr>
        <w:t>циализации «Бокс» и овладение основами техники. Основные задачи – это укрепление здоровья и всестороннее физическое развитие детей и подростков; постепенный п</w:t>
      </w:r>
      <w:r>
        <w:rPr>
          <w:rFonts w:ascii="Times New Roman" w:hAnsi="Times New Roman" w:cs="Times New Roman"/>
          <w:sz w:val="28"/>
          <w:szCs w:val="28"/>
        </w:rPr>
        <w:t>ереход к целенаправленной подго</w:t>
      </w:r>
      <w:r w:rsidRPr="001A141D">
        <w:rPr>
          <w:rFonts w:ascii="Times New Roman" w:hAnsi="Times New Roman" w:cs="Times New Roman"/>
          <w:sz w:val="28"/>
          <w:szCs w:val="28"/>
        </w:rPr>
        <w:t>товке в избранном виде спорта; обучение технике бокса; повышение уровня физической подготовки на осно</w:t>
      </w:r>
      <w:r>
        <w:rPr>
          <w:rFonts w:ascii="Times New Roman" w:hAnsi="Times New Roman" w:cs="Times New Roman"/>
          <w:sz w:val="28"/>
          <w:szCs w:val="28"/>
        </w:rPr>
        <w:t>ве проведения многообразной под</w:t>
      </w:r>
      <w:r w:rsidRPr="001A141D">
        <w:rPr>
          <w:rFonts w:ascii="Times New Roman" w:hAnsi="Times New Roman" w:cs="Times New Roman"/>
          <w:sz w:val="28"/>
          <w:szCs w:val="28"/>
        </w:rPr>
        <w:t>готовки; отбор перспективных юны</w:t>
      </w:r>
      <w:r>
        <w:rPr>
          <w:rFonts w:ascii="Times New Roman" w:hAnsi="Times New Roman" w:cs="Times New Roman"/>
          <w:sz w:val="28"/>
          <w:szCs w:val="28"/>
        </w:rPr>
        <w:t>х спортсменов для дальнейших за</w:t>
      </w:r>
      <w:r w:rsidRPr="001A141D">
        <w:rPr>
          <w:rFonts w:ascii="Times New Roman" w:hAnsi="Times New Roman" w:cs="Times New Roman"/>
          <w:sz w:val="28"/>
          <w:szCs w:val="28"/>
        </w:rPr>
        <w:t>нятий боксом.</w:t>
      </w:r>
    </w:p>
    <w:p w:rsidR="001A141D" w:rsidRPr="00EA50FB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EA50FB">
        <w:rPr>
          <w:rFonts w:ascii="Times New Roman" w:hAnsi="Times New Roman" w:cs="Times New Roman"/>
          <w:sz w:val="28"/>
          <w:szCs w:val="28"/>
        </w:rPr>
        <w:t>Факторы, ограничивающие нагрузку: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1) недостаточная адаптация к физическим нагрузкам;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2) возрастные особенности физического развития;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3) недостаточный общий объем двигательных умений.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EA50FB">
        <w:rPr>
          <w:rFonts w:ascii="Times New Roman" w:hAnsi="Times New Roman" w:cs="Times New Roman"/>
          <w:b/>
          <w:sz w:val="28"/>
          <w:szCs w:val="28"/>
        </w:rPr>
        <w:t>Основные средства в обучении</w:t>
      </w:r>
      <w:r w:rsidRPr="001A141D">
        <w:rPr>
          <w:rFonts w:ascii="Times New Roman" w:hAnsi="Times New Roman" w:cs="Times New Roman"/>
          <w:sz w:val="28"/>
          <w:szCs w:val="28"/>
        </w:rPr>
        <w:t>: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1) подвижные игры и игровые упражнения;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2) общеразвивающие упражнения;</w:t>
      </w:r>
    </w:p>
    <w:p w:rsid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элементы акробатики и самостра</w:t>
      </w:r>
      <w:r w:rsidRPr="001A141D">
        <w:rPr>
          <w:rFonts w:ascii="Times New Roman" w:hAnsi="Times New Roman" w:cs="Times New Roman"/>
          <w:sz w:val="28"/>
          <w:szCs w:val="28"/>
        </w:rPr>
        <w:t>ховки (кувырки, к</w:t>
      </w:r>
      <w:r w:rsidR="001A6055">
        <w:rPr>
          <w:rFonts w:ascii="Times New Roman" w:hAnsi="Times New Roman" w:cs="Times New Roman"/>
          <w:sz w:val="28"/>
          <w:szCs w:val="28"/>
        </w:rPr>
        <w:t>ульбиты, повороты и др.);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4) всевозможные прыжки и прыжковые упражнения;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5) метание (легкоатлетических снарядов, набивных, теннисных мячей и др.); 6) скоростно-силовые упражнения (отдельные и в виде комплексов);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7) гимнастические упражнения для силовой и скоростно-силовой подготовки;</w:t>
      </w:r>
    </w:p>
    <w:p w:rsidR="001A141D" w:rsidRPr="001A141D" w:rsidRDefault="00EA50FB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введение в школу техни</w:t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ки бокса; 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9) комплексы упражнений для индивидуальных тренировок (задание на дом).</w:t>
      </w:r>
    </w:p>
    <w:p w:rsidR="001A141D" w:rsidRPr="001A141D" w:rsidRDefault="00EA50FB" w:rsidP="00EA50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Основные методы выполнения упражнений: игровой; повторный; равномерный; круговой;  контрольный; соревновательный.</w:t>
      </w:r>
    </w:p>
    <w:p w:rsidR="001A141D" w:rsidRPr="00B15BD2" w:rsidRDefault="006D0326" w:rsidP="00657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1A141D" w:rsidRPr="00B15BD2">
        <w:rPr>
          <w:rFonts w:ascii="Times New Roman" w:hAnsi="Times New Roman" w:cs="Times New Roman"/>
          <w:b/>
          <w:sz w:val="28"/>
          <w:szCs w:val="28"/>
        </w:rPr>
        <w:t>Основные направления тренировки.</w:t>
      </w:r>
    </w:p>
    <w:p w:rsidR="001A141D" w:rsidRPr="001A141D" w:rsidRDefault="00EA50FB" w:rsidP="00EA5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известно, одним из реаль</w:t>
      </w:r>
      <w:r w:rsidR="001A141D" w:rsidRPr="001A141D">
        <w:rPr>
          <w:rFonts w:ascii="Times New Roman" w:hAnsi="Times New Roman" w:cs="Times New Roman"/>
          <w:sz w:val="28"/>
          <w:szCs w:val="28"/>
        </w:rPr>
        <w:t>ных путей достижения высоких спортивных показателей считалась ранняя специализация, т.е. попытка с п</w:t>
      </w:r>
      <w:r>
        <w:rPr>
          <w:rFonts w:ascii="Times New Roman" w:hAnsi="Times New Roman" w:cs="Times New Roman"/>
          <w:sz w:val="28"/>
          <w:szCs w:val="28"/>
        </w:rPr>
        <w:t>ервых шагов определить специали</w:t>
      </w:r>
      <w:r w:rsidR="001A141D" w:rsidRPr="001A141D">
        <w:rPr>
          <w:rFonts w:ascii="Times New Roman" w:hAnsi="Times New Roman" w:cs="Times New Roman"/>
          <w:sz w:val="28"/>
          <w:szCs w:val="28"/>
        </w:rPr>
        <w:t>зацию спортсмена и организовать по</w:t>
      </w:r>
      <w:r>
        <w:rPr>
          <w:rFonts w:ascii="Times New Roman" w:hAnsi="Times New Roman" w:cs="Times New Roman"/>
          <w:sz w:val="28"/>
          <w:szCs w:val="28"/>
        </w:rPr>
        <w:t>дготовку к ней. В отдельных слу</w:t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чаях такой подход может дать положительные результаты. Однако это приводит иногда к тому, что юные </w:t>
      </w:r>
      <w:r>
        <w:rPr>
          <w:rFonts w:ascii="Times New Roman" w:hAnsi="Times New Roman" w:cs="Times New Roman"/>
          <w:sz w:val="28"/>
          <w:szCs w:val="28"/>
        </w:rPr>
        <w:t>спортсмены достигают высоких по</w:t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казателей, правда, при слабом общем физическом развитии, а затем, как правило, первоначальный быстрый рост спортивно-технических результатов сменяется застоем. Это заставляет </w:t>
      </w:r>
      <w:r>
        <w:rPr>
          <w:rFonts w:ascii="Times New Roman" w:hAnsi="Times New Roman" w:cs="Times New Roman"/>
          <w:sz w:val="28"/>
          <w:szCs w:val="28"/>
        </w:rPr>
        <w:t>тренеров, врачей, физио</w:t>
      </w:r>
      <w:r w:rsidR="001A141D" w:rsidRPr="001A141D">
        <w:rPr>
          <w:rFonts w:ascii="Times New Roman" w:hAnsi="Times New Roman" w:cs="Times New Roman"/>
          <w:sz w:val="28"/>
          <w:szCs w:val="28"/>
        </w:rPr>
        <w:t>логов и ученых пересмотреть свое отн</w:t>
      </w:r>
      <w:r>
        <w:rPr>
          <w:rFonts w:ascii="Times New Roman" w:hAnsi="Times New Roman" w:cs="Times New Roman"/>
          <w:sz w:val="28"/>
          <w:szCs w:val="28"/>
        </w:rPr>
        <w:t>ошение к ранней, узкой специали</w:t>
      </w:r>
      <w:r w:rsidR="001A141D" w:rsidRPr="001A141D">
        <w:rPr>
          <w:rFonts w:ascii="Times New Roman" w:hAnsi="Times New Roman" w:cs="Times New Roman"/>
          <w:sz w:val="28"/>
          <w:szCs w:val="28"/>
        </w:rPr>
        <w:t>зации и отдать предпочтение многоо</w:t>
      </w:r>
      <w:r>
        <w:rPr>
          <w:rFonts w:ascii="Times New Roman" w:hAnsi="Times New Roman" w:cs="Times New Roman"/>
          <w:sz w:val="28"/>
          <w:szCs w:val="28"/>
        </w:rPr>
        <w:t>бразной разносторонней подготов</w:t>
      </w:r>
      <w:r w:rsidR="001A141D" w:rsidRPr="001A141D">
        <w:rPr>
          <w:rFonts w:ascii="Times New Roman" w:hAnsi="Times New Roman" w:cs="Times New Roman"/>
          <w:sz w:val="28"/>
          <w:szCs w:val="28"/>
        </w:rPr>
        <w:t>ке юных спортсменов.</w:t>
      </w:r>
    </w:p>
    <w:p w:rsidR="001A141D" w:rsidRPr="001A141D" w:rsidRDefault="00EA50FB" w:rsidP="00EA5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Спортивно-оздоровительный этап один из наиболее важных, поскольку именно на этом этапе закладывается основа даль</w:t>
      </w:r>
      <w:r>
        <w:rPr>
          <w:rFonts w:ascii="Times New Roman" w:hAnsi="Times New Roman" w:cs="Times New Roman"/>
          <w:sz w:val="28"/>
          <w:szCs w:val="28"/>
        </w:rPr>
        <w:t>нейшего овладения спортивным ма</w:t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стерством в избранном виде. Однако здесь, как ни на каком другом этапе подготовки, имеется опасность перегрузки еще неокрепшего детского организма. Дело в том, </w:t>
      </w:r>
      <w:r>
        <w:rPr>
          <w:rFonts w:ascii="Times New Roman" w:hAnsi="Times New Roman" w:cs="Times New Roman"/>
          <w:sz w:val="28"/>
          <w:szCs w:val="28"/>
        </w:rPr>
        <w:t>что у детей этого возраста суще</w:t>
      </w:r>
      <w:r w:rsidR="001A141D" w:rsidRPr="001A141D">
        <w:rPr>
          <w:rFonts w:ascii="Times New Roman" w:hAnsi="Times New Roman" w:cs="Times New Roman"/>
          <w:sz w:val="28"/>
          <w:szCs w:val="28"/>
        </w:rPr>
        <w:t>ствует отставание в развитии отде</w:t>
      </w:r>
      <w:r>
        <w:rPr>
          <w:rFonts w:ascii="Times New Roman" w:hAnsi="Times New Roman" w:cs="Times New Roman"/>
          <w:sz w:val="28"/>
          <w:szCs w:val="28"/>
        </w:rPr>
        <w:t>льных вегетативных функций орга</w:t>
      </w:r>
      <w:r w:rsidR="001A141D" w:rsidRPr="001A141D">
        <w:rPr>
          <w:rFonts w:ascii="Times New Roman" w:hAnsi="Times New Roman" w:cs="Times New Roman"/>
          <w:sz w:val="28"/>
          <w:szCs w:val="28"/>
        </w:rPr>
        <w:t>низма.</w:t>
      </w:r>
    </w:p>
    <w:p w:rsidR="001A141D" w:rsidRPr="001A141D" w:rsidRDefault="00EA50FB" w:rsidP="00EA5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В последние годы становится все больше приверженцев той точки зрения, что уже на этапе СОГ, наряду с применением различных видов спорта, подвижных и спортивных игр, следует включать в программу занятий комплексы специально-подготовительных упражнений, близких по структуре к избранному виду спо</w:t>
      </w:r>
      <w:r>
        <w:rPr>
          <w:rFonts w:ascii="Times New Roman" w:hAnsi="Times New Roman" w:cs="Times New Roman"/>
          <w:sz w:val="28"/>
          <w:szCs w:val="28"/>
        </w:rPr>
        <w:t>рта. Причем воздействие этих уп</w:t>
      </w:r>
      <w:r w:rsidR="001A141D" w:rsidRPr="001A141D">
        <w:rPr>
          <w:rFonts w:ascii="Times New Roman" w:hAnsi="Times New Roman" w:cs="Times New Roman"/>
          <w:sz w:val="28"/>
          <w:szCs w:val="28"/>
        </w:rPr>
        <w:t>ражнений должно быть направлено на дальнейшее развитие физических качеств, необходимых для эффективных занятий боксом.</w:t>
      </w:r>
    </w:p>
    <w:p w:rsidR="001A141D" w:rsidRPr="001A141D" w:rsidRDefault="00EA50FB" w:rsidP="00EA5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Известно, что на этапе начальных занятий спортом целесообразно выдвигать на первый план разностороннюю физическую подготовку и целенаправленно развивать физические качества путем специально подобранных комплексов упражнений и</w:t>
      </w:r>
      <w:r>
        <w:rPr>
          <w:rFonts w:ascii="Times New Roman" w:hAnsi="Times New Roman" w:cs="Times New Roman"/>
          <w:sz w:val="28"/>
          <w:szCs w:val="28"/>
        </w:rPr>
        <w:t xml:space="preserve"> игр (в виде тренировочных зада</w:t>
      </w:r>
      <w:r w:rsidR="001A141D" w:rsidRPr="001A141D">
        <w:rPr>
          <w:rFonts w:ascii="Times New Roman" w:hAnsi="Times New Roman" w:cs="Times New Roman"/>
          <w:sz w:val="28"/>
          <w:szCs w:val="28"/>
        </w:rPr>
        <w:t>ний) с учетом подготовки спортсмена. Тем самым достигается единство общей и специальной подготовки.</w:t>
      </w:r>
    </w:p>
    <w:p w:rsidR="001A141D" w:rsidRPr="001A141D" w:rsidRDefault="001A141D" w:rsidP="001A141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 xml:space="preserve"> Особенности обучения.</w:t>
      </w:r>
    </w:p>
    <w:p w:rsidR="001A141D" w:rsidRPr="001A141D" w:rsidRDefault="00EA50FB" w:rsidP="00EA50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Двигательные навыки у юных спортсменов должны формироваться параллельно с развитием физических качеств, необходимых для достижения успеха в избранном виде спорта. С самого начала занятий  юным спортсменам необходимо овладевать основами техники целостного упражнения, а не отдельных его частей. Обучение основам техники целесообразно проводить в облегченных условиях.</w:t>
      </w:r>
    </w:p>
    <w:p w:rsidR="001A141D" w:rsidRPr="001A141D" w:rsidRDefault="003549E4" w:rsidP="00354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Эффективность обучения упражнениям находится в прямой зависимости от уровня развития физических </w:t>
      </w:r>
      <w:r>
        <w:rPr>
          <w:rFonts w:ascii="Times New Roman" w:hAnsi="Times New Roman" w:cs="Times New Roman"/>
          <w:sz w:val="28"/>
          <w:szCs w:val="28"/>
        </w:rPr>
        <w:t>качеств детей и подростков. При</w:t>
      </w:r>
      <w:r w:rsidR="001A141D" w:rsidRPr="001A141D">
        <w:rPr>
          <w:rFonts w:ascii="Times New Roman" w:hAnsi="Times New Roman" w:cs="Times New Roman"/>
          <w:sz w:val="28"/>
          <w:szCs w:val="28"/>
        </w:rPr>
        <w:t>менение на начальном этапе занятий спортом в значительном объеме упражнений скоростно-силового характера, направленных на развитие быстроты и силы, способствует более успешному формированию и закреплению двигательных навыков. Игровая форма выполнения упражнений соответствует возрастным особенностям детей и позволяет успешно осуществлять начальную спортивную подготовку юных спортсменов.</w:t>
      </w:r>
    </w:p>
    <w:p w:rsidR="001A141D" w:rsidRPr="009156B7" w:rsidRDefault="006D0326" w:rsidP="009156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1A141D" w:rsidRPr="009156B7">
        <w:rPr>
          <w:rFonts w:ascii="Times New Roman" w:hAnsi="Times New Roman" w:cs="Times New Roman"/>
          <w:b/>
          <w:sz w:val="28"/>
          <w:szCs w:val="28"/>
        </w:rPr>
        <w:t>Методика контроля.</w:t>
      </w:r>
    </w:p>
    <w:p w:rsidR="001A141D" w:rsidRPr="001A141D" w:rsidRDefault="003549E4" w:rsidP="00354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Контроль на этапе СОГ используется для оценки степени достижения цели и решения поставленных задач. Он должен быть комплексным, проводиться регул</w:t>
      </w:r>
      <w:r>
        <w:rPr>
          <w:rFonts w:ascii="Times New Roman" w:hAnsi="Times New Roman" w:cs="Times New Roman"/>
          <w:sz w:val="28"/>
          <w:szCs w:val="28"/>
        </w:rPr>
        <w:t>ярно и своевременно, основывать</w:t>
      </w:r>
      <w:r w:rsidR="001A141D" w:rsidRPr="001A141D">
        <w:rPr>
          <w:rFonts w:ascii="Times New Roman" w:hAnsi="Times New Roman" w:cs="Times New Roman"/>
          <w:sz w:val="28"/>
          <w:szCs w:val="28"/>
        </w:rPr>
        <w:t>ся на объективных и количественных</w:t>
      </w:r>
      <w:r>
        <w:rPr>
          <w:rFonts w:ascii="Times New Roman" w:hAnsi="Times New Roman" w:cs="Times New Roman"/>
          <w:sz w:val="28"/>
          <w:szCs w:val="28"/>
        </w:rPr>
        <w:t xml:space="preserve"> критериях. Контроль эффективно</w:t>
      </w:r>
      <w:r w:rsidR="001A141D" w:rsidRPr="001A141D">
        <w:rPr>
          <w:rFonts w:ascii="Times New Roman" w:hAnsi="Times New Roman" w:cs="Times New Roman"/>
          <w:sz w:val="28"/>
          <w:szCs w:val="28"/>
        </w:rPr>
        <w:t>сти технической подготовки осуществляется педагогом.</w:t>
      </w:r>
    </w:p>
    <w:p w:rsidR="001A141D" w:rsidRPr="001A141D" w:rsidRDefault="003549E4" w:rsidP="00354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Контроль над эффективностью физической подготовки проверяется с помощью специальных контрольных, контрольно-переводных нормативов по годам обучения, которые представлены тестами, характеризующими уровень развития физических качеств.</w:t>
      </w:r>
    </w:p>
    <w:p w:rsidR="001A141D" w:rsidRPr="001A141D" w:rsidRDefault="003549E4" w:rsidP="003549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При планировании контрольных испытаний по физической и специальной физической подготовке рекомендуется следующий порядок: в первый день - испытания на скорость, во второй - на </w:t>
      </w:r>
      <w:r>
        <w:rPr>
          <w:rFonts w:ascii="Times New Roman" w:hAnsi="Times New Roman" w:cs="Times New Roman"/>
          <w:sz w:val="28"/>
          <w:szCs w:val="28"/>
        </w:rPr>
        <w:t>силу и выносли</w:t>
      </w:r>
      <w:r w:rsidR="001A141D" w:rsidRPr="001A141D">
        <w:rPr>
          <w:rFonts w:ascii="Times New Roman" w:hAnsi="Times New Roman" w:cs="Times New Roman"/>
          <w:sz w:val="28"/>
          <w:szCs w:val="28"/>
        </w:rPr>
        <w:t>вость.</w:t>
      </w:r>
    </w:p>
    <w:p w:rsidR="001A141D" w:rsidRPr="001A141D" w:rsidRDefault="003549E4" w:rsidP="00354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Особое внимание уделяют соблюдению одинаковых условий в контроле. Имеются в виду время дня, приема пищи, предшествующая нагрузка, погода, разминка и т.д. Контрольные испытания лучше всего проводить в торжественной соревновательной обстановке.</w:t>
      </w:r>
    </w:p>
    <w:p w:rsidR="001A141D" w:rsidRPr="001A141D" w:rsidRDefault="001A141D" w:rsidP="003549E4">
      <w:pPr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Врачебный контроль над юными спортсменами предусматривает:</w:t>
      </w:r>
    </w:p>
    <w:p w:rsidR="001A141D" w:rsidRPr="001A141D" w:rsidRDefault="001A141D" w:rsidP="003549E4">
      <w:pPr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1) медицинское обследование;</w:t>
      </w:r>
    </w:p>
    <w:p w:rsidR="001A141D" w:rsidRPr="001A141D" w:rsidRDefault="001A141D" w:rsidP="003549E4">
      <w:pPr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2) врачебно-педагогические наблюдения в процессе тренировочных занятий;</w:t>
      </w:r>
    </w:p>
    <w:p w:rsidR="001A141D" w:rsidRPr="001A141D" w:rsidRDefault="001A141D" w:rsidP="003549E4">
      <w:pPr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3) санитарно-гигиенический к</w:t>
      </w:r>
      <w:r w:rsidR="003549E4">
        <w:rPr>
          <w:rFonts w:ascii="Times New Roman" w:hAnsi="Times New Roman" w:cs="Times New Roman"/>
          <w:sz w:val="28"/>
          <w:szCs w:val="28"/>
        </w:rPr>
        <w:t>онтроль режима дня, местами тре</w:t>
      </w:r>
      <w:r w:rsidRPr="001A141D">
        <w:rPr>
          <w:rFonts w:ascii="Times New Roman" w:hAnsi="Times New Roman" w:cs="Times New Roman"/>
          <w:sz w:val="28"/>
          <w:szCs w:val="28"/>
        </w:rPr>
        <w:t>нировок и соревнований, одеждой и обувью;</w:t>
      </w:r>
    </w:p>
    <w:p w:rsidR="001A141D" w:rsidRPr="001A141D" w:rsidRDefault="001A141D" w:rsidP="003549E4">
      <w:pPr>
        <w:rPr>
          <w:rFonts w:ascii="Times New Roman" w:hAnsi="Times New Roman" w:cs="Times New Roman"/>
          <w:sz w:val="28"/>
          <w:szCs w:val="28"/>
        </w:rPr>
      </w:pPr>
      <w:r w:rsidRPr="001A141D">
        <w:rPr>
          <w:rFonts w:ascii="Times New Roman" w:hAnsi="Times New Roman" w:cs="Times New Roman"/>
          <w:sz w:val="28"/>
          <w:szCs w:val="28"/>
        </w:rPr>
        <w:t>4) контроль выполнения юным</w:t>
      </w:r>
      <w:r w:rsidR="003549E4">
        <w:rPr>
          <w:rFonts w:ascii="Times New Roman" w:hAnsi="Times New Roman" w:cs="Times New Roman"/>
          <w:sz w:val="28"/>
          <w:szCs w:val="28"/>
        </w:rPr>
        <w:t>и спортсменами рекомендаций вра</w:t>
      </w:r>
      <w:r w:rsidRPr="001A141D">
        <w:rPr>
          <w:rFonts w:ascii="Times New Roman" w:hAnsi="Times New Roman" w:cs="Times New Roman"/>
          <w:sz w:val="28"/>
          <w:szCs w:val="28"/>
        </w:rPr>
        <w:t>ча по состоянию здоровья, режиму тренировок и отдыха.</w:t>
      </w:r>
    </w:p>
    <w:p w:rsidR="001A141D" w:rsidRPr="001A141D" w:rsidRDefault="007C1723" w:rsidP="007C17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 xml:space="preserve">Врачебный контроль предусматривает главное и принципиальное положение – допуск здоровых детей к тренировкам и соревнованиям. </w:t>
      </w:r>
    </w:p>
    <w:p w:rsidR="002146C3" w:rsidRDefault="007C1723" w:rsidP="007C17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141D" w:rsidRPr="001A141D">
        <w:rPr>
          <w:rFonts w:ascii="Times New Roman" w:hAnsi="Times New Roman" w:cs="Times New Roman"/>
          <w:sz w:val="28"/>
          <w:szCs w:val="28"/>
        </w:rPr>
        <w:t>В соревнованиях учащихся нужно нацеливать на демонстрацию социально-ценностных качес</w:t>
      </w:r>
      <w:r>
        <w:rPr>
          <w:rFonts w:ascii="Times New Roman" w:hAnsi="Times New Roman" w:cs="Times New Roman"/>
          <w:sz w:val="28"/>
          <w:szCs w:val="28"/>
        </w:rPr>
        <w:t>тв личности, мужества, инициати</w:t>
      </w:r>
      <w:r w:rsidR="001A141D" w:rsidRPr="001A141D">
        <w:rPr>
          <w:rFonts w:ascii="Times New Roman" w:hAnsi="Times New Roman" w:cs="Times New Roman"/>
          <w:sz w:val="28"/>
          <w:szCs w:val="28"/>
        </w:rPr>
        <w:t>вы, смелости, коллективизма, дружелюбия по отношению к товарищам и уважения к ним, стойкости в поединке с противником.</w:t>
      </w:r>
    </w:p>
    <w:p w:rsidR="00EB3F0E" w:rsidRDefault="00EB3F0E" w:rsidP="00C006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C006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659" w:rsidRPr="006879E1" w:rsidRDefault="006D0326" w:rsidP="00C00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C00659" w:rsidRPr="006879E1">
        <w:rPr>
          <w:rFonts w:ascii="Times New Roman" w:hAnsi="Times New Roman" w:cs="Times New Roman"/>
          <w:b/>
          <w:sz w:val="28"/>
          <w:szCs w:val="28"/>
        </w:rPr>
        <w:t>Методическое обеспечение.</w:t>
      </w:r>
    </w:p>
    <w:p w:rsidR="00C00659" w:rsidRPr="00C00659" w:rsidRDefault="00C00659" w:rsidP="00C00659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>1 года обучения (4 часа в неделю)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7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725"/>
        <w:gridCol w:w="2444"/>
        <w:gridCol w:w="2545"/>
        <w:gridCol w:w="2379"/>
      </w:tblGrid>
      <w:tr w:rsidR="00EB3F0E" w:rsidTr="00EB3F0E">
        <w:trPr>
          <w:trHeight w:val="1031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223" w:right="221"/>
              <w:jc w:val="center"/>
              <w:rPr>
                <w:sz w:val="28"/>
              </w:rPr>
            </w:pPr>
            <w:r>
              <w:rPr>
                <w:sz w:val="28"/>
              </w:rPr>
              <w:t>Форма занятий</w:t>
            </w: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before="38" w:line="276" w:lineRule="auto"/>
              <w:ind w:left="661" w:right="272" w:hanging="370"/>
              <w:rPr>
                <w:sz w:val="28"/>
              </w:rPr>
            </w:pPr>
            <w:r>
              <w:rPr>
                <w:sz w:val="28"/>
              </w:rPr>
              <w:t>Дидактический материал</w:t>
            </w: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before="38" w:line="276" w:lineRule="auto"/>
              <w:ind w:left="611" w:right="480" w:hanging="111"/>
              <w:rPr>
                <w:sz w:val="28"/>
              </w:rPr>
            </w:pPr>
            <w:r>
              <w:rPr>
                <w:sz w:val="28"/>
              </w:rPr>
              <w:t>Техническое оснащение</w:t>
            </w: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76" w:lineRule="auto"/>
              <w:ind w:left="781" w:right="33" w:hanging="730"/>
              <w:rPr>
                <w:sz w:val="28"/>
              </w:rPr>
            </w:pPr>
            <w:r>
              <w:rPr>
                <w:sz w:val="28"/>
              </w:rPr>
              <w:t>Форма подведения итогов</w:t>
            </w:r>
          </w:p>
        </w:tc>
      </w:tr>
      <w:tr w:rsidR="00EB3F0E" w:rsidTr="00EB3F0E">
        <w:trPr>
          <w:trHeight w:val="659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225" w:right="219"/>
              <w:jc w:val="center"/>
              <w:rPr>
                <w:sz w:val="28"/>
              </w:rPr>
            </w:pPr>
            <w:r>
              <w:rPr>
                <w:sz w:val="28"/>
              </w:rPr>
              <w:t>беседы</w:t>
            </w: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before="38" w:line="240" w:lineRule="auto"/>
              <w:ind w:left="40" w:right="37"/>
              <w:jc w:val="center"/>
              <w:rPr>
                <w:sz w:val="28"/>
              </w:rPr>
            </w:pPr>
            <w:r>
              <w:rPr>
                <w:sz w:val="28"/>
              </w:rPr>
              <w:t>литература по теме</w:t>
            </w: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before="38" w:line="240" w:lineRule="auto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наглядные пособия</w:t>
            </w: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236" w:right="299"/>
              <w:jc w:val="center"/>
              <w:rPr>
                <w:sz w:val="28"/>
              </w:rPr>
            </w:pPr>
            <w:r>
              <w:rPr>
                <w:sz w:val="28"/>
              </w:rPr>
              <w:t>викторина</w:t>
            </w:r>
          </w:p>
        </w:tc>
      </w:tr>
      <w:tr w:rsidR="00EB3F0E" w:rsidTr="00EB3F0E">
        <w:trPr>
          <w:trHeight w:val="390"/>
        </w:trPr>
        <w:tc>
          <w:tcPr>
            <w:tcW w:w="2725" w:type="dxa"/>
            <w:tcBorders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224" w:right="221"/>
              <w:jc w:val="center"/>
              <w:rPr>
                <w:sz w:val="28"/>
              </w:rPr>
            </w:pPr>
            <w:r>
              <w:rPr>
                <w:sz w:val="28"/>
              </w:rPr>
              <w:t>Практикум:</w:t>
            </w:r>
          </w:p>
        </w:tc>
        <w:tc>
          <w:tcPr>
            <w:tcW w:w="2444" w:type="dxa"/>
            <w:tcBorders>
              <w:bottom w:val="nil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287"/>
              <w:rPr>
                <w:sz w:val="28"/>
              </w:rPr>
            </w:pPr>
            <w:r>
              <w:rPr>
                <w:sz w:val="28"/>
              </w:rPr>
              <w:t>- литература  по</w:t>
            </w:r>
          </w:p>
        </w:tc>
        <w:tc>
          <w:tcPr>
            <w:tcW w:w="2545" w:type="dxa"/>
            <w:tcBorders>
              <w:bottom w:val="nil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мультимедийная</w:t>
            </w:r>
          </w:p>
        </w:tc>
        <w:tc>
          <w:tcPr>
            <w:tcW w:w="2379" w:type="dxa"/>
            <w:tcBorders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40" w:lineRule="auto"/>
              <w:ind w:left="300" w:right="299"/>
              <w:jc w:val="center"/>
              <w:rPr>
                <w:sz w:val="28"/>
              </w:rPr>
            </w:pPr>
            <w:r>
              <w:rPr>
                <w:sz w:val="28"/>
              </w:rPr>
              <w:t>опрос</w:t>
            </w:r>
          </w:p>
        </w:tc>
      </w:tr>
      <w:tr w:rsidR="00EB3F0E" w:rsidTr="00EB3F0E">
        <w:trPr>
          <w:trHeight w:val="1981"/>
        </w:trPr>
        <w:tc>
          <w:tcPr>
            <w:tcW w:w="2725" w:type="dxa"/>
            <w:tcBorders>
              <w:top w:val="nil"/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219" w:line="276" w:lineRule="auto"/>
              <w:ind w:left="804" w:right="159" w:hanging="627"/>
              <w:rPr>
                <w:sz w:val="28"/>
              </w:rPr>
            </w:pPr>
            <w:r>
              <w:rPr>
                <w:sz w:val="28"/>
              </w:rPr>
              <w:t>- занятие поточным методом;</w:t>
            </w:r>
          </w:p>
          <w:p w:rsidR="00EB3F0E" w:rsidRDefault="00EB3F0E" w:rsidP="00A73682">
            <w:pPr>
              <w:pStyle w:val="TableParagraph"/>
              <w:spacing w:before="200" w:line="276" w:lineRule="auto"/>
              <w:ind w:left="636" w:right="614" w:firstLine="108"/>
              <w:rPr>
                <w:sz w:val="28"/>
              </w:rPr>
            </w:pPr>
            <w:r>
              <w:rPr>
                <w:sz w:val="28"/>
              </w:rPr>
              <w:t>- круговая тренировка;</w:t>
            </w:r>
          </w:p>
        </w:tc>
        <w:tc>
          <w:tcPr>
            <w:tcW w:w="2444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19" w:line="240" w:lineRule="auto"/>
              <w:ind w:left="39" w:right="37"/>
              <w:jc w:val="center"/>
              <w:rPr>
                <w:sz w:val="28"/>
              </w:rPr>
            </w:pPr>
            <w:r>
              <w:rPr>
                <w:sz w:val="28"/>
              </w:rPr>
              <w:t>теме;</w:t>
            </w:r>
          </w:p>
          <w:p w:rsidR="00EB3F0E" w:rsidRDefault="00EB3F0E" w:rsidP="00A73682">
            <w:pPr>
              <w:pStyle w:val="TableParagraph"/>
              <w:spacing w:before="247" w:line="276" w:lineRule="auto"/>
              <w:ind w:left="625" w:right="469" w:hanging="137"/>
              <w:rPr>
                <w:sz w:val="28"/>
              </w:rPr>
            </w:pPr>
            <w:r>
              <w:rPr>
                <w:sz w:val="28"/>
              </w:rPr>
              <w:t>- карточки с заданием.</w:t>
            </w: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19" w:line="240" w:lineRule="auto"/>
              <w:ind w:left="89" w:right="85"/>
              <w:jc w:val="center"/>
              <w:rPr>
                <w:sz w:val="28"/>
              </w:rPr>
            </w:pPr>
            <w:r>
              <w:rPr>
                <w:sz w:val="28"/>
              </w:rPr>
              <w:t>техника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1310"/>
        </w:trPr>
        <w:tc>
          <w:tcPr>
            <w:tcW w:w="2725" w:type="dxa"/>
            <w:tcBorders>
              <w:top w:val="nil"/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119" w:line="240" w:lineRule="auto"/>
              <w:ind w:left="224" w:right="221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</w:p>
          <w:p w:rsidR="00EB3F0E" w:rsidRDefault="00EB3F0E" w:rsidP="00A73682">
            <w:pPr>
              <w:pStyle w:val="TableParagraph"/>
              <w:spacing w:before="47" w:line="276" w:lineRule="auto"/>
              <w:ind w:left="224" w:right="22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фронтальным </w:t>
            </w:r>
            <w:r>
              <w:rPr>
                <w:sz w:val="28"/>
              </w:rPr>
              <w:t>методом;</w:t>
            </w:r>
          </w:p>
        </w:tc>
        <w:tc>
          <w:tcPr>
            <w:tcW w:w="2444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570"/>
        </w:trPr>
        <w:tc>
          <w:tcPr>
            <w:tcW w:w="2725" w:type="dxa"/>
            <w:tcBorders>
              <w:top w:val="nil"/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119" w:line="240" w:lineRule="auto"/>
              <w:ind w:left="59"/>
              <w:rPr>
                <w:sz w:val="28"/>
              </w:rPr>
            </w:pPr>
            <w:r>
              <w:rPr>
                <w:sz w:val="28"/>
              </w:rPr>
              <w:t>- работа по станциям;</w:t>
            </w:r>
          </w:p>
        </w:tc>
        <w:tc>
          <w:tcPr>
            <w:tcW w:w="2444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470"/>
        </w:trPr>
        <w:tc>
          <w:tcPr>
            <w:tcW w:w="2725" w:type="dxa"/>
            <w:tcBorders>
              <w:top w:val="nil"/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117" w:line="240" w:lineRule="auto"/>
              <w:ind w:left="225" w:right="221"/>
              <w:jc w:val="center"/>
              <w:rPr>
                <w:sz w:val="28"/>
              </w:rPr>
            </w:pPr>
            <w:r>
              <w:rPr>
                <w:sz w:val="28"/>
              </w:rPr>
              <w:t>- самостоятельные</w:t>
            </w:r>
          </w:p>
        </w:tc>
        <w:tc>
          <w:tcPr>
            <w:tcW w:w="2444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470"/>
        </w:trPr>
        <w:tc>
          <w:tcPr>
            <w:tcW w:w="2725" w:type="dxa"/>
            <w:tcBorders>
              <w:top w:val="nil"/>
              <w:left w:val="single" w:sz="6" w:space="0" w:color="000000"/>
              <w:bottom w:val="nil"/>
            </w:tcBorders>
          </w:tcPr>
          <w:p w:rsidR="00EB3F0E" w:rsidRDefault="00EB3F0E" w:rsidP="00A73682">
            <w:pPr>
              <w:pStyle w:val="TableParagraph"/>
              <w:spacing w:before="19" w:line="240" w:lineRule="auto"/>
              <w:ind w:left="223" w:right="221"/>
              <w:jc w:val="center"/>
              <w:rPr>
                <w:sz w:val="28"/>
              </w:rPr>
            </w:pPr>
            <w:r>
              <w:rPr>
                <w:sz w:val="28"/>
              </w:rPr>
              <w:t>занятия;</w:t>
            </w:r>
          </w:p>
        </w:tc>
        <w:tc>
          <w:tcPr>
            <w:tcW w:w="2444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741"/>
        </w:trPr>
        <w:tc>
          <w:tcPr>
            <w:tcW w:w="2725" w:type="dxa"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117" w:line="240" w:lineRule="auto"/>
              <w:ind w:left="225" w:right="221"/>
              <w:jc w:val="center"/>
              <w:rPr>
                <w:sz w:val="28"/>
              </w:rPr>
            </w:pPr>
            <w:r>
              <w:rPr>
                <w:sz w:val="28"/>
              </w:rPr>
              <w:t>- тестирование.</w:t>
            </w:r>
          </w:p>
        </w:tc>
        <w:tc>
          <w:tcPr>
            <w:tcW w:w="2444" w:type="dxa"/>
            <w:tcBorders>
              <w:top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top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2342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276" w:lineRule="auto"/>
              <w:ind w:left="481" w:right="300" w:hanging="161"/>
              <w:rPr>
                <w:sz w:val="28"/>
              </w:rPr>
            </w:pPr>
            <w:r>
              <w:rPr>
                <w:sz w:val="28"/>
              </w:rPr>
              <w:t>- контрольные нормативы;</w:t>
            </w:r>
          </w:p>
          <w:p w:rsidR="00EB3F0E" w:rsidRDefault="00EB3F0E" w:rsidP="00A73682">
            <w:pPr>
              <w:pStyle w:val="TableParagraph"/>
              <w:spacing w:before="201" w:line="276" w:lineRule="auto"/>
              <w:ind w:left="289" w:right="270" w:firstLine="345"/>
              <w:rPr>
                <w:sz w:val="28"/>
              </w:rPr>
            </w:pPr>
            <w:r>
              <w:rPr>
                <w:sz w:val="28"/>
              </w:rPr>
              <w:t>- учебно- тренировочная</w:t>
            </w:r>
          </w:p>
          <w:p w:rsidR="00EB3F0E" w:rsidRDefault="00EB3F0E" w:rsidP="00A73682">
            <w:pPr>
              <w:pStyle w:val="TableParagraph"/>
              <w:spacing w:line="321" w:lineRule="exact"/>
              <w:ind w:left="917"/>
              <w:rPr>
                <w:sz w:val="28"/>
              </w:rPr>
            </w:pPr>
            <w:r>
              <w:rPr>
                <w:sz w:val="28"/>
              </w:rPr>
              <w:t>игра</w:t>
            </w:r>
          </w:p>
        </w:tc>
      </w:tr>
      <w:tr w:rsidR="00EB3F0E" w:rsidTr="00EB3F0E">
        <w:trPr>
          <w:trHeight w:val="379"/>
        </w:trPr>
        <w:tc>
          <w:tcPr>
            <w:tcW w:w="2725" w:type="dxa"/>
            <w:vMerge w:val="restart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  <w:vMerge w:val="restart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bottom w:val="nil"/>
            </w:tcBorders>
          </w:tcPr>
          <w:p w:rsidR="00EB3F0E" w:rsidRDefault="00EB3F0E" w:rsidP="00A73682">
            <w:pPr>
              <w:pStyle w:val="TableParagraph"/>
              <w:spacing w:before="38" w:line="321" w:lineRule="exact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- скакалки;</w:t>
            </w:r>
          </w:p>
        </w:tc>
        <w:tc>
          <w:tcPr>
            <w:tcW w:w="2379" w:type="dxa"/>
            <w:tcBorders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8" w:line="321" w:lineRule="exact"/>
              <w:ind w:left="300" w:right="299"/>
              <w:jc w:val="center"/>
              <w:rPr>
                <w:sz w:val="28"/>
              </w:rPr>
            </w:pPr>
            <w:r>
              <w:rPr>
                <w:sz w:val="28"/>
              </w:rPr>
              <w:t>- контрольные</w:t>
            </w:r>
          </w:p>
        </w:tc>
      </w:tr>
      <w:tr w:rsidR="00EB3F0E" w:rsidTr="00EB3F0E">
        <w:trPr>
          <w:trHeight w:val="102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207" w:line="278" w:lineRule="auto"/>
              <w:ind w:left="663" w:right="206" w:hanging="440"/>
              <w:rPr>
                <w:sz w:val="28"/>
              </w:rPr>
            </w:pPr>
            <w:r>
              <w:rPr>
                <w:sz w:val="28"/>
              </w:rPr>
              <w:t>- гимнастические скамейки;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8" w:line="276" w:lineRule="auto"/>
              <w:ind w:left="867" w:right="321" w:hanging="531"/>
              <w:rPr>
                <w:sz w:val="28"/>
              </w:rPr>
            </w:pPr>
            <w:r>
              <w:rPr>
                <w:sz w:val="28"/>
              </w:rPr>
              <w:t>нормативы по ОФП</w:t>
            </w:r>
          </w:p>
        </w:tc>
      </w:tr>
      <w:tr w:rsidR="00EB3F0E" w:rsidTr="00EB3F0E">
        <w:trPr>
          <w:trHeight w:val="449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107" w:line="322" w:lineRule="exact"/>
              <w:ind w:left="88" w:right="88"/>
              <w:jc w:val="center"/>
              <w:rPr>
                <w:sz w:val="28"/>
              </w:rPr>
            </w:pPr>
            <w:r>
              <w:rPr>
                <w:sz w:val="28"/>
              </w:rPr>
              <w:t>- гимнастическая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45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8" w:line="240" w:lineRule="auto"/>
              <w:ind w:left="89" w:right="85"/>
              <w:jc w:val="center"/>
              <w:rPr>
                <w:sz w:val="28"/>
              </w:rPr>
            </w:pPr>
            <w:r>
              <w:rPr>
                <w:sz w:val="28"/>
              </w:rPr>
              <w:t>стенка;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53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</w:tcBorders>
          </w:tcPr>
          <w:p w:rsidR="00EB3F0E" w:rsidRDefault="00EB3F0E" w:rsidP="00A73682">
            <w:pPr>
              <w:pStyle w:val="TableParagraph"/>
              <w:spacing w:before="109" w:line="240" w:lineRule="auto"/>
              <w:ind w:left="89" w:right="87"/>
              <w:jc w:val="center"/>
              <w:rPr>
                <w:sz w:val="28"/>
              </w:rPr>
            </w:pPr>
            <w:r>
              <w:rPr>
                <w:sz w:val="28"/>
              </w:rPr>
              <w:t>- гимнастические</w:t>
            </w:r>
          </w:p>
        </w:tc>
        <w:tc>
          <w:tcPr>
            <w:tcW w:w="2379" w:type="dxa"/>
            <w:tcBorders>
              <w:top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</w:tbl>
    <w:p w:rsidR="00C00659" w:rsidRDefault="00C00659" w:rsidP="00C0065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7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725"/>
        <w:gridCol w:w="2444"/>
        <w:gridCol w:w="2545"/>
        <w:gridCol w:w="2379"/>
      </w:tblGrid>
      <w:tr w:rsidR="00EB3F0E" w:rsidTr="00EB3F0E">
        <w:trPr>
          <w:trHeight w:val="2740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before="33" w:line="240" w:lineRule="auto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маты;</w:t>
            </w:r>
          </w:p>
          <w:p w:rsidR="00EB3F0E" w:rsidRDefault="00EB3F0E" w:rsidP="00A73682">
            <w:pPr>
              <w:pStyle w:val="TableParagraph"/>
              <w:spacing w:before="247" w:line="278" w:lineRule="auto"/>
              <w:ind w:left="385" w:right="376" w:firstLine="165"/>
              <w:rPr>
                <w:sz w:val="28"/>
              </w:rPr>
            </w:pPr>
            <w:r>
              <w:rPr>
                <w:sz w:val="28"/>
              </w:rPr>
              <w:t xml:space="preserve">- резиновые </w:t>
            </w:r>
            <w:r>
              <w:rPr>
                <w:spacing w:val="-1"/>
                <w:sz w:val="28"/>
              </w:rPr>
              <w:t>амортизаторы;</w:t>
            </w:r>
          </w:p>
          <w:p w:rsidR="00EB3F0E" w:rsidRDefault="00EB3F0E" w:rsidP="00A73682">
            <w:pPr>
              <w:pStyle w:val="TableParagraph"/>
              <w:spacing w:before="194" w:line="240" w:lineRule="auto"/>
              <w:ind w:left="89" w:right="86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перекладины;</w:t>
            </w:r>
          </w:p>
          <w:p w:rsidR="00EB3F0E" w:rsidRDefault="00EB3F0E" w:rsidP="00A73682">
            <w:pPr>
              <w:pStyle w:val="TableParagraph"/>
              <w:spacing w:before="249" w:line="240" w:lineRule="auto"/>
              <w:ind w:left="89" w:right="84"/>
              <w:jc w:val="center"/>
              <w:rPr>
                <w:sz w:val="28"/>
              </w:rPr>
            </w:pPr>
            <w:r>
              <w:rPr>
                <w:sz w:val="28"/>
              </w:rPr>
              <w:t>- мячи.</w:t>
            </w: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1401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3" w:line="276" w:lineRule="auto"/>
              <w:ind w:left="300" w:right="296"/>
              <w:jc w:val="center"/>
              <w:rPr>
                <w:sz w:val="28"/>
              </w:rPr>
            </w:pPr>
            <w:r>
              <w:rPr>
                <w:sz w:val="28"/>
              </w:rPr>
              <w:t>- контрольные нормативы по СФП</w:t>
            </w:r>
          </w:p>
        </w:tc>
      </w:tr>
      <w:tr w:rsidR="00EB3F0E" w:rsidTr="00EB3F0E">
        <w:trPr>
          <w:trHeight w:val="661"/>
        </w:trPr>
        <w:tc>
          <w:tcPr>
            <w:tcW w:w="2725" w:type="dxa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3" w:line="240" w:lineRule="auto"/>
              <w:ind w:left="300" w:right="298"/>
              <w:jc w:val="center"/>
              <w:rPr>
                <w:sz w:val="28"/>
              </w:rPr>
            </w:pPr>
            <w:r>
              <w:rPr>
                <w:sz w:val="28"/>
              </w:rPr>
              <w:t>соревнования</w:t>
            </w:r>
          </w:p>
        </w:tc>
      </w:tr>
      <w:tr w:rsidR="00EB3F0E" w:rsidTr="00EB3F0E">
        <w:trPr>
          <w:trHeight w:val="850"/>
        </w:trPr>
        <w:tc>
          <w:tcPr>
            <w:tcW w:w="2725" w:type="dxa"/>
            <w:vMerge w:val="restart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  <w:vMerge w:val="restart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bottom w:val="nil"/>
            </w:tcBorders>
          </w:tcPr>
          <w:p w:rsidR="00EB3F0E" w:rsidRDefault="00EB3F0E" w:rsidP="00A73682">
            <w:pPr>
              <w:pStyle w:val="TableParagraph"/>
              <w:spacing w:before="33" w:line="276" w:lineRule="auto"/>
              <w:ind w:left="147" w:right="129" w:firstLine="331"/>
              <w:rPr>
                <w:sz w:val="28"/>
              </w:rPr>
            </w:pPr>
            <w:r>
              <w:rPr>
                <w:sz w:val="28"/>
              </w:rPr>
              <w:t>видеозаписи, обучающие диски.</w:t>
            </w:r>
          </w:p>
        </w:tc>
        <w:tc>
          <w:tcPr>
            <w:tcW w:w="2379" w:type="dxa"/>
            <w:tcBorders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3" w:line="276" w:lineRule="auto"/>
              <w:ind w:left="481" w:right="300" w:hanging="161"/>
              <w:rPr>
                <w:sz w:val="28"/>
              </w:rPr>
            </w:pPr>
            <w:r>
              <w:rPr>
                <w:sz w:val="28"/>
              </w:rPr>
              <w:t>- контрольные нормативы;</w:t>
            </w:r>
          </w:p>
        </w:tc>
      </w:tr>
      <w:tr w:rsidR="00EB3F0E" w:rsidTr="00EB3F0E">
        <w:trPr>
          <w:trHeight w:val="1102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79" w:type="dxa"/>
            <w:tcBorders>
              <w:top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104" w:line="276" w:lineRule="auto"/>
              <w:ind w:left="687" w:right="336" w:hanging="332"/>
              <w:rPr>
                <w:sz w:val="28"/>
              </w:rPr>
            </w:pPr>
            <w:r>
              <w:rPr>
                <w:sz w:val="28"/>
              </w:rPr>
              <w:t>- помощь в су действе.</w:t>
            </w:r>
          </w:p>
        </w:tc>
      </w:tr>
      <w:tr w:rsidR="00EB3F0E" w:rsidTr="00EB3F0E">
        <w:trPr>
          <w:trHeight w:val="378"/>
        </w:trPr>
        <w:tc>
          <w:tcPr>
            <w:tcW w:w="2725" w:type="dxa"/>
            <w:vMerge w:val="restart"/>
            <w:tcBorders>
              <w:lef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444" w:type="dxa"/>
            <w:vMerge w:val="restart"/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545" w:type="dxa"/>
            <w:tcBorders>
              <w:bottom w:val="nil"/>
            </w:tcBorders>
          </w:tcPr>
          <w:p w:rsidR="00EB3F0E" w:rsidRDefault="00EB3F0E" w:rsidP="00A73682">
            <w:pPr>
              <w:pStyle w:val="TableParagraph"/>
              <w:spacing w:before="31" w:line="240" w:lineRule="auto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- скакалки;</w:t>
            </w:r>
          </w:p>
        </w:tc>
        <w:tc>
          <w:tcPr>
            <w:tcW w:w="2379" w:type="dxa"/>
            <w:tcBorders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31" w:line="240" w:lineRule="auto"/>
              <w:ind w:left="300" w:right="299"/>
              <w:jc w:val="center"/>
              <w:rPr>
                <w:sz w:val="28"/>
              </w:rPr>
            </w:pPr>
            <w:r>
              <w:rPr>
                <w:sz w:val="28"/>
              </w:rPr>
              <w:t>- контрольные</w:t>
            </w:r>
          </w:p>
        </w:tc>
      </w:tr>
      <w:tr w:rsidR="00EB3F0E" w:rsidTr="00EB3F0E">
        <w:trPr>
          <w:trHeight w:val="102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203" w:line="276" w:lineRule="auto"/>
              <w:ind w:left="834" w:right="216" w:hanging="600"/>
              <w:rPr>
                <w:sz w:val="28"/>
              </w:rPr>
            </w:pPr>
            <w:r>
              <w:rPr>
                <w:sz w:val="28"/>
              </w:rPr>
              <w:t>- гимнастическая стенка;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4" w:line="240" w:lineRule="auto"/>
              <w:ind w:left="481"/>
              <w:rPr>
                <w:sz w:val="28"/>
              </w:rPr>
            </w:pPr>
            <w:r>
              <w:rPr>
                <w:sz w:val="28"/>
              </w:rPr>
              <w:t>нормативы;</w:t>
            </w:r>
          </w:p>
          <w:p w:rsidR="00EB3F0E" w:rsidRDefault="00EB3F0E" w:rsidP="00A73682">
            <w:pPr>
              <w:pStyle w:val="TableParagraph"/>
              <w:spacing w:before="247" w:line="240" w:lineRule="auto"/>
              <w:ind w:left="524"/>
              <w:rPr>
                <w:sz w:val="28"/>
              </w:rPr>
            </w:pPr>
            <w:r>
              <w:rPr>
                <w:sz w:val="28"/>
              </w:rPr>
              <w:t>- помощь в су действе.</w:t>
            </w:r>
          </w:p>
        </w:tc>
      </w:tr>
      <w:tr w:rsidR="00EB3F0E" w:rsidTr="00EB3F0E">
        <w:trPr>
          <w:trHeight w:val="92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104" w:line="276" w:lineRule="auto"/>
              <w:ind w:left="918" w:right="205" w:hanging="694"/>
              <w:rPr>
                <w:sz w:val="28"/>
              </w:rPr>
            </w:pPr>
            <w:r>
              <w:rPr>
                <w:sz w:val="28"/>
              </w:rPr>
              <w:t>- гимнастические маты;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before="104" w:line="240" w:lineRule="auto"/>
              <w:ind w:left="300" w:right="227"/>
              <w:rPr>
                <w:sz w:val="28"/>
              </w:rPr>
            </w:pPr>
          </w:p>
        </w:tc>
      </w:tr>
      <w:tr w:rsidR="00EB3F0E" w:rsidTr="00EB3F0E">
        <w:trPr>
          <w:trHeight w:val="550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  <w:bottom w:val="nil"/>
            </w:tcBorders>
          </w:tcPr>
          <w:p w:rsidR="00EB3F0E" w:rsidRDefault="00EB3F0E" w:rsidP="00A73682">
            <w:pPr>
              <w:pStyle w:val="TableParagraph"/>
              <w:spacing w:before="104" w:line="240" w:lineRule="auto"/>
              <w:ind w:left="89" w:right="86"/>
              <w:jc w:val="center"/>
              <w:rPr>
                <w:sz w:val="28"/>
              </w:rPr>
            </w:pPr>
            <w:r>
              <w:rPr>
                <w:sz w:val="28"/>
              </w:rPr>
              <w:t>- перекладины;</w:t>
            </w:r>
          </w:p>
        </w:tc>
        <w:tc>
          <w:tcPr>
            <w:tcW w:w="2379" w:type="dxa"/>
            <w:tcBorders>
              <w:top w:val="nil"/>
              <w:bottom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  <w:tr w:rsidR="00EB3F0E" w:rsidTr="00EB3F0E">
        <w:trPr>
          <w:trHeight w:val="731"/>
        </w:trPr>
        <w:tc>
          <w:tcPr>
            <w:tcW w:w="2725" w:type="dxa"/>
            <w:vMerge/>
            <w:tcBorders>
              <w:top w:val="nil"/>
              <w:left w:val="single" w:sz="6" w:space="0" w:color="000000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:rsidR="00EB3F0E" w:rsidRDefault="00EB3F0E" w:rsidP="00A73682">
            <w:pPr>
              <w:rPr>
                <w:sz w:val="2"/>
                <w:szCs w:val="2"/>
              </w:rPr>
            </w:pPr>
          </w:p>
        </w:tc>
        <w:tc>
          <w:tcPr>
            <w:tcW w:w="2545" w:type="dxa"/>
            <w:tcBorders>
              <w:top w:val="nil"/>
            </w:tcBorders>
          </w:tcPr>
          <w:p w:rsidR="00EB3F0E" w:rsidRDefault="00EB3F0E" w:rsidP="00A73682">
            <w:pPr>
              <w:pStyle w:val="TableParagraph"/>
              <w:spacing w:before="103" w:line="240" w:lineRule="auto"/>
              <w:ind w:left="89" w:right="88"/>
              <w:jc w:val="center"/>
              <w:rPr>
                <w:sz w:val="28"/>
              </w:rPr>
            </w:pPr>
            <w:r>
              <w:rPr>
                <w:sz w:val="28"/>
              </w:rPr>
              <w:t>- мячи</w:t>
            </w:r>
          </w:p>
        </w:tc>
        <w:tc>
          <w:tcPr>
            <w:tcW w:w="2379" w:type="dxa"/>
            <w:tcBorders>
              <w:top w:val="nil"/>
              <w:right w:val="single" w:sz="6" w:space="0" w:color="000000"/>
            </w:tcBorders>
          </w:tcPr>
          <w:p w:rsidR="00EB3F0E" w:rsidRDefault="00EB3F0E" w:rsidP="00A7368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</w:tbl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C00659" w:rsidRDefault="00C00659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C00659" w:rsidRDefault="00C00659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B3F0E" w:rsidRDefault="00EB3F0E" w:rsidP="00C00659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00659" w:rsidRPr="00C00659" w:rsidRDefault="006D0326" w:rsidP="00C00659">
      <w:pPr>
        <w:tabs>
          <w:tab w:val="left" w:pos="4119"/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C00659" w:rsidRPr="00C00659">
        <w:rPr>
          <w:rFonts w:ascii="Times New Roman" w:hAnsi="Times New Roman" w:cs="Times New Roman"/>
          <w:b/>
          <w:sz w:val="28"/>
          <w:szCs w:val="28"/>
        </w:rPr>
        <w:t>Воспитательная работа.</w:t>
      </w:r>
    </w:p>
    <w:p w:rsidR="00C00659" w:rsidRPr="00C00659" w:rsidRDefault="00C00659" w:rsidP="00EB3F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0659">
        <w:rPr>
          <w:rFonts w:ascii="Times New Roman" w:hAnsi="Times New Roman" w:cs="Times New Roman"/>
          <w:sz w:val="28"/>
          <w:szCs w:val="28"/>
        </w:rPr>
        <w:t>Специфика воспитательной работы состоит в том, что педагог проводит её во время учебных занятий, в процессе которых формирует у занимаю</w:t>
      </w:r>
      <w:r w:rsidRPr="00C00659">
        <w:rPr>
          <w:rFonts w:ascii="Times New Roman" w:hAnsi="Times New Roman" w:cs="Times New Roman"/>
          <w:sz w:val="28"/>
          <w:szCs w:val="28"/>
        </w:rPr>
        <w:softHyphen/>
        <w:t xml:space="preserve">щихся прежде всего патриотизм, нравственные качества (честность, доброжелательность, самообладание, дисциплинированность, терпимость, коллективизм) в сочетании с волевыми (настойчивость, аккуратность, трудолюбие).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Воспитательные средства:</w:t>
      </w:r>
      <w:r w:rsidRPr="00C006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личный пример и педагогическое мастерство педагога (тренера);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высокая организация учебно-тренировочного процесса,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атмосфера трудолюбия, взаимопомощи, творчества;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дружный коллектив;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система морального стимулирования;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наставничество опытных спортсменов.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i/>
          <w:iCs/>
          <w:sz w:val="28"/>
          <w:szCs w:val="28"/>
          <w:u w:val="single"/>
        </w:rPr>
        <w:t>Основные воспитательные мероприятия</w:t>
      </w:r>
      <w:r w:rsidRPr="00C00659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C006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прием вновь зачисленных в группу учащихся, знакомство с детским коллективом;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просмотр соревнований (и видео, и телевидение) и их обсуждение;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подведение итогов спортивной деятельности учащихся;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проведение тематических мероприятий;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встречи с квалифицированными спортсменами и заслуженными мастерами спорта;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экскурсии, культпоходы;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тематические диспуты и беседы;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трудовые сборы, участие в акциях, субботниках; </w:t>
      </w:r>
    </w:p>
    <w:p w:rsidR="00C00659" w:rsidRPr="00C00659" w:rsidRDefault="00C00659" w:rsidP="00C00659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• оформление стендов и газет. </w:t>
      </w:r>
    </w:p>
    <w:p w:rsidR="00C00659" w:rsidRPr="00EB3F0E" w:rsidRDefault="00556A11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00659" w:rsidRPr="00C00659" w:rsidRDefault="006D0326" w:rsidP="00556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C00659" w:rsidRPr="00C00659">
        <w:rPr>
          <w:rFonts w:ascii="Times New Roman" w:hAnsi="Times New Roman" w:cs="Times New Roman"/>
          <w:b/>
          <w:sz w:val="28"/>
          <w:szCs w:val="28"/>
        </w:rPr>
        <w:t>Формы контроля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0659" w:rsidRPr="00C00659" w:rsidRDefault="00EB3F0E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0659" w:rsidRPr="00C00659">
        <w:rPr>
          <w:rFonts w:ascii="Times New Roman" w:hAnsi="Times New Roman" w:cs="Times New Roman"/>
          <w:sz w:val="28"/>
          <w:szCs w:val="28"/>
        </w:rPr>
        <w:t xml:space="preserve">Для определения эффективности образовательного процесса применяются следующие </w:t>
      </w:r>
      <w:r w:rsidR="00C00659" w:rsidRPr="00C00659">
        <w:rPr>
          <w:rFonts w:ascii="Times New Roman" w:hAnsi="Times New Roman" w:cs="Times New Roman"/>
          <w:b/>
          <w:bCs/>
          <w:sz w:val="28"/>
          <w:szCs w:val="28"/>
        </w:rPr>
        <w:t>формы педагогического контроля:</w:t>
      </w:r>
      <w:r w:rsidR="00C00659" w:rsidRPr="00C006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> </w:t>
      </w:r>
      <w:r w:rsidRPr="00C00659">
        <w:rPr>
          <w:rFonts w:ascii="Times New Roman" w:hAnsi="Times New Roman" w:cs="Times New Roman"/>
          <w:bCs/>
          <w:i/>
          <w:iCs/>
          <w:sz w:val="28"/>
          <w:szCs w:val="28"/>
        </w:rPr>
        <w:t>Теоретическая подготовка</w:t>
      </w:r>
      <w:r w:rsidRPr="00C00659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C00659">
        <w:rPr>
          <w:rFonts w:ascii="Times New Roman" w:hAnsi="Times New Roman" w:cs="Times New Roman"/>
          <w:sz w:val="28"/>
          <w:szCs w:val="28"/>
        </w:rPr>
        <w:t xml:space="preserve"> опрос, собеседование.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bCs/>
          <w:i/>
          <w:iCs/>
          <w:sz w:val="28"/>
          <w:szCs w:val="28"/>
        </w:rPr>
        <w:t>Общефизическая подготовка</w:t>
      </w:r>
      <w:r w:rsidRPr="00C00659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C00659">
        <w:rPr>
          <w:rFonts w:ascii="Times New Roman" w:hAnsi="Times New Roman" w:cs="Times New Roman"/>
          <w:sz w:val="28"/>
          <w:szCs w:val="28"/>
        </w:rPr>
        <w:t xml:space="preserve">тестирование.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bCs/>
          <w:i/>
          <w:iCs/>
          <w:sz w:val="28"/>
          <w:szCs w:val="28"/>
        </w:rPr>
        <w:t>Освоение предметных умений и навыков</w:t>
      </w:r>
      <w:r w:rsidRPr="00C00659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1A6055">
        <w:rPr>
          <w:rFonts w:ascii="Times New Roman" w:hAnsi="Times New Roman" w:cs="Times New Roman"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sz w:val="28"/>
          <w:szCs w:val="28"/>
        </w:rPr>
        <w:t>тестирование, наблюдения.</w:t>
      </w:r>
    </w:p>
    <w:p w:rsidR="00C00659" w:rsidRPr="00C00659" w:rsidRDefault="001A6055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0659" w:rsidRPr="00C00659">
        <w:rPr>
          <w:rFonts w:ascii="Times New Roman" w:hAnsi="Times New Roman" w:cs="Times New Roman"/>
          <w:sz w:val="28"/>
          <w:szCs w:val="28"/>
        </w:rPr>
        <w:t xml:space="preserve">Важнейшей функцией управления педагогическим процессом является контроль, определяющий эффективность учебной работы   на всём её протяжении. Применяются следующие виды и формы  контроля: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- </w:t>
      </w: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предварительный контроль</w:t>
      </w:r>
      <w:r w:rsidRPr="00C00659">
        <w:rPr>
          <w:rFonts w:ascii="Times New Roman" w:hAnsi="Times New Roman" w:cs="Times New Roman"/>
          <w:sz w:val="28"/>
          <w:szCs w:val="28"/>
        </w:rPr>
        <w:t xml:space="preserve"> (оценка уровня развития физических качеств), осуществляется педагогом в форме тестирования (сентябрь-октябрь);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 - </w:t>
      </w: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промежуточный контроль</w:t>
      </w:r>
      <w:r w:rsidRPr="00C00659">
        <w:rPr>
          <w:rFonts w:ascii="Times New Roman" w:hAnsi="Times New Roman" w:cs="Times New Roman"/>
          <w:sz w:val="28"/>
          <w:szCs w:val="28"/>
        </w:rPr>
        <w:t xml:space="preserve"> (уровень освоения основных умений и навыков) проводится один раз в полугодие в форме тестирования;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 - </w:t>
      </w: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итоговая аттестация</w:t>
      </w:r>
      <w:r w:rsidRPr="00C00659">
        <w:rPr>
          <w:rFonts w:ascii="Times New Roman" w:hAnsi="Times New Roman" w:cs="Times New Roman"/>
          <w:sz w:val="28"/>
          <w:szCs w:val="28"/>
        </w:rPr>
        <w:t xml:space="preserve">, проводится в конце каждого учебного года, в форме  выполнения контрольных упражнений по общей физической подготовке, специальной физической подготовке (уровню освоения навыков баскетбола), а также теоретических знаний.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  - </w:t>
      </w: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текущий контроль </w:t>
      </w:r>
      <w:r w:rsidRPr="00C00659">
        <w:rPr>
          <w:rFonts w:ascii="Times New Roman" w:hAnsi="Times New Roman" w:cs="Times New Roman"/>
          <w:sz w:val="28"/>
          <w:szCs w:val="28"/>
        </w:rPr>
        <w:t xml:space="preserve">(оценка усвоения изучаемого материала, физической подготовленности и состояния здоровья) осуществляется педагогом в форме наблюдения в течение всего учебного  года.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Методом контроля</w:t>
      </w:r>
      <w:r w:rsidRPr="00C006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b/>
          <w:bCs/>
          <w:i/>
          <w:sz w:val="28"/>
          <w:szCs w:val="28"/>
        </w:rPr>
        <w:t>тактической подготовки</w:t>
      </w:r>
      <w:r w:rsidRPr="00C006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C00659">
        <w:rPr>
          <w:rFonts w:ascii="Times New Roman" w:hAnsi="Times New Roman" w:cs="Times New Roman"/>
          <w:i/>
          <w:iCs/>
          <w:sz w:val="28"/>
          <w:szCs w:val="28"/>
        </w:rPr>
        <w:t>метод наблюдения</w:t>
      </w:r>
      <w:r w:rsidRPr="00C00659">
        <w:rPr>
          <w:rFonts w:ascii="Times New Roman" w:hAnsi="Times New Roman" w:cs="Times New Roman"/>
          <w:sz w:val="28"/>
          <w:szCs w:val="28"/>
        </w:rPr>
        <w:t xml:space="preserve"> в результате, которого выносятся оценочные суждения по овладению учащимся игровыми действиями (тактическими действиями) соответственно возрастной группе и периоду обучения. 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Формой контроля</w:t>
      </w:r>
      <w:r w:rsidRPr="00C006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0659">
        <w:rPr>
          <w:rFonts w:ascii="Times New Roman" w:hAnsi="Times New Roman" w:cs="Times New Roman"/>
          <w:sz w:val="28"/>
          <w:szCs w:val="28"/>
        </w:rPr>
        <w:t xml:space="preserve">освоения игровых действий являются внутригрупповые игры, соревнования, товарищеские встречи. </w:t>
      </w:r>
    </w:p>
    <w:p w:rsidR="00C00659" w:rsidRPr="00C00659" w:rsidRDefault="00C00659" w:rsidP="001A6055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b/>
          <w:bCs/>
          <w:sz w:val="28"/>
          <w:szCs w:val="28"/>
        </w:rPr>
        <w:t>Методы обучения</w:t>
      </w:r>
      <w:r w:rsidRPr="00C00659">
        <w:rPr>
          <w:rFonts w:ascii="Times New Roman" w:hAnsi="Times New Roman" w:cs="Times New Roman"/>
          <w:sz w:val="28"/>
          <w:szCs w:val="28"/>
        </w:rPr>
        <w:t>:</w:t>
      </w:r>
    </w:p>
    <w:p w:rsidR="00C00659" w:rsidRPr="00C00659" w:rsidRDefault="00C00659" w:rsidP="00EB3F0E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- </w:t>
      </w:r>
      <w:r w:rsidRPr="00C00659">
        <w:rPr>
          <w:rFonts w:ascii="Times New Roman" w:hAnsi="Times New Roman" w:cs="Times New Roman"/>
          <w:i/>
          <w:sz w:val="28"/>
          <w:szCs w:val="28"/>
        </w:rPr>
        <w:t>словесные:</w:t>
      </w:r>
      <w:r w:rsidRPr="00C00659">
        <w:rPr>
          <w:rFonts w:ascii="Times New Roman" w:hAnsi="Times New Roman" w:cs="Times New Roman"/>
          <w:sz w:val="28"/>
          <w:szCs w:val="28"/>
        </w:rPr>
        <w:t xml:space="preserve"> создающие у учащихся предварительное представление об изучаемом движении. Для этой цели рекомендуется использовать: объяснение, рассказ, замечания; команды, распоряжения, указания, подсчет и т.д. </w:t>
      </w:r>
    </w:p>
    <w:p w:rsidR="00C00659" w:rsidRPr="00C00659" w:rsidRDefault="00C00659" w:rsidP="00556A11">
      <w:pPr>
        <w:jc w:val="both"/>
        <w:rPr>
          <w:rFonts w:ascii="Times New Roman" w:hAnsi="Times New Roman" w:cs="Times New Roman"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- </w:t>
      </w:r>
      <w:r w:rsidRPr="00C00659">
        <w:rPr>
          <w:rFonts w:ascii="Times New Roman" w:hAnsi="Times New Roman" w:cs="Times New Roman"/>
          <w:i/>
          <w:sz w:val="28"/>
          <w:szCs w:val="28"/>
        </w:rPr>
        <w:t>наглядные:</w:t>
      </w:r>
      <w:r w:rsidRPr="00C00659">
        <w:rPr>
          <w:rFonts w:ascii="Times New Roman" w:hAnsi="Times New Roman" w:cs="Times New Roman"/>
          <w:sz w:val="28"/>
          <w:szCs w:val="28"/>
        </w:rPr>
        <w:t xml:space="preserve"> применяются главным образом в виде показа спортивных упражнений, учебных наглядных пособий, видеофильмов. Эти методы помогают создать у учащихся конкретные представления об изучаемых действиях (методы ориентирования: линии разметки, переносные стойки, ориентиры на щите, зрительные и звуковые сигналы);</w:t>
      </w:r>
    </w:p>
    <w:p w:rsidR="00C00659" w:rsidRPr="00C00659" w:rsidRDefault="00C00659" w:rsidP="00556A11">
      <w:pPr>
        <w:tabs>
          <w:tab w:val="left" w:pos="4119"/>
          <w:tab w:val="left" w:pos="416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659">
        <w:rPr>
          <w:rFonts w:ascii="Times New Roman" w:hAnsi="Times New Roman" w:cs="Times New Roman"/>
          <w:sz w:val="28"/>
          <w:szCs w:val="28"/>
        </w:rPr>
        <w:t xml:space="preserve">- </w:t>
      </w:r>
      <w:r w:rsidRPr="00C00659">
        <w:rPr>
          <w:rFonts w:ascii="Times New Roman" w:hAnsi="Times New Roman" w:cs="Times New Roman"/>
          <w:i/>
          <w:sz w:val="28"/>
          <w:szCs w:val="28"/>
        </w:rPr>
        <w:t>практические:</w:t>
      </w:r>
      <w:r w:rsidRPr="00C00659">
        <w:rPr>
          <w:rFonts w:ascii="Times New Roman" w:hAnsi="Times New Roman" w:cs="Times New Roman"/>
          <w:sz w:val="28"/>
          <w:szCs w:val="28"/>
        </w:rPr>
        <w:t xml:space="preserve">  базируются на активной двигательной деятельности обучающихся, включают в себя обучение технике и тактике игры в баскетбол  (метод упражнений, игровой метод, соревновательный). Игровой и соревновательный методы применяются после того, как у учащихся образовались некоторые навыки игры.</w:t>
      </w:r>
    </w:p>
    <w:p w:rsidR="00C00659" w:rsidRPr="00C00659" w:rsidRDefault="004E3D8D" w:rsidP="00251F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0659" w:rsidRPr="00C00659">
        <w:rPr>
          <w:rFonts w:ascii="Times New Roman" w:hAnsi="Times New Roman" w:cs="Times New Roman"/>
          <w:sz w:val="28"/>
          <w:szCs w:val="28"/>
        </w:rPr>
        <w:t>Немаловажную роль играют методы воспитания:  метод убеждения,  поощрения, мотивации.</w:t>
      </w:r>
    </w:p>
    <w:p w:rsidR="00C00659" w:rsidRPr="00C00659" w:rsidRDefault="001A6055" w:rsidP="001A605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0659" w:rsidRPr="00C00659">
        <w:rPr>
          <w:rFonts w:ascii="Times New Roman" w:hAnsi="Times New Roman" w:cs="Times New Roman"/>
          <w:sz w:val="28"/>
          <w:szCs w:val="28"/>
        </w:rPr>
        <w:t>Все вышеперечисленные методы и технологии обучения  способствуют воспитанию всесторонней, гармонично развитой личности подрастающего поколения.</w:t>
      </w:r>
    </w:p>
    <w:p w:rsidR="009D7C43" w:rsidRDefault="006D0326" w:rsidP="009D7C43">
      <w:pPr>
        <w:widowControl w:val="0"/>
        <w:tabs>
          <w:tab w:val="left" w:pos="10767"/>
        </w:tabs>
        <w:autoSpaceDE w:val="0"/>
        <w:autoSpaceDN w:val="0"/>
        <w:spacing w:before="70"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13. </w:t>
      </w:r>
      <w:r w:rsidR="009D7C43" w:rsidRPr="009D7C43">
        <w:rPr>
          <w:rFonts w:ascii="Times New Roman" w:eastAsia="Calibri" w:hAnsi="Times New Roman" w:cs="Times New Roman"/>
          <w:b/>
          <w:bCs/>
          <w:sz w:val="28"/>
          <w:szCs w:val="28"/>
        </w:rPr>
        <w:t>Вариативные предметные области.</w:t>
      </w:r>
    </w:p>
    <w:p w:rsidR="009D7C43" w:rsidRPr="009D7C43" w:rsidRDefault="009D7C43" w:rsidP="009D7C43">
      <w:pPr>
        <w:widowControl w:val="0"/>
        <w:tabs>
          <w:tab w:val="left" w:pos="10767"/>
        </w:tabs>
        <w:autoSpaceDE w:val="0"/>
        <w:autoSpaceDN w:val="0"/>
        <w:spacing w:before="70" w:after="0"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7C43">
        <w:rPr>
          <w:rFonts w:ascii="Times New Roman" w:eastAsia="Calibri" w:hAnsi="Times New Roman" w:cs="Times New Roman"/>
          <w:b/>
          <w:bCs/>
          <w:sz w:val="28"/>
          <w:szCs w:val="28"/>
        </w:rPr>
        <w:t>Различные виды спорта:</w:t>
      </w:r>
    </w:p>
    <w:p w:rsidR="009D7C43" w:rsidRPr="009D7C43" w:rsidRDefault="009D7C43" w:rsidP="004E3D8D">
      <w:pPr>
        <w:widowControl w:val="0"/>
        <w:tabs>
          <w:tab w:val="left" w:pos="10767"/>
        </w:tabs>
        <w:autoSpaceDE w:val="0"/>
        <w:autoSpaceDN w:val="0"/>
        <w:spacing w:before="70" w:after="0" w:line="36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7C43">
        <w:rPr>
          <w:rFonts w:ascii="Times New Roman" w:eastAsia="Calibri" w:hAnsi="Times New Roman" w:cs="Times New Roman"/>
          <w:bCs/>
          <w:sz w:val="28"/>
          <w:szCs w:val="28"/>
        </w:rPr>
        <w:t>лёгкая атлетика, футбол, баскетбол, настольный теннис, фитнес – аэробика и подвижные игры, развивающие боксёрские качества</w:t>
      </w:r>
      <w:r w:rsidR="0094735D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9D7C43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9D7C43" w:rsidRPr="009D7C43" w:rsidRDefault="0094735D" w:rsidP="0094735D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D7C43" w:rsidRPr="009D7C43">
        <w:rPr>
          <w:rFonts w:ascii="Times New Roman" w:eastAsia="Times New Roman" w:hAnsi="Times New Roman" w:cs="Times New Roman"/>
          <w:sz w:val="28"/>
          <w:szCs w:val="28"/>
        </w:rPr>
        <w:t>Вариативные предметные области – это система движений, действий и приемов спортсменов, наиболее рационально приспособленная для достижения результатов с наименьшей затратой сил и энергии, в соответствии с их индивидуальными способностями.</w:t>
      </w:r>
    </w:p>
    <w:p w:rsidR="009D7C43" w:rsidRPr="009D7C43" w:rsidRDefault="009D7C43" w:rsidP="009D7C43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D7C43">
        <w:rPr>
          <w:rFonts w:ascii="Times New Roman" w:eastAsia="Times New Roman" w:hAnsi="Times New Roman" w:cs="Times New Roman"/>
          <w:sz w:val="28"/>
          <w:szCs w:val="28"/>
        </w:rPr>
        <w:t xml:space="preserve">Поединок боксёров на ринге во многом напоминает игру. Боксёру необходим высокий уровень развития физических качеств, богатый арсенал атакующих и защитных действий, хорошо развитое тактическое мышление.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D7C43">
        <w:rPr>
          <w:rFonts w:ascii="Times New Roman" w:eastAsia="Times New Roman" w:hAnsi="Times New Roman" w:cs="Times New Roman"/>
          <w:sz w:val="28"/>
          <w:szCs w:val="28"/>
        </w:rPr>
        <w:t xml:space="preserve">Для воспитания этих качеств и подбирается игровой материал. Широко применяются игры, направленные на преимущественно развитие силы, ловкости и воли, воспитание быстроты реакции, ориентировки. Эти спортивные качества вырабатываются с подвижных игр, примеры которых описаны ниже. Помимо игр, развивающих общие двигательные качества, целесообразно применять подвижные игры, которые позволяют непосредственно тренировать специальные качества боксёра: быстроту и точность ударов, специфическую ловкость, которая определяет арсенал приёмов атаки и защиты, а также чувство «ударной дистанции», то есть способность пространственно-временной ориентации. Сложнее закрепить в играх силу удара или воспитать специфическую выносливость, что достигается специальной подготовкой. Подвижные игры могут служить средством контроля состояния технической и тактической подготовки, средством проверки инициативности и эмоциональной устойчивости спортсменов. К играм, развивающим боксёрские качества, относятся: «Салки на ринге», «Сто ударов в минуту», </w:t>
      </w:r>
    </w:p>
    <w:p w:rsidR="009D7C43" w:rsidRPr="009D7C43" w:rsidRDefault="009D7C43" w:rsidP="009D7C43">
      <w:pPr>
        <w:tabs>
          <w:tab w:val="left" w:pos="9355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 xml:space="preserve">«Увернись от мяча», «Не коснись каната», </w:t>
      </w:r>
    </w:p>
    <w:p w:rsidR="009D7C43" w:rsidRDefault="009D7C43" w:rsidP="009D7C43">
      <w:pPr>
        <w:tabs>
          <w:tab w:val="left" w:pos="9355"/>
        </w:tabs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«Загони в угол», «Отбери мяч», «Один против трёх» и т.д.</w:t>
      </w:r>
    </w:p>
    <w:p w:rsidR="009D7C43" w:rsidRPr="009D7C43" w:rsidRDefault="009D7C43" w:rsidP="009D7C43">
      <w:pPr>
        <w:spacing w:after="0" w:line="360" w:lineRule="auto"/>
        <w:ind w:right="78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b/>
          <w:sz w:val="28"/>
          <w:szCs w:val="28"/>
        </w:rPr>
        <w:t>Специальные навыки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Масштаб обучения: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боевой стойки и передвижений;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прямого удара левой в голову без перчаток;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прямого удара левой в голову с партнёром;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защиты подставкой правой ладони;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защиты подставкой левого плеча;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защиты шагом назад;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прямых ударов в голову и защита от них;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прямых ударов в туловище и защита от них;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боковых ударов в голову и защита от них;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изучение ударов в туловище и коротких боковых в голову и защита от них.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умений и навыков: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боевая стойка и передвижения: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способы ведения боя на дальней и средней дистанциях прямыми ударами в голову      и туловище;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тренировочные уроки;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способы ведения боя на дальней и средней дистанциях боковыми ударами в голову и туловище;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соревновательная практика;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занятия по ОФП и СФП;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занятия по дополнительным видам спорта;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контрольные упражнения, комплекс СФП;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подвижные и спортивные игры;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кросс, подтягивание на перекладине;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занятия по СФП;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комплекс ОФП;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дополнительные виды спорта;</w:t>
      </w:r>
    </w:p>
    <w:p w:rsidR="009D7C43" w:rsidRPr="009D7C43" w:rsidRDefault="009D7C43" w:rsidP="009D7C43">
      <w:pPr>
        <w:spacing w:after="0" w:line="360" w:lineRule="auto"/>
        <w:ind w:right="78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7C43">
        <w:rPr>
          <w:rFonts w:ascii="Times New Roman" w:eastAsia="Times New Roman" w:hAnsi="Times New Roman" w:cs="Times New Roman"/>
          <w:sz w:val="28"/>
          <w:szCs w:val="28"/>
        </w:rPr>
        <w:t>- упражнения в ударах по снарядам.</w:t>
      </w:r>
    </w:p>
    <w:p w:rsidR="00C00659" w:rsidRDefault="00C00659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7A7DA3" w:rsidRDefault="007A7DA3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7A7DA3" w:rsidRDefault="007A7DA3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7A7DA3" w:rsidRDefault="007A7DA3" w:rsidP="00003BED">
      <w:pPr>
        <w:tabs>
          <w:tab w:val="left" w:pos="4119"/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003BED" w:rsidRDefault="00003BED" w:rsidP="00003BED">
      <w:pPr>
        <w:tabs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D7D46" w:rsidRDefault="00ED7D46" w:rsidP="00003BED">
      <w:pPr>
        <w:tabs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D7D46" w:rsidRDefault="00ED7D46" w:rsidP="00003BED">
      <w:pPr>
        <w:tabs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ED7D46" w:rsidRDefault="00ED7D46" w:rsidP="00003BED">
      <w:pPr>
        <w:tabs>
          <w:tab w:val="left" w:pos="4169"/>
        </w:tabs>
        <w:rPr>
          <w:rFonts w:ascii="Times New Roman" w:hAnsi="Times New Roman" w:cs="Times New Roman"/>
          <w:sz w:val="28"/>
          <w:szCs w:val="28"/>
        </w:rPr>
      </w:pPr>
    </w:p>
    <w:p w:rsidR="009D7C43" w:rsidRDefault="009D7C43" w:rsidP="009D7C43">
      <w:pPr>
        <w:rPr>
          <w:rFonts w:ascii="Times New Roman" w:hAnsi="Times New Roman" w:cs="Times New Roman"/>
          <w:sz w:val="28"/>
          <w:szCs w:val="28"/>
        </w:rPr>
      </w:pPr>
    </w:p>
    <w:p w:rsidR="000F58D3" w:rsidRDefault="00EB3F0E" w:rsidP="000F58D3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51F4C" w:rsidRPr="00C00659" w:rsidRDefault="00251F4C" w:rsidP="00251F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реализации задач </w:t>
      </w:r>
      <w:r w:rsidRPr="00C00659">
        <w:rPr>
          <w:rFonts w:ascii="Times New Roman" w:hAnsi="Times New Roman" w:cs="Times New Roman"/>
          <w:sz w:val="28"/>
          <w:szCs w:val="28"/>
        </w:rPr>
        <w:t xml:space="preserve"> применяются следующие </w:t>
      </w:r>
      <w:r w:rsidRPr="00C00659">
        <w:rPr>
          <w:rFonts w:ascii="Times New Roman" w:hAnsi="Times New Roman" w:cs="Times New Roman"/>
          <w:b/>
          <w:sz w:val="28"/>
          <w:szCs w:val="28"/>
        </w:rPr>
        <w:t>образовательные технологии</w:t>
      </w:r>
      <w:r w:rsidRPr="00C00659">
        <w:rPr>
          <w:rFonts w:ascii="Times New Roman" w:hAnsi="Times New Roman" w:cs="Times New Roman"/>
          <w:sz w:val="28"/>
          <w:szCs w:val="28"/>
        </w:rPr>
        <w:t>: развивающего обучения, личностно - ориентированного и  дифференцированного обучения, проблемного, группового обучения, игрового обучения, здоровьесберегающие технологии.</w:t>
      </w:r>
    </w:p>
    <w:p w:rsidR="00251F4C" w:rsidRPr="00C00659" w:rsidRDefault="00251F4C" w:rsidP="00251F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C00659">
        <w:rPr>
          <w:rFonts w:ascii="Times New Roman" w:hAnsi="Times New Roman" w:cs="Times New Roman"/>
          <w:i/>
          <w:sz w:val="28"/>
          <w:szCs w:val="28"/>
        </w:rPr>
        <w:t>Теоретический материал</w:t>
      </w:r>
      <w:r w:rsidRPr="00C00659">
        <w:rPr>
          <w:rFonts w:ascii="Times New Roman" w:hAnsi="Times New Roman" w:cs="Times New Roman"/>
          <w:sz w:val="28"/>
          <w:szCs w:val="28"/>
        </w:rPr>
        <w:t xml:space="preserve"> обычно дается в начале занятия. Новую тему, то или иное задание необходимо объяснять просто и доходчиво, обязательно закрепляя объяснения  показом наглядного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и показом приемов выполнения.</w:t>
      </w:r>
    </w:p>
    <w:p w:rsidR="00251F4C" w:rsidRPr="00C00659" w:rsidRDefault="00251F4C" w:rsidP="00251F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C00659">
        <w:rPr>
          <w:rFonts w:ascii="Times New Roman" w:hAnsi="Times New Roman" w:cs="Times New Roman"/>
          <w:sz w:val="28"/>
          <w:szCs w:val="28"/>
        </w:rPr>
        <w:t>Основная форма работы</w:t>
      </w:r>
      <w:r w:rsidRPr="00C00659">
        <w:rPr>
          <w:rFonts w:ascii="Times New Roman" w:hAnsi="Times New Roman" w:cs="Times New Roman"/>
          <w:i/>
          <w:sz w:val="28"/>
          <w:szCs w:val="28"/>
        </w:rPr>
        <w:t xml:space="preserve"> - практические занятия</w:t>
      </w:r>
      <w:r w:rsidRPr="00C00659">
        <w:rPr>
          <w:rFonts w:ascii="Times New Roman" w:hAnsi="Times New Roman" w:cs="Times New Roman"/>
          <w:sz w:val="28"/>
          <w:szCs w:val="28"/>
        </w:rPr>
        <w:t>, где умения закрепляются, в ходе повторения – совершенствуются и формируются навыки. Все упражнения делятся на общеразвивающие, подготовительные, подводящие и основные. В процессе обучения техническим приемам используется сочетание метода целостного разучивания и  разучивания по частям. Вначале технический прием изучают в целом, затем переходят к составным частям и заключение снова возвращаются к выполнению действия в целом. В процессе совершенствования техники происходит формирование тактических умений. Приобретенные умения и навыки используются воспитанниками в соревновательной деятельности в зависимости от сложив</w:t>
      </w:r>
      <w:r>
        <w:rPr>
          <w:rFonts w:ascii="Times New Roman" w:hAnsi="Times New Roman" w:cs="Times New Roman"/>
          <w:sz w:val="28"/>
          <w:szCs w:val="28"/>
        </w:rPr>
        <w:t>шихся и меняющихся условий.</w:t>
      </w:r>
    </w:p>
    <w:p w:rsidR="00251F4C" w:rsidRPr="00C00659" w:rsidRDefault="00251F4C" w:rsidP="00251F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0659">
        <w:rPr>
          <w:rFonts w:ascii="Times New Roman" w:hAnsi="Times New Roman" w:cs="Times New Roman"/>
          <w:sz w:val="28"/>
          <w:szCs w:val="28"/>
        </w:rPr>
        <w:t>Занятия включают  обязательно общую физическую подготовку, так же специальную физическую подготовку. Используется тактика  работа по технической, тактической и морально-волевой подготовке юных спортсменов.</w:t>
      </w:r>
    </w:p>
    <w:p w:rsidR="000F58D3" w:rsidRDefault="000F58D3" w:rsidP="000F58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F0E" w:rsidRDefault="00EB3F0E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7D46" w:rsidRPr="00ED7D46" w:rsidRDefault="00ED7D46" w:rsidP="00ED7D46">
      <w:pPr>
        <w:tabs>
          <w:tab w:val="left" w:pos="416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D4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ED7D46" w:rsidRPr="00ED7D46" w:rsidRDefault="00ED7D46" w:rsidP="00ED7D46">
      <w:pPr>
        <w:widowControl w:val="0"/>
        <w:autoSpaceDE w:val="0"/>
        <w:autoSpaceDN w:val="0"/>
        <w:spacing w:before="8" w:after="0" w:line="240" w:lineRule="auto"/>
        <w:rPr>
          <w:rFonts w:ascii="Calibri" w:eastAsia="Calibri" w:hAnsi="Calibri" w:cs="Times New Roman"/>
          <w:b/>
          <w:sz w:val="23"/>
          <w:szCs w:val="28"/>
        </w:rPr>
      </w:pP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91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Губа В. П. Инновационные основы тренировочного процесса юных спортсменов, ФГУ СПбНИИФК, 2011 г.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414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Бокс. Энциклопедия // Составитель Н.Н. Тараторин. - М.: Терра спорт, 2013. – 232</w:t>
      </w:r>
      <w:r w:rsidRPr="00ED7D46">
        <w:rPr>
          <w:rFonts w:ascii="Times New Roman" w:eastAsia="Calibri" w:hAnsi="Times New Roman" w:cs="Times New Roman"/>
          <w:spacing w:val="1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91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Макаренко В. К. Эффективность использования игрового и соревновательного методов в учебно-тренировочном процессе юных спортсменов. / В. К. Макаренко, И. Б. Белоусова/ Современные научные исследования и инновации. – 2014.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321" w:lineRule="exact"/>
        <w:ind w:hanging="36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Суруханов О. И. Современные образовательные технологии. Формы и способы внедрения в ДЮСШ. Методическое пособие. – Серпухов, 2014.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618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Бокс: Примерная программа спортивной подготовки для детско-юношеских спортивных школ, специализированных детско-юношеских</w:t>
      </w:r>
      <w:r w:rsidRPr="00ED7D46">
        <w:rPr>
          <w:rFonts w:ascii="Times New Roman" w:eastAsia="Calibri" w:hAnsi="Times New Roman" w:cs="Times New Roman"/>
          <w:spacing w:val="-7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школ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  <w:szCs w:val="28"/>
        </w:rPr>
        <w:t>олимпийского резерва - М.: Советский спорт, 2012. - 71 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322" w:lineRule="exact"/>
        <w:ind w:hanging="36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Булычев А.И. Бокс: Учебное пособие для секций коллективов</w:t>
      </w:r>
      <w:r w:rsidRPr="00ED7D46">
        <w:rPr>
          <w:rFonts w:ascii="Times New Roman" w:eastAsia="Calibri" w:hAnsi="Times New Roman" w:cs="Times New Roman"/>
          <w:spacing w:val="-16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физической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  <w:szCs w:val="28"/>
        </w:rPr>
        <w:t>культуры. Изд. третье/Для занятий с начи</w:t>
      </w:r>
      <w:r>
        <w:rPr>
          <w:rFonts w:ascii="Times New Roman" w:eastAsia="Calibri" w:hAnsi="Times New Roman" w:cs="Times New Roman"/>
          <w:sz w:val="28"/>
          <w:szCs w:val="28"/>
        </w:rPr>
        <w:t>нающими. - М.: ФиС, 2013. - 200</w:t>
      </w:r>
      <w:r w:rsidRPr="00ED7D46">
        <w:rPr>
          <w:rFonts w:ascii="Times New Roman" w:eastAsia="Calibri" w:hAnsi="Times New Roman" w:cs="Times New Roman"/>
          <w:sz w:val="28"/>
          <w:szCs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424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Все о боксе/Сост. НА. Худадов, И.В. Циргиладзе; под ред. Л.Н. Сальникова. - М.,2013. - 212</w:t>
      </w:r>
      <w:r w:rsidRPr="00ED7D46">
        <w:rPr>
          <w:rFonts w:ascii="Times New Roman" w:eastAsia="Calibri" w:hAnsi="Times New Roman" w:cs="Times New Roman"/>
          <w:spacing w:val="-2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1399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Градополов К. В. Бокс: Учебное пособие для институтов физической культуры. Изд. четвертое. - М.: ФиС, 2013. - 338</w:t>
      </w:r>
      <w:r w:rsidRPr="00ED7D46">
        <w:rPr>
          <w:rFonts w:ascii="Times New Roman" w:eastAsia="Calibri" w:hAnsi="Times New Roman" w:cs="Times New Roman"/>
          <w:spacing w:val="-10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1023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>Нормативно-правовые основы, регулирующие деятельность спортивных школ. - М.: 2014. - 37</w:t>
      </w:r>
      <w:r w:rsidRPr="00ED7D46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240" w:lineRule="auto"/>
        <w:ind w:right="272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 xml:space="preserve"> Филимонов В.И. Бокс. Педагогические основы обучения и совершенствования. - М.: ИНСАН, 2014. - 400</w:t>
      </w:r>
      <w:r w:rsidRPr="00ED7D46">
        <w:rPr>
          <w:rFonts w:ascii="Times New Roman" w:eastAsia="Calibri" w:hAnsi="Times New Roman" w:cs="Times New Roman"/>
          <w:spacing w:val="-9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320" w:lineRule="exact"/>
        <w:ind w:hanging="36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sz w:val="28"/>
        </w:rPr>
        <w:t xml:space="preserve"> Ширяев А.Г. Бокс учителю и ученику. Изд. 2-е перераб. и доп. - СПб.:</w:t>
      </w:r>
      <w:r w:rsidRPr="00ED7D46">
        <w:rPr>
          <w:rFonts w:ascii="Times New Roman" w:eastAsia="Calibri" w:hAnsi="Times New Roman" w:cs="Times New Roman"/>
          <w:spacing w:val="-15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Изд-во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«Шатон», 2014.</w:t>
      </w:r>
      <w:r w:rsidRPr="00ED7D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D7D46" w:rsidRPr="00ED7D46" w:rsidRDefault="00ED7D46" w:rsidP="00ED7D46">
      <w:pPr>
        <w:widowControl w:val="0"/>
        <w:numPr>
          <w:ilvl w:val="1"/>
          <w:numId w:val="1"/>
        </w:numPr>
        <w:tabs>
          <w:tab w:val="left" w:pos="1395"/>
        </w:tabs>
        <w:autoSpaceDE w:val="0"/>
        <w:autoSpaceDN w:val="0"/>
        <w:spacing w:after="0" w:line="321" w:lineRule="exact"/>
        <w:ind w:hanging="361"/>
        <w:rPr>
          <w:rFonts w:ascii="Times New Roman" w:eastAsia="Calibri" w:hAnsi="Times New Roman" w:cs="Times New Roman"/>
          <w:sz w:val="28"/>
        </w:rPr>
      </w:pPr>
      <w:r w:rsidRPr="00ED7D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Бокс. Правила соревнований. - М.: Федерация бокса России, 2014 -34</w:t>
      </w:r>
      <w:r w:rsidRPr="00ED7D46">
        <w:rPr>
          <w:rFonts w:ascii="Times New Roman" w:eastAsia="Calibri" w:hAnsi="Times New Roman" w:cs="Times New Roman"/>
          <w:spacing w:val="-12"/>
          <w:sz w:val="28"/>
        </w:rPr>
        <w:t xml:space="preserve"> </w:t>
      </w:r>
      <w:r w:rsidRPr="00ED7D46">
        <w:rPr>
          <w:rFonts w:ascii="Times New Roman" w:eastAsia="Calibri" w:hAnsi="Times New Roman" w:cs="Times New Roman"/>
          <w:sz w:val="28"/>
        </w:rPr>
        <w:t>с.</w:t>
      </w:r>
    </w:p>
    <w:p w:rsidR="00ED7D46" w:rsidRPr="00ED7D46" w:rsidRDefault="00ED7D46" w:rsidP="00ED7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D7D46" w:rsidRPr="00ED7D46" w:rsidRDefault="00ED7D46" w:rsidP="00ED7D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7D46">
        <w:rPr>
          <w:rFonts w:ascii="Times New Roman" w:eastAsia="Times New Roman" w:hAnsi="Times New Roman" w:cs="Times New Roman"/>
          <w:b/>
          <w:sz w:val="28"/>
          <w:szCs w:val="28"/>
        </w:rPr>
        <w:t>Перечень Интернет-ресурсов:</w:t>
      </w:r>
    </w:p>
    <w:p w:rsidR="00ED7D46" w:rsidRPr="00ED7D46" w:rsidRDefault="00ED7D46" w:rsidP="00ED7D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7D46" w:rsidRPr="00ED7D46" w:rsidRDefault="00ED7D46" w:rsidP="00ED7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7D46">
        <w:rPr>
          <w:rFonts w:ascii="Times New Roman" w:eastAsia="Times New Roman" w:hAnsi="Times New Roman" w:cs="Times New Roman"/>
          <w:sz w:val="28"/>
          <w:szCs w:val="28"/>
        </w:rPr>
        <w:t xml:space="preserve">          1. Министерство спорта Российской Федерации (</w:t>
      </w:r>
      <w:r w:rsidRPr="00ED7D46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://</w:t>
      </w:r>
      <w:r w:rsidRPr="00ED7D46">
        <w:rPr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D7D46">
        <w:rPr>
          <w:rFonts w:ascii="Times New Roman" w:eastAsia="Times New Roman" w:hAnsi="Times New Roman" w:cs="Times New Roman"/>
          <w:sz w:val="28"/>
          <w:szCs w:val="28"/>
          <w:lang w:val="en-US"/>
        </w:rPr>
        <w:t>minsport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D7D46">
        <w:rPr>
          <w:rFonts w:ascii="Times New Roman" w:eastAsia="Times New Roman" w:hAnsi="Times New Roman" w:cs="Times New Roman"/>
          <w:sz w:val="28"/>
          <w:szCs w:val="28"/>
          <w:lang w:val="en-US"/>
        </w:rPr>
        <w:t>gov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D7D46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ED7D4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D7D46" w:rsidRPr="00ED7D46" w:rsidRDefault="00ED7D46" w:rsidP="00ED7D4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ED7D46">
        <w:rPr>
          <w:rFonts w:ascii="Times New Roman" w:eastAsia="Times New Roman" w:hAnsi="Times New Roman" w:cs="Times New Roman"/>
          <w:sz w:val="28"/>
          <w:szCs w:val="28"/>
        </w:rPr>
        <w:t xml:space="preserve">2. Министерство физической культуры и спорта Краснодарского края                             (   </w:t>
      </w:r>
      <w:hyperlink r:id="rId10" w:history="1"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http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www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kubansport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ru</w:t>
        </w:r>
      </w:hyperlink>
      <w:r w:rsidRPr="00ED7D4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D7D46" w:rsidRPr="00ED7D46" w:rsidRDefault="00ED7D46" w:rsidP="00ED7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7D46">
        <w:rPr>
          <w:rFonts w:ascii="Times New Roman" w:eastAsia="Times New Roman" w:hAnsi="Times New Roman" w:cs="Times New Roman"/>
          <w:sz w:val="28"/>
          <w:szCs w:val="28"/>
        </w:rPr>
        <w:t xml:space="preserve">           3.Министерство науки и высшего образования ( </w:t>
      </w:r>
      <w:hyperlink r:id="rId11" w:history="1">
        <w:r w:rsidRPr="00ED7D46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https://minobrnauki.gov.ru/</w:t>
        </w:r>
      </w:hyperlink>
      <w:r w:rsidRPr="00ED7D4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D7D46" w:rsidRPr="00ED7D46" w:rsidRDefault="00ED7D46" w:rsidP="00ED7D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7D46">
        <w:rPr>
          <w:rFonts w:ascii="Times New Roman" w:eastAsia="Times New Roman" w:hAnsi="Times New Roman" w:cs="Times New Roman"/>
          <w:sz w:val="28"/>
          <w:szCs w:val="28"/>
        </w:rPr>
        <w:t xml:space="preserve">           4. Федерация бокса России  (http://rusboxing.ru/)</w:t>
      </w:r>
    </w:p>
    <w:p w:rsidR="00ED7D46" w:rsidRPr="00003BED" w:rsidRDefault="00ED7D46" w:rsidP="00ED7D46">
      <w:pPr>
        <w:tabs>
          <w:tab w:val="left" w:pos="4169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D7D46" w:rsidRPr="00003BED" w:rsidSect="00C71A91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036" w:rsidRDefault="00BD7036" w:rsidP="006879E1">
      <w:pPr>
        <w:spacing w:after="0" w:line="240" w:lineRule="auto"/>
      </w:pPr>
      <w:r>
        <w:separator/>
      </w:r>
    </w:p>
  </w:endnote>
  <w:endnote w:type="continuationSeparator" w:id="1">
    <w:p w:rsidR="00BD7036" w:rsidRDefault="00BD7036" w:rsidP="00687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6345"/>
      <w:docPartObj>
        <w:docPartGallery w:val="Page Numbers (Bottom of Page)"/>
        <w:docPartUnique/>
      </w:docPartObj>
    </w:sdtPr>
    <w:sdtContent>
      <w:p w:rsidR="00A73682" w:rsidRDefault="00A73682">
        <w:pPr>
          <w:pStyle w:val="aa"/>
          <w:jc w:val="center"/>
        </w:pPr>
        <w:fldSimple w:instr=" PAGE   \* MERGEFORMAT ">
          <w:r w:rsidR="00AE72D6">
            <w:rPr>
              <w:noProof/>
            </w:rPr>
            <w:t>10</w:t>
          </w:r>
        </w:fldSimple>
      </w:p>
    </w:sdtContent>
  </w:sdt>
  <w:p w:rsidR="00A73682" w:rsidRDefault="00A7368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036" w:rsidRDefault="00BD7036" w:rsidP="006879E1">
      <w:pPr>
        <w:spacing w:after="0" w:line="240" w:lineRule="auto"/>
      </w:pPr>
      <w:r>
        <w:separator/>
      </w:r>
    </w:p>
  </w:footnote>
  <w:footnote w:type="continuationSeparator" w:id="1">
    <w:p w:rsidR="00BD7036" w:rsidRDefault="00BD7036" w:rsidP="00687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1AF6"/>
    <w:multiLevelType w:val="hybridMultilevel"/>
    <w:tmpl w:val="FFFFFFFF"/>
    <w:lvl w:ilvl="0" w:tplc="2E225D82">
      <w:start w:val="1"/>
      <w:numFmt w:val="decimal"/>
      <w:lvlText w:val="%1."/>
      <w:lvlJc w:val="left"/>
      <w:pPr>
        <w:ind w:left="673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CB082CE">
      <w:numFmt w:val="bullet"/>
      <w:lvlText w:val="•"/>
      <w:lvlJc w:val="left"/>
      <w:pPr>
        <w:ind w:left="1726" w:hanging="282"/>
      </w:pPr>
      <w:rPr>
        <w:rFonts w:hint="default"/>
      </w:rPr>
    </w:lvl>
    <w:lvl w:ilvl="2" w:tplc="9A006552">
      <w:numFmt w:val="bullet"/>
      <w:lvlText w:val="•"/>
      <w:lvlJc w:val="left"/>
      <w:pPr>
        <w:ind w:left="2773" w:hanging="282"/>
      </w:pPr>
      <w:rPr>
        <w:rFonts w:hint="default"/>
      </w:rPr>
    </w:lvl>
    <w:lvl w:ilvl="3" w:tplc="9A30CA4A">
      <w:numFmt w:val="bullet"/>
      <w:lvlText w:val="•"/>
      <w:lvlJc w:val="left"/>
      <w:pPr>
        <w:ind w:left="3819" w:hanging="282"/>
      </w:pPr>
      <w:rPr>
        <w:rFonts w:hint="default"/>
      </w:rPr>
    </w:lvl>
    <w:lvl w:ilvl="4" w:tplc="177085CC">
      <w:numFmt w:val="bullet"/>
      <w:lvlText w:val="•"/>
      <w:lvlJc w:val="left"/>
      <w:pPr>
        <w:ind w:left="4866" w:hanging="282"/>
      </w:pPr>
      <w:rPr>
        <w:rFonts w:hint="default"/>
      </w:rPr>
    </w:lvl>
    <w:lvl w:ilvl="5" w:tplc="6AF23E92">
      <w:numFmt w:val="bullet"/>
      <w:lvlText w:val="•"/>
      <w:lvlJc w:val="left"/>
      <w:pPr>
        <w:ind w:left="5913" w:hanging="282"/>
      </w:pPr>
      <w:rPr>
        <w:rFonts w:hint="default"/>
      </w:rPr>
    </w:lvl>
    <w:lvl w:ilvl="6" w:tplc="C3B22296">
      <w:numFmt w:val="bullet"/>
      <w:lvlText w:val="•"/>
      <w:lvlJc w:val="left"/>
      <w:pPr>
        <w:ind w:left="6959" w:hanging="282"/>
      </w:pPr>
      <w:rPr>
        <w:rFonts w:hint="default"/>
      </w:rPr>
    </w:lvl>
    <w:lvl w:ilvl="7" w:tplc="54DA8314">
      <w:numFmt w:val="bullet"/>
      <w:lvlText w:val="•"/>
      <w:lvlJc w:val="left"/>
      <w:pPr>
        <w:ind w:left="8006" w:hanging="282"/>
      </w:pPr>
      <w:rPr>
        <w:rFonts w:hint="default"/>
      </w:rPr>
    </w:lvl>
    <w:lvl w:ilvl="8" w:tplc="FAF42E00">
      <w:numFmt w:val="bullet"/>
      <w:lvlText w:val="•"/>
      <w:lvlJc w:val="left"/>
      <w:pPr>
        <w:ind w:left="9053" w:hanging="282"/>
      </w:pPr>
      <w:rPr>
        <w:rFonts w:hint="default"/>
      </w:rPr>
    </w:lvl>
  </w:abstractNum>
  <w:abstractNum w:abstractNumId="1">
    <w:nsid w:val="06826166"/>
    <w:multiLevelType w:val="hybridMultilevel"/>
    <w:tmpl w:val="FFFFFFFF"/>
    <w:lvl w:ilvl="0" w:tplc="B10218BC">
      <w:start w:val="1"/>
      <w:numFmt w:val="decimal"/>
      <w:lvlText w:val="%1."/>
      <w:lvlJc w:val="left"/>
      <w:pPr>
        <w:ind w:left="954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2676C478">
      <w:numFmt w:val="bullet"/>
      <w:lvlText w:val="•"/>
      <w:lvlJc w:val="left"/>
      <w:pPr>
        <w:ind w:left="1978" w:hanging="282"/>
      </w:pPr>
      <w:rPr>
        <w:rFonts w:hint="default"/>
      </w:rPr>
    </w:lvl>
    <w:lvl w:ilvl="2" w:tplc="C812CDA6">
      <w:numFmt w:val="bullet"/>
      <w:lvlText w:val="•"/>
      <w:lvlJc w:val="left"/>
      <w:pPr>
        <w:ind w:left="2997" w:hanging="282"/>
      </w:pPr>
      <w:rPr>
        <w:rFonts w:hint="default"/>
      </w:rPr>
    </w:lvl>
    <w:lvl w:ilvl="3" w:tplc="EFDC75AC">
      <w:numFmt w:val="bullet"/>
      <w:lvlText w:val="•"/>
      <w:lvlJc w:val="left"/>
      <w:pPr>
        <w:ind w:left="4015" w:hanging="282"/>
      </w:pPr>
      <w:rPr>
        <w:rFonts w:hint="default"/>
      </w:rPr>
    </w:lvl>
    <w:lvl w:ilvl="4" w:tplc="E530111E">
      <w:numFmt w:val="bullet"/>
      <w:lvlText w:val="•"/>
      <w:lvlJc w:val="left"/>
      <w:pPr>
        <w:ind w:left="5034" w:hanging="282"/>
      </w:pPr>
      <w:rPr>
        <w:rFonts w:hint="default"/>
      </w:rPr>
    </w:lvl>
    <w:lvl w:ilvl="5" w:tplc="068ECAB4">
      <w:numFmt w:val="bullet"/>
      <w:lvlText w:val="•"/>
      <w:lvlJc w:val="left"/>
      <w:pPr>
        <w:ind w:left="6053" w:hanging="282"/>
      </w:pPr>
      <w:rPr>
        <w:rFonts w:hint="default"/>
      </w:rPr>
    </w:lvl>
    <w:lvl w:ilvl="6" w:tplc="03427C0A">
      <w:numFmt w:val="bullet"/>
      <w:lvlText w:val="•"/>
      <w:lvlJc w:val="left"/>
      <w:pPr>
        <w:ind w:left="7071" w:hanging="282"/>
      </w:pPr>
      <w:rPr>
        <w:rFonts w:hint="default"/>
      </w:rPr>
    </w:lvl>
    <w:lvl w:ilvl="7" w:tplc="273224B8">
      <w:numFmt w:val="bullet"/>
      <w:lvlText w:val="•"/>
      <w:lvlJc w:val="left"/>
      <w:pPr>
        <w:ind w:left="8090" w:hanging="282"/>
      </w:pPr>
      <w:rPr>
        <w:rFonts w:hint="default"/>
      </w:rPr>
    </w:lvl>
    <w:lvl w:ilvl="8" w:tplc="141CCAD8">
      <w:numFmt w:val="bullet"/>
      <w:lvlText w:val="•"/>
      <w:lvlJc w:val="left"/>
      <w:pPr>
        <w:ind w:left="9109" w:hanging="282"/>
      </w:pPr>
      <w:rPr>
        <w:rFonts w:hint="default"/>
      </w:rPr>
    </w:lvl>
  </w:abstractNum>
  <w:abstractNum w:abstractNumId="2">
    <w:nsid w:val="1EA85762"/>
    <w:multiLevelType w:val="hybridMultilevel"/>
    <w:tmpl w:val="FFFFFFFF"/>
    <w:lvl w:ilvl="0" w:tplc="0DD2A43A">
      <w:start w:val="1"/>
      <w:numFmt w:val="decimal"/>
      <w:lvlText w:val="%1."/>
      <w:lvlJc w:val="left"/>
      <w:pPr>
        <w:ind w:left="673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DEC95E0">
      <w:numFmt w:val="bullet"/>
      <w:lvlText w:val="•"/>
      <w:lvlJc w:val="left"/>
      <w:pPr>
        <w:ind w:left="1726" w:hanging="282"/>
      </w:pPr>
      <w:rPr>
        <w:rFonts w:hint="default"/>
      </w:rPr>
    </w:lvl>
    <w:lvl w:ilvl="2" w:tplc="44FCD318">
      <w:numFmt w:val="bullet"/>
      <w:lvlText w:val="•"/>
      <w:lvlJc w:val="left"/>
      <w:pPr>
        <w:ind w:left="2773" w:hanging="282"/>
      </w:pPr>
      <w:rPr>
        <w:rFonts w:hint="default"/>
      </w:rPr>
    </w:lvl>
    <w:lvl w:ilvl="3" w:tplc="E9A61670">
      <w:numFmt w:val="bullet"/>
      <w:lvlText w:val="•"/>
      <w:lvlJc w:val="left"/>
      <w:pPr>
        <w:ind w:left="3819" w:hanging="282"/>
      </w:pPr>
      <w:rPr>
        <w:rFonts w:hint="default"/>
      </w:rPr>
    </w:lvl>
    <w:lvl w:ilvl="4" w:tplc="465203E6">
      <w:numFmt w:val="bullet"/>
      <w:lvlText w:val="•"/>
      <w:lvlJc w:val="left"/>
      <w:pPr>
        <w:ind w:left="4866" w:hanging="282"/>
      </w:pPr>
      <w:rPr>
        <w:rFonts w:hint="default"/>
      </w:rPr>
    </w:lvl>
    <w:lvl w:ilvl="5" w:tplc="EED4F07C">
      <w:numFmt w:val="bullet"/>
      <w:lvlText w:val="•"/>
      <w:lvlJc w:val="left"/>
      <w:pPr>
        <w:ind w:left="5913" w:hanging="282"/>
      </w:pPr>
      <w:rPr>
        <w:rFonts w:hint="default"/>
      </w:rPr>
    </w:lvl>
    <w:lvl w:ilvl="6" w:tplc="4D9CCEC8">
      <w:numFmt w:val="bullet"/>
      <w:lvlText w:val="•"/>
      <w:lvlJc w:val="left"/>
      <w:pPr>
        <w:ind w:left="6959" w:hanging="282"/>
      </w:pPr>
      <w:rPr>
        <w:rFonts w:hint="default"/>
      </w:rPr>
    </w:lvl>
    <w:lvl w:ilvl="7" w:tplc="434AF4D4">
      <w:numFmt w:val="bullet"/>
      <w:lvlText w:val="•"/>
      <w:lvlJc w:val="left"/>
      <w:pPr>
        <w:ind w:left="8006" w:hanging="282"/>
      </w:pPr>
      <w:rPr>
        <w:rFonts w:hint="default"/>
      </w:rPr>
    </w:lvl>
    <w:lvl w:ilvl="8" w:tplc="163A3852">
      <w:numFmt w:val="bullet"/>
      <w:lvlText w:val="•"/>
      <w:lvlJc w:val="left"/>
      <w:pPr>
        <w:ind w:left="9053" w:hanging="282"/>
      </w:pPr>
      <w:rPr>
        <w:rFonts w:hint="default"/>
      </w:rPr>
    </w:lvl>
  </w:abstractNum>
  <w:abstractNum w:abstractNumId="3">
    <w:nsid w:val="21F91389"/>
    <w:multiLevelType w:val="hybridMultilevel"/>
    <w:tmpl w:val="FFFFFFFF"/>
    <w:lvl w:ilvl="0" w:tplc="66ECF08A">
      <w:start w:val="1"/>
      <w:numFmt w:val="decimal"/>
      <w:lvlText w:val="%1."/>
      <w:lvlJc w:val="left"/>
      <w:pPr>
        <w:ind w:left="673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5F968932">
      <w:numFmt w:val="bullet"/>
      <w:lvlText w:val="•"/>
      <w:lvlJc w:val="left"/>
      <w:pPr>
        <w:ind w:left="1726" w:hanging="282"/>
      </w:pPr>
      <w:rPr>
        <w:rFonts w:hint="default"/>
      </w:rPr>
    </w:lvl>
    <w:lvl w:ilvl="2" w:tplc="E9761886">
      <w:numFmt w:val="bullet"/>
      <w:lvlText w:val="•"/>
      <w:lvlJc w:val="left"/>
      <w:pPr>
        <w:ind w:left="2773" w:hanging="282"/>
      </w:pPr>
      <w:rPr>
        <w:rFonts w:hint="default"/>
      </w:rPr>
    </w:lvl>
    <w:lvl w:ilvl="3" w:tplc="2A14B054">
      <w:numFmt w:val="bullet"/>
      <w:lvlText w:val="•"/>
      <w:lvlJc w:val="left"/>
      <w:pPr>
        <w:ind w:left="3819" w:hanging="282"/>
      </w:pPr>
      <w:rPr>
        <w:rFonts w:hint="default"/>
      </w:rPr>
    </w:lvl>
    <w:lvl w:ilvl="4" w:tplc="2244E4CE">
      <w:numFmt w:val="bullet"/>
      <w:lvlText w:val="•"/>
      <w:lvlJc w:val="left"/>
      <w:pPr>
        <w:ind w:left="4866" w:hanging="282"/>
      </w:pPr>
      <w:rPr>
        <w:rFonts w:hint="default"/>
      </w:rPr>
    </w:lvl>
    <w:lvl w:ilvl="5" w:tplc="52A4DE5C">
      <w:numFmt w:val="bullet"/>
      <w:lvlText w:val="•"/>
      <w:lvlJc w:val="left"/>
      <w:pPr>
        <w:ind w:left="5913" w:hanging="282"/>
      </w:pPr>
      <w:rPr>
        <w:rFonts w:hint="default"/>
      </w:rPr>
    </w:lvl>
    <w:lvl w:ilvl="6" w:tplc="16066A48">
      <w:numFmt w:val="bullet"/>
      <w:lvlText w:val="•"/>
      <w:lvlJc w:val="left"/>
      <w:pPr>
        <w:ind w:left="6959" w:hanging="282"/>
      </w:pPr>
      <w:rPr>
        <w:rFonts w:hint="default"/>
      </w:rPr>
    </w:lvl>
    <w:lvl w:ilvl="7" w:tplc="C3E4A6BA">
      <w:numFmt w:val="bullet"/>
      <w:lvlText w:val="•"/>
      <w:lvlJc w:val="left"/>
      <w:pPr>
        <w:ind w:left="8006" w:hanging="282"/>
      </w:pPr>
      <w:rPr>
        <w:rFonts w:hint="default"/>
      </w:rPr>
    </w:lvl>
    <w:lvl w:ilvl="8" w:tplc="BC90539A">
      <w:numFmt w:val="bullet"/>
      <w:lvlText w:val="•"/>
      <w:lvlJc w:val="left"/>
      <w:pPr>
        <w:ind w:left="9053" w:hanging="282"/>
      </w:pPr>
      <w:rPr>
        <w:rFonts w:hint="default"/>
      </w:rPr>
    </w:lvl>
  </w:abstractNum>
  <w:abstractNum w:abstractNumId="4">
    <w:nsid w:val="435316E3"/>
    <w:multiLevelType w:val="hybridMultilevel"/>
    <w:tmpl w:val="FFFFFFFF"/>
    <w:lvl w:ilvl="0" w:tplc="620CFB4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444446"/>
        <w:spacing w:val="0"/>
        <w:w w:val="100"/>
        <w:sz w:val="28"/>
        <w:szCs w:val="28"/>
      </w:rPr>
    </w:lvl>
    <w:lvl w:ilvl="1" w:tplc="3A8A3EBC"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  <w:w w:val="100"/>
        <w:sz w:val="28"/>
      </w:rPr>
    </w:lvl>
    <w:lvl w:ilvl="2" w:tplc="16D2EC36">
      <w:numFmt w:val="bullet"/>
      <w:lvlText w:val="•"/>
      <w:lvlJc w:val="left"/>
      <w:pPr>
        <w:ind w:left="2709" w:hanging="360"/>
      </w:pPr>
    </w:lvl>
    <w:lvl w:ilvl="3" w:tplc="780838AA">
      <w:numFmt w:val="bullet"/>
      <w:lvlText w:val="•"/>
      <w:lvlJc w:val="left"/>
      <w:pPr>
        <w:ind w:left="3792" w:hanging="360"/>
      </w:pPr>
    </w:lvl>
    <w:lvl w:ilvl="4" w:tplc="62885E30">
      <w:numFmt w:val="bullet"/>
      <w:lvlText w:val="•"/>
      <w:lvlJc w:val="left"/>
      <w:pPr>
        <w:ind w:left="4875" w:hanging="360"/>
      </w:pPr>
    </w:lvl>
    <w:lvl w:ilvl="5" w:tplc="F3A6B1AE">
      <w:numFmt w:val="bullet"/>
      <w:lvlText w:val="•"/>
      <w:lvlJc w:val="left"/>
      <w:pPr>
        <w:ind w:left="5958" w:hanging="360"/>
      </w:pPr>
    </w:lvl>
    <w:lvl w:ilvl="6" w:tplc="FC96AFBC">
      <w:numFmt w:val="bullet"/>
      <w:lvlText w:val="•"/>
      <w:lvlJc w:val="left"/>
      <w:pPr>
        <w:ind w:left="7041" w:hanging="360"/>
      </w:pPr>
    </w:lvl>
    <w:lvl w:ilvl="7" w:tplc="437EA962">
      <w:numFmt w:val="bullet"/>
      <w:lvlText w:val="•"/>
      <w:lvlJc w:val="left"/>
      <w:pPr>
        <w:ind w:left="8124" w:hanging="360"/>
      </w:pPr>
    </w:lvl>
    <w:lvl w:ilvl="8" w:tplc="840A1A70">
      <w:numFmt w:val="bullet"/>
      <w:lvlText w:val="•"/>
      <w:lvlJc w:val="left"/>
      <w:pPr>
        <w:ind w:left="9207" w:hanging="360"/>
      </w:pPr>
    </w:lvl>
  </w:abstractNum>
  <w:abstractNum w:abstractNumId="5">
    <w:nsid w:val="5048185B"/>
    <w:multiLevelType w:val="hybridMultilevel"/>
    <w:tmpl w:val="FFFFFFFF"/>
    <w:lvl w:ilvl="0" w:tplc="2836196A">
      <w:start w:val="4"/>
      <w:numFmt w:val="decimal"/>
      <w:lvlText w:val="%1-"/>
      <w:lvlJc w:val="left"/>
      <w:pPr>
        <w:ind w:left="673" w:hanging="237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</w:rPr>
    </w:lvl>
    <w:lvl w:ilvl="1" w:tplc="4DFAF36C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FE7A38C2">
      <w:numFmt w:val="bullet"/>
      <w:lvlText w:val="•"/>
      <w:lvlJc w:val="left"/>
      <w:pPr>
        <w:ind w:left="2482" w:hanging="360"/>
      </w:pPr>
    </w:lvl>
    <w:lvl w:ilvl="3" w:tplc="D102BACE">
      <w:numFmt w:val="bullet"/>
      <w:lvlText w:val="•"/>
      <w:lvlJc w:val="left"/>
      <w:pPr>
        <w:ind w:left="3565" w:hanging="360"/>
      </w:pPr>
    </w:lvl>
    <w:lvl w:ilvl="4" w:tplc="056428B6">
      <w:numFmt w:val="bullet"/>
      <w:lvlText w:val="•"/>
      <w:lvlJc w:val="left"/>
      <w:pPr>
        <w:ind w:left="4648" w:hanging="360"/>
      </w:pPr>
    </w:lvl>
    <w:lvl w:ilvl="5" w:tplc="503A238A">
      <w:numFmt w:val="bullet"/>
      <w:lvlText w:val="•"/>
      <w:lvlJc w:val="left"/>
      <w:pPr>
        <w:ind w:left="5731" w:hanging="360"/>
      </w:pPr>
    </w:lvl>
    <w:lvl w:ilvl="6" w:tplc="D47AC74A">
      <w:numFmt w:val="bullet"/>
      <w:lvlText w:val="•"/>
      <w:lvlJc w:val="left"/>
      <w:pPr>
        <w:ind w:left="6814" w:hanging="360"/>
      </w:pPr>
    </w:lvl>
    <w:lvl w:ilvl="7" w:tplc="D6F40EA4">
      <w:numFmt w:val="bullet"/>
      <w:lvlText w:val="•"/>
      <w:lvlJc w:val="left"/>
      <w:pPr>
        <w:ind w:left="7897" w:hanging="360"/>
      </w:pPr>
    </w:lvl>
    <w:lvl w:ilvl="8" w:tplc="21ECBD4C">
      <w:numFmt w:val="bullet"/>
      <w:lvlText w:val="•"/>
      <w:lvlJc w:val="left"/>
      <w:pPr>
        <w:ind w:left="8980" w:hanging="360"/>
      </w:pPr>
    </w:lvl>
  </w:abstractNum>
  <w:abstractNum w:abstractNumId="6">
    <w:nsid w:val="54C724FC"/>
    <w:multiLevelType w:val="hybridMultilevel"/>
    <w:tmpl w:val="FFFFFFFF"/>
    <w:lvl w:ilvl="0" w:tplc="21D41242">
      <w:start w:val="1"/>
      <w:numFmt w:val="decimal"/>
      <w:lvlText w:val="%1."/>
      <w:lvlJc w:val="left"/>
      <w:pPr>
        <w:ind w:left="954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ECF632A8">
      <w:numFmt w:val="bullet"/>
      <w:lvlText w:val="•"/>
      <w:lvlJc w:val="left"/>
      <w:pPr>
        <w:ind w:left="1978" w:hanging="282"/>
      </w:pPr>
      <w:rPr>
        <w:rFonts w:hint="default"/>
      </w:rPr>
    </w:lvl>
    <w:lvl w:ilvl="2" w:tplc="C28ACB90">
      <w:numFmt w:val="bullet"/>
      <w:lvlText w:val="•"/>
      <w:lvlJc w:val="left"/>
      <w:pPr>
        <w:ind w:left="2997" w:hanging="282"/>
      </w:pPr>
      <w:rPr>
        <w:rFonts w:hint="default"/>
      </w:rPr>
    </w:lvl>
    <w:lvl w:ilvl="3" w:tplc="D614749C">
      <w:numFmt w:val="bullet"/>
      <w:lvlText w:val="•"/>
      <w:lvlJc w:val="left"/>
      <w:pPr>
        <w:ind w:left="4015" w:hanging="282"/>
      </w:pPr>
      <w:rPr>
        <w:rFonts w:hint="default"/>
      </w:rPr>
    </w:lvl>
    <w:lvl w:ilvl="4" w:tplc="08842730">
      <w:numFmt w:val="bullet"/>
      <w:lvlText w:val="•"/>
      <w:lvlJc w:val="left"/>
      <w:pPr>
        <w:ind w:left="5034" w:hanging="282"/>
      </w:pPr>
      <w:rPr>
        <w:rFonts w:hint="default"/>
      </w:rPr>
    </w:lvl>
    <w:lvl w:ilvl="5" w:tplc="CD780D98">
      <w:numFmt w:val="bullet"/>
      <w:lvlText w:val="•"/>
      <w:lvlJc w:val="left"/>
      <w:pPr>
        <w:ind w:left="6053" w:hanging="282"/>
      </w:pPr>
      <w:rPr>
        <w:rFonts w:hint="default"/>
      </w:rPr>
    </w:lvl>
    <w:lvl w:ilvl="6" w:tplc="FF9A83C2">
      <w:numFmt w:val="bullet"/>
      <w:lvlText w:val="•"/>
      <w:lvlJc w:val="left"/>
      <w:pPr>
        <w:ind w:left="7071" w:hanging="282"/>
      </w:pPr>
      <w:rPr>
        <w:rFonts w:hint="default"/>
      </w:rPr>
    </w:lvl>
    <w:lvl w:ilvl="7" w:tplc="23946A1E">
      <w:numFmt w:val="bullet"/>
      <w:lvlText w:val="•"/>
      <w:lvlJc w:val="left"/>
      <w:pPr>
        <w:ind w:left="8090" w:hanging="282"/>
      </w:pPr>
      <w:rPr>
        <w:rFonts w:hint="default"/>
      </w:rPr>
    </w:lvl>
    <w:lvl w:ilvl="8" w:tplc="71D2282E">
      <w:numFmt w:val="bullet"/>
      <w:lvlText w:val="•"/>
      <w:lvlJc w:val="left"/>
      <w:pPr>
        <w:ind w:left="9109" w:hanging="282"/>
      </w:pPr>
      <w:rPr>
        <w:rFonts w:hint="default"/>
      </w:rPr>
    </w:lvl>
  </w:abstractNum>
  <w:abstractNum w:abstractNumId="7">
    <w:nsid w:val="73CE6588"/>
    <w:multiLevelType w:val="hybridMultilevel"/>
    <w:tmpl w:val="FFFFFFFF"/>
    <w:lvl w:ilvl="0" w:tplc="C26E6D18">
      <w:numFmt w:val="bullet"/>
      <w:lvlText w:val="-"/>
      <w:lvlJc w:val="left"/>
      <w:pPr>
        <w:ind w:left="673" w:hanging="164"/>
      </w:pPr>
      <w:rPr>
        <w:rFonts w:ascii="Times New Roman" w:eastAsia="Times New Roman" w:hAnsi="Times New Roman" w:hint="default"/>
        <w:w w:val="100"/>
        <w:sz w:val="28"/>
      </w:rPr>
    </w:lvl>
    <w:lvl w:ilvl="1" w:tplc="9E70A402">
      <w:numFmt w:val="bullet"/>
      <w:lvlText w:val="•"/>
      <w:lvlJc w:val="left"/>
      <w:pPr>
        <w:ind w:left="1113" w:hanging="152"/>
      </w:pPr>
      <w:rPr>
        <w:rFonts w:ascii="Georgia" w:eastAsia="Times New Roman" w:hAnsi="Georgia" w:hint="default"/>
        <w:w w:val="100"/>
        <w:sz w:val="24"/>
      </w:rPr>
    </w:lvl>
    <w:lvl w:ilvl="2" w:tplc="8A788434">
      <w:numFmt w:val="bullet"/>
      <w:lvlText w:val="•"/>
      <w:lvlJc w:val="left"/>
      <w:pPr>
        <w:ind w:left="2234" w:hanging="152"/>
      </w:pPr>
      <w:rPr>
        <w:rFonts w:hint="default"/>
      </w:rPr>
    </w:lvl>
    <w:lvl w:ilvl="3" w:tplc="355A20AE">
      <w:numFmt w:val="bullet"/>
      <w:lvlText w:val="•"/>
      <w:lvlJc w:val="left"/>
      <w:pPr>
        <w:ind w:left="3348" w:hanging="152"/>
      </w:pPr>
      <w:rPr>
        <w:rFonts w:hint="default"/>
      </w:rPr>
    </w:lvl>
    <w:lvl w:ilvl="4" w:tplc="3DFC5B6A">
      <w:numFmt w:val="bullet"/>
      <w:lvlText w:val="•"/>
      <w:lvlJc w:val="left"/>
      <w:pPr>
        <w:ind w:left="4462" w:hanging="152"/>
      </w:pPr>
      <w:rPr>
        <w:rFonts w:hint="default"/>
      </w:rPr>
    </w:lvl>
    <w:lvl w:ilvl="5" w:tplc="7436DF9E">
      <w:numFmt w:val="bullet"/>
      <w:lvlText w:val="•"/>
      <w:lvlJc w:val="left"/>
      <w:pPr>
        <w:ind w:left="5576" w:hanging="152"/>
      </w:pPr>
      <w:rPr>
        <w:rFonts w:hint="default"/>
      </w:rPr>
    </w:lvl>
    <w:lvl w:ilvl="6" w:tplc="5A12D8EC">
      <w:numFmt w:val="bullet"/>
      <w:lvlText w:val="•"/>
      <w:lvlJc w:val="left"/>
      <w:pPr>
        <w:ind w:left="6690" w:hanging="152"/>
      </w:pPr>
      <w:rPr>
        <w:rFonts w:hint="default"/>
      </w:rPr>
    </w:lvl>
    <w:lvl w:ilvl="7" w:tplc="5D68EC94">
      <w:numFmt w:val="bullet"/>
      <w:lvlText w:val="•"/>
      <w:lvlJc w:val="left"/>
      <w:pPr>
        <w:ind w:left="7804" w:hanging="152"/>
      </w:pPr>
      <w:rPr>
        <w:rFonts w:hint="default"/>
      </w:rPr>
    </w:lvl>
    <w:lvl w:ilvl="8" w:tplc="77FA27DA">
      <w:numFmt w:val="bullet"/>
      <w:lvlText w:val="•"/>
      <w:lvlJc w:val="left"/>
      <w:pPr>
        <w:ind w:left="8918" w:hanging="152"/>
      </w:pPr>
      <w:rPr>
        <w:rFonts w:hint="default"/>
      </w:rPr>
    </w:lvl>
  </w:abstractNum>
  <w:num w:numId="1">
    <w:abstractNumId w:val="5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D42674"/>
    <w:rsid w:val="00003BED"/>
    <w:rsid w:val="00030EBA"/>
    <w:rsid w:val="0003643D"/>
    <w:rsid w:val="0009275F"/>
    <w:rsid w:val="000E1226"/>
    <w:rsid w:val="000E5A84"/>
    <w:rsid w:val="000F58D3"/>
    <w:rsid w:val="000F77D1"/>
    <w:rsid w:val="00104F56"/>
    <w:rsid w:val="00125F99"/>
    <w:rsid w:val="00152DA3"/>
    <w:rsid w:val="001664D1"/>
    <w:rsid w:val="00181C7C"/>
    <w:rsid w:val="001A141D"/>
    <w:rsid w:val="001A6055"/>
    <w:rsid w:val="001D6B62"/>
    <w:rsid w:val="001F1053"/>
    <w:rsid w:val="00201D07"/>
    <w:rsid w:val="002146C3"/>
    <w:rsid w:val="002346BC"/>
    <w:rsid w:val="00251F4C"/>
    <w:rsid w:val="00260AB0"/>
    <w:rsid w:val="00261C0A"/>
    <w:rsid w:val="00274033"/>
    <w:rsid w:val="002A1A5F"/>
    <w:rsid w:val="00344484"/>
    <w:rsid w:val="00346E20"/>
    <w:rsid w:val="003549E4"/>
    <w:rsid w:val="003D21C6"/>
    <w:rsid w:val="003D61EC"/>
    <w:rsid w:val="003F1E0B"/>
    <w:rsid w:val="00407C66"/>
    <w:rsid w:val="0044735F"/>
    <w:rsid w:val="004808A3"/>
    <w:rsid w:val="004C6BF6"/>
    <w:rsid w:val="004D31B9"/>
    <w:rsid w:val="004E3D8D"/>
    <w:rsid w:val="004F1DDF"/>
    <w:rsid w:val="00510045"/>
    <w:rsid w:val="0052053E"/>
    <w:rsid w:val="005342DC"/>
    <w:rsid w:val="00543DD6"/>
    <w:rsid w:val="00556A11"/>
    <w:rsid w:val="00570517"/>
    <w:rsid w:val="00657CD9"/>
    <w:rsid w:val="006879E1"/>
    <w:rsid w:val="006D0326"/>
    <w:rsid w:val="00702233"/>
    <w:rsid w:val="00705948"/>
    <w:rsid w:val="007271D4"/>
    <w:rsid w:val="007574B7"/>
    <w:rsid w:val="00776D3B"/>
    <w:rsid w:val="007A7DA3"/>
    <w:rsid w:val="007C1723"/>
    <w:rsid w:val="00816AA0"/>
    <w:rsid w:val="0082551C"/>
    <w:rsid w:val="00835897"/>
    <w:rsid w:val="00844FE8"/>
    <w:rsid w:val="0088747E"/>
    <w:rsid w:val="008D5367"/>
    <w:rsid w:val="00914BF6"/>
    <w:rsid w:val="009156B7"/>
    <w:rsid w:val="009268F5"/>
    <w:rsid w:val="0094735D"/>
    <w:rsid w:val="009677DA"/>
    <w:rsid w:val="0097608D"/>
    <w:rsid w:val="009A09AF"/>
    <w:rsid w:val="009B5C8A"/>
    <w:rsid w:val="009D5D00"/>
    <w:rsid w:val="009D7C43"/>
    <w:rsid w:val="009F1F66"/>
    <w:rsid w:val="009F7787"/>
    <w:rsid w:val="00A73682"/>
    <w:rsid w:val="00AE72D6"/>
    <w:rsid w:val="00B06618"/>
    <w:rsid w:val="00B15BD2"/>
    <w:rsid w:val="00BA5555"/>
    <w:rsid w:val="00BC5220"/>
    <w:rsid w:val="00BD2E1A"/>
    <w:rsid w:val="00BD7036"/>
    <w:rsid w:val="00C00659"/>
    <w:rsid w:val="00C006BE"/>
    <w:rsid w:val="00C00B7B"/>
    <w:rsid w:val="00C34B94"/>
    <w:rsid w:val="00C71A91"/>
    <w:rsid w:val="00D27DEE"/>
    <w:rsid w:val="00D3083D"/>
    <w:rsid w:val="00D42674"/>
    <w:rsid w:val="00D429B2"/>
    <w:rsid w:val="00D567CD"/>
    <w:rsid w:val="00D818FD"/>
    <w:rsid w:val="00DD4E8B"/>
    <w:rsid w:val="00E0406B"/>
    <w:rsid w:val="00E3534A"/>
    <w:rsid w:val="00E4568E"/>
    <w:rsid w:val="00E5049A"/>
    <w:rsid w:val="00E753C1"/>
    <w:rsid w:val="00E7678B"/>
    <w:rsid w:val="00EA50FB"/>
    <w:rsid w:val="00EB3F0E"/>
    <w:rsid w:val="00ED1CA6"/>
    <w:rsid w:val="00ED7D46"/>
    <w:rsid w:val="00EF23F3"/>
    <w:rsid w:val="00F35F15"/>
    <w:rsid w:val="00F62BEB"/>
    <w:rsid w:val="00F62F2A"/>
    <w:rsid w:val="00F8345D"/>
    <w:rsid w:val="00F944CE"/>
    <w:rsid w:val="00F94D6C"/>
    <w:rsid w:val="00FA4918"/>
    <w:rsid w:val="00FF2E7F"/>
    <w:rsid w:val="00FF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C8A"/>
  </w:style>
  <w:style w:type="paragraph" w:styleId="1">
    <w:name w:val="heading 1"/>
    <w:basedOn w:val="a"/>
    <w:link w:val="10"/>
    <w:qFormat/>
    <w:rsid w:val="001A6055"/>
    <w:pPr>
      <w:widowControl w:val="0"/>
      <w:autoSpaceDE w:val="0"/>
      <w:autoSpaceDN w:val="0"/>
      <w:spacing w:before="89" w:after="0" w:line="240" w:lineRule="auto"/>
      <w:ind w:left="673"/>
      <w:outlineLvl w:val="0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67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100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10045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510045"/>
    <w:rPr>
      <w:rFonts w:ascii="Tahoma" w:eastAsiaTheme="minorHAnsi" w:hAnsi="Tahoma" w:cs="Tahoma"/>
      <w:sz w:val="16"/>
      <w:szCs w:val="16"/>
      <w:lang w:eastAsia="en-US"/>
    </w:rPr>
  </w:style>
  <w:style w:type="paragraph" w:styleId="a7">
    <w:name w:val="Normal (Web)"/>
    <w:basedOn w:val="a"/>
    <w:rsid w:val="00BC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0E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E5A84"/>
  </w:style>
  <w:style w:type="paragraph" w:customStyle="1" w:styleId="TableParagraph">
    <w:name w:val="Table Paragraph"/>
    <w:basedOn w:val="a"/>
    <w:rsid w:val="00C00659"/>
    <w:pPr>
      <w:widowControl w:val="0"/>
      <w:autoSpaceDE w:val="0"/>
      <w:autoSpaceDN w:val="0"/>
      <w:spacing w:after="0" w:line="301" w:lineRule="exact"/>
    </w:pPr>
    <w:rPr>
      <w:rFonts w:ascii="Times New Roman" w:eastAsia="Calibri" w:hAnsi="Times New Roman" w:cs="Times New Roman"/>
    </w:rPr>
  </w:style>
  <w:style w:type="paragraph" w:styleId="a8">
    <w:name w:val="header"/>
    <w:basedOn w:val="a"/>
    <w:link w:val="a9"/>
    <w:uiPriority w:val="99"/>
    <w:semiHidden/>
    <w:unhideWhenUsed/>
    <w:rsid w:val="00687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79E1"/>
  </w:style>
  <w:style w:type="paragraph" w:styleId="aa">
    <w:name w:val="footer"/>
    <w:basedOn w:val="a"/>
    <w:link w:val="ab"/>
    <w:uiPriority w:val="99"/>
    <w:unhideWhenUsed/>
    <w:rsid w:val="00687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879E1"/>
  </w:style>
  <w:style w:type="character" w:customStyle="1" w:styleId="ac">
    <w:name w:val="Основной текст Знак"/>
    <w:link w:val="ad"/>
    <w:locked/>
    <w:rsid w:val="001A6055"/>
    <w:rPr>
      <w:rFonts w:ascii="Calibri" w:eastAsia="Calibri" w:hAnsi="Calibri"/>
      <w:sz w:val="28"/>
      <w:szCs w:val="28"/>
    </w:rPr>
  </w:style>
  <w:style w:type="paragraph" w:styleId="ad">
    <w:name w:val="Body Text"/>
    <w:basedOn w:val="a"/>
    <w:link w:val="ac"/>
    <w:rsid w:val="001A6055"/>
    <w:pPr>
      <w:widowControl w:val="0"/>
      <w:autoSpaceDE w:val="0"/>
      <w:autoSpaceDN w:val="0"/>
      <w:spacing w:after="0" w:line="240" w:lineRule="auto"/>
      <w:ind w:left="673"/>
    </w:pPr>
    <w:rPr>
      <w:rFonts w:ascii="Calibri" w:eastAsia="Calibri" w:hAnsi="Calibri"/>
      <w:sz w:val="28"/>
      <w:szCs w:val="28"/>
    </w:rPr>
  </w:style>
  <w:style w:type="character" w:customStyle="1" w:styleId="11">
    <w:name w:val="Основной текст Знак1"/>
    <w:basedOn w:val="a0"/>
    <w:link w:val="ad"/>
    <w:uiPriority w:val="99"/>
    <w:semiHidden/>
    <w:rsid w:val="001A6055"/>
  </w:style>
  <w:style w:type="paragraph" w:customStyle="1" w:styleId="12">
    <w:name w:val="Абзац списка1"/>
    <w:basedOn w:val="a"/>
    <w:rsid w:val="001A6055"/>
    <w:pPr>
      <w:widowControl w:val="0"/>
      <w:autoSpaceDE w:val="0"/>
      <w:autoSpaceDN w:val="0"/>
      <w:spacing w:after="0" w:line="240" w:lineRule="auto"/>
      <w:ind w:left="1394"/>
    </w:pPr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rsid w:val="001A6055"/>
    <w:rPr>
      <w:rFonts w:ascii="Times New Roman" w:eastAsia="Calibri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impiecnov@ma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obrnau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ubansport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CDF7B-CC5A-4E55-8072-99EDB4960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3474</TotalTime>
  <Pages>1</Pages>
  <Words>7101</Words>
  <Characters>40481</Characters>
  <Application>Microsoft Office Word</Application>
  <DocSecurity>0</DocSecurity>
  <Lines>337</Lines>
  <Paragraphs>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5. Вид спорта: бокс.</vt:lpstr>
      <vt:lpstr>13. Вариативные предметные области.</vt:lpstr>
      <vt:lpstr>Различные виды спорта:</vt:lpstr>
      <vt:lpstr>лёгкая атлетика, футбол, баскетбол, настольный теннис, фитнес – аэробика и подви</vt:lpstr>
    </vt:vector>
  </TitlesOfParts>
  <Company/>
  <LinksUpToDate>false</LinksUpToDate>
  <CharactersWithSpaces>47488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21</cp:revision>
  <dcterms:created xsi:type="dcterms:W3CDTF">2021-03-01T07:57:00Z</dcterms:created>
  <dcterms:modified xsi:type="dcterms:W3CDTF">2022-04-18T07:47:00Z</dcterms:modified>
</cp:coreProperties>
</file>