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767" w:rsidRDefault="006C0D34" w:rsidP="006C0D34">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Муниципальное автономное учреждение дополнительного образования «Дворец пионеров и школьников им. Н</w:t>
      </w:r>
      <w:r w:rsidRPr="006C0D34">
        <w:rPr>
          <w:rFonts w:ascii="Times New Roman" w:hAnsi="Times New Roman" w:cs="Times New Roman"/>
          <w:color w:val="auto"/>
          <w:sz w:val="28"/>
          <w:szCs w:val="28"/>
        </w:rPr>
        <w:t>. К. К</w:t>
      </w:r>
      <w:r>
        <w:rPr>
          <w:rFonts w:ascii="Times New Roman" w:hAnsi="Times New Roman" w:cs="Times New Roman"/>
          <w:color w:val="auto"/>
          <w:sz w:val="28"/>
          <w:szCs w:val="28"/>
        </w:rPr>
        <w:t xml:space="preserve">рупской г. Челябинска» </w:t>
      </w:r>
    </w:p>
    <w:p w:rsidR="006C0D34" w:rsidRDefault="006C0D34" w:rsidP="006C0D34">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6C0D34" w:rsidRDefault="006C0D34" w:rsidP="006C0D34">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92237" w:rsidRPr="00C20D40" w:rsidRDefault="00D92237" w:rsidP="006C0D34">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30767" w:rsidRPr="00C20D40" w:rsidRDefault="006C0D34"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Методическ</w:t>
      </w:r>
      <w:r w:rsidR="00012A72">
        <w:rPr>
          <w:rFonts w:ascii="Times New Roman" w:hAnsi="Times New Roman" w:cs="Times New Roman"/>
          <w:color w:val="auto"/>
          <w:sz w:val="28"/>
          <w:szCs w:val="28"/>
        </w:rPr>
        <w:t>и</w:t>
      </w:r>
      <w:r>
        <w:rPr>
          <w:rFonts w:ascii="Times New Roman" w:hAnsi="Times New Roman" w:cs="Times New Roman"/>
          <w:color w:val="auto"/>
          <w:sz w:val="28"/>
          <w:szCs w:val="28"/>
        </w:rPr>
        <w:t xml:space="preserve">е </w:t>
      </w:r>
      <w:r w:rsidR="00012A72">
        <w:rPr>
          <w:rFonts w:ascii="Times New Roman" w:hAnsi="Times New Roman" w:cs="Times New Roman"/>
          <w:color w:val="auto"/>
          <w:sz w:val="28"/>
          <w:szCs w:val="28"/>
        </w:rPr>
        <w:t>рекомендации</w:t>
      </w:r>
    </w:p>
    <w:p w:rsidR="00D30767" w:rsidRDefault="00D30767" w:rsidP="00D30767">
      <w:pPr>
        <w:pStyle w:val="A4"/>
        <w:pBdr>
          <w:top w:val="none" w:sz="0" w:space="0" w:color="auto"/>
          <w:left w:val="none" w:sz="0" w:space="0" w:color="auto"/>
          <w:bottom w:val="none" w:sz="0" w:space="0" w:color="auto"/>
          <w:right w:val="none" w:sz="0" w:space="0" w:color="auto"/>
          <w:bar w:val="none" w:sz="0" w:color="auto"/>
        </w:pBdr>
        <w:tabs>
          <w:tab w:val="left" w:pos="5331"/>
        </w:tabs>
        <w:spacing w:line="360" w:lineRule="auto"/>
        <w:rPr>
          <w:rFonts w:ascii="Times New Roman" w:hAnsi="Times New Roman" w:cs="Times New Roman"/>
          <w:color w:val="auto"/>
          <w:sz w:val="28"/>
          <w:szCs w:val="28"/>
        </w:rPr>
      </w:pPr>
      <w:r w:rsidRPr="00C20D40">
        <w:rPr>
          <w:rFonts w:ascii="Times New Roman" w:hAnsi="Times New Roman" w:cs="Times New Roman"/>
          <w:color w:val="auto"/>
          <w:sz w:val="28"/>
          <w:szCs w:val="28"/>
        </w:rPr>
        <w:tab/>
      </w:r>
    </w:p>
    <w:p w:rsidR="00D30767" w:rsidRPr="00C20D40" w:rsidRDefault="00D30767" w:rsidP="00D30767">
      <w:pPr>
        <w:shd w:val="clear" w:color="auto" w:fill="FFFFFF"/>
        <w:spacing w:after="225" w:line="360" w:lineRule="auto"/>
        <w:jc w:val="center"/>
        <w:rPr>
          <w:rFonts w:ascii="Arial" w:eastAsia="Times New Roman" w:hAnsi="Arial" w:cs="Arial"/>
          <w:sz w:val="24"/>
          <w:szCs w:val="24"/>
          <w:lang w:eastAsia="ru-RU"/>
        </w:rPr>
      </w:pPr>
      <w:r w:rsidRPr="00C20D40">
        <w:rPr>
          <w:rFonts w:ascii="Times New Roman" w:eastAsia="Times New Roman" w:hAnsi="Times New Roman" w:cs="Times New Roman"/>
          <w:b/>
          <w:bCs/>
          <w:sz w:val="28"/>
          <w:szCs w:val="28"/>
          <w:shd w:val="clear" w:color="auto" w:fill="FFFFFF"/>
          <w:lang w:eastAsia="ru-RU"/>
        </w:rPr>
        <w:t>Особенности организации процесса интеграции общего и дополнительного образования в рамках реализации дополнительной общеобразовательной программы</w:t>
      </w:r>
    </w:p>
    <w:p w:rsidR="00D30767"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92237" w:rsidRPr="00C20D40" w:rsidRDefault="00D9223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r w:rsidRPr="00C20D40">
        <w:rPr>
          <w:rFonts w:ascii="Times New Roman" w:hAnsi="Times New Roman" w:cs="Times New Roman"/>
          <w:color w:val="auto"/>
          <w:sz w:val="28"/>
          <w:szCs w:val="28"/>
        </w:rPr>
        <w:t xml:space="preserve">Выполнил: </w:t>
      </w:r>
      <w:r w:rsidR="003F2505" w:rsidRPr="00C20D40">
        <w:rPr>
          <w:rFonts w:ascii="Times New Roman" w:hAnsi="Times New Roman" w:cs="Times New Roman"/>
          <w:color w:val="auto"/>
          <w:sz w:val="28"/>
          <w:szCs w:val="28"/>
        </w:rPr>
        <w:t>Бондарева Ольга Владимировна</w:t>
      </w: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p>
    <w:p w:rsidR="00D30767"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p>
    <w:p w:rsidR="00D92237" w:rsidRPr="00C20D40" w:rsidRDefault="00D9223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right"/>
        <w:rPr>
          <w:rFonts w:ascii="Times New Roman" w:hAnsi="Times New Roman" w:cs="Times New Roman"/>
          <w:color w:val="auto"/>
          <w:sz w:val="28"/>
          <w:szCs w:val="28"/>
        </w:rPr>
      </w:pPr>
    </w:p>
    <w:p w:rsidR="00D30767"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92237" w:rsidRPr="00C20D40" w:rsidRDefault="00D9223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pPr>
    </w:p>
    <w:p w:rsidR="00D30767" w:rsidRPr="00C20D40" w:rsidRDefault="00D30767" w:rsidP="00D30767">
      <w:pPr>
        <w:pStyle w:val="A4"/>
        <w:pBdr>
          <w:top w:val="none" w:sz="0" w:space="0" w:color="auto"/>
          <w:left w:val="none" w:sz="0" w:space="0" w:color="auto"/>
          <w:bottom w:val="none" w:sz="0" w:space="0" w:color="auto"/>
          <w:right w:val="none" w:sz="0" w:space="0" w:color="auto"/>
          <w:bar w:val="none" w:sz="0" w:color="auto"/>
        </w:pBdr>
        <w:spacing w:line="360" w:lineRule="auto"/>
        <w:jc w:val="center"/>
        <w:rPr>
          <w:rFonts w:ascii="Times New Roman" w:hAnsi="Times New Roman" w:cs="Times New Roman"/>
          <w:color w:val="auto"/>
          <w:sz w:val="28"/>
          <w:szCs w:val="28"/>
        </w:rPr>
        <w:sectPr w:rsidR="00D30767" w:rsidRPr="00C20D40" w:rsidSect="00913835">
          <w:headerReference w:type="default" r:id="rId9"/>
          <w:pgSz w:w="11906" w:h="16838"/>
          <w:pgMar w:top="1134" w:right="850" w:bottom="1134" w:left="1701" w:header="708" w:footer="708" w:gutter="0"/>
          <w:cols w:space="708"/>
          <w:titlePg/>
          <w:docGrid w:linePitch="360"/>
        </w:sectPr>
      </w:pPr>
      <w:r w:rsidRPr="00C20D40">
        <w:rPr>
          <w:rFonts w:ascii="Times New Roman" w:hAnsi="Times New Roman" w:cs="Times New Roman"/>
          <w:color w:val="auto"/>
          <w:sz w:val="28"/>
          <w:szCs w:val="28"/>
        </w:rPr>
        <w:t>Челябинск 202</w:t>
      </w:r>
      <w:r w:rsidR="00D92237">
        <w:rPr>
          <w:rFonts w:ascii="Times New Roman" w:hAnsi="Times New Roman" w:cs="Times New Roman"/>
          <w:color w:val="auto"/>
          <w:sz w:val="28"/>
          <w:szCs w:val="28"/>
        </w:rPr>
        <w:t>1</w:t>
      </w:r>
    </w:p>
    <w:p w:rsidR="001A69DE" w:rsidRPr="00C20D40" w:rsidRDefault="001A69DE" w:rsidP="00E42E17">
      <w:pPr>
        <w:jc w:val="center"/>
        <w:rPr>
          <w:rFonts w:ascii="Times New Roman" w:hAnsi="Times New Roman" w:cs="Times New Roman"/>
          <w:b/>
          <w:bCs/>
          <w:sz w:val="28"/>
          <w:szCs w:val="28"/>
        </w:rPr>
      </w:pPr>
    </w:p>
    <w:p w:rsidR="00886473" w:rsidRPr="006C0D34" w:rsidRDefault="00886473" w:rsidP="006C0D34">
      <w:pPr>
        <w:spacing w:after="0" w:line="240" w:lineRule="auto"/>
        <w:ind w:firstLine="720"/>
        <w:jc w:val="center"/>
        <w:rPr>
          <w:rFonts w:ascii="Times New Roman" w:hAnsi="Times New Roman" w:cs="Times New Roman"/>
          <w:b/>
          <w:sz w:val="28"/>
          <w:szCs w:val="28"/>
          <w:shd w:val="clear" w:color="auto" w:fill="FFFFFF"/>
        </w:rPr>
      </w:pPr>
      <w:bookmarkStart w:id="0" w:name="_GoBack"/>
      <w:bookmarkEnd w:id="0"/>
      <w:r w:rsidRPr="006C0D34">
        <w:rPr>
          <w:rFonts w:ascii="Times New Roman" w:hAnsi="Times New Roman" w:cs="Times New Roman"/>
          <w:b/>
          <w:sz w:val="28"/>
          <w:szCs w:val="28"/>
          <w:shd w:val="clear" w:color="auto" w:fill="FFFFFF"/>
        </w:rPr>
        <w:t>Особенности реализации дополнительных образовательных программ в МАУ ДО «Дворец пионеров и школьников им. Н.К. Крупской» в рамках интеграции общего и дополнительного образования</w:t>
      </w:r>
    </w:p>
    <w:p w:rsidR="00886473" w:rsidRDefault="00886473" w:rsidP="00886473">
      <w:pPr>
        <w:spacing w:after="0" w:line="240" w:lineRule="auto"/>
        <w:ind w:firstLine="720"/>
        <w:jc w:val="both"/>
        <w:rPr>
          <w:rFonts w:ascii="Times New Roman" w:hAnsi="Times New Roman" w:cs="Times New Roman"/>
          <w:sz w:val="28"/>
          <w:szCs w:val="28"/>
          <w:shd w:val="clear" w:color="auto" w:fill="FFFFFF"/>
        </w:rPr>
      </w:pPr>
    </w:p>
    <w:p w:rsidR="00886473" w:rsidRDefault="00886473" w:rsidP="00886473">
      <w:pPr>
        <w:spacing w:after="0" w:line="240" w:lineRule="auto"/>
        <w:ind w:firstLine="720"/>
        <w:jc w:val="both"/>
        <w:rPr>
          <w:rFonts w:ascii="Times New Roman" w:hAnsi="Times New Roman" w:cs="Times New Roman"/>
          <w:sz w:val="28"/>
          <w:szCs w:val="28"/>
          <w:shd w:val="clear" w:color="auto" w:fill="FFFFFF"/>
        </w:rPr>
      </w:pPr>
    </w:p>
    <w:p w:rsidR="00886473" w:rsidRDefault="00886473" w:rsidP="00886473">
      <w:pPr>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Рассматривая практические аспекты проблемы интеграции общего и дополнительного образования, мы будем опираться </w:t>
      </w:r>
      <w:proofErr w:type="gramStart"/>
      <w:r>
        <w:rPr>
          <w:rFonts w:ascii="Times New Roman" w:eastAsia="Times New Roman" w:hAnsi="Times New Roman" w:cs="Times New Roman"/>
          <w:color w:val="000000"/>
          <w:sz w:val="28"/>
          <w:szCs w:val="28"/>
          <w:lang w:eastAsia="ru-RU"/>
        </w:rPr>
        <w:t>на</w:t>
      </w:r>
      <w:proofErr w:type="gramEnd"/>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богатый</w:t>
      </w:r>
      <w:proofErr w:type="gramEnd"/>
      <w:r>
        <w:rPr>
          <w:rFonts w:ascii="Times New Roman" w:eastAsia="Times New Roman" w:hAnsi="Times New Roman" w:cs="Times New Roman"/>
          <w:color w:val="000000"/>
          <w:sz w:val="28"/>
          <w:szCs w:val="28"/>
          <w:lang w:eastAsia="ru-RU"/>
        </w:rPr>
        <w:t xml:space="preserve"> опыт, накопленный в МАУ ДО «</w:t>
      </w:r>
      <w:r>
        <w:rPr>
          <w:rFonts w:ascii="Times New Roman" w:hAnsi="Times New Roman" w:cs="Times New Roman"/>
          <w:sz w:val="28"/>
          <w:szCs w:val="28"/>
          <w:shd w:val="clear" w:color="auto" w:fill="FFFFFF"/>
        </w:rPr>
        <w:t>Дворец пионеров и школьников им.Н.К. Крупской</w:t>
      </w:r>
      <w:r>
        <w:rPr>
          <w:rFonts w:ascii="Times New Roman" w:eastAsia="Times New Roman" w:hAnsi="Times New Roman" w:cs="Times New Roman"/>
          <w:color w:val="000000"/>
          <w:sz w:val="28"/>
          <w:szCs w:val="28"/>
          <w:lang w:eastAsia="ru-RU"/>
        </w:rPr>
        <w:t xml:space="preserve">» и на теоретические положения, которые были подробно изложены нами в перовой главе. </w:t>
      </w:r>
    </w:p>
    <w:p w:rsidR="00886473" w:rsidRPr="00F51DCB" w:rsidRDefault="00886473" w:rsidP="00886473">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Итак, МАУ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w:t>
      </w:r>
      <w:proofErr w:type="gramStart"/>
      <w:r w:rsidRPr="00F51DCB">
        <w:rPr>
          <w:rFonts w:ascii="Times New Roman" w:hAnsi="Times New Roman" w:cs="Times New Roman"/>
          <w:sz w:val="28"/>
          <w:szCs w:val="28"/>
        </w:rPr>
        <w:t>Дворец</w:t>
      </w:r>
      <w:proofErr w:type="gramEnd"/>
      <w:r w:rsidRPr="00F51DCB">
        <w:rPr>
          <w:rFonts w:ascii="Times New Roman" w:hAnsi="Times New Roman" w:cs="Times New Roman"/>
          <w:sz w:val="28"/>
          <w:szCs w:val="28"/>
        </w:rPr>
        <w:t xml:space="preserve"> пионеров и школьников и</w:t>
      </w:r>
      <w:r>
        <w:rPr>
          <w:rFonts w:ascii="Times New Roman" w:hAnsi="Times New Roman" w:cs="Times New Roman"/>
          <w:sz w:val="28"/>
          <w:szCs w:val="28"/>
        </w:rPr>
        <w:t xml:space="preserve">м. </w:t>
      </w:r>
      <w:r w:rsidRPr="00F51DCB">
        <w:rPr>
          <w:rFonts w:ascii="Times New Roman" w:hAnsi="Times New Roman" w:cs="Times New Roman"/>
          <w:sz w:val="28"/>
          <w:szCs w:val="28"/>
        </w:rPr>
        <w:t>Н.К. Крупской</w:t>
      </w:r>
      <w:r>
        <w:rPr>
          <w:rFonts w:ascii="Times New Roman" w:hAnsi="Times New Roman" w:cs="Times New Roman"/>
          <w:sz w:val="28"/>
          <w:szCs w:val="28"/>
        </w:rPr>
        <w:t>»</w:t>
      </w:r>
      <w:r w:rsidRPr="00F51DCB">
        <w:rPr>
          <w:rFonts w:ascii="Times New Roman" w:hAnsi="Times New Roman" w:cs="Times New Roman"/>
          <w:sz w:val="28"/>
          <w:szCs w:val="28"/>
        </w:rPr>
        <w:t xml:space="preserve"> в течение 10 лет реализует институциональный Проект «Интеграция общего и дополнительного образования в рамках ФГОС». В Проекте ежегодно участвуют обучающиеся 1-9 классов </w:t>
      </w:r>
      <w:r>
        <w:rPr>
          <w:rFonts w:ascii="Times New Roman" w:hAnsi="Times New Roman" w:cs="Times New Roman"/>
          <w:sz w:val="28"/>
          <w:szCs w:val="28"/>
        </w:rPr>
        <w:t>пяти общеобразовательных учреждений</w:t>
      </w:r>
      <w:r w:rsidRPr="00F51DCB">
        <w:rPr>
          <w:rFonts w:ascii="Times New Roman" w:hAnsi="Times New Roman" w:cs="Times New Roman"/>
          <w:sz w:val="28"/>
          <w:szCs w:val="28"/>
        </w:rPr>
        <w:t xml:space="preserve"> </w:t>
      </w:r>
      <w:proofErr w:type="gramStart"/>
      <w:r w:rsidRPr="00F51DCB">
        <w:rPr>
          <w:rFonts w:ascii="Times New Roman" w:hAnsi="Times New Roman" w:cs="Times New Roman"/>
          <w:sz w:val="28"/>
          <w:szCs w:val="28"/>
        </w:rPr>
        <w:t>города</w:t>
      </w:r>
      <w:proofErr w:type="gramEnd"/>
      <w:r w:rsidRPr="00F51DCB">
        <w:rPr>
          <w:rFonts w:ascii="Times New Roman" w:hAnsi="Times New Roman" w:cs="Times New Roman"/>
          <w:sz w:val="28"/>
          <w:szCs w:val="28"/>
        </w:rPr>
        <w:t xml:space="preserve"> и реализуется до </w:t>
      </w:r>
      <w:r>
        <w:rPr>
          <w:rFonts w:ascii="Times New Roman" w:hAnsi="Times New Roman" w:cs="Times New Roman"/>
          <w:sz w:val="28"/>
          <w:szCs w:val="28"/>
        </w:rPr>
        <w:t>тридцати</w:t>
      </w:r>
      <w:r w:rsidRPr="00F51DCB">
        <w:rPr>
          <w:rFonts w:ascii="Times New Roman" w:hAnsi="Times New Roman" w:cs="Times New Roman"/>
          <w:sz w:val="28"/>
          <w:szCs w:val="28"/>
        </w:rPr>
        <w:t xml:space="preserve"> общеобразовательных программ шести направленностей дополнительного образования.  </w:t>
      </w:r>
      <w:proofErr w:type="gramStart"/>
      <w:r w:rsidRPr="00F51DCB">
        <w:rPr>
          <w:rFonts w:ascii="Times New Roman" w:hAnsi="Times New Roman" w:cs="Times New Roman"/>
          <w:sz w:val="28"/>
          <w:szCs w:val="28"/>
        </w:rPr>
        <w:t>Многолетний опыт показал эффективность данного вида сотрудничества для организаций (Дворец – образовательные организации общего образования), для обучающихся, для родителей.</w:t>
      </w:r>
      <w:proofErr w:type="gramEnd"/>
      <w:r w:rsidRPr="00F51DCB">
        <w:rPr>
          <w:rFonts w:ascii="Times New Roman" w:hAnsi="Times New Roman" w:cs="Times New Roman"/>
          <w:sz w:val="28"/>
          <w:szCs w:val="28"/>
        </w:rPr>
        <w:t xml:space="preserve"> </w:t>
      </w:r>
      <w:r>
        <w:rPr>
          <w:rFonts w:ascii="Times New Roman" w:hAnsi="Times New Roman" w:cs="Times New Roman"/>
          <w:sz w:val="28"/>
          <w:szCs w:val="28"/>
        </w:rPr>
        <w:t>Так, например, д</w:t>
      </w:r>
      <w:r w:rsidRPr="00F51DCB">
        <w:rPr>
          <w:rFonts w:ascii="Times New Roman" w:hAnsi="Times New Roman" w:cs="Times New Roman"/>
          <w:sz w:val="28"/>
          <w:szCs w:val="28"/>
        </w:rPr>
        <w:t xml:space="preserve">ля обучающихся – это возможность выбора направления деятельности, темпа продвижения при обучении тому или иному «ремеслу». При посещении занятий в Проекте ребенок и педагог имеют возможность выстраивания индивидуального маршрута, что является важным инструментом развития творческих, интеллектуальных способностей и личностных качеств.  </w:t>
      </w:r>
      <w:r>
        <w:rPr>
          <w:rFonts w:ascii="Times New Roman" w:hAnsi="Times New Roman" w:cs="Times New Roman"/>
          <w:sz w:val="28"/>
          <w:szCs w:val="28"/>
        </w:rPr>
        <w:t>Отдельно хочется отметить, что п</w:t>
      </w:r>
      <w:r w:rsidRPr="00F51DCB">
        <w:rPr>
          <w:rFonts w:ascii="Times New Roman" w:hAnsi="Times New Roman" w:cs="Times New Roman"/>
          <w:sz w:val="28"/>
          <w:szCs w:val="28"/>
        </w:rPr>
        <w:t>едагоги Дворца пионеров и школьников им. Н</w:t>
      </w:r>
      <w:r>
        <w:rPr>
          <w:rFonts w:ascii="Times New Roman" w:hAnsi="Times New Roman" w:cs="Times New Roman"/>
          <w:sz w:val="28"/>
          <w:szCs w:val="28"/>
        </w:rPr>
        <w:t>.</w:t>
      </w:r>
      <w:r w:rsidRPr="00F51DCB">
        <w:rPr>
          <w:rFonts w:ascii="Times New Roman" w:hAnsi="Times New Roman" w:cs="Times New Roman"/>
          <w:sz w:val="28"/>
          <w:szCs w:val="28"/>
        </w:rPr>
        <w:t xml:space="preserve">К. Крупской реализуют интегрированные программы разных </w:t>
      </w:r>
      <w:proofErr w:type="gramStart"/>
      <w:r w:rsidRPr="00F51DCB">
        <w:rPr>
          <w:rFonts w:ascii="Times New Roman" w:hAnsi="Times New Roman" w:cs="Times New Roman"/>
          <w:sz w:val="28"/>
          <w:szCs w:val="28"/>
        </w:rPr>
        <w:t>направленностей</w:t>
      </w:r>
      <w:proofErr w:type="gramEnd"/>
      <w:r w:rsidRPr="00F51DCB">
        <w:rPr>
          <w:rFonts w:ascii="Times New Roman" w:hAnsi="Times New Roman" w:cs="Times New Roman"/>
          <w:sz w:val="28"/>
          <w:szCs w:val="28"/>
        </w:rPr>
        <w:t xml:space="preserve"> как в рамках проекта, так и в отдельных творческих объединениях. </w:t>
      </w:r>
    </w:p>
    <w:p w:rsidR="00886473" w:rsidRPr="00354D20" w:rsidRDefault="00886473" w:rsidP="00886473">
      <w:pPr>
        <w:spacing w:after="0" w:line="240" w:lineRule="auto"/>
        <w:ind w:firstLine="708"/>
        <w:jc w:val="both"/>
        <w:rPr>
          <w:rFonts w:ascii="Times New Roman" w:hAnsi="Times New Roman" w:cs="Times New Roman"/>
          <w:sz w:val="28"/>
          <w:szCs w:val="28"/>
        </w:rPr>
      </w:pPr>
      <w:r w:rsidRPr="00354D20">
        <w:rPr>
          <w:rFonts w:ascii="Times New Roman" w:hAnsi="Times New Roman" w:cs="Times New Roman"/>
          <w:sz w:val="28"/>
          <w:szCs w:val="28"/>
        </w:rPr>
        <w:t xml:space="preserve">Далее мы выявили те </w:t>
      </w:r>
      <w:r>
        <w:rPr>
          <w:rFonts w:ascii="Times New Roman" w:hAnsi="Times New Roman" w:cs="Times New Roman"/>
          <w:sz w:val="28"/>
          <w:szCs w:val="28"/>
        </w:rPr>
        <w:t>особенности</w:t>
      </w:r>
      <w:r w:rsidRPr="00354D20">
        <w:rPr>
          <w:rFonts w:ascii="Times New Roman" w:hAnsi="Times New Roman" w:cs="Times New Roman"/>
          <w:sz w:val="28"/>
          <w:szCs w:val="28"/>
        </w:rPr>
        <w:t>, которыми на сегодняшний день обладает Дворец пионеров и школьников им. Н.К. Крупской</w:t>
      </w:r>
      <w:r w:rsidRPr="00354D20">
        <w:rPr>
          <w:rFonts w:ascii="Times New Roman" w:hAnsi="Times New Roman" w:cs="Times New Roman"/>
          <w:b/>
          <w:sz w:val="28"/>
          <w:szCs w:val="28"/>
        </w:rPr>
        <w:t xml:space="preserve"> </w:t>
      </w:r>
      <w:r w:rsidRPr="00354D20">
        <w:rPr>
          <w:rFonts w:ascii="Times New Roman" w:hAnsi="Times New Roman" w:cs="Times New Roman"/>
          <w:bCs/>
          <w:sz w:val="28"/>
          <w:szCs w:val="28"/>
        </w:rPr>
        <w:t xml:space="preserve">и </w:t>
      </w:r>
      <w:r>
        <w:rPr>
          <w:rFonts w:ascii="Times New Roman" w:hAnsi="Times New Roman" w:cs="Times New Roman"/>
          <w:bCs/>
          <w:sz w:val="28"/>
          <w:szCs w:val="28"/>
        </w:rPr>
        <w:t xml:space="preserve">те ресурсы, </w:t>
      </w:r>
      <w:r w:rsidRPr="00354D20">
        <w:rPr>
          <w:rFonts w:ascii="Times New Roman" w:hAnsi="Times New Roman" w:cs="Times New Roman"/>
          <w:bCs/>
          <w:sz w:val="28"/>
          <w:szCs w:val="28"/>
        </w:rPr>
        <w:t>которыми</w:t>
      </w:r>
      <w:r w:rsidRPr="00354D20">
        <w:rPr>
          <w:rFonts w:ascii="Times New Roman" w:hAnsi="Times New Roman" w:cs="Times New Roman"/>
          <w:b/>
          <w:sz w:val="28"/>
          <w:szCs w:val="28"/>
        </w:rPr>
        <w:t xml:space="preserve"> </w:t>
      </w:r>
      <w:r w:rsidRPr="00354D20">
        <w:rPr>
          <w:rFonts w:ascii="Times New Roman" w:hAnsi="Times New Roman" w:cs="Times New Roman"/>
          <w:sz w:val="28"/>
          <w:szCs w:val="28"/>
        </w:rPr>
        <w:t>могут воспользоваться образовательные организации общего образования</w:t>
      </w:r>
      <w:r>
        <w:rPr>
          <w:rFonts w:ascii="Times New Roman" w:hAnsi="Times New Roman" w:cs="Times New Roman"/>
          <w:sz w:val="28"/>
          <w:szCs w:val="28"/>
        </w:rPr>
        <w:t xml:space="preserve">. К этим особенностям мы отнесли следующие: </w:t>
      </w:r>
    </w:p>
    <w:p w:rsidR="00886473" w:rsidRPr="00354D20" w:rsidRDefault="00886473" w:rsidP="00886473">
      <w:pPr>
        <w:pStyle w:val="a8"/>
        <w:numPr>
          <w:ilvl w:val="0"/>
          <w:numId w:val="24"/>
        </w:numPr>
        <w:spacing w:after="0" w:line="240" w:lineRule="auto"/>
        <w:ind w:left="0" w:firstLine="426"/>
        <w:jc w:val="both"/>
        <w:rPr>
          <w:rFonts w:ascii="Times New Roman" w:hAnsi="Times New Roman" w:cs="Times New Roman"/>
          <w:sz w:val="28"/>
          <w:szCs w:val="28"/>
        </w:rPr>
      </w:pPr>
      <w:r w:rsidRPr="00354D20">
        <w:rPr>
          <w:rFonts w:ascii="Times New Roman" w:hAnsi="Times New Roman" w:cs="Times New Roman"/>
          <w:sz w:val="28"/>
          <w:szCs w:val="28"/>
        </w:rPr>
        <w:t>возможность интеграции с учреждением дополнительного образования, как наиболее мобильной частью системы образования;</w:t>
      </w:r>
    </w:p>
    <w:p w:rsidR="00886473" w:rsidRPr="00354D20" w:rsidRDefault="00886473" w:rsidP="00886473">
      <w:pPr>
        <w:pStyle w:val="a8"/>
        <w:numPr>
          <w:ilvl w:val="0"/>
          <w:numId w:val="24"/>
        </w:numPr>
        <w:spacing w:after="0" w:line="240" w:lineRule="auto"/>
        <w:ind w:left="0" w:firstLine="426"/>
        <w:jc w:val="both"/>
        <w:rPr>
          <w:rFonts w:ascii="Times New Roman" w:hAnsi="Times New Roman" w:cs="Times New Roman"/>
          <w:sz w:val="28"/>
          <w:szCs w:val="28"/>
        </w:rPr>
      </w:pPr>
      <w:r w:rsidRPr="00354D20">
        <w:rPr>
          <w:rFonts w:ascii="Times New Roman" w:hAnsi="Times New Roman" w:cs="Times New Roman"/>
          <w:sz w:val="28"/>
          <w:szCs w:val="28"/>
        </w:rPr>
        <w:t xml:space="preserve">возможность построения индивидуального образовательного маршрута, ориентированного на личностные, </w:t>
      </w:r>
      <w:proofErr w:type="spellStart"/>
      <w:r w:rsidRPr="00354D20">
        <w:rPr>
          <w:rFonts w:ascii="Times New Roman" w:hAnsi="Times New Roman" w:cs="Times New Roman"/>
          <w:sz w:val="28"/>
          <w:szCs w:val="28"/>
        </w:rPr>
        <w:t>метапредметные</w:t>
      </w:r>
      <w:proofErr w:type="spellEnd"/>
      <w:r w:rsidRPr="00354D20">
        <w:rPr>
          <w:rFonts w:ascii="Times New Roman" w:hAnsi="Times New Roman" w:cs="Times New Roman"/>
          <w:sz w:val="28"/>
          <w:szCs w:val="28"/>
        </w:rPr>
        <w:t xml:space="preserve"> и предметные результаты развития ребенка;</w:t>
      </w:r>
    </w:p>
    <w:p w:rsidR="00886473" w:rsidRPr="00354D20" w:rsidRDefault="00886473" w:rsidP="00886473">
      <w:pPr>
        <w:pStyle w:val="msonormalcxspmiddlecxspmiddle"/>
        <w:numPr>
          <w:ilvl w:val="0"/>
          <w:numId w:val="24"/>
        </w:numPr>
        <w:spacing w:before="0" w:beforeAutospacing="0" w:after="0" w:afterAutospacing="0"/>
        <w:ind w:left="0" w:firstLine="426"/>
        <w:contextualSpacing/>
        <w:jc w:val="both"/>
        <w:rPr>
          <w:sz w:val="28"/>
          <w:szCs w:val="28"/>
        </w:rPr>
      </w:pPr>
      <w:r w:rsidRPr="00354D20">
        <w:rPr>
          <w:sz w:val="28"/>
          <w:szCs w:val="28"/>
        </w:rPr>
        <w:t>использование специалистов в узких направлениях дополнительного образования детей;</w:t>
      </w:r>
    </w:p>
    <w:p w:rsidR="00886473" w:rsidRPr="00354D20" w:rsidRDefault="00886473" w:rsidP="00886473">
      <w:pPr>
        <w:pStyle w:val="msonormalcxspmiddlecxspmiddlecxspmiddle"/>
        <w:numPr>
          <w:ilvl w:val="0"/>
          <w:numId w:val="24"/>
        </w:numPr>
        <w:spacing w:before="0" w:beforeAutospacing="0" w:after="0" w:afterAutospacing="0"/>
        <w:ind w:left="0" w:firstLine="426"/>
        <w:contextualSpacing/>
        <w:jc w:val="both"/>
        <w:rPr>
          <w:sz w:val="28"/>
          <w:szCs w:val="28"/>
        </w:rPr>
      </w:pPr>
      <w:r w:rsidRPr="00354D20">
        <w:rPr>
          <w:sz w:val="28"/>
          <w:szCs w:val="28"/>
        </w:rPr>
        <w:t>современная материально-техническая база для качественной реализации дополнительных общеобразовательных программ и программ внеурочной деятельности;</w:t>
      </w:r>
    </w:p>
    <w:p w:rsidR="00886473" w:rsidRPr="00354D20" w:rsidRDefault="00886473" w:rsidP="00886473">
      <w:pPr>
        <w:pStyle w:val="msonormalcxspmiddlecxspmiddlecxspmiddle"/>
        <w:numPr>
          <w:ilvl w:val="0"/>
          <w:numId w:val="24"/>
        </w:numPr>
        <w:spacing w:before="0" w:beforeAutospacing="0" w:after="0" w:afterAutospacing="0"/>
        <w:ind w:left="0" w:firstLine="426"/>
        <w:contextualSpacing/>
        <w:jc w:val="both"/>
        <w:rPr>
          <w:sz w:val="28"/>
          <w:szCs w:val="28"/>
        </w:rPr>
      </w:pPr>
      <w:r w:rsidRPr="00354D20">
        <w:rPr>
          <w:sz w:val="28"/>
          <w:szCs w:val="28"/>
        </w:rPr>
        <w:t>методическая поддержка процессов интеграции общего и дополнительного образования</w:t>
      </w:r>
      <w:r>
        <w:rPr>
          <w:sz w:val="28"/>
          <w:szCs w:val="28"/>
        </w:rPr>
        <w:t>;</w:t>
      </w:r>
      <w:r w:rsidRPr="00354D20">
        <w:rPr>
          <w:sz w:val="28"/>
          <w:szCs w:val="28"/>
        </w:rPr>
        <w:t xml:space="preserve"> </w:t>
      </w:r>
    </w:p>
    <w:p w:rsidR="00886473" w:rsidRPr="003F524B" w:rsidRDefault="00886473" w:rsidP="00886473">
      <w:pPr>
        <w:pStyle w:val="msonormalcxspmiddlecxspmiddle"/>
        <w:numPr>
          <w:ilvl w:val="0"/>
          <w:numId w:val="24"/>
        </w:numPr>
        <w:spacing w:before="0" w:beforeAutospacing="0" w:after="0" w:afterAutospacing="0"/>
        <w:ind w:left="0" w:firstLine="426"/>
        <w:contextualSpacing/>
        <w:jc w:val="both"/>
        <w:rPr>
          <w:sz w:val="28"/>
          <w:szCs w:val="28"/>
        </w:rPr>
      </w:pPr>
      <w:r w:rsidRPr="00354D20">
        <w:rPr>
          <w:sz w:val="28"/>
          <w:szCs w:val="28"/>
        </w:rPr>
        <w:lastRenderedPageBreak/>
        <w:t xml:space="preserve">использование уникальных педагогических технологий развития творческих способностей </w:t>
      </w:r>
      <w:r>
        <w:rPr>
          <w:sz w:val="28"/>
          <w:szCs w:val="28"/>
        </w:rPr>
        <w:t>обучающихся</w:t>
      </w:r>
      <w:r w:rsidRPr="00354D20">
        <w:rPr>
          <w:sz w:val="28"/>
          <w:szCs w:val="28"/>
        </w:rPr>
        <w:t xml:space="preserve"> в рамках организованного социального </w:t>
      </w:r>
      <w:r w:rsidRPr="003F524B">
        <w:rPr>
          <w:sz w:val="28"/>
          <w:szCs w:val="28"/>
        </w:rPr>
        <w:t>творчества.</w:t>
      </w:r>
    </w:p>
    <w:p w:rsidR="00886473" w:rsidRPr="003F524B" w:rsidRDefault="00886473" w:rsidP="00886473">
      <w:pPr>
        <w:spacing w:after="0" w:line="240" w:lineRule="auto"/>
        <w:ind w:firstLine="709"/>
        <w:contextualSpacing/>
        <w:jc w:val="both"/>
        <w:rPr>
          <w:rFonts w:ascii="Times New Roman" w:hAnsi="Times New Roman"/>
          <w:sz w:val="28"/>
          <w:szCs w:val="28"/>
        </w:rPr>
      </w:pPr>
      <w:r w:rsidRPr="003F524B">
        <w:rPr>
          <w:rFonts w:ascii="Times New Roman" w:hAnsi="Times New Roman" w:cs="Times New Roman"/>
          <w:iCs/>
          <w:sz w:val="28"/>
          <w:szCs w:val="28"/>
        </w:rPr>
        <w:t xml:space="preserve">Как мы уже знаем, </w:t>
      </w:r>
      <w:r w:rsidR="006C0D34">
        <w:rPr>
          <w:rFonts w:ascii="Times New Roman" w:hAnsi="Times New Roman" w:cs="Times New Roman"/>
          <w:iCs/>
          <w:sz w:val="28"/>
          <w:szCs w:val="28"/>
        </w:rPr>
        <w:t xml:space="preserve">некоторые </w:t>
      </w:r>
      <w:r w:rsidRPr="003F524B">
        <w:rPr>
          <w:rFonts w:ascii="Times New Roman" w:hAnsi="Times New Roman" w:cs="Times New Roman"/>
          <w:iCs/>
          <w:sz w:val="28"/>
          <w:szCs w:val="28"/>
        </w:rPr>
        <w:t xml:space="preserve">педагоги Дворца пионеров и школьников                          им. Н.К. Крупской реализуют интегрированные программы разных </w:t>
      </w:r>
      <w:proofErr w:type="gramStart"/>
      <w:r w:rsidRPr="003F524B">
        <w:rPr>
          <w:rFonts w:ascii="Times New Roman" w:hAnsi="Times New Roman" w:cs="Times New Roman"/>
          <w:iCs/>
          <w:sz w:val="28"/>
          <w:szCs w:val="28"/>
        </w:rPr>
        <w:t>направленностей</w:t>
      </w:r>
      <w:proofErr w:type="gramEnd"/>
      <w:r w:rsidRPr="003F524B">
        <w:rPr>
          <w:rFonts w:ascii="Times New Roman" w:hAnsi="Times New Roman" w:cs="Times New Roman"/>
          <w:iCs/>
          <w:sz w:val="28"/>
          <w:szCs w:val="28"/>
        </w:rPr>
        <w:t xml:space="preserve"> как в рамках проекта, так и в отдельных творческих объединениях.  Так </w:t>
      </w:r>
      <w:r w:rsidRPr="003F524B">
        <w:rPr>
          <w:rFonts w:ascii="Times New Roman" w:hAnsi="Times New Roman"/>
          <w:sz w:val="28"/>
          <w:szCs w:val="28"/>
        </w:rPr>
        <w:t>в рамках проекта «Интеграция общего и дополнительного образования в рамках ФГОС» педагоги оркестра народных инструментов</w:t>
      </w:r>
      <w:r w:rsidR="006C0D34">
        <w:rPr>
          <w:rFonts w:ascii="Times New Roman" w:hAnsi="Times New Roman"/>
          <w:sz w:val="28"/>
          <w:szCs w:val="28"/>
        </w:rPr>
        <w:t xml:space="preserve"> «</w:t>
      </w:r>
      <w:proofErr w:type="spellStart"/>
      <w:r w:rsidR="006C0D34">
        <w:rPr>
          <w:rFonts w:ascii="Times New Roman" w:hAnsi="Times New Roman"/>
          <w:sz w:val="28"/>
          <w:szCs w:val="28"/>
        </w:rPr>
        <w:t>Хрусталек</w:t>
      </w:r>
      <w:proofErr w:type="spellEnd"/>
      <w:r w:rsidR="006C0D34">
        <w:rPr>
          <w:rFonts w:ascii="Times New Roman" w:hAnsi="Times New Roman"/>
          <w:sz w:val="28"/>
          <w:szCs w:val="28"/>
        </w:rPr>
        <w:t>»</w:t>
      </w:r>
      <w:r w:rsidR="006C0D34" w:rsidRPr="006C0D34">
        <w:rPr>
          <w:rFonts w:ascii="Times New Roman" w:hAnsi="Times New Roman"/>
          <w:sz w:val="28"/>
          <w:szCs w:val="28"/>
        </w:rPr>
        <w:t>,</w:t>
      </w:r>
      <w:r w:rsidR="006C0D34">
        <w:rPr>
          <w:rFonts w:ascii="Times New Roman" w:hAnsi="Times New Roman"/>
          <w:sz w:val="28"/>
          <w:szCs w:val="28"/>
        </w:rPr>
        <w:t xml:space="preserve"> в котором я работаю</w:t>
      </w:r>
      <w:r w:rsidR="006C0D34" w:rsidRPr="006C0D34">
        <w:rPr>
          <w:rFonts w:ascii="Times New Roman" w:hAnsi="Times New Roman"/>
          <w:sz w:val="28"/>
          <w:szCs w:val="28"/>
        </w:rPr>
        <w:t>,</w:t>
      </w:r>
      <w:r w:rsidRPr="003F524B">
        <w:rPr>
          <w:rFonts w:ascii="Times New Roman" w:hAnsi="Times New Roman"/>
          <w:sz w:val="28"/>
          <w:szCs w:val="28"/>
        </w:rPr>
        <w:t xml:space="preserve"> реализуют дополнительную общеобразовательную программу «Музыкальная шкатулка». Содержание программы направлено на развитие творческих способностей, расширение общекультурного кругозора, Обучающиеся в процессе освоения программы приобретают навыки игры на одном из народных инструментов: домра, балалайка. </w:t>
      </w:r>
      <w:proofErr w:type="gramStart"/>
      <w:r w:rsidRPr="003F524B">
        <w:rPr>
          <w:rFonts w:ascii="Times New Roman" w:hAnsi="Times New Roman"/>
          <w:sz w:val="28"/>
          <w:szCs w:val="28"/>
        </w:rPr>
        <w:t xml:space="preserve">Такие занятия, по выбору </w:t>
      </w:r>
      <w:r>
        <w:rPr>
          <w:rFonts w:ascii="Times New Roman" w:hAnsi="Times New Roman"/>
          <w:sz w:val="28"/>
          <w:szCs w:val="28"/>
        </w:rPr>
        <w:t>обучающегося</w:t>
      </w:r>
      <w:r w:rsidRPr="003F524B">
        <w:rPr>
          <w:rFonts w:ascii="Times New Roman" w:hAnsi="Times New Roman"/>
          <w:sz w:val="28"/>
          <w:szCs w:val="28"/>
        </w:rPr>
        <w:t xml:space="preserve">, значительно повышают мотивацию к разнообразной творческой деятельности, к самореализации. </w:t>
      </w:r>
      <w:proofErr w:type="gramEnd"/>
    </w:p>
    <w:p w:rsidR="00886473" w:rsidRPr="003F524B" w:rsidRDefault="00886473" w:rsidP="00886473">
      <w:pPr>
        <w:spacing w:after="0" w:line="240" w:lineRule="auto"/>
        <w:ind w:firstLine="708"/>
        <w:jc w:val="both"/>
        <w:rPr>
          <w:rFonts w:ascii="Times New Roman" w:hAnsi="Times New Roman" w:cs="Times New Roman"/>
          <w:iCs/>
          <w:sz w:val="28"/>
          <w:szCs w:val="28"/>
        </w:rPr>
      </w:pPr>
      <w:proofErr w:type="gramStart"/>
      <w:r w:rsidRPr="003F524B">
        <w:rPr>
          <w:rFonts w:ascii="Times New Roman" w:hAnsi="Times New Roman"/>
          <w:sz w:val="28"/>
          <w:szCs w:val="28"/>
        </w:rPr>
        <w:t xml:space="preserve">Еще пример: в </w:t>
      </w:r>
      <w:r w:rsidR="006C0D34">
        <w:rPr>
          <w:rFonts w:ascii="Times New Roman" w:hAnsi="Times New Roman"/>
          <w:sz w:val="28"/>
          <w:szCs w:val="28"/>
        </w:rPr>
        <w:t xml:space="preserve">нашем коллективе - </w:t>
      </w:r>
      <w:r w:rsidRPr="003F524B">
        <w:rPr>
          <w:rFonts w:ascii="Times New Roman" w:hAnsi="Times New Roman"/>
          <w:sz w:val="28"/>
          <w:szCs w:val="28"/>
        </w:rPr>
        <w:t>оркестре народных инструментов «</w:t>
      </w:r>
      <w:proofErr w:type="spellStart"/>
      <w:r w:rsidRPr="003F524B">
        <w:rPr>
          <w:rFonts w:ascii="Times New Roman" w:hAnsi="Times New Roman"/>
          <w:sz w:val="28"/>
          <w:szCs w:val="28"/>
        </w:rPr>
        <w:t>Хрусталек</w:t>
      </w:r>
      <w:proofErr w:type="spellEnd"/>
      <w:r w:rsidRPr="003F524B">
        <w:rPr>
          <w:rFonts w:ascii="Times New Roman" w:hAnsi="Times New Roman"/>
          <w:sz w:val="28"/>
          <w:szCs w:val="28"/>
        </w:rPr>
        <w:t>» успешно реализуются несколько дополнительных общеобразовательных общеразвивающих     программа для обучающихся разного возраста.</w:t>
      </w:r>
      <w:proofErr w:type="gramEnd"/>
      <w:r w:rsidRPr="003F524B">
        <w:rPr>
          <w:rFonts w:ascii="Times New Roman" w:hAnsi="Times New Roman"/>
          <w:sz w:val="28"/>
          <w:szCs w:val="28"/>
        </w:rPr>
        <w:t xml:space="preserve">  Среди них: «На что способны звуки», «Сводный оркестр», «Народный оркестр». </w:t>
      </w:r>
    </w:p>
    <w:p w:rsidR="00886473" w:rsidRPr="00232DA7" w:rsidRDefault="00886473" w:rsidP="00886473">
      <w:pPr>
        <w:spacing w:after="0" w:line="240" w:lineRule="auto"/>
        <w:ind w:firstLine="709"/>
        <w:contextualSpacing/>
        <w:jc w:val="both"/>
        <w:rPr>
          <w:rFonts w:ascii="Times New Roman" w:hAnsi="Times New Roman"/>
          <w:sz w:val="28"/>
          <w:szCs w:val="28"/>
        </w:rPr>
      </w:pPr>
      <w:r w:rsidRPr="003F524B">
        <w:rPr>
          <w:rFonts w:ascii="Times New Roman" w:hAnsi="Times New Roman" w:cs="Times New Roman"/>
          <w:iCs/>
          <w:sz w:val="28"/>
          <w:szCs w:val="28"/>
        </w:rPr>
        <w:t>Далее нами будут р</w:t>
      </w:r>
      <w:r w:rsidRPr="003F524B">
        <w:rPr>
          <w:rFonts w:ascii="Times New Roman" w:hAnsi="Times New Roman"/>
          <w:bCs/>
          <w:sz w:val="28"/>
          <w:szCs w:val="28"/>
        </w:rPr>
        <w:t>ассмотрены особенности интеграции</w:t>
      </w:r>
      <w:r w:rsidRPr="003F524B">
        <w:rPr>
          <w:rFonts w:ascii="Times New Roman" w:hAnsi="Times New Roman"/>
          <w:sz w:val="28"/>
          <w:szCs w:val="28"/>
        </w:rPr>
        <w:t xml:space="preserve"> на примере комплекса программ по развитию музыкальных способностей</w:t>
      </w:r>
      <w:r w:rsidRPr="00232DA7">
        <w:rPr>
          <w:rFonts w:ascii="Times New Roman" w:hAnsi="Times New Roman"/>
          <w:sz w:val="28"/>
          <w:szCs w:val="28"/>
        </w:rPr>
        <w:t xml:space="preserve"> обучающихся на народных инструментах. Выделим </w:t>
      </w:r>
      <w:r>
        <w:rPr>
          <w:rFonts w:ascii="Times New Roman" w:hAnsi="Times New Roman"/>
          <w:sz w:val="28"/>
          <w:szCs w:val="28"/>
        </w:rPr>
        <w:t xml:space="preserve">в них </w:t>
      </w:r>
      <w:r w:rsidRPr="00232DA7">
        <w:rPr>
          <w:rFonts w:ascii="Times New Roman" w:hAnsi="Times New Roman"/>
          <w:sz w:val="28"/>
          <w:szCs w:val="28"/>
        </w:rPr>
        <w:t>несколько аспектов интеграции:</w:t>
      </w:r>
    </w:p>
    <w:p w:rsidR="00886473" w:rsidRPr="0074342E" w:rsidRDefault="00886473" w:rsidP="00886473">
      <w:pPr>
        <w:pStyle w:val="a8"/>
        <w:numPr>
          <w:ilvl w:val="0"/>
          <w:numId w:val="24"/>
        </w:numPr>
        <w:spacing w:after="0" w:line="240" w:lineRule="auto"/>
        <w:ind w:left="0" w:firstLine="426"/>
        <w:jc w:val="both"/>
        <w:rPr>
          <w:rFonts w:ascii="Helvetica" w:hAnsi="Helvetica"/>
          <w:color w:val="000000"/>
          <w:sz w:val="28"/>
          <w:szCs w:val="28"/>
        </w:rPr>
      </w:pPr>
      <w:r>
        <w:rPr>
          <w:rFonts w:ascii="Times New Roman" w:hAnsi="Times New Roman"/>
          <w:sz w:val="28"/>
          <w:szCs w:val="28"/>
        </w:rPr>
        <w:t>П</w:t>
      </w:r>
      <w:r w:rsidRPr="0074342E">
        <w:rPr>
          <w:rFonts w:ascii="Times New Roman" w:hAnsi="Times New Roman"/>
          <w:sz w:val="28"/>
          <w:szCs w:val="28"/>
        </w:rPr>
        <w:t xml:space="preserve">о содержанию теоретического и практического материала: </w:t>
      </w:r>
      <w:proofErr w:type="gramStart"/>
      <w:r w:rsidRPr="0074342E">
        <w:rPr>
          <w:rFonts w:ascii="Times New Roman" w:hAnsi="Times New Roman"/>
          <w:sz w:val="28"/>
          <w:szCs w:val="28"/>
        </w:rPr>
        <w:t>обучающимся</w:t>
      </w:r>
      <w:proofErr w:type="gramEnd"/>
      <w:r w:rsidRPr="0074342E">
        <w:rPr>
          <w:rFonts w:ascii="Times New Roman" w:hAnsi="Times New Roman"/>
          <w:sz w:val="28"/>
          <w:szCs w:val="28"/>
        </w:rPr>
        <w:t xml:space="preserve"> предлагаются   занятия на двух инструментах: на народном инструменте (по выбору ребенка) и на гитаре. Содержание освоения теоретического материала при обучении   на одном инструменте дополняет содержание материала на другом инструменте (постановка пальцев рук, нотная грамота, извлечение звуков). При этом каждый инструмент имеет свои особенности при овладении техникой исполнения музыкальных произведений.  Обучение исполнительской технике игры на разных инструментах в процессе </w:t>
      </w:r>
      <w:r w:rsidRPr="0074342E">
        <w:rPr>
          <w:rFonts w:ascii="Times New Roman" w:hAnsi="Times New Roman"/>
          <w:color w:val="000000"/>
          <w:sz w:val="28"/>
          <w:szCs w:val="28"/>
        </w:rPr>
        <w:t>интеграции учебного материала, несомненно, является естественной и ведущей идеей   образовательного процесса.</w:t>
      </w:r>
    </w:p>
    <w:p w:rsidR="00886473" w:rsidRDefault="00886473" w:rsidP="00886473">
      <w:pPr>
        <w:pStyle w:val="a8"/>
        <w:numPr>
          <w:ilvl w:val="0"/>
          <w:numId w:val="24"/>
        </w:numPr>
        <w:spacing w:after="0" w:line="240" w:lineRule="auto"/>
        <w:ind w:left="0" w:firstLine="426"/>
        <w:jc w:val="both"/>
        <w:rPr>
          <w:rFonts w:ascii="Times New Roman" w:hAnsi="Times New Roman"/>
          <w:sz w:val="28"/>
          <w:szCs w:val="28"/>
        </w:rPr>
      </w:pPr>
      <w:r w:rsidRPr="0074342E">
        <w:rPr>
          <w:rFonts w:ascii="Times New Roman" w:hAnsi="Times New Roman"/>
          <w:iCs/>
          <w:sz w:val="28"/>
          <w:szCs w:val="28"/>
        </w:rPr>
        <w:t>По способу организации образовательного процесса:</w:t>
      </w:r>
      <w:r w:rsidRPr="0074342E">
        <w:rPr>
          <w:rFonts w:ascii="Times New Roman" w:hAnsi="Times New Roman"/>
          <w:sz w:val="28"/>
          <w:szCs w:val="28"/>
        </w:rPr>
        <w:t xml:space="preserve"> занятия проводятся индивидуально, в малых группах, в творческом объединении    оркестра. </w:t>
      </w:r>
      <w:proofErr w:type="gramStart"/>
      <w:r w:rsidRPr="0074342E">
        <w:rPr>
          <w:rFonts w:ascii="Times New Roman" w:hAnsi="Times New Roman"/>
          <w:sz w:val="28"/>
          <w:szCs w:val="28"/>
        </w:rPr>
        <w:t xml:space="preserve">Ребенок, работая  один на один с педагогом имеет возможность  получить максимальный объем информации «лично ему необходимой», в течение комфортного для </w:t>
      </w:r>
      <w:r>
        <w:rPr>
          <w:rFonts w:ascii="Times New Roman" w:hAnsi="Times New Roman"/>
          <w:sz w:val="28"/>
          <w:szCs w:val="28"/>
        </w:rPr>
        <w:t>обучающегося</w:t>
      </w:r>
      <w:r w:rsidRPr="0074342E">
        <w:rPr>
          <w:rFonts w:ascii="Times New Roman" w:hAnsi="Times New Roman"/>
          <w:sz w:val="28"/>
          <w:szCs w:val="28"/>
        </w:rPr>
        <w:t xml:space="preserve"> времени (по личностным, </w:t>
      </w:r>
      <w:proofErr w:type="spellStart"/>
      <w:r w:rsidRPr="0074342E">
        <w:rPr>
          <w:rFonts w:ascii="Times New Roman" w:hAnsi="Times New Roman"/>
          <w:sz w:val="28"/>
          <w:szCs w:val="28"/>
        </w:rPr>
        <w:t>психо</w:t>
      </w:r>
      <w:proofErr w:type="spellEnd"/>
      <w:r w:rsidRPr="0074342E">
        <w:rPr>
          <w:rFonts w:ascii="Times New Roman" w:hAnsi="Times New Roman"/>
          <w:sz w:val="28"/>
          <w:szCs w:val="28"/>
        </w:rPr>
        <w:t xml:space="preserve">-эмоциональным возможностям), получить максимум внимания педагога при  отработке  технических навыков  владения инструментом;  доверительные отношения с педагогом (педагог-наставник) обеспечивают </w:t>
      </w:r>
      <w:r>
        <w:rPr>
          <w:rFonts w:ascii="Times New Roman" w:hAnsi="Times New Roman"/>
          <w:sz w:val="28"/>
          <w:szCs w:val="28"/>
        </w:rPr>
        <w:t>обучающемуся</w:t>
      </w:r>
      <w:r w:rsidRPr="0074342E">
        <w:rPr>
          <w:rFonts w:ascii="Times New Roman" w:hAnsi="Times New Roman"/>
          <w:sz w:val="28"/>
          <w:szCs w:val="28"/>
        </w:rPr>
        <w:t xml:space="preserve"> «зону комфорта», что способствует формированию мотивации к занятиям, повышению качества образования.</w:t>
      </w:r>
      <w:proofErr w:type="gramEnd"/>
      <w:r w:rsidRPr="0074342E">
        <w:rPr>
          <w:rFonts w:ascii="Times New Roman" w:hAnsi="Times New Roman"/>
          <w:sz w:val="28"/>
          <w:szCs w:val="28"/>
        </w:rPr>
        <w:t xml:space="preserve"> При групповых занятиях у обучающихся </w:t>
      </w:r>
      <w:r w:rsidRPr="0074342E">
        <w:rPr>
          <w:rFonts w:ascii="Times New Roman" w:hAnsi="Times New Roman"/>
          <w:sz w:val="28"/>
          <w:szCs w:val="28"/>
        </w:rPr>
        <w:lastRenderedPageBreak/>
        <w:t xml:space="preserve">появляется возможность услышать и увидеть своих сверстников, вступить   в диалог с ними, оценить свои результаты своей деятельности. Вместе с тем во время групповых занятий отрабатывается техника группового исполнительского мастерства. Данные навыки обучающиеся отрабатывают в рамках   программы «Сводный оркестр». </w:t>
      </w:r>
    </w:p>
    <w:p w:rsidR="00886473" w:rsidRPr="0074342E" w:rsidRDefault="00886473" w:rsidP="00886473">
      <w:pPr>
        <w:pStyle w:val="a8"/>
        <w:spacing w:after="0" w:line="240" w:lineRule="auto"/>
        <w:ind w:left="0" w:firstLine="426"/>
        <w:jc w:val="both"/>
        <w:rPr>
          <w:rFonts w:ascii="Times New Roman" w:hAnsi="Times New Roman"/>
          <w:sz w:val="28"/>
          <w:szCs w:val="28"/>
        </w:rPr>
      </w:pPr>
      <w:r>
        <w:rPr>
          <w:rFonts w:ascii="Times New Roman" w:hAnsi="Times New Roman"/>
          <w:sz w:val="28"/>
          <w:szCs w:val="28"/>
        </w:rPr>
        <w:t>Таким образом, и</w:t>
      </w:r>
      <w:r w:rsidRPr="0074342E">
        <w:rPr>
          <w:rFonts w:ascii="Times New Roman" w:hAnsi="Times New Roman"/>
          <w:sz w:val="28"/>
          <w:szCs w:val="28"/>
        </w:rPr>
        <w:t xml:space="preserve">нтегрированный подход к обучению предоставляет ребенку возможность поработать с разными педагогами при освоении разных инструментов – углубленное </w:t>
      </w:r>
      <w:proofErr w:type="gramStart"/>
      <w:r w:rsidRPr="0074342E">
        <w:rPr>
          <w:rFonts w:ascii="Times New Roman" w:hAnsi="Times New Roman"/>
          <w:sz w:val="28"/>
          <w:szCs w:val="28"/>
        </w:rPr>
        <w:t>обучение по</w:t>
      </w:r>
      <w:proofErr w:type="gramEnd"/>
      <w:r w:rsidRPr="0074342E">
        <w:rPr>
          <w:rFonts w:ascii="Times New Roman" w:hAnsi="Times New Roman"/>
          <w:sz w:val="28"/>
          <w:szCs w:val="28"/>
        </w:rPr>
        <w:t xml:space="preserve"> выбранному направлению происходит по выбору ребенка, в том числе педагога </w:t>
      </w:r>
      <w:r>
        <w:rPr>
          <w:rFonts w:ascii="Times New Roman" w:hAnsi="Times New Roman"/>
          <w:sz w:val="28"/>
          <w:szCs w:val="28"/>
        </w:rPr>
        <w:t>«</w:t>
      </w:r>
      <w:r w:rsidRPr="0074342E">
        <w:rPr>
          <w:rFonts w:ascii="Times New Roman" w:hAnsi="Times New Roman"/>
          <w:sz w:val="28"/>
          <w:szCs w:val="28"/>
        </w:rPr>
        <w:t xml:space="preserve">по душе».  </w:t>
      </w:r>
    </w:p>
    <w:p w:rsidR="00886473" w:rsidRPr="0074342E" w:rsidRDefault="00886473" w:rsidP="00886473">
      <w:pPr>
        <w:pStyle w:val="a8"/>
        <w:spacing w:after="0" w:line="240" w:lineRule="auto"/>
        <w:ind w:left="0" w:firstLine="567"/>
        <w:jc w:val="both"/>
        <w:rPr>
          <w:rFonts w:ascii="Times New Roman" w:hAnsi="Times New Roman"/>
          <w:sz w:val="28"/>
          <w:szCs w:val="28"/>
        </w:rPr>
      </w:pPr>
      <w:r w:rsidRPr="0074342E">
        <w:rPr>
          <w:rFonts w:ascii="Times New Roman" w:hAnsi="Times New Roman"/>
          <w:sz w:val="28"/>
          <w:szCs w:val="28"/>
        </w:rPr>
        <w:t>В рамках программы «Народный оркестр» работа</w:t>
      </w:r>
      <w:r>
        <w:rPr>
          <w:rFonts w:ascii="Times New Roman" w:hAnsi="Times New Roman"/>
          <w:sz w:val="28"/>
          <w:szCs w:val="28"/>
        </w:rPr>
        <w:t>ю</w:t>
      </w:r>
      <w:r w:rsidRPr="0074342E">
        <w:rPr>
          <w:rFonts w:ascii="Times New Roman" w:hAnsi="Times New Roman"/>
          <w:sz w:val="28"/>
          <w:szCs w:val="28"/>
        </w:rPr>
        <w:t>т все члены творческо</w:t>
      </w:r>
      <w:r>
        <w:rPr>
          <w:rFonts w:ascii="Times New Roman" w:hAnsi="Times New Roman"/>
          <w:sz w:val="28"/>
          <w:szCs w:val="28"/>
        </w:rPr>
        <w:t>го</w:t>
      </w:r>
      <w:r w:rsidRPr="0074342E">
        <w:rPr>
          <w:rFonts w:ascii="Times New Roman" w:hAnsi="Times New Roman"/>
          <w:sz w:val="28"/>
          <w:szCs w:val="28"/>
        </w:rPr>
        <w:t xml:space="preserve"> объединени</w:t>
      </w:r>
      <w:r>
        <w:rPr>
          <w:rFonts w:ascii="Times New Roman" w:hAnsi="Times New Roman"/>
          <w:sz w:val="28"/>
          <w:szCs w:val="28"/>
        </w:rPr>
        <w:t>я</w:t>
      </w:r>
      <w:r w:rsidRPr="0074342E">
        <w:rPr>
          <w:rFonts w:ascii="Times New Roman" w:hAnsi="Times New Roman"/>
          <w:sz w:val="28"/>
          <w:szCs w:val="28"/>
        </w:rPr>
        <w:t xml:space="preserve"> оркестра народных инструментов, в котором каждый </w:t>
      </w:r>
      <w:r>
        <w:rPr>
          <w:rFonts w:ascii="Times New Roman" w:hAnsi="Times New Roman"/>
          <w:sz w:val="28"/>
          <w:szCs w:val="28"/>
        </w:rPr>
        <w:t>обучающий</w:t>
      </w:r>
      <w:r w:rsidRPr="0074342E">
        <w:rPr>
          <w:rFonts w:ascii="Times New Roman" w:hAnsi="Times New Roman"/>
          <w:sz w:val="28"/>
          <w:szCs w:val="28"/>
        </w:rPr>
        <w:t xml:space="preserve"> исполняет свою инструментальную партию на домре, балалайке, баяне или гитара.  В процессе занятий отрабатываются   навыки </w:t>
      </w:r>
      <w:proofErr w:type="gramStart"/>
      <w:r w:rsidRPr="0074342E">
        <w:rPr>
          <w:rFonts w:ascii="Times New Roman" w:hAnsi="Times New Roman"/>
          <w:sz w:val="28"/>
          <w:szCs w:val="28"/>
        </w:rPr>
        <w:t>совместного</w:t>
      </w:r>
      <w:proofErr w:type="gramEnd"/>
      <w:r w:rsidRPr="0074342E">
        <w:rPr>
          <w:rFonts w:ascii="Times New Roman" w:hAnsi="Times New Roman"/>
          <w:sz w:val="28"/>
          <w:szCs w:val="28"/>
        </w:rPr>
        <w:t xml:space="preserve"> </w:t>
      </w:r>
      <w:proofErr w:type="spellStart"/>
      <w:r w:rsidRPr="0074342E">
        <w:rPr>
          <w:rFonts w:ascii="Times New Roman" w:hAnsi="Times New Roman"/>
          <w:sz w:val="28"/>
          <w:szCs w:val="28"/>
        </w:rPr>
        <w:t>музицирования</w:t>
      </w:r>
      <w:proofErr w:type="spellEnd"/>
      <w:r w:rsidRPr="0074342E">
        <w:rPr>
          <w:rFonts w:ascii="Times New Roman" w:hAnsi="Times New Roman"/>
          <w:sz w:val="28"/>
          <w:szCs w:val="28"/>
        </w:rPr>
        <w:t xml:space="preserve">, взаимопомощи </w:t>
      </w:r>
      <w:proofErr w:type="spellStart"/>
      <w:r w:rsidRPr="0074342E">
        <w:rPr>
          <w:rFonts w:ascii="Times New Roman" w:hAnsi="Times New Roman"/>
          <w:sz w:val="28"/>
          <w:szCs w:val="28"/>
        </w:rPr>
        <w:t>взаимоподдержки</w:t>
      </w:r>
      <w:proofErr w:type="spellEnd"/>
      <w:r w:rsidRPr="0074342E">
        <w:rPr>
          <w:rFonts w:ascii="Times New Roman" w:hAnsi="Times New Roman"/>
          <w:sz w:val="28"/>
          <w:szCs w:val="28"/>
        </w:rPr>
        <w:t>, воспитание дисциплин. Особенно это важно в репетиционном процессе и концертной деятельности оркестра. Эти формы образовательной деятельности оркестра тесно «вплетены» (интегрированы) друг в друга. Таким образом, интеграция форм обучения является одной из преимуществ, обеспечивающих качество образования.</w:t>
      </w:r>
    </w:p>
    <w:p w:rsidR="00886473" w:rsidRPr="00D57E8D" w:rsidRDefault="00886473" w:rsidP="00886473">
      <w:pPr>
        <w:pStyle w:val="a8"/>
        <w:spacing w:after="0" w:line="240" w:lineRule="auto"/>
        <w:ind w:left="0" w:firstLine="567"/>
        <w:jc w:val="both"/>
        <w:rPr>
          <w:rFonts w:ascii="Times New Roman" w:hAnsi="Times New Roman"/>
          <w:sz w:val="28"/>
          <w:szCs w:val="28"/>
        </w:rPr>
      </w:pPr>
      <w:r w:rsidRPr="00D57E8D">
        <w:rPr>
          <w:rFonts w:ascii="Times New Roman" w:hAnsi="Times New Roman"/>
          <w:iCs/>
          <w:sz w:val="28"/>
          <w:szCs w:val="28"/>
        </w:rPr>
        <w:t>Особо отметим интеграцию усилий педагога и семьи</w:t>
      </w:r>
      <w:r w:rsidRPr="00D57E8D">
        <w:rPr>
          <w:rFonts w:ascii="Times New Roman" w:hAnsi="Times New Roman"/>
          <w:sz w:val="28"/>
          <w:szCs w:val="28"/>
        </w:rPr>
        <w:t xml:space="preserve">, которая способствует развитию музыкальных способностей, созданию условий для формирования мотивации к самостоятельной работе по совершенствованию исполнительского мастерства на музыкальных инструментах. Занятия музыкой в системе дополнительного образования, безусловно, дополняют школьный курс музыки, уроки по окружающему миру, литературе, изобразительному творчеству. Такая </w:t>
      </w:r>
      <w:proofErr w:type="spellStart"/>
      <w:r w:rsidRPr="00D57E8D">
        <w:rPr>
          <w:rFonts w:ascii="Times New Roman" w:hAnsi="Times New Roman"/>
          <w:iCs/>
          <w:sz w:val="28"/>
          <w:szCs w:val="28"/>
        </w:rPr>
        <w:t>межпредметная</w:t>
      </w:r>
      <w:proofErr w:type="spellEnd"/>
      <w:r w:rsidRPr="00D57E8D">
        <w:rPr>
          <w:rFonts w:ascii="Times New Roman" w:hAnsi="Times New Roman"/>
          <w:iCs/>
          <w:sz w:val="28"/>
          <w:szCs w:val="28"/>
        </w:rPr>
        <w:t xml:space="preserve"> интеграция</w:t>
      </w:r>
      <w:r w:rsidRPr="00D57E8D">
        <w:rPr>
          <w:rFonts w:ascii="Times New Roman" w:hAnsi="Times New Roman"/>
          <w:i/>
          <w:sz w:val="28"/>
          <w:szCs w:val="28"/>
        </w:rPr>
        <w:t xml:space="preserve"> </w:t>
      </w:r>
      <w:r w:rsidRPr="00D57E8D">
        <w:rPr>
          <w:rFonts w:ascii="Times New Roman" w:hAnsi="Times New Roman"/>
          <w:sz w:val="28"/>
          <w:szCs w:val="28"/>
        </w:rPr>
        <w:t>способствует развитию образного, ассоциативного мышления, расширению кругозора, формированию эмоциональной культуры.</w:t>
      </w:r>
    </w:p>
    <w:p w:rsidR="00886473" w:rsidRPr="00126BFF" w:rsidRDefault="00886473" w:rsidP="00886473">
      <w:pPr>
        <w:spacing w:after="0" w:line="240" w:lineRule="auto"/>
        <w:ind w:firstLine="567"/>
        <w:jc w:val="both"/>
        <w:rPr>
          <w:rFonts w:ascii="Times New Roman" w:hAnsi="Times New Roman"/>
          <w:sz w:val="28"/>
          <w:szCs w:val="28"/>
        </w:rPr>
      </w:pPr>
      <w:r w:rsidRPr="00126BFF">
        <w:rPr>
          <w:rFonts w:ascii="Times New Roman" w:hAnsi="Times New Roman" w:cs="Times New Roman"/>
          <w:sz w:val="28"/>
          <w:szCs w:val="28"/>
          <w:shd w:val="clear" w:color="auto" w:fill="FFFFFF"/>
        </w:rPr>
        <w:t xml:space="preserve">Итак, многолетний опыт МАУ </w:t>
      </w:r>
      <w:proofErr w:type="gramStart"/>
      <w:r w:rsidRPr="00126BFF">
        <w:rPr>
          <w:rFonts w:ascii="Times New Roman" w:hAnsi="Times New Roman" w:cs="Times New Roman"/>
          <w:sz w:val="28"/>
          <w:szCs w:val="28"/>
          <w:shd w:val="clear" w:color="auto" w:fill="FFFFFF"/>
        </w:rPr>
        <w:t>ДО</w:t>
      </w:r>
      <w:proofErr w:type="gramEnd"/>
      <w:r w:rsidRPr="00126BFF">
        <w:rPr>
          <w:rFonts w:ascii="Times New Roman" w:hAnsi="Times New Roman" w:cs="Times New Roman"/>
          <w:sz w:val="28"/>
          <w:szCs w:val="28"/>
          <w:shd w:val="clear" w:color="auto" w:fill="FFFFFF"/>
        </w:rPr>
        <w:t xml:space="preserve"> «</w:t>
      </w:r>
      <w:proofErr w:type="gramStart"/>
      <w:r w:rsidRPr="00126BFF">
        <w:rPr>
          <w:rFonts w:ascii="Times New Roman" w:hAnsi="Times New Roman" w:cs="Times New Roman"/>
          <w:sz w:val="28"/>
          <w:szCs w:val="28"/>
          <w:shd w:val="clear" w:color="auto" w:fill="FFFFFF"/>
        </w:rPr>
        <w:t>Дворец</w:t>
      </w:r>
      <w:proofErr w:type="gramEnd"/>
      <w:r w:rsidRPr="00126BFF">
        <w:rPr>
          <w:rFonts w:ascii="Times New Roman" w:hAnsi="Times New Roman" w:cs="Times New Roman"/>
          <w:sz w:val="28"/>
          <w:szCs w:val="28"/>
          <w:shd w:val="clear" w:color="auto" w:fill="FFFFFF"/>
        </w:rPr>
        <w:t xml:space="preserve"> пионеров и школьников   </w:t>
      </w:r>
      <w:r>
        <w:rPr>
          <w:rFonts w:ascii="Times New Roman" w:hAnsi="Times New Roman" w:cs="Times New Roman"/>
          <w:sz w:val="28"/>
          <w:szCs w:val="28"/>
          <w:shd w:val="clear" w:color="auto" w:fill="FFFFFF"/>
        </w:rPr>
        <w:t xml:space="preserve">     </w:t>
      </w:r>
      <w:r w:rsidRPr="00126BFF">
        <w:rPr>
          <w:rFonts w:ascii="Times New Roman" w:hAnsi="Times New Roman" w:cs="Times New Roman"/>
          <w:sz w:val="28"/>
          <w:szCs w:val="28"/>
          <w:shd w:val="clear" w:color="auto" w:fill="FFFFFF"/>
        </w:rPr>
        <w:t>им. Н.К. Крупской» по вопросам реализации общего и дополнительного образования позволил нам описать особенности реализации дополнительных образовательных программ:  «Музыкальная шкатулка», «На что способны звуки», «Народ</w:t>
      </w:r>
      <w:r w:rsidR="006C0D34">
        <w:rPr>
          <w:rFonts w:ascii="Times New Roman" w:hAnsi="Times New Roman" w:cs="Times New Roman"/>
          <w:sz w:val="28"/>
          <w:szCs w:val="28"/>
          <w:shd w:val="clear" w:color="auto" w:fill="FFFFFF"/>
        </w:rPr>
        <w:t>ный оркестр», «Сводный оркестр»</w:t>
      </w:r>
      <w:r w:rsidRPr="00126BFF">
        <w:rPr>
          <w:rFonts w:ascii="Times New Roman" w:hAnsi="Times New Roman" w:cs="Times New Roman"/>
          <w:sz w:val="28"/>
          <w:szCs w:val="28"/>
          <w:shd w:val="clear" w:color="auto" w:fill="FFFFFF"/>
        </w:rPr>
        <w:t xml:space="preserve">. Заключая вышеизложенное, </w:t>
      </w:r>
      <w:r w:rsidRPr="00126BFF">
        <w:rPr>
          <w:rFonts w:ascii="Times New Roman" w:hAnsi="Times New Roman"/>
          <w:sz w:val="28"/>
          <w:szCs w:val="28"/>
        </w:rPr>
        <w:t xml:space="preserve">обозначим практическую значимость </w:t>
      </w:r>
      <w:r>
        <w:rPr>
          <w:rFonts w:ascii="Times New Roman" w:hAnsi="Times New Roman"/>
          <w:sz w:val="28"/>
          <w:szCs w:val="28"/>
        </w:rPr>
        <w:t>интеграции общего и дополнительного образования</w:t>
      </w:r>
      <w:r w:rsidRPr="00126BFF">
        <w:rPr>
          <w:rFonts w:ascii="Times New Roman" w:hAnsi="Times New Roman"/>
          <w:sz w:val="28"/>
          <w:szCs w:val="28"/>
        </w:rPr>
        <w:t xml:space="preserve">, которая позволяет осуществить целостное творческое развитие </w:t>
      </w:r>
      <w:proofErr w:type="gramStart"/>
      <w:r>
        <w:rPr>
          <w:rFonts w:ascii="Times New Roman" w:hAnsi="Times New Roman"/>
          <w:sz w:val="28"/>
          <w:szCs w:val="28"/>
        </w:rPr>
        <w:t>обучающихся</w:t>
      </w:r>
      <w:proofErr w:type="gramEnd"/>
      <w:r w:rsidRPr="00126BFF">
        <w:rPr>
          <w:rFonts w:ascii="Times New Roman" w:hAnsi="Times New Roman"/>
          <w:sz w:val="28"/>
          <w:szCs w:val="28"/>
        </w:rPr>
        <w:t xml:space="preserve">. </w:t>
      </w:r>
      <w:r>
        <w:rPr>
          <w:rFonts w:ascii="Times New Roman" w:hAnsi="Times New Roman"/>
          <w:sz w:val="28"/>
          <w:szCs w:val="28"/>
        </w:rPr>
        <w:t>Тем самым и</w:t>
      </w:r>
      <w:r w:rsidRPr="00126BFF">
        <w:rPr>
          <w:rFonts w:ascii="Times New Roman" w:hAnsi="Times New Roman"/>
          <w:sz w:val="28"/>
          <w:szCs w:val="28"/>
        </w:rPr>
        <w:t>нтегрированный подход способствует переосмыслению общей структуры организации учебного процесса, специальной подготовке обучающихся как процессу восприятия, понимания информации, формирование у обучающихся понятий и представлений о взаимодействии всего в мире, как едином целом.</w:t>
      </w:r>
    </w:p>
    <w:p w:rsidR="00886473" w:rsidRPr="00454294" w:rsidRDefault="00886473" w:rsidP="00886473">
      <w:pPr>
        <w:spacing w:after="0" w:line="360" w:lineRule="auto"/>
        <w:jc w:val="both"/>
        <w:rPr>
          <w:rFonts w:ascii="Times New Roman" w:hAnsi="Times New Roman"/>
          <w:sz w:val="32"/>
          <w:szCs w:val="32"/>
        </w:rPr>
      </w:pPr>
    </w:p>
    <w:p w:rsidR="00886473" w:rsidRDefault="00886473" w:rsidP="00886473">
      <w:pPr>
        <w:rPr>
          <w:rFonts w:ascii="Times New Roman" w:hAnsi="Times New Roman" w:cs="Times New Roman"/>
          <w:b/>
          <w:bCs/>
          <w:sz w:val="28"/>
          <w:szCs w:val="28"/>
          <w:shd w:val="clear" w:color="auto" w:fill="FFFFFF"/>
        </w:rPr>
      </w:pPr>
    </w:p>
    <w:p w:rsidR="006C0D34" w:rsidRDefault="006C0D34" w:rsidP="00886473">
      <w:pPr>
        <w:rPr>
          <w:rFonts w:ascii="Times New Roman" w:hAnsi="Times New Roman" w:cs="Times New Roman"/>
          <w:b/>
          <w:bCs/>
          <w:sz w:val="28"/>
          <w:szCs w:val="28"/>
          <w:shd w:val="clear" w:color="auto" w:fill="FFFFFF"/>
        </w:rPr>
      </w:pPr>
    </w:p>
    <w:p w:rsidR="006C0D34" w:rsidRDefault="006C0D34" w:rsidP="006C0D34">
      <w:pPr>
        <w:pStyle w:val="a8"/>
        <w:tabs>
          <w:tab w:val="left" w:pos="851"/>
          <w:tab w:val="left" w:pos="993"/>
        </w:tabs>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86473" w:rsidRPr="003B4694">
        <w:rPr>
          <w:rFonts w:ascii="Times New Roman" w:hAnsi="Times New Roman" w:cs="Times New Roman"/>
          <w:sz w:val="28"/>
          <w:szCs w:val="28"/>
        </w:rPr>
        <w:t xml:space="preserve">В ходе работы над темой нами были выявлены особенности, которыми на сегодняшний день обладает Дворец пионеров и школьников </w:t>
      </w:r>
      <w:r w:rsidR="00886473">
        <w:rPr>
          <w:rFonts w:ascii="Times New Roman" w:hAnsi="Times New Roman" w:cs="Times New Roman"/>
          <w:sz w:val="28"/>
          <w:szCs w:val="28"/>
        </w:rPr>
        <w:t xml:space="preserve">                                      </w:t>
      </w:r>
      <w:r w:rsidR="00886473" w:rsidRPr="003B4694">
        <w:rPr>
          <w:rFonts w:ascii="Times New Roman" w:hAnsi="Times New Roman" w:cs="Times New Roman"/>
          <w:sz w:val="28"/>
          <w:szCs w:val="28"/>
        </w:rPr>
        <w:t>им</w:t>
      </w:r>
      <w:r w:rsidR="00886473">
        <w:rPr>
          <w:rFonts w:ascii="Times New Roman" w:hAnsi="Times New Roman" w:cs="Times New Roman"/>
          <w:sz w:val="28"/>
          <w:szCs w:val="28"/>
        </w:rPr>
        <w:t xml:space="preserve">. </w:t>
      </w:r>
      <w:r w:rsidR="00886473" w:rsidRPr="003B4694">
        <w:rPr>
          <w:rFonts w:ascii="Times New Roman" w:hAnsi="Times New Roman" w:cs="Times New Roman"/>
          <w:sz w:val="28"/>
          <w:szCs w:val="28"/>
        </w:rPr>
        <w:t>Н.К. Крупской</w:t>
      </w:r>
      <w:r w:rsidR="00886473" w:rsidRPr="003B4694">
        <w:rPr>
          <w:rFonts w:ascii="Times New Roman" w:hAnsi="Times New Roman" w:cs="Times New Roman"/>
          <w:b/>
          <w:sz w:val="28"/>
          <w:szCs w:val="28"/>
        </w:rPr>
        <w:t xml:space="preserve"> </w:t>
      </w:r>
      <w:r w:rsidR="00886473" w:rsidRPr="003B4694">
        <w:rPr>
          <w:rFonts w:ascii="Times New Roman" w:hAnsi="Times New Roman" w:cs="Times New Roman"/>
          <w:bCs/>
          <w:sz w:val="28"/>
          <w:szCs w:val="28"/>
        </w:rPr>
        <w:t>и те ресурсы, которыми</w:t>
      </w:r>
      <w:r w:rsidR="00886473" w:rsidRPr="003B4694">
        <w:rPr>
          <w:rFonts w:ascii="Times New Roman" w:hAnsi="Times New Roman" w:cs="Times New Roman"/>
          <w:b/>
          <w:sz w:val="28"/>
          <w:szCs w:val="28"/>
        </w:rPr>
        <w:t xml:space="preserve"> </w:t>
      </w:r>
      <w:r w:rsidR="00886473" w:rsidRPr="003B4694">
        <w:rPr>
          <w:rFonts w:ascii="Times New Roman" w:hAnsi="Times New Roman" w:cs="Times New Roman"/>
          <w:sz w:val="28"/>
          <w:szCs w:val="28"/>
        </w:rPr>
        <w:t>могут воспользоваться образовательные организации общего образования, организуя процесс интеграции общего и дополнительного образования. К этим особенностям мы отнесли следующие:</w:t>
      </w:r>
    </w:p>
    <w:p w:rsidR="006C0D34" w:rsidRDefault="00886473" w:rsidP="006C0D34">
      <w:pPr>
        <w:pStyle w:val="a8"/>
        <w:tabs>
          <w:tab w:val="left" w:pos="851"/>
          <w:tab w:val="left" w:pos="993"/>
        </w:tabs>
        <w:spacing w:after="0" w:line="240" w:lineRule="auto"/>
        <w:ind w:left="426"/>
        <w:jc w:val="both"/>
        <w:rPr>
          <w:rFonts w:ascii="Times New Roman" w:hAnsi="Times New Roman" w:cs="Times New Roman"/>
          <w:sz w:val="28"/>
          <w:szCs w:val="28"/>
        </w:rPr>
      </w:pPr>
      <w:r w:rsidRPr="003B4694">
        <w:rPr>
          <w:rFonts w:ascii="Times New Roman" w:hAnsi="Times New Roman" w:cs="Times New Roman"/>
          <w:sz w:val="28"/>
          <w:szCs w:val="28"/>
        </w:rPr>
        <w:t>1) возможность интеграции с учреждением дополнительного образования, как наиболее мобильной частью системы образования;</w:t>
      </w:r>
    </w:p>
    <w:p w:rsidR="006C0D34" w:rsidRDefault="00886473" w:rsidP="006C0D34">
      <w:pPr>
        <w:pStyle w:val="a8"/>
        <w:tabs>
          <w:tab w:val="left" w:pos="851"/>
          <w:tab w:val="left" w:pos="993"/>
        </w:tabs>
        <w:spacing w:after="0" w:line="240" w:lineRule="auto"/>
        <w:ind w:left="426"/>
        <w:jc w:val="both"/>
        <w:rPr>
          <w:rFonts w:ascii="Times New Roman" w:hAnsi="Times New Roman" w:cs="Times New Roman"/>
          <w:sz w:val="28"/>
          <w:szCs w:val="28"/>
        </w:rPr>
      </w:pPr>
      <w:r w:rsidRPr="003B4694">
        <w:rPr>
          <w:rFonts w:ascii="Times New Roman" w:hAnsi="Times New Roman" w:cs="Times New Roman"/>
          <w:sz w:val="28"/>
          <w:szCs w:val="28"/>
        </w:rPr>
        <w:t xml:space="preserve"> 2) возможность построения индивидуального образовательного маршрута, ориентированного на личностные, </w:t>
      </w:r>
      <w:proofErr w:type="spellStart"/>
      <w:r w:rsidRPr="003B4694">
        <w:rPr>
          <w:rFonts w:ascii="Times New Roman" w:hAnsi="Times New Roman" w:cs="Times New Roman"/>
          <w:sz w:val="28"/>
          <w:szCs w:val="28"/>
        </w:rPr>
        <w:t>метапредметные</w:t>
      </w:r>
      <w:proofErr w:type="spellEnd"/>
      <w:r w:rsidRPr="003B4694">
        <w:rPr>
          <w:rFonts w:ascii="Times New Roman" w:hAnsi="Times New Roman" w:cs="Times New Roman"/>
          <w:sz w:val="28"/>
          <w:szCs w:val="28"/>
        </w:rPr>
        <w:t xml:space="preserve"> и предметные результаты развития </w:t>
      </w:r>
      <w:r>
        <w:rPr>
          <w:rFonts w:ascii="Times New Roman" w:hAnsi="Times New Roman" w:cs="Times New Roman"/>
          <w:sz w:val="28"/>
          <w:szCs w:val="28"/>
        </w:rPr>
        <w:t xml:space="preserve">обучающегося; </w:t>
      </w:r>
    </w:p>
    <w:p w:rsidR="006C0D34" w:rsidRDefault="00886473" w:rsidP="006C0D34">
      <w:pPr>
        <w:pStyle w:val="a8"/>
        <w:tabs>
          <w:tab w:val="left" w:pos="851"/>
          <w:tab w:val="left" w:pos="993"/>
        </w:tabs>
        <w:spacing w:after="0" w:line="240" w:lineRule="auto"/>
        <w:ind w:left="426"/>
        <w:jc w:val="both"/>
        <w:rPr>
          <w:rFonts w:ascii="Times New Roman" w:hAnsi="Times New Roman" w:cs="Times New Roman"/>
          <w:sz w:val="28"/>
          <w:szCs w:val="28"/>
        </w:rPr>
      </w:pPr>
      <w:r w:rsidRPr="003B4694">
        <w:rPr>
          <w:rFonts w:ascii="Times New Roman" w:hAnsi="Times New Roman" w:cs="Times New Roman"/>
          <w:sz w:val="28"/>
          <w:szCs w:val="28"/>
        </w:rPr>
        <w:t xml:space="preserve">3) использование специалистов в узких направлениях дополнительного образования </w:t>
      </w:r>
      <w:r>
        <w:rPr>
          <w:rFonts w:ascii="Times New Roman" w:hAnsi="Times New Roman" w:cs="Times New Roman"/>
          <w:sz w:val="28"/>
          <w:szCs w:val="28"/>
        </w:rPr>
        <w:t>обучающихся</w:t>
      </w:r>
      <w:r w:rsidRPr="003B4694">
        <w:rPr>
          <w:rFonts w:ascii="Times New Roman" w:hAnsi="Times New Roman" w:cs="Times New Roman"/>
          <w:sz w:val="28"/>
          <w:szCs w:val="28"/>
        </w:rPr>
        <w:t xml:space="preserve">; </w:t>
      </w:r>
    </w:p>
    <w:p w:rsidR="006C0D34" w:rsidRDefault="00886473" w:rsidP="006C0D34">
      <w:pPr>
        <w:pStyle w:val="a8"/>
        <w:tabs>
          <w:tab w:val="left" w:pos="851"/>
          <w:tab w:val="left" w:pos="993"/>
        </w:tabs>
        <w:spacing w:after="0" w:line="240" w:lineRule="auto"/>
        <w:ind w:left="426"/>
        <w:jc w:val="both"/>
        <w:rPr>
          <w:rFonts w:ascii="Times New Roman" w:hAnsi="Times New Roman" w:cs="Times New Roman"/>
          <w:sz w:val="28"/>
          <w:szCs w:val="28"/>
        </w:rPr>
      </w:pPr>
      <w:r w:rsidRPr="003B4694">
        <w:rPr>
          <w:rFonts w:ascii="Times New Roman" w:hAnsi="Times New Roman" w:cs="Times New Roman"/>
          <w:sz w:val="28"/>
          <w:szCs w:val="28"/>
        </w:rPr>
        <w:t xml:space="preserve">4) современная материально-техническая база для качественной реализации дополнительных общеобразовательных программ и программ внеурочной деятельности; </w:t>
      </w:r>
    </w:p>
    <w:p w:rsidR="006C0D34" w:rsidRDefault="00886473" w:rsidP="006C0D34">
      <w:pPr>
        <w:pStyle w:val="a8"/>
        <w:tabs>
          <w:tab w:val="left" w:pos="851"/>
          <w:tab w:val="left" w:pos="993"/>
        </w:tabs>
        <w:spacing w:after="0" w:line="240" w:lineRule="auto"/>
        <w:ind w:left="426"/>
        <w:jc w:val="both"/>
        <w:rPr>
          <w:rFonts w:ascii="Times New Roman" w:hAnsi="Times New Roman" w:cs="Times New Roman"/>
          <w:sz w:val="28"/>
          <w:szCs w:val="28"/>
        </w:rPr>
      </w:pPr>
      <w:r w:rsidRPr="003B4694">
        <w:rPr>
          <w:rFonts w:ascii="Times New Roman" w:hAnsi="Times New Roman" w:cs="Times New Roman"/>
          <w:sz w:val="28"/>
          <w:szCs w:val="28"/>
        </w:rPr>
        <w:t>5) методическая поддержка процессов интеграции общего и дополнительного образования;</w:t>
      </w:r>
      <w:r>
        <w:rPr>
          <w:rFonts w:ascii="Times New Roman" w:hAnsi="Times New Roman" w:cs="Times New Roman"/>
          <w:sz w:val="28"/>
          <w:szCs w:val="28"/>
        </w:rPr>
        <w:t xml:space="preserve"> </w:t>
      </w:r>
    </w:p>
    <w:p w:rsidR="00886473" w:rsidRDefault="00886473" w:rsidP="006C0D34">
      <w:pPr>
        <w:pStyle w:val="a8"/>
        <w:tabs>
          <w:tab w:val="left" w:pos="851"/>
          <w:tab w:val="left" w:pos="993"/>
        </w:tabs>
        <w:spacing w:after="0" w:line="240" w:lineRule="auto"/>
        <w:ind w:left="426"/>
        <w:jc w:val="both"/>
        <w:rPr>
          <w:rFonts w:ascii="Times New Roman" w:hAnsi="Times New Roman" w:cs="Times New Roman"/>
          <w:sz w:val="28"/>
          <w:szCs w:val="28"/>
        </w:rPr>
      </w:pPr>
      <w:r w:rsidRPr="003B4694">
        <w:rPr>
          <w:rFonts w:ascii="Times New Roman" w:hAnsi="Times New Roman" w:cs="Times New Roman"/>
          <w:sz w:val="28"/>
          <w:szCs w:val="28"/>
        </w:rPr>
        <w:t xml:space="preserve">6) использование уникальных педагогических технологий развития творческих способностей </w:t>
      </w:r>
      <w:r>
        <w:rPr>
          <w:rFonts w:ascii="Times New Roman" w:hAnsi="Times New Roman" w:cs="Times New Roman"/>
          <w:sz w:val="28"/>
          <w:szCs w:val="28"/>
        </w:rPr>
        <w:t>обучающихся</w:t>
      </w:r>
      <w:r w:rsidRPr="003B4694">
        <w:rPr>
          <w:rFonts w:ascii="Times New Roman" w:hAnsi="Times New Roman" w:cs="Times New Roman"/>
          <w:sz w:val="28"/>
          <w:szCs w:val="28"/>
        </w:rPr>
        <w:t xml:space="preserve"> в рамках организованного социального творчества.</w:t>
      </w:r>
    </w:p>
    <w:p w:rsidR="006C0D34" w:rsidRPr="00F37188" w:rsidRDefault="006C0D34" w:rsidP="006C0D34">
      <w:pPr>
        <w:pStyle w:val="a8"/>
        <w:tabs>
          <w:tab w:val="left" w:pos="851"/>
          <w:tab w:val="left" w:pos="993"/>
        </w:tabs>
        <w:spacing w:after="0" w:line="240" w:lineRule="auto"/>
        <w:ind w:left="426"/>
        <w:jc w:val="both"/>
        <w:rPr>
          <w:rFonts w:ascii="Times New Roman" w:hAnsi="Times New Roman" w:cs="Times New Roman"/>
          <w:b/>
          <w:bCs/>
          <w:sz w:val="28"/>
          <w:szCs w:val="28"/>
          <w:shd w:val="clear" w:color="auto" w:fill="FFFFFF"/>
        </w:rPr>
      </w:pPr>
    </w:p>
    <w:p w:rsidR="00886473" w:rsidRDefault="00886473" w:rsidP="00886473">
      <w:pPr>
        <w:spacing w:after="0" w:line="240" w:lineRule="auto"/>
        <w:ind w:firstLine="567"/>
        <w:jc w:val="both"/>
        <w:rPr>
          <w:rFonts w:ascii="Times New Roman" w:hAnsi="Times New Roman"/>
          <w:sz w:val="28"/>
          <w:szCs w:val="28"/>
        </w:rPr>
      </w:pPr>
    </w:p>
    <w:p w:rsidR="00886473" w:rsidRDefault="00886473" w:rsidP="00886473">
      <w:pPr>
        <w:jc w:val="center"/>
        <w:rPr>
          <w:rFonts w:ascii="Times New Roman" w:hAnsi="Times New Roman" w:cs="Times New Roman"/>
          <w:b/>
          <w:bCs/>
          <w:sz w:val="28"/>
          <w:szCs w:val="28"/>
          <w:shd w:val="clear" w:color="auto" w:fill="FFFFFF"/>
        </w:rPr>
      </w:pPr>
    </w:p>
    <w:p w:rsidR="00886473" w:rsidRDefault="00886473" w:rsidP="00886473">
      <w:pPr>
        <w:pStyle w:val="a8"/>
        <w:tabs>
          <w:tab w:val="left" w:pos="851"/>
        </w:tabs>
        <w:spacing w:after="0" w:line="240" w:lineRule="auto"/>
        <w:ind w:left="0" w:firstLine="567"/>
        <w:jc w:val="both"/>
        <w:rPr>
          <w:rFonts w:ascii="Times New Roman" w:eastAsia="Times New Roman" w:hAnsi="Times New Roman" w:cs="Times New Roman"/>
          <w:color w:val="000000"/>
          <w:sz w:val="28"/>
          <w:szCs w:val="28"/>
          <w:lang w:eastAsia="ru-RU"/>
        </w:rPr>
      </w:pPr>
      <w:r w:rsidRPr="00D436B9">
        <w:rPr>
          <w:rFonts w:ascii="Times New Roman" w:hAnsi="Times New Roman" w:cs="Times New Roman"/>
          <w:sz w:val="28"/>
          <w:szCs w:val="28"/>
        </w:rPr>
        <w:t xml:space="preserve">Указанные выше теоретические аспекты находят свою практическую реализацию на базе МАУ ДО «Дворец пионеров и школьников имени                   Н.К. Крупской», а именно в таких программах, как </w:t>
      </w:r>
      <w:r w:rsidRPr="00D436B9">
        <w:rPr>
          <w:rFonts w:ascii="Times New Roman" w:hAnsi="Times New Roman" w:cs="Times New Roman"/>
          <w:sz w:val="28"/>
          <w:szCs w:val="28"/>
          <w:shd w:val="clear" w:color="auto" w:fill="FFFFFF"/>
        </w:rPr>
        <w:t>«Музыкальная шкатулка», «На что способны звуки», «Народ</w:t>
      </w:r>
      <w:r w:rsidR="006C0D34">
        <w:rPr>
          <w:rFonts w:ascii="Times New Roman" w:hAnsi="Times New Roman" w:cs="Times New Roman"/>
          <w:sz w:val="28"/>
          <w:szCs w:val="28"/>
          <w:shd w:val="clear" w:color="auto" w:fill="FFFFFF"/>
        </w:rPr>
        <w:t>ный оркестр», «Сводный оркестр»</w:t>
      </w:r>
      <w:r w:rsidRPr="00D436B9">
        <w:rPr>
          <w:rFonts w:ascii="Times New Roman" w:hAnsi="Times New Roman" w:cs="Times New Roman"/>
          <w:sz w:val="28"/>
          <w:szCs w:val="28"/>
          <w:shd w:val="clear" w:color="auto" w:fill="FFFFFF"/>
        </w:rPr>
        <w:t xml:space="preserve">. Таким образом, </w:t>
      </w:r>
      <w:r w:rsidRPr="00D436B9">
        <w:rPr>
          <w:rFonts w:ascii="Times New Roman" w:hAnsi="Times New Roman" w:cs="Times New Roman"/>
          <w:color w:val="000000"/>
          <w:sz w:val="28"/>
          <w:szCs w:val="28"/>
          <w:shd w:val="clear" w:color="auto" w:fill="FFFFFF"/>
        </w:rPr>
        <w:t xml:space="preserve">вовлечение обучающихся в систему дополнительного образования меняет уклад их жизни, обогащает жизнь обучающихся новыми социальными связями, интересами, ценностями, жизненными ориентирами. Поэтому есть все основания утверждать, что дополнительное образование </w:t>
      </w:r>
      <w:proofErr w:type="gramStart"/>
      <w:r w:rsidRPr="00D436B9">
        <w:rPr>
          <w:rFonts w:ascii="Times New Roman" w:hAnsi="Times New Roman" w:cs="Times New Roman"/>
          <w:color w:val="000000"/>
          <w:sz w:val="28"/>
          <w:szCs w:val="28"/>
          <w:shd w:val="clear" w:color="auto" w:fill="FFFFFF"/>
        </w:rPr>
        <w:t>обучающихся</w:t>
      </w:r>
      <w:proofErr w:type="gramEnd"/>
      <w:r w:rsidRPr="00D436B9">
        <w:rPr>
          <w:rFonts w:ascii="Times New Roman" w:hAnsi="Times New Roman" w:cs="Times New Roman"/>
          <w:color w:val="000000"/>
          <w:sz w:val="28"/>
          <w:szCs w:val="28"/>
          <w:shd w:val="clear" w:color="auto" w:fill="FFFFFF"/>
        </w:rPr>
        <w:t xml:space="preserve"> является необходимым компонентом полноценного общего образования и </w:t>
      </w:r>
      <w:r w:rsidRPr="00D436B9">
        <w:rPr>
          <w:rFonts w:ascii="Times New Roman" w:eastAsia="Times New Roman" w:hAnsi="Times New Roman" w:cs="Times New Roman"/>
          <w:color w:val="000000"/>
          <w:sz w:val="28"/>
          <w:szCs w:val="28"/>
          <w:lang w:eastAsia="ru-RU"/>
        </w:rPr>
        <w:t xml:space="preserve"> позволяет реализовать на практике стратегию развития личности обучающегося, отслеживать его личностный рост и при необходимости осуществлять коррекционно-развивающую деятельность, выявить пути интеграции основного и дополнительного образования как необходимого условия гармоничного развития обучающегося.</w:t>
      </w:r>
    </w:p>
    <w:p w:rsidR="00886473" w:rsidRDefault="00886473" w:rsidP="00886473">
      <w:pPr>
        <w:spacing w:after="0" w:line="360" w:lineRule="auto"/>
        <w:jc w:val="center"/>
        <w:rPr>
          <w:rFonts w:ascii="Times New Roman" w:hAnsi="Times New Roman" w:cs="Times New Roman"/>
          <w:b/>
          <w:bCs/>
          <w:sz w:val="28"/>
          <w:szCs w:val="28"/>
          <w:shd w:val="clear" w:color="auto" w:fill="FFFFFF"/>
        </w:rPr>
      </w:pPr>
    </w:p>
    <w:sectPr w:rsidR="00886473" w:rsidSect="00F543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54E" w:rsidRDefault="00A5254E">
      <w:pPr>
        <w:spacing w:after="0" w:line="240" w:lineRule="auto"/>
      </w:pPr>
      <w:r>
        <w:separator/>
      </w:r>
    </w:p>
  </w:endnote>
  <w:endnote w:type="continuationSeparator" w:id="0">
    <w:p w:rsidR="00A5254E" w:rsidRDefault="00A52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54E" w:rsidRDefault="00A5254E">
      <w:pPr>
        <w:spacing w:after="0" w:line="240" w:lineRule="auto"/>
      </w:pPr>
      <w:r>
        <w:separator/>
      </w:r>
    </w:p>
  </w:footnote>
  <w:footnote w:type="continuationSeparator" w:id="0">
    <w:p w:rsidR="00A5254E" w:rsidRDefault="00A525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13341"/>
      <w:docPartObj>
        <w:docPartGallery w:val="Page Numbers (Top of Page)"/>
        <w:docPartUnique/>
      </w:docPartObj>
    </w:sdtPr>
    <w:sdtEndPr/>
    <w:sdtContent>
      <w:p w:rsidR="00517CC1" w:rsidRPr="007818E2" w:rsidRDefault="007B214A">
        <w:pPr>
          <w:pStyle w:val="a5"/>
          <w:jc w:val="center"/>
        </w:pPr>
        <w:r w:rsidRPr="007818E2">
          <w:rPr>
            <w:rFonts w:ascii="Times New Roman" w:hAnsi="Times New Roman" w:cs="Times New Roman"/>
          </w:rPr>
          <w:fldChar w:fldCharType="begin"/>
        </w:r>
        <w:r w:rsidR="00517CC1" w:rsidRPr="007818E2">
          <w:rPr>
            <w:rFonts w:ascii="Times New Roman" w:hAnsi="Times New Roman" w:cs="Times New Roman"/>
          </w:rPr>
          <w:instrText xml:space="preserve"> PAGE   \* MERGEFORMAT </w:instrText>
        </w:r>
        <w:r w:rsidRPr="007818E2">
          <w:rPr>
            <w:rFonts w:ascii="Times New Roman" w:hAnsi="Times New Roman" w:cs="Times New Roman"/>
          </w:rPr>
          <w:fldChar w:fldCharType="separate"/>
        </w:r>
        <w:r w:rsidR="00012A72">
          <w:rPr>
            <w:rFonts w:ascii="Times New Roman" w:hAnsi="Times New Roman" w:cs="Times New Roman"/>
            <w:noProof/>
          </w:rPr>
          <w:t>2</w:t>
        </w:r>
        <w:r w:rsidRPr="007818E2">
          <w:rPr>
            <w:rFonts w:ascii="Times New Roman" w:hAnsi="Times New Roman" w:cs="Times New Roman"/>
          </w:rPr>
          <w:fldChar w:fldCharType="end"/>
        </w:r>
      </w:p>
    </w:sdtContent>
  </w:sdt>
  <w:p w:rsidR="00517CC1" w:rsidRDefault="00517C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405F"/>
    <w:multiLevelType w:val="multilevel"/>
    <w:tmpl w:val="C1AA3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4E02F80"/>
    <w:multiLevelType w:val="hybridMultilevel"/>
    <w:tmpl w:val="1EE46A1C"/>
    <w:lvl w:ilvl="0" w:tplc="53B6D004">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3D0CAD"/>
    <w:multiLevelType w:val="hybridMultilevel"/>
    <w:tmpl w:val="FE8859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D39740B"/>
    <w:multiLevelType w:val="multilevel"/>
    <w:tmpl w:val="29F8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607446D"/>
    <w:multiLevelType w:val="hybridMultilevel"/>
    <w:tmpl w:val="1B96A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CB7B01"/>
    <w:multiLevelType w:val="hybridMultilevel"/>
    <w:tmpl w:val="41E092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C3D5A4D"/>
    <w:multiLevelType w:val="multilevel"/>
    <w:tmpl w:val="FA0A0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301437CC"/>
    <w:multiLevelType w:val="multilevel"/>
    <w:tmpl w:val="964EC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311230FC"/>
    <w:multiLevelType w:val="hybridMultilevel"/>
    <w:tmpl w:val="BE9E6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4D498C"/>
    <w:multiLevelType w:val="multilevel"/>
    <w:tmpl w:val="7CAC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B323CCE"/>
    <w:multiLevelType w:val="multilevel"/>
    <w:tmpl w:val="CC4AB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3BD63D3B"/>
    <w:multiLevelType w:val="hybridMultilevel"/>
    <w:tmpl w:val="A320AE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0622D50"/>
    <w:multiLevelType w:val="multilevel"/>
    <w:tmpl w:val="C1AA3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42A57B49"/>
    <w:multiLevelType w:val="multilevel"/>
    <w:tmpl w:val="ED9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4E5695"/>
    <w:multiLevelType w:val="multilevel"/>
    <w:tmpl w:val="AD30B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F037B7A"/>
    <w:multiLevelType w:val="multilevel"/>
    <w:tmpl w:val="C1AA3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561B246E"/>
    <w:multiLevelType w:val="multilevel"/>
    <w:tmpl w:val="C1AA3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58267266"/>
    <w:multiLevelType w:val="hybridMultilevel"/>
    <w:tmpl w:val="066CA8E8"/>
    <w:lvl w:ilvl="0" w:tplc="296C768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8">
    <w:nsid w:val="5B6630AA"/>
    <w:multiLevelType w:val="multilevel"/>
    <w:tmpl w:val="56EC3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5D9D1717"/>
    <w:multiLevelType w:val="hybridMultilevel"/>
    <w:tmpl w:val="DCC04FC0"/>
    <w:lvl w:ilvl="0" w:tplc="F48AF446">
      <w:start w:val="1"/>
      <w:numFmt w:val="decimal"/>
      <w:lvlText w:val="%1."/>
      <w:lvlJc w:val="left"/>
      <w:pPr>
        <w:ind w:left="720"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675F019F"/>
    <w:multiLevelType w:val="multilevel"/>
    <w:tmpl w:val="55C002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685A09CC"/>
    <w:multiLevelType w:val="hybridMultilevel"/>
    <w:tmpl w:val="F4AC1908"/>
    <w:lvl w:ilvl="0" w:tplc="9D449EF8">
      <w:start w:val="1"/>
      <w:numFmt w:val="decimal"/>
      <w:lvlText w:val="%1."/>
      <w:lvlJc w:val="left"/>
      <w:pPr>
        <w:ind w:left="1080" w:hanging="360"/>
      </w:pPr>
      <w:rPr>
        <w:rFonts w:ascii="Times New Roman" w:hAnsi="Times New Roman" w:cs="Times New Roman"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04F4B8F"/>
    <w:multiLevelType w:val="hybridMultilevel"/>
    <w:tmpl w:val="FA74EAEE"/>
    <w:lvl w:ilvl="0" w:tplc="77883964">
      <w:start w:val="1"/>
      <w:numFmt w:val="decimal"/>
      <w:lvlText w:val="%1."/>
      <w:lvlJc w:val="left"/>
      <w:pPr>
        <w:ind w:left="720" w:hanging="360"/>
      </w:pPr>
      <w:rPr>
        <w:rFonts w:asciiTheme="minorHAnsi" w:eastAsiaTheme="minorHAnsi" w:hAnsiTheme="minorHAnsi" w:cstheme="minorBidi"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3984C61"/>
    <w:multiLevelType w:val="multilevel"/>
    <w:tmpl w:val="C1AA3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75BC7E9B"/>
    <w:multiLevelType w:val="hybridMultilevel"/>
    <w:tmpl w:val="881290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97F6242"/>
    <w:multiLevelType w:val="hybridMultilevel"/>
    <w:tmpl w:val="AC76C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6"/>
  </w:num>
  <w:num w:numId="4">
    <w:abstractNumId w:val="5"/>
  </w:num>
  <w:num w:numId="5">
    <w:abstractNumId w:val="7"/>
  </w:num>
  <w:num w:numId="6">
    <w:abstractNumId w:val="23"/>
  </w:num>
  <w:num w:numId="7">
    <w:abstractNumId w:val="18"/>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5"/>
  </w:num>
  <w:num w:numId="11">
    <w:abstractNumId w:val="12"/>
  </w:num>
  <w:num w:numId="12">
    <w:abstractNumId w:val="20"/>
    <w:lvlOverride w:ilvl="0"/>
    <w:lvlOverride w:ilvl="1">
      <w:startOverride w:val="1"/>
    </w:lvlOverride>
    <w:lvlOverride w:ilvl="2"/>
    <w:lvlOverride w:ilvl="3"/>
    <w:lvlOverride w:ilvl="4"/>
    <w:lvlOverride w:ilvl="5"/>
    <w:lvlOverride w:ilvl="6"/>
    <w:lvlOverride w:ilvl="7"/>
    <w:lvlOverride w:ilvl="8"/>
  </w:num>
  <w:num w:numId="13">
    <w:abstractNumId w:val="16"/>
  </w:num>
  <w:num w:numId="14">
    <w:abstractNumId w:val="14"/>
  </w:num>
  <w:num w:numId="15">
    <w:abstractNumId w:val="9"/>
  </w:num>
  <w:num w:numId="16">
    <w:abstractNumId w:val="13"/>
  </w:num>
  <w:num w:numId="17">
    <w:abstractNumId w:val="3"/>
  </w:num>
  <w:num w:numId="18">
    <w:abstractNumId w:val="19"/>
  </w:num>
  <w:num w:numId="19">
    <w:abstractNumId w:val="11"/>
  </w:num>
  <w:num w:numId="20">
    <w:abstractNumId w:val="24"/>
  </w:num>
  <w:num w:numId="21">
    <w:abstractNumId w:val="2"/>
  </w:num>
  <w:num w:numId="22">
    <w:abstractNumId w:val="21"/>
  </w:num>
  <w:num w:numId="23">
    <w:abstractNumId w:val="25"/>
  </w:num>
  <w:num w:numId="24">
    <w:abstractNumId w:val="4"/>
  </w:num>
  <w:num w:numId="25">
    <w:abstractNumId w:val="1"/>
  </w:num>
  <w:num w:numId="26">
    <w:abstractNumId w:val="8"/>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26636"/>
    <w:rsid w:val="00012A72"/>
    <w:rsid w:val="00013BC3"/>
    <w:rsid w:val="00026CD1"/>
    <w:rsid w:val="00053217"/>
    <w:rsid w:val="0006125D"/>
    <w:rsid w:val="000623B6"/>
    <w:rsid w:val="00064F08"/>
    <w:rsid w:val="00070C17"/>
    <w:rsid w:val="000D68BE"/>
    <w:rsid w:val="00111107"/>
    <w:rsid w:val="00160F9F"/>
    <w:rsid w:val="00174908"/>
    <w:rsid w:val="0018215D"/>
    <w:rsid w:val="001822D7"/>
    <w:rsid w:val="001956AA"/>
    <w:rsid w:val="001A69DE"/>
    <w:rsid w:val="001C72E4"/>
    <w:rsid w:val="001D4632"/>
    <w:rsid w:val="002117C5"/>
    <w:rsid w:val="00212B20"/>
    <w:rsid w:val="002130C2"/>
    <w:rsid w:val="002722EC"/>
    <w:rsid w:val="00280AF7"/>
    <w:rsid w:val="00290804"/>
    <w:rsid w:val="00293D39"/>
    <w:rsid w:val="002953F3"/>
    <w:rsid w:val="002B454E"/>
    <w:rsid w:val="002C7379"/>
    <w:rsid w:val="002F0848"/>
    <w:rsid w:val="00327AD9"/>
    <w:rsid w:val="00366876"/>
    <w:rsid w:val="00375AF0"/>
    <w:rsid w:val="00396197"/>
    <w:rsid w:val="003A0310"/>
    <w:rsid w:val="003B49D0"/>
    <w:rsid w:val="003D5E83"/>
    <w:rsid w:val="003E7060"/>
    <w:rsid w:val="003F2505"/>
    <w:rsid w:val="0040470E"/>
    <w:rsid w:val="00437299"/>
    <w:rsid w:val="0045651A"/>
    <w:rsid w:val="0045709A"/>
    <w:rsid w:val="00463BB7"/>
    <w:rsid w:val="0046659E"/>
    <w:rsid w:val="00494816"/>
    <w:rsid w:val="004B16F9"/>
    <w:rsid w:val="004B544E"/>
    <w:rsid w:val="00510519"/>
    <w:rsid w:val="00517CC1"/>
    <w:rsid w:val="005A0A9D"/>
    <w:rsid w:val="005C069D"/>
    <w:rsid w:val="005D04DE"/>
    <w:rsid w:val="0060159B"/>
    <w:rsid w:val="00603146"/>
    <w:rsid w:val="006051A3"/>
    <w:rsid w:val="0061638A"/>
    <w:rsid w:val="006761F5"/>
    <w:rsid w:val="006B57C4"/>
    <w:rsid w:val="006C0D34"/>
    <w:rsid w:val="006E6B70"/>
    <w:rsid w:val="007075E3"/>
    <w:rsid w:val="00736830"/>
    <w:rsid w:val="00780C91"/>
    <w:rsid w:val="00781E68"/>
    <w:rsid w:val="0079174A"/>
    <w:rsid w:val="00795A45"/>
    <w:rsid w:val="007B214A"/>
    <w:rsid w:val="007E0F63"/>
    <w:rsid w:val="007E37CC"/>
    <w:rsid w:val="007F1F98"/>
    <w:rsid w:val="00812605"/>
    <w:rsid w:val="008444D1"/>
    <w:rsid w:val="008508CD"/>
    <w:rsid w:val="00866973"/>
    <w:rsid w:val="00877E03"/>
    <w:rsid w:val="00886473"/>
    <w:rsid w:val="00893E71"/>
    <w:rsid w:val="008B18D9"/>
    <w:rsid w:val="008B5EB5"/>
    <w:rsid w:val="008D7716"/>
    <w:rsid w:val="008E41A6"/>
    <w:rsid w:val="008E6D76"/>
    <w:rsid w:val="00913835"/>
    <w:rsid w:val="00915C4E"/>
    <w:rsid w:val="00925CE3"/>
    <w:rsid w:val="00926D11"/>
    <w:rsid w:val="00937F54"/>
    <w:rsid w:val="00960B4C"/>
    <w:rsid w:val="0096452E"/>
    <w:rsid w:val="00981B44"/>
    <w:rsid w:val="0098698D"/>
    <w:rsid w:val="009B3EE0"/>
    <w:rsid w:val="009E781B"/>
    <w:rsid w:val="009F65D4"/>
    <w:rsid w:val="00A35BD3"/>
    <w:rsid w:val="00A37822"/>
    <w:rsid w:val="00A5254E"/>
    <w:rsid w:val="00A64FBF"/>
    <w:rsid w:val="00A740AD"/>
    <w:rsid w:val="00A76769"/>
    <w:rsid w:val="00A877D5"/>
    <w:rsid w:val="00AA1002"/>
    <w:rsid w:val="00AB4BC5"/>
    <w:rsid w:val="00B05ABA"/>
    <w:rsid w:val="00B22B05"/>
    <w:rsid w:val="00B2580A"/>
    <w:rsid w:val="00B64A98"/>
    <w:rsid w:val="00BC6E06"/>
    <w:rsid w:val="00BC781F"/>
    <w:rsid w:val="00C007CD"/>
    <w:rsid w:val="00C0593C"/>
    <w:rsid w:val="00C16E83"/>
    <w:rsid w:val="00C2028B"/>
    <w:rsid w:val="00C20D40"/>
    <w:rsid w:val="00C22E62"/>
    <w:rsid w:val="00C5370C"/>
    <w:rsid w:val="00CA2F1B"/>
    <w:rsid w:val="00CB6667"/>
    <w:rsid w:val="00CC09F4"/>
    <w:rsid w:val="00CC0F40"/>
    <w:rsid w:val="00CE6873"/>
    <w:rsid w:val="00D01436"/>
    <w:rsid w:val="00D221B0"/>
    <w:rsid w:val="00D30767"/>
    <w:rsid w:val="00D40C26"/>
    <w:rsid w:val="00D46FE0"/>
    <w:rsid w:val="00D620C9"/>
    <w:rsid w:val="00D62979"/>
    <w:rsid w:val="00D92237"/>
    <w:rsid w:val="00D942AE"/>
    <w:rsid w:val="00DC4D6F"/>
    <w:rsid w:val="00DD1551"/>
    <w:rsid w:val="00E01D5F"/>
    <w:rsid w:val="00E21F8D"/>
    <w:rsid w:val="00E26636"/>
    <w:rsid w:val="00E272F3"/>
    <w:rsid w:val="00E42E17"/>
    <w:rsid w:val="00EA033E"/>
    <w:rsid w:val="00EB399A"/>
    <w:rsid w:val="00EC12FB"/>
    <w:rsid w:val="00EE0839"/>
    <w:rsid w:val="00EE3404"/>
    <w:rsid w:val="00EE72D0"/>
    <w:rsid w:val="00EF6A5A"/>
    <w:rsid w:val="00F0267F"/>
    <w:rsid w:val="00F34E89"/>
    <w:rsid w:val="00F50E77"/>
    <w:rsid w:val="00F54355"/>
    <w:rsid w:val="00F71AEE"/>
    <w:rsid w:val="00FD65E5"/>
    <w:rsid w:val="00FE440D"/>
    <w:rsid w:val="00FF2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3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5A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Текстовый блок A"/>
    <w:rsid w:val="00D30767"/>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Neue" w:eastAsia="Arial Unicode MS" w:hAnsi="Helvetica Neue" w:cs="Arial Unicode MS"/>
      <w:color w:val="000000"/>
      <w:u w:color="000000"/>
      <w:lang w:eastAsia="ru-RU"/>
    </w:rPr>
  </w:style>
  <w:style w:type="paragraph" w:styleId="a5">
    <w:name w:val="header"/>
    <w:basedOn w:val="a"/>
    <w:link w:val="a6"/>
    <w:uiPriority w:val="99"/>
    <w:unhideWhenUsed/>
    <w:rsid w:val="00D30767"/>
    <w:pPr>
      <w:tabs>
        <w:tab w:val="center" w:pos="4677"/>
        <w:tab w:val="right" w:pos="9355"/>
      </w:tabs>
      <w:spacing w:after="0" w:line="240" w:lineRule="auto"/>
    </w:pPr>
    <w:rPr>
      <w:rFonts w:eastAsiaTheme="minorEastAsia"/>
      <w:lang w:eastAsia="ru-RU"/>
    </w:rPr>
  </w:style>
  <w:style w:type="character" w:customStyle="1" w:styleId="a6">
    <w:name w:val="Верхний колонтитул Знак"/>
    <w:basedOn w:val="a0"/>
    <w:link w:val="a5"/>
    <w:uiPriority w:val="99"/>
    <w:rsid w:val="00D30767"/>
    <w:rPr>
      <w:rFonts w:eastAsiaTheme="minorEastAsia"/>
      <w:lang w:eastAsia="ru-RU"/>
    </w:rPr>
  </w:style>
  <w:style w:type="paragraph" w:styleId="a7">
    <w:name w:val="No Spacing"/>
    <w:uiPriority w:val="1"/>
    <w:qFormat/>
    <w:rsid w:val="00E42E17"/>
    <w:pPr>
      <w:spacing w:after="0" w:line="240" w:lineRule="auto"/>
    </w:pPr>
    <w:rPr>
      <w:rFonts w:eastAsiaTheme="minorEastAsia"/>
      <w:lang w:eastAsia="ru-RU"/>
    </w:rPr>
  </w:style>
  <w:style w:type="paragraph" w:styleId="a8">
    <w:name w:val="List Paragraph"/>
    <w:basedOn w:val="a"/>
    <w:uiPriority w:val="34"/>
    <w:qFormat/>
    <w:rsid w:val="00013BC3"/>
    <w:pPr>
      <w:ind w:left="720"/>
      <w:contextualSpacing/>
    </w:pPr>
  </w:style>
  <w:style w:type="character" w:customStyle="1" w:styleId="c0">
    <w:name w:val="c0"/>
    <w:basedOn w:val="a0"/>
    <w:rsid w:val="000D68BE"/>
  </w:style>
  <w:style w:type="character" w:customStyle="1" w:styleId="c1">
    <w:name w:val="c1"/>
    <w:basedOn w:val="a0"/>
    <w:rsid w:val="000D68BE"/>
  </w:style>
  <w:style w:type="character" w:styleId="a9">
    <w:name w:val="Hyperlink"/>
    <w:basedOn w:val="a0"/>
    <w:uiPriority w:val="99"/>
    <w:unhideWhenUsed/>
    <w:rsid w:val="008B18D9"/>
    <w:rPr>
      <w:color w:val="0563C1" w:themeColor="hyperlink"/>
      <w:u w:val="single"/>
    </w:rPr>
  </w:style>
  <w:style w:type="table" w:styleId="aa">
    <w:name w:val="Table Grid"/>
    <w:basedOn w:val="a1"/>
    <w:uiPriority w:val="39"/>
    <w:rsid w:val="008B1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Emphasis"/>
    <w:basedOn w:val="a0"/>
    <w:uiPriority w:val="20"/>
    <w:qFormat/>
    <w:rsid w:val="003E7060"/>
    <w:rPr>
      <w:i/>
      <w:iCs/>
    </w:rPr>
  </w:style>
  <w:style w:type="paragraph" w:styleId="ac">
    <w:name w:val="footer"/>
    <w:basedOn w:val="a"/>
    <w:link w:val="ad"/>
    <w:uiPriority w:val="99"/>
    <w:semiHidden/>
    <w:unhideWhenUsed/>
    <w:rsid w:val="00C20D40"/>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C20D40"/>
  </w:style>
  <w:style w:type="paragraph" w:customStyle="1" w:styleId="msonormalcxspmiddlecxspmiddle">
    <w:name w:val="msonormalcxspmiddlecxspmiddle"/>
    <w:basedOn w:val="a"/>
    <w:rsid w:val="008864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middlecxspmiddle">
    <w:name w:val="msonormalcxspmiddlecxspmiddlecxspmiddle"/>
    <w:basedOn w:val="a"/>
    <w:rsid w:val="008864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46461">
      <w:bodyDiv w:val="1"/>
      <w:marLeft w:val="0"/>
      <w:marRight w:val="0"/>
      <w:marTop w:val="0"/>
      <w:marBottom w:val="0"/>
      <w:divBdr>
        <w:top w:val="none" w:sz="0" w:space="0" w:color="auto"/>
        <w:left w:val="none" w:sz="0" w:space="0" w:color="auto"/>
        <w:bottom w:val="none" w:sz="0" w:space="0" w:color="auto"/>
        <w:right w:val="none" w:sz="0" w:space="0" w:color="auto"/>
      </w:divBdr>
    </w:div>
    <w:div w:id="382825049">
      <w:bodyDiv w:val="1"/>
      <w:marLeft w:val="0"/>
      <w:marRight w:val="0"/>
      <w:marTop w:val="0"/>
      <w:marBottom w:val="0"/>
      <w:divBdr>
        <w:top w:val="none" w:sz="0" w:space="0" w:color="auto"/>
        <w:left w:val="none" w:sz="0" w:space="0" w:color="auto"/>
        <w:bottom w:val="none" w:sz="0" w:space="0" w:color="auto"/>
        <w:right w:val="none" w:sz="0" w:space="0" w:color="auto"/>
      </w:divBdr>
    </w:div>
    <w:div w:id="384917559">
      <w:bodyDiv w:val="1"/>
      <w:marLeft w:val="0"/>
      <w:marRight w:val="0"/>
      <w:marTop w:val="0"/>
      <w:marBottom w:val="0"/>
      <w:divBdr>
        <w:top w:val="none" w:sz="0" w:space="0" w:color="auto"/>
        <w:left w:val="none" w:sz="0" w:space="0" w:color="auto"/>
        <w:bottom w:val="none" w:sz="0" w:space="0" w:color="auto"/>
        <w:right w:val="none" w:sz="0" w:space="0" w:color="auto"/>
      </w:divBdr>
    </w:div>
    <w:div w:id="490413941">
      <w:bodyDiv w:val="1"/>
      <w:marLeft w:val="0"/>
      <w:marRight w:val="0"/>
      <w:marTop w:val="0"/>
      <w:marBottom w:val="0"/>
      <w:divBdr>
        <w:top w:val="none" w:sz="0" w:space="0" w:color="auto"/>
        <w:left w:val="none" w:sz="0" w:space="0" w:color="auto"/>
        <w:bottom w:val="none" w:sz="0" w:space="0" w:color="auto"/>
        <w:right w:val="none" w:sz="0" w:space="0" w:color="auto"/>
      </w:divBdr>
    </w:div>
    <w:div w:id="546795180">
      <w:bodyDiv w:val="1"/>
      <w:marLeft w:val="0"/>
      <w:marRight w:val="0"/>
      <w:marTop w:val="0"/>
      <w:marBottom w:val="0"/>
      <w:divBdr>
        <w:top w:val="none" w:sz="0" w:space="0" w:color="auto"/>
        <w:left w:val="none" w:sz="0" w:space="0" w:color="auto"/>
        <w:bottom w:val="none" w:sz="0" w:space="0" w:color="auto"/>
        <w:right w:val="none" w:sz="0" w:space="0" w:color="auto"/>
      </w:divBdr>
    </w:div>
    <w:div w:id="557595435">
      <w:bodyDiv w:val="1"/>
      <w:marLeft w:val="0"/>
      <w:marRight w:val="0"/>
      <w:marTop w:val="0"/>
      <w:marBottom w:val="0"/>
      <w:divBdr>
        <w:top w:val="none" w:sz="0" w:space="0" w:color="auto"/>
        <w:left w:val="none" w:sz="0" w:space="0" w:color="auto"/>
        <w:bottom w:val="none" w:sz="0" w:space="0" w:color="auto"/>
        <w:right w:val="none" w:sz="0" w:space="0" w:color="auto"/>
      </w:divBdr>
    </w:div>
    <w:div w:id="781606468">
      <w:bodyDiv w:val="1"/>
      <w:marLeft w:val="0"/>
      <w:marRight w:val="0"/>
      <w:marTop w:val="0"/>
      <w:marBottom w:val="0"/>
      <w:divBdr>
        <w:top w:val="none" w:sz="0" w:space="0" w:color="auto"/>
        <w:left w:val="none" w:sz="0" w:space="0" w:color="auto"/>
        <w:bottom w:val="none" w:sz="0" w:space="0" w:color="auto"/>
        <w:right w:val="none" w:sz="0" w:space="0" w:color="auto"/>
      </w:divBdr>
      <w:divsChild>
        <w:div w:id="1593051952">
          <w:marLeft w:val="0"/>
          <w:marRight w:val="0"/>
          <w:marTop w:val="0"/>
          <w:marBottom w:val="0"/>
          <w:divBdr>
            <w:top w:val="none" w:sz="0" w:space="0" w:color="auto"/>
            <w:left w:val="none" w:sz="0" w:space="0" w:color="auto"/>
            <w:bottom w:val="none" w:sz="0" w:space="0" w:color="auto"/>
            <w:right w:val="none" w:sz="0" w:space="0" w:color="auto"/>
          </w:divBdr>
          <w:divsChild>
            <w:div w:id="594169824">
              <w:marLeft w:val="0"/>
              <w:marRight w:val="0"/>
              <w:marTop w:val="0"/>
              <w:marBottom w:val="0"/>
              <w:divBdr>
                <w:top w:val="none" w:sz="0" w:space="0" w:color="auto"/>
                <w:left w:val="none" w:sz="0" w:space="0" w:color="auto"/>
                <w:bottom w:val="none" w:sz="0" w:space="0" w:color="auto"/>
                <w:right w:val="none" w:sz="0" w:space="0" w:color="auto"/>
              </w:divBdr>
              <w:divsChild>
                <w:div w:id="1285774100">
                  <w:marLeft w:val="0"/>
                  <w:marRight w:val="0"/>
                  <w:marTop w:val="0"/>
                  <w:marBottom w:val="0"/>
                  <w:divBdr>
                    <w:top w:val="none" w:sz="0" w:space="0" w:color="auto"/>
                    <w:left w:val="none" w:sz="0" w:space="0" w:color="auto"/>
                    <w:bottom w:val="none" w:sz="0" w:space="0" w:color="auto"/>
                    <w:right w:val="none" w:sz="0" w:space="0" w:color="auto"/>
                  </w:divBdr>
                  <w:divsChild>
                    <w:div w:id="141678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25655">
      <w:bodyDiv w:val="1"/>
      <w:marLeft w:val="0"/>
      <w:marRight w:val="0"/>
      <w:marTop w:val="0"/>
      <w:marBottom w:val="0"/>
      <w:divBdr>
        <w:top w:val="none" w:sz="0" w:space="0" w:color="auto"/>
        <w:left w:val="none" w:sz="0" w:space="0" w:color="auto"/>
        <w:bottom w:val="none" w:sz="0" w:space="0" w:color="auto"/>
        <w:right w:val="none" w:sz="0" w:space="0" w:color="auto"/>
      </w:divBdr>
    </w:div>
    <w:div w:id="1232350333">
      <w:bodyDiv w:val="1"/>
      <w:marLeft w:val="0"/>
      <w:marRight w:val="0"/>
      <w:marTop w:val="0"/>
      <w:marBottom w:val="0"/>
      <w:divBdr>
        <w:top w:val="none" w:sz="0" w:space="0" w:color="auto"/>
        <w:left w:val="none" w:sz="0" w:space="0" w:color="auto"/>
        <w:bottom w:val="none" w:sz="0" w:space="0" w:color="auto"/>
        <w:right w:val="none" w:sz="0" w:space="0" w:color="auto"/>
      </w:divBdr>
    </w:div>
    <w:div w:id="1408848383">
      <w:bodyDiv w:val="1"/>
      <w:marLeft w:val="0"/>
      <w:marRight w:val="0"/>
      <w:marTop w:val="0"/>
      <w:marBottom w:val="0"/>
      <w:divBdr>
        <w:top w:val="none" w:sz="0" w:space="0" w:color="auto"/>
        <w:left w:val="none" w:sz="0" w:space="0" w:color="auto"/>
        <w:bottom w:val="none" w:sz="0" w:space="0" w:color="auto"/>
        <w:right w:val="none" w:sz="0" w:space="0" w:color="auto"/>
      </w:divBdr>
    </w:div>
    <w:div w:id="1451827125">
      <w:bodyDiv w:val="1"/>
      <w:marLeft w:val="0"/>
      <w:marRight w:val="0"/>
      <w:marTop w:val="0"/>
      <w:marBottom w:val="0"/>
      <w:divBdr>
        <w:top w:val="none" w:sz="0" w:space="0" w:color="auto"/>
        <w:left w:val="none" w:sz="0" w:space="0" w:color="auto"/>
        <w:bottom w:val="none" w:sz="0" w:space="0" w:color="auto"/>
        <w:right w:val="none" w:sz="0" w:space="0" w:color="auto"/>
      </w:divBdr>
    </w:div>
    <w:div w:id="1701279685">
      <w:bodyDiv w:val="1"/>
      <w:marLeft w:val="0"/>
      <w:marRight w:val="0"/>
      <w:marTop w:val="0"/>
      <w:marBottom w:val="0"/>
      <w:divBdr>
        <w:top w:val="none" w:sz="0" w:space="0" w:color="auto"/>
        <w:left w:val="none" w:sz="0" w:space="0" w:color="auto"/>
        <w:bottom w:val="none" w:sz="0" w:space="0" w:color="auto"/>
        <w:right w:val="none" w:sz="0" w:space="0" w:color="auto"/>
      </w:divBdr>
    </w:div>
    <w:div w:id="171685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08E1E-2747-4C73-8826-CC6D439AA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1529</Words>
  <Characters>8721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Абатуров Евгений Игоревич</cp:lastModifiedBy>
  <cp:revision>4</cp:revision>
  <dcterms:created xsi:type="dcterms:W3CDTF">2021-12-17T08:11:00Z</dcterms:created>
  <dcterms:modified xsi:type="dcterms:W3CDTF">2021-12-17T08:38:00Z</dcterms:modified>
</cp:coreProperties>
</file>