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D82A6" w14:textId="2B6BFDA5" w:rsidR="00870D03" w:rsidRDefault="00987DB9" w:rsidP="00870D03">
      <w:pPr>
        <w:pStyle w:val="a3"/>
        <w:jc w:val="center"/>
      </w:pPr>
      <w:r>
        <w:rPr>
          <w:b/>
          <w:bCs/>
        </w:rPr>
        <w:t xml:space="preserve">Активные методы обучения </w:t>
      </w:r>
      <w:r w:rsidR="00870D03">
        <w:rPr>
          <w:b/>
          <w:bCs/>
        </w:rPr>
        <w:t xml:space="preserve">в экологическом воспитании </w:t>
      </w:r>
      <w:r w:rsidR="000812A7">
        <w:rPr>
          <w:b/>
          <w:bCs/>
        </w:rPr>
        <w:t>старшеклассников.</w:t>
      </w:r>
    </w:p>
    <w:p w14:paraId="0592768E" w14:textId="20654D8D" w:rsidR="001D132C" w:rsidRPr="00165B3D" w:rsidRDefault="001D132C" w:rsidP="00165B3D">
      <w:pPr>
        <w:pStyle w:val="a3"/>
        <w:ind w:firstLine="709"/>
        <w:jc w:val="both"/>
        <w:rPr>
          <w:b/>
          <w:bCs/>
        </w:rPr>
      </w:pPr>
      <w:r w:rsidRPr="00165B3D">
        <w:rPr>
          <w:rStyle w:val="a7"/>
          <w:b w:val="0"/>
          <w:bCs w:val="0"/>
        </w:rPr>
        <w:t>Времена меняются, мир вокруг нас меняется</w:t>
      </w:r>
      <w:r w:rsidRPr="00165B3D">
        <w:rPr>
          <w:rStyle w:val="a7"/>
          <w:b w:val="0"/>
          <w:bCs w:val="0"/>
        </w:rPr>
        <w:t xml:space="preserve">. Выпускники </w:t>
      </w:r>
      <w:r w:rsidRPr="00165B3D">
        <w:rPr>
          <w:rStyle w:val="a7"/>
          <w:b w:val="0"/>
          <w:bCs w:val="0"/>
        </w:rPr>
        <w:t>современной школы</w:t>
      </w:r>
      <w:r w:rsidRPr="00165B3D">
        <w:rPr>
          <w:rStyle w:val="a7"/>
          <w:b w:val="0"/>
          <w:bCs w:val="0"/>
        </w:rPr>
        <w:t xml:space="preserve"> должны не только уметь </w:t>
      </w:r>
      <w:r w:rsidRPr="00165B3D">
        <w:rPr>
          <w:rStyle w:val="a7"/>
          <w:b w:val="0"/>
          <w:bCs w:val="0"/>
        </w:rPr>
        <w:t xml:space="preserve">адаптироваться в меняющихся жизненных ситуациях, </w:t>
      </w:r>
      <w:r w:rsidR="00165B3D" w:rsidRPr="00165B3D">
        <w:rPr>
          <w:rStyle w:val="a7"/>
          <w:b w:val="0"/>
          <w:bCs w:val="0"/>
        </w:rPr>
        <w:t>но и самостоятельно</w:t>
      </w:r>
      <w:r w:rsidRPr="00165B3D">
        <w:rPr>
          <w:rStyle w:val="a7"/>
          <w:b w:val="0"/>
          <w:bCs w:val="0"/>
        </w:rPr>
        <w:t xml:space="preserve"> критически мыслить, уметь видеть возникающие в трудности</w:t>
      </w:r>
      <w:r w:rsidR="00165B3D" w:rsidRPr="00165B3D">
        <w:rPr>
          <w:rStyle w:val="a7"/>
          <w:b w:val="0"/>
          <w:bCs w:val="0"/>
        </w:rPr>
        <w:t xml:space="preserve"> (проблемы)</w:t>
      </w:r>
      <w:r w:rsidRPr="00165B3D">
        <w:rPr>
          <w:rStyle w:val="a7"/>
          <w:b w:val="0"/>
          <w:bCs w:val="0"/>
        </w:rPr>
        <w:t xml:space="preserve"> и искать пути их преодоления, используя </w:t>
      </w:r>
      <w:r w:rsidR="00165B3D" w:rsidRPr="00165B3D">
        <w:rPr>
          <w:rStyle w:val="a7"/>
          <w:b w:val="0"/>
          <w:bCs w:val="0"/>
        </w:rPr>
        <w:t xml:space="preserve">свои знания и </w:t>
      </w:r>
      <w:r w:rsidRPr="00165B3D">
        <w:rPr>
          <w:rStyle w:val="a7"/>
          <w:b w:val="0"/>
          <w:bCs w:val="0"/>
        </w:rPr>
        <w:t>современные технологии</w:t>
      </w:r>
      <w:r w:rsidR="00165B3D" w:rsidRPr="00165B3D">
        <w:rPr>
          <w:rStyle w:val="a7"/>
          <w:b w:val="0"/>
          <w:bCs w:val="0"/>
        </w:rPr>
        <w:t xml:space="preserve">. Одними из таких проблем являются экологические проблемы, решение которых лежит в основе экологического воспитания подрастающего поколения. </w:t>
      </w:r>
    </w:p>
    <w:p w14:paraId="45833C79" w14:textId="48E0ECEE" w:rsidR="00870D03" w:rsidRPr="000812A7" w:rsidRDefault="00870D03" w:rsidP="001E26D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12A7">
        <w:rPr>
          <w:rFonts w:ascii="Times New Roman" w:hAnsi="Times New Roman" w:cs="Times New Roman"/>
          <w:sz w:val="24"/>
          <w:szCs w:val="24"/>
          <w:lang w:eastAsia="ru-RU"/>
        </w:rPr>
        <w:t xml:space="preserve">Экологическое воспитание </w:t>
      </w:r>
      <w:r w:rsidR="000812A7">
        <w:rPr>
          <w:rFonts w:ascii="Times New Roman" w:hAnsi="Times New Roman" w:cs="Times New Roman"/>
          <w:sz w:val="24"/>
          <w:szCs w:val="24"/>
          <w:lang w:eastAsia="ru-RU"/>
        </w:rPr>
        <w:t>– э</w:t>
      </w:r>
      <w:r w:rsidRPr="000812A7">
        <w:rPr>
          <w:rFonts w:ascii="Times New Roman" w:hAnsi="Times New Roman" w:cs="Times New Roman"/>
          <w:sz w:val="24"/>
          <w:szCs w:val="24"/>
          <w:lang w:eastAsia="ru-RU"/>
        </w:rPr>
        <w:t xml:space="preserve">то процесс непрерывного, систематического и целенаправленного формирования эмоционально-нравственного, гуманного и бережного отношения человека к природе, морально-этических норм поведения в окружающей среде. Это </w:t>
      </w:r>
      <w:r w:rsidR="00907D2F">
        <w:rPr>
          <w:rFonts w:ascii="Times New Roman" w:hAnsi="Times New Roman" w:cs="Times New Roman"/>
          <w:sz w:val="24"/>
          <w:szCs w:val="24"/>
          <w:lang w:eastAsia="ru-RU"/>
        </w:rPr>
        <w:t>многогранный</w:t>
      </w:r>
      <w:r w:rsidRPr="000812A7">
        <w:rPr>
          <w:rFonts w:ascii="Times New Roman" w:hAnsi="Times New Roman" w:cs="Times New Roman"/>
          <w:sz w:val="24"/>
          <w:szCs w:val="24"/>
          <w:lang w:eastAsia="ru-RU"/>
        </w:rPr>
        <w:t xml:space="preserve"> процесс, затрагивающий практически все аспекты развития личности подрастающего человека через систему его отношений с природой, социумом</w:t>
      </w:r>
      <w:r w:rsidR="00907D2F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0812A7">
        <w:rPr>
          <w:rFonts w:ascii="Times New Roman" w:hAnsi="Times New Roman" w:cs="Times New Roman"/>
          <w:sz w:val="24"/>
          <w:szCs w:val="24"/>
          <w:lang w:eastAsia="ru-RU"/>
        </w:rPr>
        <w:t xml:space="preserve"> самим собой.</w:t>
      </w:r>
    </w:p>
    <w:p w14:paraId="33C52ECA" w14:textId="68EE5A03" w:rsidR="00870D03" w:rsidRDefault="00870D03" w:rsidP="001E26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812A7">
        <w:rPr>
          <w:rFonts w:ascii="Times New Roman" w:hAnsi="Times New Roman" w:cs="Times New Roman"/>
          <w:b/>
          <w:bCs/>
          <w:sz w:val="24"/>
          <w:szCs w:val="24"/>
        </w:rPr>
        <w:t>Важным</w:t>
      </w:r>
      <w:r w:rsidRPr="000812A7">
        <w:rPr>
          <w:rFonts w:ascii="Times New Roman" w:hAnsi="Times New Roman" w:cs="Times New Roman"/>
          <w:sz w:val="24"/>
          <w:szCs w:val="24"/>
        </w:rPr>
        <w:t xml:space="preserve"> </w:t>
      </w:r>
      <w:r w:rsidRPr="000812A7">
        <w:rPr>
          <w:rFonts w:ascii="Times New Roman" w:hAnsi="Times New Roman" w:cs="Times New Roman"/>
          <w:b/>
          <w:bCs/>
          <w:sz w:val="24"/>
          <w:szCs w:val="24"/>
        </w:rPr>
        <w:t>аспектом</w:t>
      </w:r>
      <w:r w:rsidRPr="000812A7">
        <w:rPr>
          <w:rFonts w:ascii="Times New Roman" w:hAnsi="Times New Roman" w:cs="Times New Roman"/>
          <w:sz w:val="24"/>
          <w:szCs w:val="24"/>
        </w:rPr>
        <w:t xml:space="preserve"> </w:t>
      </w:r>
      <w:r w:rsidRPr="000812A7">
        <w:rPr>
          <w:rFonts w:ascii="Times New Roman" w:hAnsi="Times New Roman" w:cs="Times New Roman"/>
          <w:b/>
          <w:bCs/>
          <w:sz w:val="24"/>
          <w:szCs w:val="24"/>
        </w:rPr>
        <w:t>экологического</w:t>
      </w:r>
      <w:r w:rsidRPr="000812A7">
        <w:rPr>
          <w:rFonts w:ascii="Times New Roman" w:hAnsi="Times New Roman" w:cs="Times New Roman"/>
          <w:sz w:val="24"/>
          <w:szCs w:val="24"/>
        </w:rPr>
        <w:t xml:space="preserve"> </w:t>
      </w:r>
      <w:r w:rsidRPr="000812A7">
        <w:rPr>
          <w:rFonts w:ascii="Times New Roman" w:hAnsi="Times New Roman" w:cs="Times New Roman"/>
          <w:b/>
          <w:bCs/>
          <w:sz w:val="24"/>
          <w:szCs w:val="24"/>
        </w:rPr>
        <w:t>воспитания</w:t>
      </w:r>
      <w:r w:rsidRPr="000812A7">
        <w:rPr>
          <w:rFonts w:ascii="Times New Roman" w:hAnsi="Times New Roman" w:cs="Times New Roman"/>
          <w:sz w:val="24"/>
          <w:szCs w:val="24"/>
        </w:rPr>
        <w:t xml:space="preserve"> </w:t>
      </w:r>
      <w:r w:rsidRPr="000812A7">
        <w:rPr>
          <w:rFonts w:ascii="Times New Roman" w:hAnsi="Times New Roman" w:cs="Times New Roman"/>
          <w:b/>
          <w:bCs/>
          <w:sz w:val="24"/>
          <w:szCs w:val="24"/>
        </w:rPr>
        <w:t>является</w:t>
      </w:r>
      <w:r w:rsidRPr="000812A7">
        <w:rPr>
          <w:rFonts w:ascii="Times New Roman" w:hAnsi="Times New Roman" w:cs="Times New Roman"/>
          <w:sz w:val="24"/>
          <w:szCs w:val="24"/>
        </w:rPr>
        <w:t xml:space="preserve"> формирование понимания обучающимися специфики живого объекта, элементарных умений правильного взаимодействия с растениями и животными, участия в деятельности по созданию для них нужных условий, способности принимать решение и прогнозировать его последствия.</w:t>
      </w:r>
    </w:p>
    <w:p w14:paraId="4CAB4E0F" w14:textId="62DE7AC0" w:rsidR="00497158" w:rsidRDefault="00907D2F" w:rsidP="006D05E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987DB9">
        <w:rPr>
          <w:rFonts w:ascii="Times New Roman" w:hAnsi="Times New Roman" w:cs="Times New Roman"/>
          <w:sz w:val="24"/>
          <w:szCs w:val="24"/>
        </w:rPr>
        <w:t xml:space="preserve">приоритетными будут </w:t>
      </w:r>
      <w:r w:rsidR="00987DB9" w:rsidRPr="00987DB9">
        <w:rPr>
          <w:rFonts w:ascii="Times New Roman" w:hAnsi="Times New Roman" w:cs="Times New Roman"/>
          <w:b/>
          <w:bCs/>
          <w:sz w:val="24"/>
          <w:szCs w:val="24"/>
        </w:rPr>
        <w:t>методы активного</w:t>
      </w:r>
      <w:r w:rsidR="00870D03" w:rsidRPr="00987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7DB9" w:rsidRPr="00987DB9">
        <w:rPr>
          <w:rFonts w:ascii="Times New Roman" w:hAnsi="Times New Roman" w:cs="Times New Roman"/>
          <w:b/>
          <w:bCs/>
          <w:sz w:val="24"/>
          <w:szCs w:val="24"/>
        </w:rPr>
        <w:t>обучения</w:t>
      </w:r>
      <w:r w:rsidR="000812A7" w:rsidRPr="000812A7">
        <w:rPr>
          <w:rFonts w:ascii="Times New Roman" w:hAnsi="Times New Roman" w:cs="Times New Roman"/>
          <w:sz w:val="24"/>
          <w:szCs w:val="24"/>
        </w:rPr>
        <w:t>, которы</w:t>
      </w:r>
      <w:r w:rsidR="00987DB9">
        <w:rPr>
          <w:rFonts w:ascii="Times New Roman" w:hAnsi="Times New Roman" w:cs="Times New Roman"/>
          <w:sz w:val="24"/>
          <w:szCs w:val="24"/>
        </w:rPr>
        <w:t>е</w:t>
      </w:r>
      <w:r w:rsidR="000812A7" w:rsidRPr="000812A7">
        <w:rPr>
          <w:rFonts w:ascii="Times New Roman" w:hAnsi="Times New Roman" w:cs="Times New Roman"/>
          <w:sz w:val="24"/>
          <w:szCs w:val="24"/>
        </w:rPr>
        <w:t xml:space="preserve"> </w:t>
      </w:r>
      <w:r w:rsidR="006D05E5">
        <w:rPr>
          <w:rFonts w:ascii="Times New Roman" w:hAnsi="Times New Roman" w:cs="Times New Roman"/>
          <w:sz w:val="24"/>
          <w:szCs w:val="24"/>
        </w:rPr>
        <w:t>позволят сформировать</w:t>
      </w:r>
      <w:bookmarkStart w:id="1" w:name="_Hlk99446965"/>
      <w:r w:rsidR="006D05E5" w:rsidRPr="006D05E5">
        <w:rPr>
          <w:rFonts w:ascii="Times New Roman" w:hAnsi="Times New Roman" w:cs="Times New Roman"/>
          <w:sz w:val="24"/>
          <w:szCs w:val="24"/>
        </w:rPr>
        <w:t xml:space="preserve"> ключевы</w:t>
      </w:r>
      <w:r w:rsidR="00497158">
        <w:rPr>
          <w:rFonts w:ascii="Times New Roman" w:hAnsi="Times New Roman" w:cs="Times New Roman"/>
          <w:sz w:val="24"/>
          <w:szCs w:val="24"/>
        </w:rPr>
        <w:t>е</w:t>
      </w:r>
      <w:r w:rsidR="006D05E5" w:rsidRPr="006D05E5">
        <w:rPr>
          <w:rFonts w:ascii="Times New Roman" w:hAnsi="Times New Roman" w:cs="Times New Roman"/>
          <w:sz w:val="24"/>
          <w:szCs w:val="24"/>
        </w:rPr>
        <w:t xml:space="preserve"> компетенци</w:t>
      </w:r>
      <w:r w:rsidR="00497158">
        <w:rPr>
          <w:rFonts w:ascii="Times New Roman" w:hAnsi="Times New Roman" w:cs="Times New Roman"/>
          <w:sz w:val="24"/>
          <w:szCs w:val="24"/>
        </w:rPr>
        <w:t>и</w:t>
      </w:r>
      <w:r w:rsidR="006D05E5" w:rsidRPr="006D05E5">
        <w:rPr>
          <w:rFonts w:ascii="Times New Roman" w:hAnsi="Times New Roman" w:cs="Times New Roman"/>
          <w:sz w:val="24"/>
          <w:szCs w:val="24"/>
        </w:rPr>
        <w:t>, т.е.  способность применять знания в реальной жизненной ситуации</w:t>
      </w:r>
      <w:r w:rsidR="00497158">
        <w:rPr>
          <w:rFonts w:ascii="Times New Roman" w:hAnsi="Times New Roman" w:cs="Times New Roman"/>
          <w:sz w:val="24"/>
          <w:szCs w:val="24"/>
        </w:rPr>
        <w:t xml:space="preserve">, что </w:t>
      </w:r>
      <w:r w:rsidR="006D05E5" w:rsidRPr="006D05E5">
        <w:rPr>
          <w:rFonts w:ascii="Times New Roman" w:hAnsi="Times New Roman" w:cs="Times New Roman"/>
          <w:sz w:val="24"/>
          <w:szCs w:val="24"/>
        </w:rPr>
        <w:t>является одной из наиболее актуальных проблем современного образования</w:t>
      </w:r>
      <w:r w:rsidR="00497158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20ECB4FF" w14:textId="111E262D" w:rsidR="000812A7" w:rsidRPr="00497158" w:rsidRDefault="00987DB9" w:rsidP="0049715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7158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0812A7" w:rsidRPr="00497158">
        <w:rPr>
          <w:rFonts w:ascii="Times New Roman" w:hAnsi="Times New Roman" w:cs="Times New Roman"/>
          <w:b/>
          <w:bCs/>
          <w:sz w:val="24"/>
          <w:szCs w:val="24"/>
        </w:rPr>
        <w:t xml:space="preserve">етод </w:t>
      </w:r>
      <w:r w:rsidR="000812A7" w:rsidRPr="00497158">
        <w:rPr>
          <w:rFonts w:ascii="Times New Roman" w:hAnsi="Times New Roman" w:cs="Times New Roman"/>
          <w:b/>
          <w:bCs/>
          <w:sz w:val="24"/>
          <w:szCs w:val="24"/>
          <w:lang w:val="en-US"/>
        </w:rPr>
        <w:t>case</w:t>
      </w:r>
      <w:r w:rsidR="000812A7" w:rsidRPr="004971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12A7" w:rsidRPr="00497158">
        <w:rPr>
          <w:rFonts w:ascii="Times New Roman" w:hAnsi="Times New Roman" w:cs="Times New Roman"/>
          <w:b/>
          <w:bCs/>
          <w:sz w:val="24"/>
          <w:szCs w:val="24"/>
          <w:lang w:val="en-US"/>
        </w:rPr>
        <w:t>study</w:t>
      </w:r>
      <w:bookmarkEnd w:id="1"/>
    </w:p>
    <w:p w14:paraId="6EE85097" w14:textId="713D3EE4" w:rsidR="000812A7" w:rsidRPr="000812A7" w:rsidRDefault="000812A7" w:rsidP="001E26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2A7">
        <w:rPr>
          <w:rFonts w:ascii="Times New Roman" w:hAnsi="Times New Roman" w:cs="Times New Roman"/>
          <w:b/>
          <w:bCs/>
          <w:sz w:val="24"/>
          <w:szCs w:val="24"/>
        </w:rPr>
        <w:t xml:space="preserve">Метод case study, </w:t>
      </w:r>
      <w:r w:rsidRPr="000812A7">
        <w:rPr>
          <w:rFonts w:ascii="Times New Roman" w:hAnsi="Times New Roman" w:cs="Times New Roman"/>
          <w:sz w:val="24"/>
          <w:szCs w:val="24"/>
        </w:rPr>
        <w:t xml:space="preserve">иначе </w:t>
      </w:r>
      <w:bookmarkStart w:id="2" w:name="_Hlk100077759"/>
      <w:r w:rsidR="00870D03" w:rsidRPr="000812A7">
        <w:rPr>
          <w:rFonts w:ascii="Times New Roman" w:hAnsi="Times New Roman" w:cs="Times New Roman"/>
          <w:sz w:val="24"/>
          <w:szCs w:val="24"/>
        </w:rPr>
        <w:t>«Метод ситуационного обучения»</w:t>
      </w:r>
      <w:r w:rsidRPr="000812A7">
        <w:rPr>
          <w:rFonts w:ascii="Times New Roman" w:hAnsi="Times New Roman" w:cs="Times New Roman"/>
          <w:sz w:val="24"/>
          <w:szCs w:val="24"/>
        </w:rPr>
        <w:t xml:space="preserve">, </w:t>
      </w:r>
      <w:bookmarkEnd w:id="2"/>
      <w:r w:rsidRPr="000812A7">
        <w:rPr>
          <w:rFonts w:ascii="Times New Roman" w:hAnsi="Times New Roman" w:cs="Times New Roman"/>
          <w:sz w:val="24"/>
          <w:szCs w:val="24"/>
        </w:rPr>
        <w:t>в</w:t>
      </w:r>
      <w:r w:rsidR="00870D03" w:rsidRPr="000812A7">
        <w:rPr>
          <w:rFonts w:ascii="Times New Roman" w:hAnsi="Times New Roman" w:cs="Times New Roman"/>
          <w:sz w:val="24"/>
          <w:szCs w:val="24"/>
        </w:rPr>
        <w:t xml:space="preserve"> основе</w:t>
      </w:r>
      <w:r w:rsidRPr="000812A7">
        <w:rPr>
          <w:rFonts w:ascii="Times New Roman" w:hAnsi="Times New Roman" w:cs="Times New Roman"/>
          <w:sz w:val="24"/>
          <w:szCs w:val="24"/>
        </w:rPr>
        <w:t xml:space="preserve"> которого </w:t>
      </w:r>
      <w:r w:rsidR="00870D03" w:rsidRPr="000812A7">
        <w:rPr>
          <w:rFonts w:ascii="Times New Roman" w:hAnsi="Times New Roman" w:cs="Times New Roman"/>
          <w:sz w:val="24"/>
          <w:szCs w:val="24"/>
        </w:rPr>
        <w:t>лежит обучение на примере разбора конкретной ситуации</w:t>
      </w:r>
      <w:r w:rsidRPr="000812A7">
        <w:rPr>
          <w:rFonts w:ascii="Times New Roman" w:hAnsi="Times New Roman" w:cs="Times New Roman"/>
          <w:sz w:val="24"/>
          <w:szCs w:val="24"/>
        </w:rPr>
        <w:t xml:space="preserve">, что важно в системе экологического воспитания школьников.  Ведь в реальной взрослой жизни им не раз придется столкнуться с серьезными социальными и экологическими проблемами, требующими решения в конкретных условиях с учетом имеющихся информации, ресурсов и </w:t>
      </w:r>
      <w:hyperlink r:id="rId5" w:tooltip="Законодательные ограничения" w:history="1">
        <w:r w:rsidRPr="000812A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законодательных ограничений</w:t>
        </w:r>
      </w:hyperlink>
      <w:r w:rsidRPr="000812A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A06648" w14:textId="432FB4EC" w:rsidR="00907D2F" w:rsidRDefault="00907D2F" w:rsidP="001E26D2">
      <w:pPr>
        <w:pStyle w:val="a3"/>
        <w:ind w:firstLine="709"/>
        <w:jc w:val="both"/>
      </w:pPr>
      <w:r>
        <w:rPr>
          <w:b/>
          <w:bCs/>
        </w:rPr>
        <w:t xml:space="preserve">Сущность кейсов. </w:t>
      </w:r>
      <w:r>
        <w:t xml:space="preserve">Дословно </w:t>
      </w:r>
      <w:r w:rsidRPr="00907D2F">
        <w:rPr>
          <w:b/>
          <w:bCs/>
        </w:rPr>
        <w:t>«case study»</w:t>
      </w:r>
      <w:r>
        <w:t xml:space="preserve"> переводится с английского как «пример для изучения», «изучение случая», «анализ учебной ситуации». Здесь важно знать и соблюдать алгоритм составления кейсов и их особенности:</w:t>
      </w:r>
    </w:p>
    <w:p w14:paraId="5BF9F2A2" w14:textId="4ABF91E1" w:rsidR="00907D2F" w:rsidRDefault="00907D2F" w:rsidP="001E26D2">
      <w:pPr>
        <w:pStyle w:val="a3"/>
        <w:jc w:val="both"/>
      </w:pPr>
      <w:r>
        <w:rPr>
          <w:b/>
          <w:bCs/>
        </w:rPr>
        <w:t>1 этап - описывается конкретная ситуация</w:t>
      </w:r>
      <w:r>
        <w:t>, отражающая реальную проблему, которая имела место в жизни, например, проблемы с водоохраной зоной данного города, в районе которой начинаются не санкционированные местным самоуправлением застройки;</w:t>
      </w:r>
    </w:p>
    <w:p w14:paraId="1EDE2764" w14:textId="0AD6E3E7" w:rsidR="00907D2F" w:rsidRDefault="00E205A4" w:rsidP="001E26D2">
      <w:pPr>
        <w:pStyle w:val="a3"/>
        <w:jc w:val="both"/>
      </w:pPr>
      <w:r w:rsidRPr="00E205A4">
        <w:rPr>
          <w:b/>
          <w:bCs/>
        </w:rPr>
        <w:t>2 этап</w:t>
      </w:r>
      <w:r>
        <w:t xml:space="preserve"> - у</w:t>
      </w:r>
      <w:r w:rsidR="00907D2F">
        <w:t>читель обра</w:t>
      </w:r>
      <w:r>
        <w:t>щает</w:t>
      </w:r>
      <w:r w:rsidR="00907D2F">
        <w:t xml:space="preserve"> внимание </w:t>
      </w:r>
      <w:r>
        <w:t xml:space="preserve">на важные аспекты </w:t>
      </w:r>
      <w:r w:rsidR="00907D2F">
        <w:t xml:space="preserve">при решении предъявленной ситуации, а также </w:t>
      </w:r>
      <w:r w:rsidR="00907D2F">
        <w:rPr>
          <w:b/>
          <w:bCs/>
        </w:rPr>
        <w:t>предлагается инструментарий</w:t>
      </w:r>
      <w:r w:rsidR="00907D2F">
        <w:t xml:space="preserve"> для решения данной проблемы, которыми в праве воспользоваться обучающиеся;</w:t>
      </w:r>
    </w:p>
    <w:p w14:paraId="4B99F3E8" w14:textId="6B470BB1" w:rsidR="00907D2F" w:rsidRDefault="00E205A4" w:rsidP="001E26D2">
      <w:pPr>
        <w:pStyle w:val="a3"/>
        <w:jc w:val="both"/>
      </w:pPr>
      <w:r w:rsidRPr="00E205A4">
        <w:rPr>
          <w:b/>
          <w:bCs/>
        </w:rPr>
        <w:t>3 этап</w:t>
      </w:r>
      <w:r>
        <w:t xml:space="preserve"> - </w:t>
      </w:r>
      <w:r w:rsidR="00907D2F">
        <w:t xml:space="preserve">обучающиеся самостоятельно детально </w:t>
      </w:r>
      <w:r w:rsidR="00907D2F">
        <w:rPr>
          <w:b/>
          <w:bCs/>
        </w:rPr>
        <w:t xml:space="preserve">изучают полученные материалы и анализируют ситуацию </w:t>
      </w:r>
      <w:r w:rsidR="00907D2F">
        <w:t>в создаваемых рабочих группах</w:t>
      </w:r>
      <w:r>
        <w:t>;</w:t>
      </w:r>
    </w:p>
    <w:p w14:paraId="6C2ED72E" w14:textId="45C18014" w:rsidR="00907D2F" w:rsidRDefault="00E205A4" w:rsidP="001E26D2">
      <w:pPr>
        <w:pStyle w:val="a3"/>
        <w:jc w:val="both"/>
      </w:pPr>
      <w:r w:rsidRPr="00E205A4">
        <w:rPr>
          <w:b/>
          <w:bCs/>
        </w:rPr>
        <w:lastRenderedPageBreak/>
        <w:t>4 этап</w:t>
      </w:r>
      <w:r>
        <w:t xml:space="preserve"> - </w:t>
      </w:r>
      <w:r w:rsidR="00907D2F">
        <w:t xml:space="preserve">в каждой группе активно </w:t>
      </w:r>
      <w:r w:rsidR="00907D2F" w:rsidRPr="00E205A4">
        <w:rPr>
          <w:b/>
          <w:bCs/>
        </w:rPr>
        <w:t>генерируются различные идеи</w:t>
      </w:r>
      <w:r w:rsidR="00907D2F">
        <w:t xml:space="preserve"> по поводу решения данной проблемы, при этом возможность выступить и обосновать свое предложение имеет каждый член группы;</w:t>
      </w:r>
    </w:p>
    <w:p w14:paraId="53C6658D" w14:textId="2E5A91FF" w:rsidR="00907D2F" w:rsidRDefault="00E205A4" w:rsidP="001E26D2">
      <w:pPr>
        <w:pStyle w:val="a3"/>
        <w:jc w:val="both"/>
      </w:pPr>
      <w:r w:rsidRPr="00E205A4">
        <w:rPr>
          <w:b/>
          <w:bCs/>
        </w:rPr>
        <w:t>5 этап</w:t>
      </w:r>
      <w:r>
        <w:t xml:space="preserve"> - </w:t>
      </w:r>
      <w:r w:rsidR="00907D2F">
        <w:t>принятые каждой группой предложения оформляются для презентации</w:t>
      </w:r>
      <w:r>
        <w:t xml:space="preserve">, чтобы </w:t>
      </w:r>
      <w:r w:rsidR="00907D2F">
        <w:t>донести замысел своих действий, направленных на решение обсуждаемой экологической проблемы;</w:t>
      </w:r>
    </w:p>
    <w:p w14:paraId="7D32A77D" w14:textId="19C38240" w:rsidR="00907D2F" w:rsidRDefault="00E205A4" w:rsidP="001E26D2">
      <w:pPr>
        <w:pStyle w:val="a3"/>
        <w:jc w:val="both"/>
      </w:pPr>
      <w:r w:rsidRPr="00E205A4">
        <w:rPr>
          <w:b/>
          <w:bCs/>
        </w:rPr>
        <w:t>6 этап</w:t>
      </w:r>
      <w:r>
        <w:t xml:space="preserve"> - </w:t>
      </w:r>
      <w:r w:rsidR="00907D2F">
        <w:rPr>
          <w:b/>
          <w:bCs/>
        </w:rPr>
        <w:t>пров</w:t>
      </w:r>
      <w:r>
        <w:rPr>
          <w:b/>
          <w:bCs/>
        </w:rPr>
        <w:t>е</w:t>
      </w:r>
      <w:r w:rsidR="00907D2F">
        <w:rPr>
          <w:b/>
          <w:bCs/>
        </w:rPr>
        <w:t>д</w:t>
      </w:r>
      <w:r>
        <w:rPr>
          <w:b/>
          <w:bCs/>
        </w:rPr>
        <w:t>ение</w:t>
      </w:r>
      <w:r w:rsidR="00907D2F">
        <w:rPr>
          <w:b/>
          <w:bCs/>
        </w:rPr>
        <w:t xml:space="preserve"> презентации</w:t>
      </w:r>
      <w:r w:rsidR="00907D2F">
        <w:t>, в ходе которых каждая группа предлагается всей аудитории решение данной проблемы с обоснованием своих аргументов.;</w:t>
      </w:r>
    </w:p>
    <w:p w14:paraId="1B505B60" w14:textId="1A9752C0" w:rsidR="00907D2F" w:rsidRDefault="00E205A4" w:rsidP="001E26D2">
      <w:pPr>
        <w:pStyle w:val="a3"/>
        <w:jc w:val="both"/>
      </w:pPr>
      <w:r w:rsidRPr="00E205A4">
        <w:rPr>
          <w:b/>
          <w:bCs/>
        </w:rPr>
        <w:t>7 этап</w:t>
      </w:r>
      <w:r>
        <w:t xml:space="preserve"> - </w:t>
      </w:r>
      <w:r w:rsidR="00907D2F">
        <w:t xml:space="preserve">после презентации материалов </w:t>
      </w:r>
      <w:r w:rsidR="00907D2F">
        <w:rPr>
          <w:b/>
          <w:bCs/>
        </w:rPr>
        <w:t>проводится пресс-конференция</w:t>
      </w:r>
      <w:r w:rsidR="00907D2F">
        <w:t>, в ходе которой школьники делятся своими выводами о ходе групповой работы и сути решенной (или решаемой) проблемы</w:t>
      </w:r>
      <w:r>
        <w:t xml:space="preserve"> и т.д.</w:t>
      </w:r>
    </w:p>
    <w:p w14:paraId="74CE3A2E" w14:textId="706B5201" w:rsidR="00907D2F" w:rsidRDefault="00907D2F" w:rsidP="001E26D2">
      <w:pPr>
        <w:pStyle w:val="a3"/>
        <w:ind w:firstLine="709"/>
        <w:jc w:val="both"/>
      </w:pPr>
      <w:r>
        <w:t xml:space="preserve">Таким образом, </w:t>
      </w:r>
      <w:r w:rsidR="00E205A4" w:rsidRPr="00E205A4">
        <w:rPr>
          <w:b/>
          <w:bCs/>
          <w:lang w:val="en-US"/>
        </w:rPr>
        <w:t>case</w:t>
      </w:r>
      <w:r w:rsidR="00E205A4" w:rsidRPr="00E205A4">
        <w:rPr>
          <w:b/>
          <w:bCs/>
        </w:rPr>
        <w:t xml:space="preserve"> </w:t>
      </w:r>
      <w:r w:rsidR="00E205A4" w:rsidRPr="00E205A4">
        <w:rPr>
          <w:b/>
          <w:bCs/>
          <w:lang w:val="en-US"/>
        </w:rPr>
        <w:t>study</w:t>
      </w:r>
      <w:r>
        <w:t xml:space="preserve"> – это многоэтапный процесс знакомства с реальной (или смоделированной) сложной проблемой, ее </w:t>
      </w:r>
      <w:hyperlink r:id="rId6" w:tooltip="Колл" w:history="1">
        <w:r w:rsidRPr="00E205A4">
          <w:rPr>
            <w:rStyle w:val="a4"/>
            <w:color w:val="auto"/>
            <w:u w:val="none"/>
          </w:rPr>
          <w:t>коллективное</w:t>
        </w:r>
      </w:hyperlink>
      <w:r>
        <w:t xml:space="preserve"> обсуждение и последующее представление своего взгляда на ее решение перед всей аудиторией (класс, учебная группа, общественная организация).</w:t>
      </w:r>
    </w:p>
    <w:p w14:paraId="269ADB6B" w14:textId="50FE3E50" w:rsidR="00907D2F" w:rsidRDefault="00E205A4" w:rsidP="001E26D2">
      <w:pPr>
        <w:pStyle w:val="a3"/>
        <w:ind w:firstLine="709"/>
        <w:jc w:val="both"/>
      </w:pPr>
      <w:r>
        <w:t>Данная методика вызовет однозначно</w:t>
      </w:r>
      <w:r w:rsidR="00907D2F">
        <w:t xml:space="preserve"> интерес со стороны обучающихся любых категорий к изучаемой проблематике, </w:t>
      </w:r>
      <w:r>
        <w:t>позволит</w:t>
      </w:r>
      <w:r w:rsidR="00907D2F">
        <w:t xml:space="preserve"> проявить свой креатив, самостоятельность в суждениях и примени</w:t>
      </w:r>
      <w:r>
        <w:t>ть</w:t>
      </w:r>
      <w:r w:rsidR="00907D2F">
        <w:t xml:space="preserve"> знани</w:t>
      </w:r>
      <w:r>
        <w:t>я</w:t>
      </w:r>
      <w:r w:rsidR="00907D2F">
        <w:t xml:space="preserve"> на практике.</w:t>
      </w:r>
    </w:p>
    <w:p w14:paraId="1321D66D" w14:textId="4937346A" w:rsidR="00907D2F" w:rsidRDefault="00C50F7D" w:rsidP="001E26D2">
      <w:pPr>
        <w:pStyle w:val="a3"/>
        <w:ind w:firstLine="709"/>
        <w:jc w:val="both"/>
      </w:pPr>
      <w:r w:rsidRPr="00C50F7D">
        <w:t xml:space="preserve">Кроме того, </w:t>
      </w:r>
      <w:r>
        <w:rPr>
          <w:b/>
          <w:bCs/>
        </w:rPr>
        <w:t xml:space="preserve">в зависимости от </w:t>
      </w:r>
      <w:r w:rsidR="00907D2F">
        <w:rPr>
          <w:b/>
          <w:bCs/>
        </w:rPr>
        <w:t>целей обучения</w:t>
      </w:r>
      <w:r w:rsidR="00907D2F">
        <w:t xml:space="preserve"> кейсы могут отличаться по содержанию и организации представленного в них материала:</w:t>
      </w:r>
    </w:p>
    <w:p w14:paraId="142BBED6" w14:textId="19718BB4" w:rsidR="00907D2F" w:rsidRDefault="00907D2F" w:rsidP="001E26D2">
      <w:pPr>
        <w:pStyle w:val="a3"/>
        <w:jc w:val="both"/>
      </w:pPr>
      <w:r>
        <w:t xml:space="preserve">а) </w:t>
      </w:r>
      <w:r>
        <w:rPr>
          <w:b/>
          <w:bCs/>
        </w:rPr>
        <w:t>кейсы, обучающие анализу и оценке</w:t>
      </w:r>
      <w:r>
        <w:t xml:space="preserve">. </w:t>
      </w:r>
    </w:p>
    <w:p w14:paraId="62895A8E" w14:textId="0279DC99" w:rsidR="001E26D2" w:rsidRPr="001E26D2" w:rsidRDefault="001E26D2" w:rsidP="001E2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Кейс. "Экологический бумеранг, или Поиски трех аргументов"</w:t>
      </w:r>
    </w:p>
    <w:p w14:paraId="4A63D752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Неразумное, расточительное потребление природных ресурсов, истощение и опустошение Земли вместо увеличения ее плодородия с помощью рационального хозяйствования, приведет к полной ее деградации и не дает экологического процветания нашим детям, которым мы обязаны по праву родителей передать Землю плодородной и обработанной.</w:t>
      </w:r>
    </w:p>
    <w:p w14:paraId="7348478B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Т. Рузвельт. Послание Конгрессу США, 1907 г.</w:t>
      </w:r>
    </w:p>
    <w:p w14:paraId="36ED88C5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Знакомство с проблемой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Практически ежедневно через средства массовой информации на нас обрушиваются предупреждения о неминуемых, если уже не происходящих, экологических бедствиях. Нам еще сложно представить такие глобальные явления, как парниковый эффект или разрушение озонового экрана планеты. Мы подчас с недоверием относимся к сообщениям ученых - биологов о том, что каждый день на планете исчезают десятки видов живых организмов. Но многие из нас уже почувствовали и твердо усвоили, что жизненно необходимые нам воздух, вода, продукты питания загрязнены и становятся причиной многих болезней.</w:t>
      </w:r>
    </w:p>
    <w:p w14:paraId="51A4CF59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перестали радостно подставлять лица теплому летнему дождю, потому что все чаще стали выпадать кислотные дожди. В летнюю жару нас встречают на водоемах знаки "Купаться запрещено!" или "Опасно для здоровья!" Открывая окна в квартирах или рабочих 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помещениях, чтобы проветрить их, вдохнуть "свежего воздуха", мы получаем как раз обратное. Что же происходит с планетой, с нашим общим домом?</w:t>
      </w:r>
    </w:p>
    <w:p w14:paraId="3AB364BF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1968 г. Земля впервые была сфотографирована с поверхности Луны. Эти снимки яснее, чем когда-либо ранее, продемонстрировали, что Земля </w:t>
      </w:r>
      <w:proofErr w:type="gramStart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шар, движущийся в пустынном Космосе. Она напоминает космический корабль в бесконечном путешествии. У него нет базы, на которую можно вернуться для ремонта, чтобы пополнить запасы и избавиться от отходов.</w:t>
      </w:r>
    </w:p>
    <w:p w14:paraId="0F2CBDF2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Примечание.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Термин "космический корабль Земля" был впервые использован футуристом Бакминстером Фуллером.</w:t>
      </w:r>
    </w:p>
    <w:p w14:paraId="427F9620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являясь членом экипажа этого корабля, стал причиной возникающих на его борту проблем. В частности, быстрый рост численности населения создает тяжелую нагрузку на все системы и одновременно снижает их продуктивность из-за загрязнения и переэксплуатации. В результате неконтролируемого развития экономики, несовершенных технологий, природных и антропогенных аварий и катастроф возникает экологическая опасность - угроза разрушения среды обитания человека и связанных с ним живых организмов. Следствием этого является нарушение способности живых организмов и систем приспосабливаться к новым условиям существования и</w:t>
      </w:r>
      <w:proofErr w:type="gramStart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как результат этого - их гибель.</w:t>
      </w:r>
    </w:p>
    <w:p w14:paraId="33AF1FB8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"Экологический бумеранг" - так образно назвали ученые экологические затруднения, вызываемые нарушением законов, правил и принципов природопользования, игнорированием экологических ограничений в развитии общества. Брошенный бумеранг возвращается к его владельцу, но он возвращается в том же состоянии, не теряя своих качеств. Природа же утрачивает способность сохранять естественное равновесие в своих системах, способность к самоочищению и самовосстановлению. Тем самым ухудшаются условия существования и самого человека - бумеранг возвращается и поражает того, кто его запустил.</w:t>
      </w:r>
    </w:p>
    <w:p w14:paraId="6060A45E" w14:textId="77777777" w:rsidR="001E26D2" w:rsidRPr="001E26D2" w:rsidRDefault="001E26D2" w:rsidP="001E26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явления, связанные с воздействием человека на природу и обратным влиянием природы на человека и его экономику, получили название </w:t>
      </w:r>
      <w:r w:rsidRPr="001E2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экологической проблемы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Экологическая проблема </w:t>
      </w:r>
      <w:proofErr w:type="gramStart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отражение противоречий, возникающих в системе "общество - природа", на условиях жизни людей, социально-экономических, политических и других процессах. Сегодня она должна быть признана проблемой номер один.</w:t>
      </w:r>
    </w:p>
    <w:p w14:paraId="768E91C5" w14:textId="77777777" w:rsidR="001E26D2" w:rsidRPr="001E26D2" w:rsidRDefault="001E26D2" w:rsidP="001E2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Поиск аргументов.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представьте себя специалистами в области изучения и охраны окружающей среды. Ваша задача - в течение 5-7 минут сформулировать три наиболее важных, на ваш взгляд, аргумента, которые должны убедить человечество в том, что экологическая проблема становится в наши дни проблемой номер один.</w:t>
      </w:r>
    </w:p>
    <w:p w14:paraId="567B3AC9" w14:textId="77777777" w:rsidR="001E26D2" w:rsidRPr="001E26D2" w:rsidRDefault="001E26D2" w:rsidP="001E2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первом этапе каждый работает самостоятельно. На следующем этапе объединитесь по два человека и сравните ваши результаты. Если вы написали примерно одно и то же, обсудите обоснованность вашего выбора. Если же вы избрали различные аргументы, тем более необходимо разобраться в причинах, по которым был сделан выбор. Итогом вашего диалога должны стать три обобщенных аргумента, которые представляются для обсуждения всем участникам. На завершающем этапе систематизируются высказанные предложения.</w:t>
      </w:r>
    </w:p>
    <w:p w14:paraId="508B138D" w14:textId="768A91A1" w:rsidR="001E26D2" w:rsidRDefault="001E26D2" w:rsidP="001E2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Комментарий для педагога.</w:t>
      </w:r>
      <w:r w:rsidRPr="001E2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Высказываемые в ходе дискуссии аргументы целесообразно записывать на классной доске. Те из них, которые будут неоднократно повторяться, обсуждаются более детально. Результатом совместной работы являются "Три аргумента", наиболее убедительно доказывающие приоритетность экологической проблемы и необходимость скорейшего ее решения.</w:t>
      </w:r>
    </w:p>
    <w:p w14:paraId="3D01C021" w14:textId="0C359864" w:rsidR="00EC101F" w:rsidRDefault="00EC101F" w:rsidP="001E2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0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кейсы, обучающие решению проблем и принятию решений.</w:t>
      </w:r>
    </w:p>
    <w:p w14:paraId="697A41A7" w14:textId="77777777" w:rsidR="00EC101F" w:rsidRPr="001E26D2" w:rsidRDefault="00EC101F" w:rsidP="00EC101F">
      <w:pPr>
        <w:pStyle w:val="a5"/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ru-RU"/>
        </w:rPr>
      </w:pPr>
      <w:r w:rsidRPr="001E26D2"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ru-RU"/>
        </w:rPr>
        <w:t>Кейс. «На пути к устойчивому развитию»</w:t>
      </w:r>
    </w:p>
    <w:p w14:paraId="12358B4C" w14:textId="77777777" w:rsidR="00EC101F" w:rsidRPr="00784455" w:rsidRDefault="00EC101F" w:rsidP="00EC101F">
      <w:pPr>
        <w:pStyle w:val="a5"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Растущий интерес к проблемам устойчивого развития доказывает: народы начали понимать, что экономический рост возможен только в здоровой природной среде.</w:t>
      </w:r>
    </w:p>
    <w:p w14:paraId="2B2D9E1B" w14:textId="77777777" w:rsidR="00EC101F" w:rsidRPr="00784455" w:rsidRDefault="00EC101F" w:rsidP="00EC101F">
      <w:pPr>
        <w:pStyle w:val="a5"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С. Шмидхейни, председатель Совета предпринимателей </w:t>
      </w:r>
      <w:r w:rsidRPr="007844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по устойчивому развитию</w:t>
      </w:r>
    </w:p>
    <w:p w14:paraId="10172DD4" w14:textId="06F79486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Знакомство с проблемой. </w:t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Нашу цивилизацию называют технологической, или индустриальной. При этом имеется в виду то, что техника и промышленность в значительной степени определяют ее "имидж" - как позитивный, так и негативный. Если судить по статистическим данным, то вторая половина ХХ в. характеризовалась замечательными успехами в развитии мировой экономики. За период 1г. г. общий объем экономической деятельности увеличился в 5 раз, доход на душу населения более чем удвоился, уровень материального потребления поднялся на новые высоты.</w:t>
      </w:r>
    </w:p>
    <w:p w14:paraId="6445E472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это благополучие было достигнуто в значительной мере за счет нанесения невосполнимого ущерба окружающей среде. Загрязнение воздуха, зараженная питьевая вода, истончение озонового слоя, "парниковый эффект", приводящий к изменению климата - все это входит в длинный список отрицательных последствий экономического роста. Эти последствия часто проявляются из-за неспособности экономики выдвигать на первый план экологические аспекты принимаемых общественных и индивидуальных </w:t>
      </w:r>
      <w:proofErr w:type="gramStart"/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:</w:t>
      </w:r>
      <w:proofErr w:type="gramEnd"/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вырабатывать электроэнергию, сжигая уголь или используя солнечную энергию; ездить на работу на автомобиле или на  общественном транспорте и т. п. В результате этого общество все больше ощущает на себе все последствия нерешенных экологических проблем.</w:t>
      </w:r>
    </w:p>
    <w:p w14:paraId="6859DFB9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Располагая многочисленными фактами, свидетельствующими о нерациональном хозяйствовании, нетрудно понять, почему термин "устойчивое развитие" стало основным в дискуссиях, касающихся проблем защиты окружающей среды и развития. В 1987 г. Всемирная Комиссия по Окружающей Среде и Развитию сделала тему устойчивого развития основной в своем докладе, озаглавленном "Наше общее будущее". В докладе оно определялось как форма развития или прогресса общества, которая удовлетворяет потребности ныне живущих людей и не ущемляет возможности будущих поколений обеспечивать свое существование.</w:t>
      </w:r>
    </w:p>
    <w:p w14:paraId="5AE8B524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наступил такой период развития, когда обеспечение безопасности человечества становится даже более важным, чем дальнейший технический прогресс. Приоритетным направлением оказывается не дальнейшее наращивание производства, а его реконструкция и преобразование.</w:t>
      </w:r>
    </w:p>
    <w:p w14:paraId="2C7A065D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Устойчивое развитие станет реальностью при соблюдении следующих условий:</w:t>
      </w:r>
    </w:p>
    <w:p w14:paraId="6052E0EB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стабилизация численности населения;</w:t>
      </w:r>
    </w:p>
    <w:p w14:paraId="668B8DFB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сбалансированного сельского хозяйства, не истощающего почвенных и водных ресурсов и не загрязняющего землю и продукты питания пестицидами;</w:t>
      </w:r>
    </w:p>
    <w:p w14:paraId="12D2C4A2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рециклизация, то есть повторное использование отходов;</w:t>
      </w:r>
    </w:p>
    <w:p w14:paraId="3ACE244A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экологически чистых источников энергии, например, солнечная энергетика;</w:t>
      </w:r>
    </w:p>
    <w:p w14:paraId="1152EF85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переход к более энерго - и ресурсосберегающему образу жизни.</w:t>
      </w:r>
    </w:p>
    <w:p w14:paraId="35BB837B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человечества заключается в том, чтобы соблюдение этих условий как можно скорее стало для каждого законом. Их реализация осуществляется через создание реальных проектов, характер и масштабы которых очень разнообразны. Принять участие в создании </w:t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проектов и их осуществлении могут люди самых различных специальностей: юристы, медики, работники социального обеспечения, учителя, журналисты, архитекторы, ученые.</w:t>
      </w:r>
    </w:p>
    <w:p w14:paraId="75AFC811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также направления бизнеса, занятого рециклизацией и захоронением отходов, мониторингом и анализом состояния окружающей среды, производством экологически чистых товаров и т. д. Некоторые музыкальные группы завоевали известность благодаря песням, в которых поднимались экологические проблемы. Архитекторы и строители занялись реконструкцией городских застроек, отказавшись от участия в "расползании" мегаполисов. В самом деле, трудно представить род деятельности, который нельзя было бы связать с решением экологических проблем.</w:t>
      </w:r>
    </w:p>
    <w:p w14:paraId="739B31D4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Поиск решения.</w:t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вы определились с выбором профессии, стали специалистом высокого класса в сфере бизнеса, или в научной деятельности, или в сфере культуры и т. п. В течение 5-7 минут обдумайте и предложите на обсуждение проект, направленный на реализацию какого-либо из условий устойчивого развития. Напоминаем, что масштабы могут быть самыми различными: от глобального проекта восстановления озонового экрана до проекта озеленения помещения школы и территории вокруг нее.</w:t>
      </w:r>
    </w:p>
    <w:p w14:paraId="23D38362" w14:textId="77777777" w:rsidR="00EC101F" w:rsidRPr="00784455" w:rsidRDefault="00EC101F" w:rsidP="00EC101F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4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Комментарий для педагога.</w:t>
      </w:r>
      <w:r w:rsidRPr="007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над проектами может быть продолжена. Предложите учащимся в течение двух-трех недель проработать их более детально, а затем проведите повторное обсуждение в форме защиты проектов. Обратите внимание на те из них, которые могут найти реальное применение.</w:t>
      </w:r>
    </w:p>
    <w:p w14:paraId="046419B3" w14:textId="77777777" w:rsidR="00EC101F" w:rsidRDefault="00EC101F" w:rsidP="00EC101F">
      <w:pPr>
        <w:pStyle w:val="a3"/>
        <w:ind w:firstLine="709"/>
        <w:jc w:val="both"/>
      </w:pPr>
      <w:r>
        <w:t>В основе данного кейса - максимально детальная информация, которую необходимо проанализировать и сделать соответствующие выводы, обосновав и предъявив их классу и преподавателю.</w:t>
      </w:r>
    </w:p>
    <w:p w14:paraId="0F3AAC5E" w14:textId="05C8F390" w:rsidR="00EC101F" w:rsidRDefault="00EC101F" w:rsidP="00EC101F">
      <w:pPr>
        <w:pStyle w:val="a3"/>
        <w:jc w:val="both"/>
      </w:pPr>
      <w:r>
        <w:t>Прежде всего, такие кейсы предусматривают, что решение должно быть найдено на основе недостаточной или избыточной информации, фактов, данных и событий, описанных в кейсах. Тем самым обучающиеся ближе всего подводятся к реальности, учатся находить связи между имеющейся в распоряжении информацией и вырабатываемым решением. Содержательно материал в таких кейсах должен содержать признаки конфликтности, многовариантности методов принятия решений и альтернативности самих решений, субъективности и ролевого поведения, динамики событий и возможности реализации предложенного решения.</w:t>
      </w:r>
    </w:p>
    <w:p w14:paraId="021861D3" w14:textId="4CCD7999" w:rsidR="00907D2F" w:rsidRDefault="00907D2F" w:rsidP="001E26D2">
      <w:pPr>
        <w:pStyle w:val="a3"/>
        <w:jc w:val="both"/>
      </w:pPr>
      <w:r>
        <w:rPr>
          <w:b/>
          <w:bCs/>
        </w:rPr>
        <w:t xml:space="preserve">в) кейсы, иллюстрирующие проблему и ее решение. </w:t>
      </w:r>
      <w:r>
        <w:t>Этот вид кейсов может быть использован на первом этапе знакомства школьников с данной технологией. Он носит именно подготовительный обучающий, ознакомительный характер. Поэтому кейсы данного вида должны быть достаточно простыми как для самого разработчика, в том числе и учителя, который захочет попробовать себя в разработке кейса, так и для ученика, который будет приглашен к работе с текстом кейса. Вместе с тем, при этой простоте и доступности, данный вид кейсов должен содержать все основные признаки этой технологии, и решать главные задачи при ее использовании.</w:t>
      </w:r>
    </w:p>
    <w:p w14:paraId="4CBA16E4" w14:textId="77777777" w:rsidR="001E26D2" w:rsidRDefault="001E26D2" w:rsidP="001E26D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6D2">
        <w:rPr>
          <w:rFonts w:ascii="Times New Roman" w:hAnsi="Times New Roman" w:cs="Times New Roman"/>
          <w:b/>
          <w:bCs/>
          <w:color w:val="C00000"/>
          <w:sz w:val="24"/>
          <w:szCs w:val="24"/>
        </w:rPr>
        <w:t>Кейс. «Экологические проблемы Каспийского моря»</w:t>
      </w:r>
      <w:r w:rsidRPr="001E26D2">
        <w:rPr>
          <w:rFonts w:ascii="Times New Roman" w:hAnsi="Times New Roman" w:cs="Times New Roman"/>
          <w:b/>
          <w:bCs/>
          <w:color w:val="C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154CA3F" w14:textId="77777777" w:rsidR="001E26D2" w:rsidRDefault="001E26D2" w:rsidP="001E26D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6D2">
        <w:rPr>
          <w:rFonts w:ascii="Times New Roman" w:hAnsi="Times New Roman" w:cs="Times New Roman"/>
          <w:sz w:val="24"/>
          <w:szCs w:val="24"/>
        </w:rPr>
        <w:t>Рано утром 61-летний Юрий Ажичаков сел на велосипед и отправился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 свою любимую бухту, расположенную в северо-западной части моря.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Но Ажичаков выяснил, что некогда девственно чистые пески Каспия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толстым слоем покрыла вонючая черно-зеленая липкая масса. «Эта масса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распространилась далеко, на несколько километров, — рассказал вышедший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на пенсию инженер-эколог Ажичаков. — Пляж был в ужасном состоянии».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Как выяснили ученые, эта грязная жижа возникает в результате массового</w:t>
      </w:r>
      <w:r w:rsidRPr="001E26D2">
        <w:rPr>
          <w:rFonts w:ascii="Times New Roman" w:hAnsi="Times New Roman" w:cs="Times New Roman"/>
          <w:sz w:val="24"/>
          <w:szCs w:val="24"/>
        </w:rPr>
        <w:br/>
        <w:t>цветения водорослей в десятках мест по периметру моря, составляющему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 длину 2 000 километров. Она скапливается на мелководье и на берегах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 xml:space="preserve">возле городов и поселков, и </w:t>
      </w:r>
      <w:r w:rsidRPr="001E26D2">
        <w:rPr>
          <w:rFonts w:ascii="Times New Roman" w:hAnsi="Times New Roman" w:cs="Times New Roman"/>
          <w:sz w:val="24"/>
          <w:szCs w:val="24"/>
        </w:rPr>
        <w:lastRenderedPageBreak/>
        <w:t>похоже, что вызвано это недостаточной очисткой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сточных вод.</w:t>
      </w:r>
      <w:r w:rsidRPr="001E26D2">
        <w:rPr>
          <w:rFonts w:ascii="Times New Roman" w:hAnsi="Times New Roman" w:cs="Times New Roman"/>
          <w:sz w:val="24"/>
          <w:szCs w:val="24"/>
        </w:rPr>
        <w:br/>
      </w:r>
    </w:p>
    <w:p w14:paraId="3F79B5BF" w14:textId="77777777" w:rsidR="00EC101F" w:rsidRDefault="001E26D2" w:rsidP="001E26D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6D2">
        <w:rPr>
          <w:rFonts w:ascii="Times New Roman" w:hAnsi="Times New Roman" w:cs="Times New Roman"/>
          <w:sz w:val="24"/>
          <w:szCs w:val="24"/>
        </w:rPr>
        <w:t xml:space="preserve">Главным загрязнителем моря, безусловно, является нефть. </w:t>
      </w:r>
      <w:r w:rsidRPr="00EC101F">
        <w:rPr>
          <w:rFonts w:ascii="Times New Roman" w:hAnsi="Times New Roman" w:cs="Times New Roman"/>
          <w:b/>
          <w:bCs/>
          <w:sz w:val="24"/>
          <w:szCs w:val="24"/>
        </w:rPr>
        <w:t>Нефтяные загрязнения</w:t>
      </w:r>
      <w:r w:rsidRPr="001E26D2">
        <w:rPr>
          <w:rFonts w:ascii="Times New Roman" w:hAnsi="Times New Roman" w:cs="Times New Roman"/>
          <w:sz w:val="24"/>
          <w:szCs w:val="24"/>
        </w:rPr>
        <w:t xml:space="preserve"> подавляют развитие фитобентоса и фитопланктона Каспия,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представленных сине-зелеными и диатомовыми водорослями, снижают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выработку кислорода. Увеличение загрязнения отрицательно сказывается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на тепло-, газо-, влагообмене между водной поверхностью и атмосферой.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26D2">
        <w:rPr>
          <w:rFonts w:ascii="Times New Roman" w:hAnsi="Times New Roman" w:cs="Times New Roman"/>
          <w:sz w:val="24"/>
          <w:szCs w:val="24"/>
        </w:rPr>
        <w:t>Из-за распространения на значительных площадях нефтяной пленки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скорость испарения снижается в несколько раз. Загрязнение Каспийского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моря ведёт к гибели огромного числа редких рыб и других живых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организмов. Наиболее наглядно влияние нефтяного загрязнения видно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водоплавающих птицах. Неуклонно сокращаются запасы осетровых.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Нефтяное сырье можно заменить другим сырьем, осетровых же ничем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заменишь и за нефтедоллары нигде не купишь.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55B9C" w14:textId="77777777" w:rsidR="00EC101F" w:rsidRDefault="001E26D2" w:rsidP="00EC101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01F">
        <w:rPr>
          <w:rFonts w:ascii="Times New Roman" w:hAnsi="Times New Roman" w:cs="Times New Roman"/>
          <w:b/>
          <w:bCs/>
          <w:sz w:val="24"/>
          <w:szCs w:val="24"/>
        </w:rPr>
        <w:t>Болезни живых организмов в море.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То есть загрязнение моря приводит к болезни живых организмов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море.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Проникновение чужеродных организмов.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Угроза проникновения чужеродных видов до недавнего прошлого не</w:t>
      </w:r>
      <w:r w:rsidRPr="001E26D2">
        <w:rPr>
          <w:rFonts w:ascii="Times New Roman" w:hAnsi="Times New Roman" w:cs="Times New Roman"/>
          <w:sz w:val="24"/>
          <w:szCs w:val="24"/>
        </w:rPr>
        <w:br/>
        <w:t>считалась серьезной.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Наоборот, Каспийское море использовалось в качестве полигона для</w:t>
      </w:r>
      <w:r w:rsidRPr="001E26D2">
        <w:rPr>
          <w:rFonts w:ascii="Times New Roman" w:hAnsi="Times New Roman" w:cs="Times New Roman"/>
          <w:sz w:val="24"/>
          <w:szCs w:val="24"/>
        </w:rPr>
        <w:br/>
        <w:t>вселения новых видов, предназначенных для увеличения</w:t>
      </w:r>
      <w:r w:rsidRPr="001E26D2">
        <w:rPr>
          <w:rFonts w:ascii="Times New Roman" w:hAnsi="Times New Roman" w:cs="Times New Roman"/>
          <w:sz w:val="24"/>
          <w:szCs w:val="24"/>
        </w:rPr>
        <w:br/>
        <w:t>рыбопродуктивности бассейна. События приняли драматический характер,</w:t>
      </w:r>
      <w:r w:rsidRPr="001E26D2">
        <w:rPr>
          <w:rFonts w:ascii="Times New Roman" w:hAnsi="Times New Roman" w:cs="Times New Roman"/>
          <w:sz w:val="24"/>
          <w:szCs w:val="24"/>
        </w:rPr>
        <w:br/>
        <w:t>когда на Каспии началось проникновения чужеродных организмов из других</w:t>
      </w:r>
      <w:r w:rsidRPr="001E26D2">
        <w:rPr>
          <w:rFonts w:ascii="Times New Roman" w:hAnsi="Times New Roman" w:cs="Times New Roman"/>
          <w:sz w:val="24"/>
          <w:szCs w:val="24"/>
        </w:rPr>
        <w:br/>
        <w:t>морей и озёр. Например, настоящей бедой для Каспийского моря стало</w:t>
      </w:r>
      <w:r w:rsidRPr="001E26D2">
        <w:rPr>
          <w:rFonts w:ascii="Times New Roman" w:hAnsi="Times New Roman" w:cs="Times New Roman"/>
          <w:sz w:val="24"/>
          <w:szCs w:val="24"/>
        </w:rPr>
        <w:br/>
        <w:t>массовое размножение гребневика мнемиопсиса. Гребневик впервые</w:t>
      </w:r>
      <w:r w:rsidRPr="001E26D2">
        <w:rPr>
          <w:rFonts w:ascii="Times New Roman" w:hAnsi="Times New Roman" w:cs="Times New Roman"/>
          <w:sz w:val="24"/>
          <w:szCs w:val="24"/>
        </w:rPr>
        <w:br/>
        <w:t>появился в Азовском море лет десять назад, и в течение 1985-1990 гг.</w:t>
      </w:r>
      <w:r w:rsidRPr="001E26D2">
        <w:rPr>
          <w:rFonts w:ascii="Times New Roman" w:hAnsi="Times New Roman" w:cs="Times New Roman"/>
          <w:sz w:val="24"/>
          <w:szCs w:val="24"/>
        </w:rPr>
        <w:br/>
        <w:t>буквально опустошил Азовское и Черное моря. Его, по всей вероятности,</w:t>
      </w:r>
      <w:r w:rsidRPr="001E26D2">
        <w:rPr>
          <w:rFonts w:ascii="Times New Roman" w:hAnsi="Times New Roman" w:cs="Times New Roman"/>
          <w:sz w:val="24"/>
          <w:szCs w:val="24"/>
        </w:rPr>
        <w:br/>
        <w:t>завезли вместе с балластными водами на судах от берегов Северной</w:t>
      </w:r>
      <w:r w:rsidRPr="001E26D2">
        <w:rPr>
          <w:rFonts w:ascii="Times New Roman" w:hAnsi="Times New Roman" w:cs="Times New Roman"/>
          <w:sz w:val="24"/>
          <w:szCs w:val="24"/>
        </w:rPr>
        <w:br/>
        <w:t>Америки; дальнейшее проникновение в Каспий не составило большого</w:t>
      </w:r>
      <w:r w:rsidRPr="001E26D2">
        <w:rPr>
          <w:rFonts w:ascii="Times New Roman" w:hAnsi="Times New Roman" w:cs="Times New Roman"/>
          <w:sz w:val="24"/>
          <w:szCs w:val="24"/>
        </w:rPr>
        <w:br/>
        <w:t>труда. Гребневик питается в основном зоопланктоном, потребляя</w:t>
      </w:r>
      <w:r w:rsidRPr="001E26D2">
        <w:rPr>
          <w:rFonts w:ascii="Times New Roman" w:hAnsi="Times New Roman" w:cs="Times New Roman"/>
          <w:sz w:val="24"/>
          <w:szCs w:val="24"/>
        </w:rPr>
        <w:br/>
        <w:t>ежесуточно пищи примерно 40% от собственного веса, уничтожая таким</w:t>
      </w:r>
      <w:r w:rsidRPr="001E26D2">
        <w:rPr>
          <w:rFonts w:ascii="Times New Roman" w:hAnsi="Times New Roman" w:cs="Times New Roman"/>
          <w:sz w:val="24"/>
          <w:szCs w:val="24"/>
        </w:rPr>
        <w:br/>
        <w:t>образом пищевую базу каспийских рыб. Быстрое размножение и отсутствие</w:t>
      </w:r>
      <w:r w:rsidRPr="001E26D2">
        <w:rPr>
          <w:rFonts w:ascii="Times New Roman" w:hAnsi="Times New Roman" w:cs="Times New Roman"/>
          <w:sz w:val="24"/>
          <w:szCs w:val="24"/>
        </w:rPr>
        <w:br/>
        <w:t>естественных врагов ставят его вне конкуренции с другими потребителями</w:t>
      </w:r>
      <w:r w:rsidRPr="001E26D2">
        <w:rPr>
          <w:rFonts w:ascii="Times New Roman" w:hAnsi="Times New Roman" w:cs="Times New Roman"/>
          <w:sz w:val="24"/>
          <w:szCs w:val="24"/>
        </w:rPr>
        <w:br/>
        <w:t>планктона. Поедая также планктонные формы бентосных организмов,</w:t>
      </w:r>
      <w:r w:rsidRPr="001E26D2">
        <w:rPr>
          <w:rFonts w:ascii="Times New Roman" w:hAnsi="Times New Roman" w:cs="Times New Roman"/>
          <w:sz w:val="24"/>
          <w:szCs w:val="24"/>
        </w:rPr>
        <w:br/>
        <w:t>гребневик представляет угрозу и для наиболее ценных рыб, например таких,</w:t>
      </w:r>
      <w:r w:rsidRPr="001E26D2">
        <w:rPr>
          <w:rFonts w:ascii="Times New Roman" w:hAnsi="Times New Roman" w:cs="Times New Roman"/>
          <w:sz w:val="24"/>
          <w:szCs w:val="24"/>
        </w:rPr>
        <w:br/>
        <w:t>как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осетровые.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Одной из главных причин резкого сокращения улова осетровых в</w:t>
      </w:r>
      <w:r w:rsidRPr="001E26D2">
        <w:rPr>
          <w:rFonts w:ascii="Times New Roman" w:hAnsi="Times New Roman" w:cs="Times New Roman"/>
          <w:sz w:val="24"/>
          <w:szCs w:val="24"/>
        </w:rPr>
        <w:br/>
        <w:t>Каспийском море является браконьерство. Подтверждается достоверность</w:t>
      </w:r>
      <w:r w:rsidRPr="001E26D2">
        <w:rPr>
          <w:rFonts w:ascii="Times New Roman" w:hAnsi="Times New Roman" w:cs="Times New Roman"/>
          <w:sz w:val="24"/>
          <w:szCs w:val="24"/>
        </w:rPr>
        <w:br/>
        <w:t>неофициальных данных, что на долю браконьерства приходится около 80%</w:t>
      </w:r>
      <w:r w:rsidRPr="001E26D2">
        <w:rPr>
          <w:rFonts w:ascii="Times New Roman" w:hAnsi="Times New Roman" w:cs="Times New Roman"/>
          <w:sz w:val="24"/>
          <w:szCs w:val="24"/>
        </w:rPr>
        <w:br/>
        <w:t>улова осетровых. Министерство экологии, отмечают ученые, активно</w:t>
      </w:r>
      <w:r w:rsidRPr="001E26D2">
        <w:rPr>
          <w:rFonts w:ascii="Times New Roman" w:hAnsi="Times New Roman" w:cs="Times New Roman"/>
          <w:sz w:val="24"/>
          <w:szCs w:val="24"/>
        </w:rPr>
        <w:br/>
        <w:t>взялось за решение этих проблем. В СМИ широко распространялись слухи</w:t>
      </w:r>
      <w:r w:rsidRPr="001E26D2">
        <w:rPr>
          <w:rFonts w:ascii="Times New Roman" w:hAnsi="Times New Roman" w:cs="Times New Roman"/>
          <w:sz w:val="24"/>
          <w:szCs w:val="24"/>
        </w:rPr>
        <w:br/>
        <w:t>об «икорной мафии», контролирующей якобы не только рыболовство, но и</w:t>
      </w:r>
      <w:r w:rsidRPr="001E26D2">
        <w:rPr>
          <w:rFonts w:ascii="Times New Roman" w:hAnsi="Times New Roman" w:cs="Times New Roman"/>
          <w:sz w:val="24"/>
          <w:szCs w:val="24"/>
        </w:rPr>
        <w:br/>
        <w:t>правоохранительные органы в прикаспийских регионах.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EADD0" w14:textId="78485C94" w:rsidR="001E26D2" w:rsidRDefault="001E26D2" w:rsidP="00EC101F">
      <w:pPr>
        <w:pStyle w:val="a6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EC101F">
        <w:rPr>
          <w:rFonts w:ascii="Times New Roman" w:hAnsi="Times New Roman" w:cs="Times New Roman"/>
          <w:b/>
          <w:bCs/>
          <w:sz w:val="24"/>
          <w:szCs w:val="24"/>
        </w:rPr>
        <w:t>Изменение естественных биогеохимических циклов</w:t>
      </w:r>
      <w:r w:rsidRPr="001E26D2">
        <w:rPr>
          <w:rFonts w:ascii="Times New Roman" w:hAnsi="Times New Roman" w:cs="Times New Roman"/>
          <w:sz w:val="24"/>
          <w:szCs w:val="24"/>
        </w:rPr>
        <w:t>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Массированное гидростроительство на Волге (а затем на Куре и</w:t>
      </w:r>
      <w:r w:rsidRPr="001E26D2">
        <w:rPr>
          <w:rFonts w:ascii="Times New Roman" w:hAnsi="Times New Roman" w:cs="Times New Roman"/>
          <w:sz w:val="24"/>
          <w:szCs w:val="24"/>
        </w:rPr>
        <w:br/>
        <w:t>других реках) лишает рыб естественных местообитаний, и приводит к</w:t>
      </w:r>
      <w:r w:rsidRPr="001E26D2">
        <w:rPr>
          <w:rFonts w:ascii="Times New Roman" w:hAnsi="Times New Roman" w:cs="Times New Roman"/>
          <w:sz w:val="24"/>
          <w:szCs w:val="24"/>
        </w:rPr>
        <w:br/>
        <w:t>другим проблемам, например заиливание русла.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Высокий уровень загрязнения моря и впадающих в него рек уже давно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 xml:space="preserve">вызывали опасения формирования </w:t>
      </w:r>
      <w:r w:rsidR="00EC101F" w:rsidRPr="001E26D2">
        <w:rPr>
          <w:rFonts w:ascii="Times New Roman" w:hAnsi="Times New Roman" w:cs="Times New Roman"/>
          <w:sz w:val="24"/>
          <w:szCs w:val="24"/>
        </w:rPr>
        <w:t>бескислородных</w:t>
      </w:r>
      <w:r w:rsidRPr="001E26D2">
        <w:rPr>
          <w:rFonts w:ascii="Times New Roman" w:hAnsi="Times New Roman" w:cs="Times New Roman"/>
          <w:sz w:val="24"/>
          <w:szCs w:val="24"/>
        </w:rPr>
        <w:t xml:space="preserve"> зон в Каспии, особенно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для районов южнее Туркменского залива, хотя эта проблема не числилась в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наиболее приоритетных.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 морской среде Каспия, наряду с углеводородами, загрязнителями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являются тяжелые и переходные металлы – продукты как естественного</w:t>
      </w:r>
      <w:r w:rsidRPr="001E26D2">
        <w:rPr>
          <w:rFonts w:ascii="Times New Roman" w:hAnsi="Times New Roman" w:cs="Times New Roman"/>
          <w:sz w:val="24"/>
          <w:szCs w:val="24"/>
        </w:rPr>
        <w:br/>
        <w:t>происхождения (растворенные и осадочные формы), так и привнесёнными в</w:t>
      </w:r>
      <w:r w:rsidRPr="001E26D2">
        <w:rPr>
          <w:rFonts w:ascii="Times New Roman" w:hAnsi="Times New Roman" w:cs="Times New Roman"/>
          <w:sz w:val="24"/>
          <w:szCs w:val="24"/>
        </w:rPr>
        <w:br/>
        <w:t>виде компонентов промышленных отходов с речным стоком. Металлы</w:t>
      </w:r>
      <w:r w:rsidRPr="001E26D2">
        <w:rPr>
          <w:rFonts w:ascii="Times New Roman" w:hAnsi="Times New Roman" w:cs="Times New Roman"/>
          <w:sz w:val="24"/>
          <w:szCs w:val="24"/>
        </w:rPr>
        <w:br/>
        <w:t xml:space="preserve">склонны к различным видам воздействия и </w:t>
      </w:r>
      <w:r w:rsidR="00EC101F" w:rsidRPr="001E26D2">
        <w:rPr>
          <w:rFonts w:ascii="Times New Roman" w:hAnsi="Times New Roman" w:cs="Times New Roman"/>
          <w:sz w:val="24"/>
          <w:szCs w:val="24"/>
        </w:rPr>
        <w:t>преобразования</w:t>
      </w:r>
      <w:r w:rsidRPr="001E26D2">
        <w:rPr>
          <w:rFonts w:ascii="Times New Roman" w:hAnsi="Times New Roman" w:cs="Times New Roman"/>
          <w:sz w:val="24"/>
          <w:szCs w:val="24"/>
        </w:rPr>
        <w:t xml:space="preserve"> окружающей</w:t>
      </w:r>
      <w:r w:rsidRPr="001E26D2">
        <w:rPr>
          <w:rFonts w:ascii="Times New Roman" w:hAnsi="Times New Roman" w:cs="Times New Roman"/>
          <w:sz w:val="24"/>
          <w:szCs w:val="24"/>
        </w:rPr>
        <w:br/>
        <w:t>среды (физические, химические, биологические). Как микроэлементы,</w:t>
      </w:r>
      <w:r w:rsidRPr="001E26D2">
        <w:rPr>
          <w:rFonts w:ascii="Times New Roman" w:hAnsi="Times New Roman" w:cs="Times New Roman"/>
          <w:sz w:val="24"/>
          <w:szCs w:val="24"/>
        </w:rPr>
        <w:br/>
        <w:t>металлы имеют большое значение в жизни рыб и других гидробионтов. Они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входят в состав ферментов, витаминов, гормонов, участвуют в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 xml:space="preserve">биохимических процессах, протекающих в </w:t>
      </w:r>
      <w:r w:rsidRPr="001E26D2">
        <w:rPr>
          <w:rFonts w:ascii="Times New Roman" w:hAnsi="Times New Roman" w:cs="Times New Roman"/>
          <w:sz w:val="24"/>
          <w:szCs w:val="24"/>
        </w:rPr>
        <w:lastRenderedPageBreak/>
        <w:t>организмах рыб (Виноградов,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1952; Войнар,1960; Ковальский, 1974).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Но находясь в воде в больших количествах, денатурируют белки,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блокируют тиоловые группы, оказывают антибиотическое влияние на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проявление жизненных процессов и вызывают генетические изменения.</w:t>
      </w:r>
      <w:r w:rsidRPr="001E26D2">
        <w:rPr>
          <w:rFonts w:ascii="Times New Roman" w:hAnsi="Times New Roman" w:cs="Times New Roman"/>
          <w:sz w:val="24"/>
          <w:szCs w:val="24"/>
        </w:rPr>
        <w:br/>
      </w:r>
      <w:r w:rsidR="00EC101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E26D2">
        <w:rPr>
          <w:rFonts w:ascii="Times New Roman" w:hAnsi="Times New Roman" w:cs="Times New Roman"/>
          <w:sz w:val="24"/>
          <w:szCs w:val="24"/>
        </w:rPr>
        <w:t>Залив Кара-Богаз-Гол играет исключительно важную роль в бытие</w:t>
      </w:r>
      <w:r w:rsidRPr="001E26D2">
        <w:rPr>
          <w:rFonts w:ascii="Times New Roman" w:hAnsi="Times New Roman" w:cs="Times New Roman"/>
          <w:sz w:val="24"/>
          <w:szCs w:val="24"/>
        </w:rPr>
        <w:br/>
        <w:t>Каспийского моря, оказывая огромное влияние на его водный и солевой</w:t>
      </w:r>
      <w:r w:rsidRPr="001E26D2">
        <w:rPr>
          <w:rFonts w:ascii="Times New Roman" w:hAnsi="Times New Roman" w:cs="Times New Roman"/>
          <w:sz w:val="24"/>
          <w:szCs w:val="24"/>
        </w:rPr>
        <w:br/>
        <w:t>балансы. Каждый кубический километр морской воды приносит в залив</w:t>
      </w:r>
      <w:r w:rsidRPr="001E26D2">
        <w:rPr>
          <w:rFonts w:ascii="Times New Roman" w:hAnsi="Times New Roman" w:cs="Times New Roman"/>
          <w:sz w:val="24"/>
          <w:szCs w:val="24"/>
        </w:rPr>
        <w:br/>
        <w:t>13ÿ15 млн. тонн различных солей. Потому рассматривать Каспийское море,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как бессточный водоем, не совсем корректно. Проект «Регулирование оттока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 залив Кара-Богаз-Гол» оказался в создавшейся обстановке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несостоятельным. В настоящее время перемычка вскрыта, и вода вновь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поступает в залив. Справедливости ради необходимо отметить, что проект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предусматривал возможность регулирования оттока воды, однако по</w:t>
      </w:r>
      <w:r w:rsidRPr="001E26D2">
        <w:rPr>
          <w:rFonts w:ascii="Times New Roman" w:hAnsi="Times New Roman" w:cs="Times New Roman"/>
          <w:sz w:val="24"/>
          <w:szCs w:val="24"/>
        </w:rPr>
        <w:br/>
        <w:t>настоянию утверждающих инстанций щитовое хозяйство было изъято из</w:t>
      </w:r>
      <w:r w:rsidRPr="001E26D2">
        <w:rPr>
          <w:rFonts w:ascii="Times New Roman" w:hAnsi="Times New Roman" w:cs="Times New Roman"/>
          <w:sz w:val="24"/>
          <w:szCs w:val="24"/>
        </w:rPr>
        <w:br/>
        <w:t>проекта. Последнее еще раз подтверждает мысль о том, что ограничение</w:t>
      </w:r>
      <w:r w:rsidRPr="001E26D2">
        <w:rPr>
          <w:rFonts w:ascii="Times New Roman" w:hAnsi="Times New Roman" w:cs="Times New Roman"/>
          <w:sz w:val="24"/>
          <w:szCs w:val="24"/>
        </w:rPr>
        <w:br/>
        <w:t>материальных возможностей ведет к недостаточно глубокой изученности и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неполноценности проектных решений. В данном случае проектировщики не</w:t>
      </w:r>
      <w:r w:rsidRPr="001E26D2">
        <w:rPr>
          <w:rFonts w:ascii="Times New Roman" w:hAnsi="Times New Roman" w:cs="Times New Roman"/>
          <w:sz w:val="24"/>
          <w:szCs w:val="24"/>
        </w:rPr>
        <w:br/>
        <w:t>смогли достаточно аргументировать свои решения.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Большинство крупных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водохозяйственных проектов страдает именно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этим недостатком.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Необходимо отметить, что явление нестабильности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водного баланса характерно для Каспия. Были периоды, когда уровень моря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Pr="001E26D2">
        <w:rPr>
          <w:rFonts w:ascii="Times New Roman" w:hAnsi="Times New Roman" w:cs="Times New Roman"/>
          <w:sz w:val="24"/>
          <w:szCs w:val="24"/>
        </w:rPr>
        <w:t>был значительно ниже недавнего и поднимался значительно выше</w:t>
      </w:r>
      <w:r w:rsidRPr="001E26D2">
        <w:rPr>
          <w:rFonts w:ascii="Times New Roman" w:hAnsi="Times New Roman" w:cs="Times New Roman"/>
          <w:sz w:val="24"/>
          <w:szCs w:val="24"/>
        </w:rPr>
        <w:br/>
        <w:t>настоящего.</w:t>
      </w:r>
      <w:r w:rsidRPr="001E26D2">
        <w:rPr>
          <w:rFonts w:ascii="Times New Roman" w:hAnsi="Times New Roman" w:cs="Times New Roman"/>
          <w:sz w:val="24"/>
          <w:szCs w:val="24"/>
        </w:rPr>
        <w:br/>
      </w:r>
      <w:r w:rsidR="00EC101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E26D2">
        <w:rPr>
          <w:rFonts w:ascii="Times New Roman" w:hAnsi="Times New Roman" w:cs="Times New Roman"/>
          <w:sz w:val="24"/>
          <w:szCs w:val="24"/>
        </w:rPr>
        <w:t>За восемь лет с 1977 по 1985 годы, уровень Каспийского моря</w:t>
      </w:r>
      <w:r w:rsidRPr="001E26D2">
        <w:rPr>
          <w:rFonts w:ascii="Times New Roman" w:hAnsi="Times New Roman" w:cs="Times New Roman"/>
          <w:sz w:val="24"/>
          <w:szCs w:val="24"/>
        </w:rPr>
        <w:br/>
        <w:t>поднялся на 1 м. В настоящее время уровень моря поднимается на 12,5 см. в</w:t>
      </w:r>
      <w:r w:rsidRPr="001E26D2">
        <w:rPr>
          <w:rFonts w:ascii="Times New Roman" w:hAnsi="Times New Roman" w:cs="Times New Roman"/>
          <w:sz w:val="24"/>
          <w:szCs w:val="24"/>
        </w:rPr>
        <w:br/>
        <w:t>год. Если этот темп сохранится, то за 25—30 лет уровень моря достигнет</w:t>
      </w:r>
      <w:r w:rsidRPr="001E26D2">
        <w:rPr>
          <w:rFonts w:ascii="Times New Roman" w:hAnsi="Times New Roman" w:cs="Times New Roman"/>
          <w:sz w:val="24"/>
          <w:szCs w:val="24"/>
        </w:rPr>
        <w:br/>
        <w:t>отметок 1929 года, что обернется катастрофой и много миллиардными</w:t>
      </w:r>
      <w:r w:rsidRPr="001E26D2">
        <w:rPr>
          <w:rFonts w:ascii="Times New Roman" w:hAnsi="Times New Roman" w:cs="Times New Roman"/>
          <w:sz w:val="24"/>
          <w:szCs w:val="24"/>
        </w:rPr>
        <w:br/>
        <w:t>убытками для обжитой прибрежной территории.</w:t>
      </w:r>
      <w:r w:rsidRPr="001E26D2">
        <w:rPr>
          <w:rFonts w:ascii="Times New Roman" w:hAnsi="Times New Roman" w:cs="Times New Roman"/>
          <w:sz w:val="24"/>
          <w:szCs w:val="24"/>
        </w:rPr>
        <w:br/>
        <w:t>Как видно из сказанного, мы были свидетелями крупнейшей</w:t>
      </w:r>
      <w:r w:rsidRPr="001E26D2">
        <w:rPr>
          <w:rFonts w:ascii="Times New Roman" w:hAnsi="Times New Roman" w:cs="Times New Roman"/>
          <w:sz w:val="24"/>
          <w:szCs w:val="24"/>
        </w:rPr>
        <w:br/>
        <w:t>катастрофы, не обратив на это должного внимания. Причин этому две: с</w:t>
      </w:r>
      <w:r w:rsidRPr="001E26D2">
        <w:rPr>
          <w:rFonts w:ascii="Times New Roman" w:hAnsi="Times New Roman" w:cs="Times New Roman"/>
          <w:sz w:val="24"/>
          <w:szCs w:val="24"/>
        </w:rPr>
        <w:br/>
        <w:t>одной стороны, общество в то время исповедовало принцип неисчерпаемости</w:t>
      </w:r>
      <w:r w:rsidRPr="001E26D2">
        <w:rPr>
          <w:rFonts w:ascii="Times New Roman" w:hAnsi="Times New Roman" w:cs="Times New Roman"/>
          <w:sz w:val="24"/>
          <w:szCs w:val="24"/>
        </w:rPr>
        <w:br/>
        <w:t>природы: «природа все терпит»; с другой стороны — из-за ограниченного</w:t>
      </w:r>
      <w:r w:rsidRPr="001E26D2">
        <w:rPr>
          <w:rFonts w:ascii="Times New Roman" w:hAnsi="Times New Roman" w:cs="Times New Roman"/>
          <w:sz w:val="24"/>
          <w:szCs w:val="24"/>
        </w:rPr>
        <w:br/>
        <w:t>использования, обмелевшая территория не имела большого экономического</w:t>
      </w:r>
      <w:r w:rsidRPr="001E26D2">
        <w:rPr>
          <w:rFonts w:ascii="Times New Roman" w:hAnsi="Times New Roman" w:cs="Times New Roman"/>
          <w:sz w:val="24"/>
          <w:szCs w:val="24"/>
        </w:rPr>
        <w:br/>
        <w:t>значения (имеется ввиду ограниченное использование населением данной</w:t>
      </w:r>
      <w:r w:rsidRPr="001E26D2">
        <w:rPr>
          <w:rFonts w:ascii="Times New Roman" w:hAnsi="Times New Roman" w:cs="Times New Roman"/>
          <w:sz w:val="24"/>
          <w:szCs w:val="24"/>
        </w:rPr>
        <w:br/>
        <w:t>территории). В широкие же, глобальные последствия этой катастрофы,</w:t>
      </w:r>
      <w:r w:rsidRPr="001E26D2">
        <w:rPr>
          <w:rFonts w:ascii="Times New Roman" w:hAnsi="Times New Roman" w:cs="Times New Roman"/>
          <w:sz w:val="24"/>
          <w:szCs w:val="24"/>
        </w:rPr>
        <w:br/>
        <w:t>экология, как наука, в этот период еще не вникала. Последствия этого</w:t>
      </w:r>
      <w:r w:rsidRPr="001E26D2">
        <w:rPr>
          <w:rFonts w:ascii="Times New Roman" w:hAnsi="Times New Roman" w:cs="Times New Roman"/>
          <w:sz w:val="24"/>
          <w:szCs w:val="24"/>
        </w:rPr>
        <w:br/>
        <w:t>явления проявляются до настоящего времени, правда, с меньшей</w:t>
      </w:r>
      <w:r w:rsidRPr="001E26D2">
        <w:rPr>
          <w:rFonts w:ascii="Times New Roman" w:hAnsi="Times New Roman" w:cs="Times New Roman"/>
          <w:sz w:val="24"/>
          <w:szCs w:val="24"/>
        </w:rPr>
        <w:br/>
        <w:t>катастрофичностью, поскольку отсутствует антропогенный фактор.</w:t>
      </w:r>
      <w:r w:rsidRPr="001E26D2">
        <w:rPr>
          <w:rFonts w:ascii="Times New Roman" w:hAnsi="Times New Roman" w:cs="Times New Roman"/>
          <w:sz w:val="24"/>
          <w:szCs w:val="24"/>
        </w:rPr>
        <w:br/>
        <w:t>С 1977 года уровень Каспия, как отмечалось, начал повышаться.</w:t>
      </w:r>
      <w:r w:rsidRPr="001E26D2">
        <w:rPr>
          <w:rFonts w:ascii="Times New Roman" w:hAnsi="Times New Roman" w:cs="Times New Roman"/>
          <w:sz w:val="24"/>
          <w:szCs w:val="24"/>
        </w:rPr>
        <w:br/>
        <w:t>Природа как бы сама восстанавливает ранее нарушенное равновесие. Однако</w:t>
      </w:r>
      <w:r w:rsidRPr="001E26D2">
        <w:rPr>
          <w:rFonts w:ascii="Times New Roman" w:hAnsi="Times New Roman" w:cs="Times New Roman"/>
          <w:sz w:val="24"/>
          <w:szCs w:val="24"/>
        </w:rPr>
        <w:br/>
        <w:t>допустить это нельзя, так как человек обжил большую часть побережья, и</w:t>
      </w:r>
      <w:r w:rsidRPr="001E26D2">
        <w:rPr>
          <w:rFonts w:ascii="Times New Roman" w:hAnsi="Times New Roman" w:cs="Times New Roman"/>
          <w:sz w:val="24"/>
          <w:szCs w:val="24"/>
        </w:rPr>
        <w:br/>
        <w:t>повышение уровня моря несет новую катастрофу. В свете сказанного есть</w:t>
      </w:r>
      <w:r w:rsidRPr="001E26D2">
        <w:rPr>
          <w:rFonts w:ascii="Times New Roman" w:hAnsi="Times New Roman" w:cs="Times New Roman"/>
          <w:sz w:val="24"/>
          <w:szCs w:val="24"/>
        </w:rPr>
        <w:br/>
        <w:t>возможность обратиться к ее северо-восточной части, направив туда</w:t>
      </w:r>
      <w:r w:rsidRPr="001E26D2">
        <w:rPr>
          <w:rFonts w:ascii="Times New Roman" w:hAnsi="Times New Roman" w:cs="Times New Roman"/>
          <w:sz w:val="24"/>
          <w:szCs w:val="24"/>
        </w:rPr>
        <w:br/>
        <w:t>излишки вод, поступающие сейчас в Каспий.</w:t>
      </w:r>
      <w:r w:rsidRPr="001E26D2">
        <w:rPr>
          <w:rFonts w:ascii="Times New Roman" w:hAnsi="Times New Roman" w:cs="Times New Roman"/>
          <w:sz w:val="24"/>
          <w:szCs w:val="24"/>
        </w:rPr>
        <w:br/>
        <w:t>В Казахстанской части Каспия по всему периметру полуострова</w:t>
      </w:r>
      <w:r w:rsidRPr="001E26D2">
        <w:rPr>
          <w:rFonts w:ascii="Times New Roman" w:hAnsi="Times New Roman" w:cs="Times New Roman"/>
          <w:sz w:val="24"/>
          <w:szCs w:val="24"/>
        </w:rPr>
        <w:br/>
        <w:t>Мангышлак продолжается массовая гибель тюленей от неустановленной</w:t>
      </w:r>
      <w:r w:rsidR="00EC101F">
        <w:rPr>
          <w:rFonts w:ascii="Times New Roman" w:hAnsi="Times New Roman" w:cs="Times New Roman"/>
          <w:sz w:val="24"/>
          <w:szCs w:val="24"/>
        </w:rPr>
        <w:t xml:space="preserve"> </w:t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эпидемии. Численность погибших животных, останки которых удалось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извлечь из воды и уничтожить составляет около 1800. Гибель животных не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прекращается и грозит существованию всей популяции. Остановить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эпидемию можно будет лишь после обнаружения в тушах умерших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животных болезнетворного вируса. Разгадку болезни обещают дать вскоре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занимающиеся ее исследованием ученые России и Великобритании.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В летние месяцы также увеличилось количество видов планктона,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который живет в теплой воде. «Сегодня многие экологи задают вопрос о том,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>смогут ли эндемические холодолюбивые виды адаптироваться и сохраниться,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если численно увеличатся теплолюбивые виды», — говорит Мур.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Также без ответа остается вопрос о том, не окажет ли еще большее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воздействие на море тройной стрессогенный фактор в виде загрязнения,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плотин и климатических изменений. Как отмечает доктор Мур, «устранение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проблем там, где они поддаются контролю, поможет морю наилучшим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образом отреагировать на изменения климата».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  <w:t>Но для этого вначале надо признать что Каспийское море «серьезно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  <w:t>болеет», отмечает доктор Тимошкин.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  <w:t>«Сможем ли мы, показать миру, что Каспийское море способно</w:t>
      </w:r>
      <w:r w:rsidR="00EC101F" w:rsidRPr="00EC101F">
        <w:rPr>
          <w:rFonts w:ascii="Times New Roman" w:hAnsi="Times New Roman" w:cs="Times New Roman"/>
          <w:sz w:val="24"/>
          <w:szCs w:val="24"/>
        </w:rPr>
        <w:br/>
        <w:t>избежать общей для многих других озер участи? Это вопрос из глу</w:t>
      </w:r>
      <w:r w:rsidR="00EC101F" w:rsidRPr="00EC101F">
        <w:rPr>
          <w:rStyle w:val="markedcontent"/>
          <w:rFonts w:ascii="Times New Roman" w:hAnsi="Times New Roman" w:cs="Times New Roman"/>
          <w:sz w:val="24"/>
          <w:szCs w:val="24"/>
        </w:rPr>
        <w:t>бины души</w:t>
      </w:r>
      <w:r w:rsidR="00EC101F">
        <w:rPr>
          <w:rStyle w:val="markedcontent"/>
          <w:rFonts w:ascii="Times New Roman" w:hAnsi="Times New Roman" w:cs="Times New Roman"/>
          <w:sz w:val="24"/>
          <w:szCs w:val="24"/>
        </w:rPr>
        <w:t>».</w:t>
      </w:r>
    </w:p>
    <w:p w14:paraId="4CB9358E" w14:textId="77777777" w:rsidR="00EC101F" w:rsidRDefault="00EC101F" w:rsidP="00EC101F">
      <w:pPr>
        <w:pStyle w:val="a6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0651756" w14:textId="7D18A625" w:rsidR="00EC101F" w:rsidRDefault="00497158" w:rsidP="00EC101F">
      <w:pPr>
        <w:pStyle w:val="a6"/>
        <w:ind w:firstLine="709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r w:rsidRPr="00497158">
        <w:rPr>
          <w:rStyle w:val="a7"/>
          <w:rFonts w:ascii="Times New Roman" w:hAnsi="Times New Roman" w:cs="Times New Roman"/>
          <w:sz w:val="24"/>
          <w:szCs w:val="24"/>
        </w:rPr>
        <w:t>Список используемой литературы</w:t>
      </w:r>
    </w:p>
    <w:p w14:paraId="35AAD17A" w14:textId="77777777" w:rsidR="00497158" w:rsidRDefault="00497158" w:rsidP="00EC101F">
      <w:pPr>
        <w:pStyle w:val="a6"/>
        <w:ind w:firstLine="709"/>
        <w:jc w:val="both"/>
        <w:rPr>
          <w:rStyle w:val="a7"/>
          <w:rFonts w:ascii="Times New Roman" w:hAnsi="Times New Roman" w:cs="Times New Roman"/>
          <w:sz w:val="24"/>
          <w:szCs w:val="24"/>
        </w:rPr>
      </w:pPr>
    </w:p>
    <w:p w14:paraId="7F98506E" w14:textId="04AA6FFC" w:rsidR="00497158" w:rsidRPr="00497158" w:rsidRDefault="00497158" w:rsidP="0049715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>Ю.Л.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158">
        <w:rPr>
          <w:rFonts w:ascii="Times New Roman" w:hAnsi="Times New Roman" w:cs="Times New Roman"/>
          <w:sz w:val="24"/>
          <w:szCs w:val="24"/>
        </w:rPr>
        <w:t>Хатунцев. Экология и экологическая безопасность. М.; Академия, 2002.</w:t>
      </w:r>
    </w:p>
    <w:p w14:paraId="1152862C" w14:textId="4CA22D23" w:rsidR="00497158" w:rsidRPr="00497158" w:rsidRDefault="00497158" w:rsidP="0049715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>В.М.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158">
        <w:rPr>
          <w:rFonts w:ascii="Times New Roman" w:hAnsi="Times New Roman" w:cs="Times New Roman"/>
          <w:sz w:val="24"/>
          <w:szCs w:val="24"/>
        </w:rPr>
        <w:t>Константинов. Экологические основы природопользования. М.; Академия, НМЦ СПО, 2001.</w:t>
      </w:r>
    </w:p>
    <w:p w14:paraId="2FC1B736" w14:textId="4D0825E2" w:rsidR="00497158" w:rsidRDefault="00497158" w:rsidP="0049715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>Б.М.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158">
        <w:rPr>
          <w:rFonts w:ascii="Times New Roman" w:hAnsi="Times New Roman" w:cs="Times New Roman"/>
          <w:sz w:val="24"/>
          <w:szCs w:val="24"/>
        </w:rPr>
        <w:t>Миркин, Л.Г.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158">
        <w:rPr>
          <w:rFonts w:ascii="Times New Roman" w:hAnsi="Times New Roman" w:cs="Times New Roman"/>
          <w:sz w:val="24"/>
          <w:szCs w:val="24"/>
        </w:rPr>
        <w:t>Наумова. Экология России. М.; АО «МДС», 1995.</w:t>
      </w:r>
    </w:p>
    <w:p w14:paraId="3319BA9B" w14:textId="77777777" w:rsidR="00497158" w:rsidRDefault="00497158" w:rsidP="00497158">
      <w:pPr>
        <w:pStyle w:val="a6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31466821" w14:textId="75330EDB" w:rsidR="00497158" w:rsidRDefault="00497158" w:rsidP="00497158">
      <w:pPr>
        <w:pStyle w:val="a6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7158"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</w:p>
    <w:p w14:paraId="42CDEA15" w14:textId="77777777" w:rsidR="00497158" w:rsidRPr="00497158" w:rsidRDefault="00497158" w:rsidP="00497158">
      <w:pPr>
        <w:pStyle w:val="a6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7BA75" w14:textId="1ACA3CB5" w:rsidR="00497158" w:rsidRDefault="00497158" w:rsidP="0049715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 xml:space="preserve">Министерство образования и науки РФ </w:t>
      </w:r>
      <w:hyperlink r:id="rId7" w:history="1">
        <w:r w:rsidRPr="00514D1A">
          <w:rPr>
            <w:rStyle w:val="a4"/>
            <w:rFonts w:ascii="Times New Roman" w:hAnsi="Times New Roman" w:cs="Times New Roman"/>
            <w:sz w:val="24"/>
            <w:szCs w:val="24"/>
          </w:rPr>
          <w:t>http://mon.gov.ru/</w:t>
        </w:r>
      </w:hyperlink>
    </w:p>
    <w:p w14:paraId="74916949" w14:textId="633FE870" w:rsidR="00497158" w:rsidRDefault="00497158" w:rsidP="007744A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 xml:space="preserve">Российский образовательный портал </w:t>
      </w:r>
      <w:hyperlink r:id="rId8" w:history="1">
        <w:r w:rsidRPr="00514D1A">
          <w:rPr>
            <w:rStyle w:val="a4"/>
            <w:rFonts w:ascii="Times New Roman" w:hAnsi="Times New Roman" w:cs="Times New Roman"/>
            <w:sz w:val="24"/>
            <w:szCs w:val="24"/>
          </w:rPr>
          <w:t>http://www.edu.ru/</w:t>
        </w:r>
      </w:hyperlink>
    </w:p>
    <w:p w14:paraId="144C3E8B" w14:textId="1AB2C266" w:rsidR="00497158" w:rsidRDefault="00497158" w:rsidP="00766D09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 xml:space="preserve">Приоритетный национальный проект "Образование" </w:t>
      </w:r>
      <w:hyperlink r:id="rId9" w:history="1">
        <w:r w:rsidRPr="00514D1A">
          <w:rPr>
            <w:rStyle w:val="a4"/>
            <w:rFonts w:ascii="Times New Roman" w:hAnsi="Times New Roman" w:cs="Times New Roman"/>
            <w:sz w:val="24"/>
            <w:szCs w:val="24"/>
          </w:rPr>
          <w:t>http://www.rost.ru/</w:t>
        </w:r>
      </w:hyperlink>
    </w:p>
    <w:p w14:paraId="0F562218" w14:textId="182310E7" w:rsidR="00497158" w:rsidRPr="00497158" w:rsidRDefault="00497158" w:rsidP="00766D09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15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http://www.standart.edu.ru/</w:t>
      </w:r>
    </w:p>
    <w:p w14:paraId="2413A1BF" w14:textId="693C2509" w:rsidR="00497158" w:rsidRDefault="00165B3D" w:rsidP="0049715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97158" w:rsidRPr="00514D1A">
          <w:rPr>
            <w:rStyle w:val="a4"/>
            <w:rFonts w:ascii="Times New Roman" w:hAnsi="Times New Roman" w:cs="Times New Roman"/>
            <w:sz w:val="24"/>
            <w:szCs w:val="24"/>
          </w:rPr>
          <w:t>http://dgunh.ru/content/glavnay/ucheb_deyatel/uposob/up-end-fgos-26.pdf?ysclid=l1ltbu96sh</w:t>
        </w:r>
      </w:hyperlink>
    </w:p>
    <w:p w14:paraId="3712AB16" w14:textId="77777777" w:rsidR="00497158" w:rsidRPr="00497158" w:rsidRDefault="00497158" w:rsidP="00497158">
      <w:pPr>
        <w:pStyle w:val="a6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sectPr w:rsidR="00497158" w:rsidRPr="00497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A47C2C"/>
    <w:multiLevelType w:val="hybridMultilevel"/>
    <w:tmpl w:val="8C784362"/>
    <w:lvl w:ilvl="0" w:tplc="C3C292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0F06DFD"/>
    <w:multiLevelType w:val="hybridMultilevel"/>
    <w:tmpl w:val="A02E886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0230533"/>
    <w:multiLevelType w:val="hybridMultilevel"/>
    <w:tmpl w:val="295C02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272383"/>
    <w:multiLevelType w:val="hybridMultilevel"/>
    <w:tmpl w:val="217E4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491364"/>
    <w:multiLevelType w:val="multilevel"/>
    <w:tmpl w:val="2824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D4"/>
    <w:rsid w:val="000812A7"/>
    <w:rsid w:val="00165B3D"/>
    <w:rsid w:val="001D132C"/>
    <w:rsid w:val="001E26D2"/>
    <w:rsid w:val="003334E4"/>
    <w:rsid w:val="00497158"/>
    <w:rsid w:val="005157D4"/>
    <w:rsid w:val="006D05E5"/>
    <w:rsid w:val="00870D03"/>
    <w:rsid w:val="00907D2F"/>
    <w:rsid w:val="00987DB9"/>
    <w:rsid w:val="00C50F7D"/>
    <w:rsid w:val="00E205A4"/>
    <w:rsid w:val="00EC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E0D04"/>
  <w15:chartTrackingRefBased/>
  <w15:docId w15:val="{9FDBD678-162B-40B5-AC42-83894D3D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F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12A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87DB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50F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1E26D2"/>
    <w:pPr>
      <w:spacing w:after="0" w:line="240" w:lineRule="auto"/>
    </w:pPr>
  </w:style>
  <w:style w:type="character" w:customStyle="1" w:styleId="markedcontent">
    <w:name w:val="markedcontent"/>
    <w:basedOn w:val="a0"/>
    <w:rsid w:val="00EC101F"/>
  </w:style>
  <w:style w:type="character" w:styleId="a7">
    <w:name w:val="Strong"/>
    <w:basedOn w:val="a0"/>
    <w:uiPriority w:val="22"/>
    <w:qFormat/>
    <w:rsid w:val="00497158"/>
    <w:rPr>
      <w:b/>
      <w:bCs/>
    </w:rPr>
  </w:style>
  <w:style w:type="character" w:styleId="a8">
    <w:name w:val="Unresolved Mention"/>
    <w:basedOn w:val="a0"/>
    <w:uiPriority w:val="99"/>
    <w:semiHidden/>
    <w:unhideWhenUsed/>
    <w:rsid w:val="004971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n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kol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zakonodatelmznie_ogranicheniya/" TargetMode="External"/><Relationship Id="rId10" Type="http://schemas.openxmlformats.org/officeDocument/2006/relationships/hyperlink" Target="http://dgunh.ru/content/glavnay/ucheb_deyatel/uposob/up-end-fgos-26.pdf?ysclid=l1ltbu96s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3612</Words>
  <Characters>20593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2022-03-28T23:38:00Z</dcterms:created>
  <dcterms:modified xsi:type="dcterms:W3CDTF">2022-04-05T08:12:00Z</dcterms:modified>
</cp:coreProperties>
</file>