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CC1" w:rsidRPr="00843CC1" w:rsidRDefault="00843CC1" w:rsidP="00843CC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CC1">
        <w:rPr>
          <w:rFonts w:ascii="Times New Roman" w:hAnsi="Times New Roman" w:cs="Times New Roman"/>
          <w:b/>
          <w:sz w:val="28"/>
          <w:szCs w:val="28"/>
        </w:rPr>
        <w:t xml:space="preserve">Практики в контексте </w:t>
      </w:r>
      <w:r w:rsidR="00EB6105">
        <w:rPr>
          <w:rFonts w:ascii="Times New Roman" w:hAnsi="Times New Roman" w:cs="Times New Roman"/>
          <w:b/>
          <w:sz w:val="28"/>
          <w:szCs w:val="28"/>
        </w:rPr>
        <w:t xml:space="preserve">воспитания </w:t>
      </w:r>
      <w:r w:rsidRPr="00843CC1">
        <w:rPr>
          <w:rFonts w:ascii="Times New Roman" w:hAnsi="Times New Roman" w:cs="Times New Roman"/>
          <w:b/>
          <w:sz w:val="28"/>
          <w:szCs w:val="28"/>
        </w:rPr>
        <w:t>одаренн</w:t>
      </w:r>
      <w:r w:rsidR="00EB6105">
        <w:rPr>
          <w:rFonts w:ascii="Times New Roman" w:hAnsi="Times New Roman" w:cs="Times New Roman"/>
          <w:b/>
          <w:sz w:val="28"/>
          <w:szCs w:val="28"/>
        </w:rPr>
        <w:t>ых детей</w:t>
      </w:r>
      <w:r w:rsidRPr="00843CC1">
        <w:rPr>
          <w:rFonts w:ascii="Times New Roman" w:hAnsi="Times New Roman" w:cs="Times New Roman"/>
          <w:b/>
          <w:sz w:val="28"/>
          <w:szCs w:val="28"/>
        </w:rPr>
        <w:t>: опыт, проблемы.</w:t>
      </w:r>
    </w:p>
    <w:p w:rsidR="00625942" w:rsidRDefault="00843CC1" w:rsidP="00843CC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CC1">
        <w:rPr>
          <w:rFonts w:ascii="Times New Roman" w:hAnsi="Times New Roman" w:cs="Times New Roman"/>
          <w:b/>
          <w:sz w:val="28"/>
          <w:szCs w:val="28"/>
        </w:rPr>
        <w:t>Взгляд родителей, специалистов (обобщение)</w:t>
      </w:r>
    </w:p>
    <w:p w:rsidR="00843CC1" w:rsidRPr="00843CC1" w:rsidRDefault="00843CC1" w:rsidP="00843CC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0EB" w:rsidRPr="003010EB" w:rsidRDefault="003010EB" w:rsidP="003010E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3010EB">
        <w:rPr>
          <w:rFonts w:ascii="Times New Roman" w:hAnsi="Times New Roman" w:cs="Times New Roman"/>
          <w:sz w:val="28"/>
          <w:szCs w:val="28"/>
        </w:rPr>
        <w:t xml:space="preserve">Токарева Ольга Борисовна,  преподаватель ГБПОУ «БГСХТ им. Героя Советского Союза </w:t>
      </w:r>
      <w:proofErr w:type="spellStart"/>
      <w:r w:rsidRPr="003010EB">
        <w:rPr>
          <w:rFonts w:ascii="Times New Roman" w:hAnsi="Times New Roman" w:cs="Times New Roman"/>
          <w:sz w:val="28"/>
          <w:szCs w:val="28"/>
        </w:rPr>
        <w:t>Смолякова</w:t>
      </w:r>
      <w:proofErr w:type="spellEnd"/>
      <w:r w:rsidRPr="003010EB">
        <w:rPr>
          <w:rFonts w:ascii="Times New Roman" w:hAnsi="Times New Roman" w:cs="Times New Roman"/>
          <w:sz w:val="28"/>
          <w:szCs w:val="28"/>
        </w:rPr>
        <w:t xml:space="preserve"> И.И.»;</w:t>
      </w:r>
    </w:p>
    <w:p w:rsidR="00E3158A" w:rsidRDefault="003010EB" w:rsidP="003010E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3010EB">
        <w:rPr>
          <w:rFonts w:ascii="Times New Roman" w:hAnsi="Times New Roman" w:cs="Times New Roman"/>
          <w:sz w:val="28"/>
          <w:szCs w:val="28"/>
        </w:rPr>
        <w:t>Маркова Мария Ильинична,  преподаватель</w:t>
      </w:r>
      <w:r w:rsidR="00E3158A">
        <w:rPr>
          <w:rFonts w:ascii="Times New Roman" w:hAnsi="Times New Roman" w:cs="Times New Roman"/>
          <w:sz w:val="28"/>
          <w:szCs w:val="28"/>
        </w:rPr>
        <w:t>, педагог-психолог</w:t>
      </w:r>
    </w:p>
    <w:p w:rsidR="003010EB" w:rsidRPr="003010EB" w:rsidRDefault="003010EB" w:rsidP="003010E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3010EB">
        <w:rPr>
          <w:rFonts w:ascii="Times New Roman" w:hAnsi="Times New Roman" w:cs="Times New Roman"/>
          <w:sz w:val="28"/>
          <w:szCs w:val="28"/>
        </w:rPr>
        <w:t xml:space="preserve"> ГБПОУ «БГСХТ им. Героя Советского Союза </w:t>
      </w:r>
      <w:proofErr w:type="spellStart"/>
      <w:r w:rsidRPr="003010EB">
        <w:rPr>
          <w:rFonts w:ascii="Times New Roman" w:hAnsi="Times New Roman" w:cs="Times New Roman"/>
          <w:sz w:val="28"/>
          <w:szCs w:val="28"/>
        </w:rPr>
        <w:t>Смолякова</w:t>
      </w:r>
      <w:proofErr w:type="spellEnd"/>
      <w:r w:rsidRPr="003010EB">
        <w:rPr>
          <w:rFonts w:ascii="Times New Roman" w:hAnsi="Times New Roman" w:cs="Times New Roman"/>
          <w:sz w:val="28"/>
          <w:szCs w:val="28"/>
        </w:rPr>
        <w:t xml:space="preserve"> И.И.»</w:t>
      </w:r>
    </w:p>
    <w:p w:rsidR="00843CC1" w:rsidRDefault="00843CC1" w:rsidP="00843CC1">
      <w:pPr>
        <w:pStyle w:val="a4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25942" w:rsidRPr="003C0EE6" w:rsidRDefault="00836EA9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="0062594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Одаренность – это особенный уровень развития личных способностей</w:t>
      </w:r>
      <w:r w:rsidR="009755F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свойство, позволяющее своему обладателю достигать незаурядных результатов в деятельности. </w:t>
      </w:r>
      <w:r w:rsidR="0062594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2551B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Сегодня к вопросу одаренности существует постоянный интерес, как в области науки, так и в обществе.  </w:t>
      </w:r>
    </w:p>
    <w:p w:rsidR="00D61282" w:rsidRPr="003C0EE6" w:rsidRDefault="00836EA9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D6128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выявления одаренности ребенка психологи концентрируют внимание на параметрах «хочу» и «могу», то есть наличии мотивации к определенной деятельности, интересу и удовольствию от нее, проявлении этой мотивации в деятельности, что является уже видимыми результатами способностей. </w:t>
      </w:r>
    </w:p>
    <w:p w:rsidR="00D61282" w:rsidRPr="003C0EE6" w:rsidRDefault="00836EA9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proofErr w:type="spellStart"/>
      <w:r w:rsidR="00D6128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Деятельностная</w:t>
      </w:r>
      <w:proofErr w:type="spellEnd"/>
      <w:r w:rsidR="00D6128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сторона одаренности является продолжением желания заниматься определенной </w:t>
      </w:r>
      <w:r w:rsidR="00CF5DE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работой</w:t>
      </w:r>
      <w:r w:rsidR="00D6128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вследствие этой мотивации приводит к высоким результатам, связана и со способностями быстро и успешно </w:t>
      </w:r>
      <w:proofErr w:type="gramStart"/>
      <w:r w:rsidR="00D6128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усваивать</w:t>
      </w:r>
      <w:proofErr w:type="gramEnd"/>
      <w:r w:rsidR="00D6128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информацию, находить новые нестандартные решения, углубляясь в деятельности и ставить более сложные цели.</w:t>
      </w:r>
    </w:p>
    <w:p w:rsidR="00ED0E22" w:rsidRPr="003C0EE6" w:rsidRDefault="00836EA9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ED0E2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Результатом такого индивидуального стиля является уникальный продукт </w:t>
      </w:r>
      <w:r w:rsidR="00CF5DE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или</w:t>
      </w:r>
      <w:r w:rsidR="00ED0E2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 этому аспекту относится глубокое понимание предмета, системность знаний о нем, способность изучать с любых сторон и переходить </w:t>
      </w:r>
      <w:proofErr w:type="gramStart"/>
      <w:r w:rsidR="00ED0E2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</w:t>
      </w:r>
      <w:proofErr w:type="gramEnd"/>
      <w:r w:rsidR="00ED0E2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простого к сложному и наоборот. Здесь 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одаренность можно </w:t>
      </w:r>
      <w:r w:rsidR="00ED0E2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определ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ить,</w:t>
      </w:r>
      <w:r w:rsidR="00ED0E2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как умение создать новые смыслы. </w:t>
      </w:r>
    </w:p>
    <w:p w:rsidR="00625942" w:rsidRPr="003C0EE6" w:rsidRDefault="00843CC1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F00F03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Одарённость обеспечивает не успех в какой-либо деятельности, а только возможность достижения этого успеха. Кроме наличия комплекса способностей, для успешного выполнения деятельности человеку необходимо обладать определённой суммой знаний, умений и навыков. Также, необходимо отметить, что одарённость может быть специальной </w:t>
      </w:r>
      <w:r w:rsidR="00CD51BC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F00F03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 есть одарённостью к одному виду деятельности, и общей </w:t>
      </w:r>
      <w:r w:rsidR="00CD51BC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F00F03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 есть одарённостью к разным видам деятельности. </w:t>
      </w:r>
    </w:p>
    <w:p w:rsidR="00836EA9" w:rsidRPr="003C0EE6" w:rsidRDefault="00836EA9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5E359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 ГБПОУ «БГСХТ им. Героя Советского Союза </w:t>
      </w:r>
      <w:proofErr w:type="spellStart"/>
      <w:r w:rsidR="005E359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Смолякова</w:t>
      </w:r>
      <w:proofErr w:type="spellEnd"/>
      <w:r w:rsidR="005E359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И. И." п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ри изучении мнения специалистов-практиков</w:t>
      </w:r>
      <w:r w:rsidR="00180B64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родителей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были отмечены следующие особенности</w:t>
      </w:r>
      <w:r w:rsidR="00F12740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322E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работы </w:t>
      </w:r>
      <w:r w:rsidR="00F12740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одаренными детьми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</w:p>
    <w:p w:rsidR="00836EA9" w:rsidRPr="003C0EE6" w:rsidRDefault="00836EA9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возможности для развития и поддержки одаренных детей в городской среде остаются на порядок выше, чем на сельской территории (уровень, разнообразие, масштабы, материальное обеспечение</w:t>
      </w:r>
      <w:r w:rsidR="007322E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7322E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кванториумы</w:t>
      </w:r>
      <w:proofErr w:type="spellEnd"/>
      <w:r w:rsidR="007322E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7322E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техноцентры</w:t>
      </w:r>
      <w:proofErr w:type="spellEnd"/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). Хотя при </w:t>
      </w:r>
      <w:r w:rsidR="00536BCC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наличии 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мотивации "хочу" </w:t>
      </w:r>
      <w:r w:rsidR="00536BCC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 </w:t>
      </w:r>
      <w:proofErr w:type="gramStart"/>
      <w:r w:rsidR="00536BCC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обучающегося</w:t>
      </w:r>
      <w:proofErr w:type="gramEnd"/>
      <w:r w:rsidR="00536BCC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это условие может не оказывать ключевое, формирующее </w:t>
      </w:r>
      <w:r w:rsidR="00F12740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значе</w:t>
      </w:r>
      <w:r w:rsidR="00536BCC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ние. Одновременно, влияние условий среды (разнообразие, многофакторность) на личность мы не можем не прин</w:t>
      </w:r>
      <w:r w:rsidR="007322E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ять</w:t>
      </w:r>
      <w:r w:rsidR="00536BCC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во внимание. </w:t>
      </w:r>
    </w:p>
    <w:p w:rsidR="00C23400" w:rsidRPr="003C0EE6" w:rsidRDefault="00F12740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ab/>
        <w:t>поддержка, оценка потенциала ребенка его родителями (</w:t>
      </w:r>
      <w:r w:rsidR="00FB0144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семье 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 всегда существует понимание и </w:t>
      </w:r>
      <w:r w:rsidR="00180B64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достаточная 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поддержка и помощь в развитии возможностей талантливых детей)</w:t>
      </w:r>
      <w:r w:rsidR="00C23400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7322E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F12740" w:rsidRPr="003C0EE6" w:rsidRDefault="00C23400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 xml:space="preserve">Одаренность не просто выражение способностей, это труд и часто работа, направленная на доказательство того, что потенциал есть. </w:t>
      </w:r>
      <w:r w:rsidR="007322E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Зачастую </w:t>
      </w:r>
      <w:r w:rsidR="00FB0144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совмест</w:t>
      </w:r>
      <w:r w:rsidR="007322E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ный труд: ребенка, педагогов, родителей. 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Но без конкретного приложения к определенной сфере деятельности, </w:t>
      </w:r>
      <w:proofErr w:type="gramStart"/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практико-ориентированности</w:t>
      </w:r>
      <w:proofErr w:type="gramEnd"/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этот процесс</w:t>
      </w:r>
      <w:r w:rsidR="00F12740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 будет иметь поступательного развития и закрепления в общественной системе ценностей и производстве. </w:t>
      </w:r>
    </w:p>
    <w:p w:rsidR="00E10DD8" w:rsidRPr="003C0EE6" w:rsidRDefault="00180B64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proofErr w:type="gramStart"/>
      <w:r w:rsidR="00477251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организации СПО мы не можем </w:t>
      </w:r>
      <w:r w:rsidR="00E10DD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заниматься отвлеченным развитием способности у обучающихся, </w:t>
      </w:r>
      <w:r w:rsidR="00477251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 использ</w:t>
      </w:r>
      <w:r w:rsidR="00E10DD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уя</w:t>
      </w:r>
      <w:r w:rsidR="00477251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принципы целепол</w:t>
      </w:r>
      <w:r w:rsidR="00CF5DE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477251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гания</w:t>
      </w:r>
      <w:r w:rsidR="00E10DD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77251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10DD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 взаимосвязи с реальными "вызовами" производственной среды. </w:t>
      </w:r>
      <w:proofErr w:type="gramEnd"/>
    </w:p>
    <w:p w:rsidR="00180B64" w:rsidRPr="003C0EE6" w:rsidRDefault="00E10DD8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477251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80B64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ГБПОУ «БГСХТ им. Героя Советского Союза </w:t>
      </w:r>
      <w:proofErr w:type="spellStart"/>
      <w:r w:rsidR="00180B64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Смолякова</w:t>
      </w:r>
      <w:proofErr w:type="spellEnd"/>
      <w:r w:rsidR="00180B64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И. И."</w:t>
      </w:r>
      <w:r w:rsidR="00477251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существую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</w:t>
      </w:r>
      <w:r w:rsidR="00477251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возможности интеграции форматов </w:t>
      </w:r>
      <w:r w:rsidR="00E315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воспитательной </w:t>
      </w:r>
      <w:r w:rsidR="00477251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работы с одаренными детьми в образовательный процесс на основе закрепления практических направлений деятельности, сотрудничества с организациями сельскохозяйственного производства и переработки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использования дуальной формы обучения</w:t>
      </w:r>
      <w:r w:rsidR="00477251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877E7E" w:rsidRPr="003C0EE6" w:rsidRDefault="00477251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Конкретные направления</w:t>
      </w:r>
      <w:r w:rsidR="001D0B3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этой работы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52660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её 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перспективы </w:t>
      </w:r>
      <w:r w:rsidR="00877E7E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должны быть 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актуальны для производственной сферы, встроены в технологические процессы </w:t>
      </w:r>
      <w:r w:rsidR="00E10DD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сельскохозяйственных организаций</w:t>
      </w:r>
      <w:r w:rsidR="001D0B3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иметь не просто научный КПД, но и практический, а по возможности и экономический результат</w:t>
      </w:r>
      <w:r w:rsidR="00E10DD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2E4C17" w:rsidRPr="003C0EE6" w:rsidRDefault="00877E7E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 xml:space="preserve">Наглядный пример. </w:t>
      </w:r>
      <w:r w:rsidR="002E4C17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порядке внутриведомственного взаимодействия могут быть предложены практические задания (кейсы). </w:t>
      </w:r>
    </w:p>
    <w:p w:rsidR="00CB07A8" w:rsidRPr="003C0EE6" w:rsidRDefault="002E4C17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proofErr w:type="gramStart"/>
      <w:r w:rsidR="00E10DD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хозяйствах высевают опытные делянки сортов и гибридов сельскохозяйственных культур для определения лучш</w:t>
      </w:r>
      <w:r w:rsidR="00406B3A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их</w:t>
      </w:r>
      <w:r w:rsidR="00E10DD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E10DD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реальных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10DD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услови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ях</w:t>
      </w:r>
      <w:r w:rsidR="00E10DD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06B3A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почвенно-климатического </w:t>
      </w:r>
      <w:proofErr w:type="spellStart"/>
      <w:r w:rsidR="00406B3A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микрозонирования</w:t>
      </w:r>
      <w:proofErr w:type="spellEnd"/>
      <w:r w:rsidR="00406B3A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="00CB07A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="00CB07A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Возможно</w:t>
      </w:r>
      <w:proofErr w:type="gramEnd"/>
      <w:r w:rsidR="00CB07A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использовать эти опытные площадки для привлечения практико-ориентированных научных исследований непосредственно в полевых условиях. </w:t>
      </w:r>
    </w:p>
    <w:p w:rsidR="00CB07A8" w:rsidRPr="003C0EE6" w:rsidRDefault="00CB07A8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Молодые люди со способностями и желанием смогут оказать содействие в проведении опытных мероприятий в хозяйстве</w:t>
      </w:r>
      <w:r w:rsidR="002E4C17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основе использования </w:t>
      </w:r>
      <w:r w:rsidR="003E451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его 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как </w:t>
      </w:r>
      <w:r w:rsidR="003E451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площадки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проведения исследований</w:t>
      </w:r>
      <w:r w:rsidR="003E451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реализации методик 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E451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 анализу полученных результатов. Эту работу можно </w:t>
      </w:r>
      <w:proofErr w:type="gramStart"/>
      <w:r w:rsidR="003E451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провести</w:t>
      </w:r>
      <w:proofErr w:type="gramEnd"/>
      <w:r w:rsidR="003E451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использ</w:t>
      </w:r>
      <w:r w:rsidR="002E4C17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уя различные формы </w:t>
      </w:r>
      <w:r w:rsidR="003E451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аставничеств</w:t>
      </w:r>
      <w:r w:rsidR="003E451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6441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как форму воспитания и профессиональной подготовки</w:t>
      </w:r>
      <w:r w:rsidR="003E451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477251" w:rsidRPr="003C0EE6" w:rsidRDefault="00CB07A8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Под данную модель взаимодействия</w:t>
      </w:r>
      <w:r w:rsidR="003E451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эффективности её реализации</w:t>
      </w:r>
      <w:r w:rsidR="003E451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gramStart"/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возможно</w:t>
      </w:r>
      <w:proofErr w:type="gramEnd"/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предусмотреть правовой механизм по привлечению целевого финансирования для  сельскохозяйственных организаций по поддержке данного вида сотрудничества.</w:t>
      </w:r>
    </w:p>
    <w:p w:rsidR="00272CDD" w:rsidRDefault="00272CDD" w:rsidP="00272CDD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реализации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мероприятий </w:t>
      </w:r>
      <w:r w:rsidRPr="00E3554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практико-ориентированного обучения</w:t>
      </w:r>
      <w:r>
        <w:rPr>
          <w:rStyle w:val="a6"/>
          <w:rFonts w:ascii="Verdana" w:hAnsi="Verdana" w:cs="Arial"/>
          <w:color w:val="000000"/>
          <w:sz w:val="20"/>
          <w:szCs w:val="20"/>
        </w:rPr>
        <w:t xml:space="preserve"> </w:t>
      </w:r>
      <w:r w:rsidRPr="00272CDD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в техникуме</w:t>
      </w:r>
      <w:r>
        <w:rPr>
          <w:rStyle w:val="a6"/>
          <w:rFonts w:ascii="Verdana" w:hAnsi="Verdana" w:cs="Arial"/>
          <w:color w:val="000000"/>
          <w:sz w:val="20"/>
          <w:szCs w:val="20"/>
        </w:rPr>
        <w:t xml:space="preserve"> </w:t>
      </w:r>
      <w:r w:rsidRPr="00E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разработана нормативно-правовая база по дуальному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направле</w:t>
      </w:r>
      <w:r w:rsidRPr="00E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нию, </w:t>
      </w:r>
      <w:r w:rsidRPr="00E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которая отвечает интересам интеграции образования и производства и учитывает нормативно-правовые, организационные, кадровые, программно-методические и материально-технические условия обучения.</w:t>
      </w:r>
      <w:r w:rsidRPr="00272C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Проведена комплексная работа по подписанию соглашений о сотрудничестве между Министерством сельского хозяйства и продовольствия Самарской области, МКУ Администрацией муниципального района Богатовский Самарской области, крупными сельскохозяйственными организациями района</w:t>
      </w:r>
      <w:r w:rsidRPr="008735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техникумом.</w:t>
      </w:r>
    </w:p>
    <w:p w:rsidR="00487F23" w:rsidRDefault="00272CDD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487F2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Рассмотрим</w:t>
      </w:r>
      <w:r w:rsidR="00D94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E04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конкретный </w:t>
      </w:r>
      <w:r w:rsidR="00D94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опыт работы </w:t>
      </w:r>
      <w:r w:rsidR="007627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специалистов техникума </w:t>
      </w:r>
      <w:r w:rsidR="00D94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 </w:t>
      </w:r>
      <w:r w:rsidR="00B0573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организации и проведению </w:t>
      </w:r>
      <w:proofErr w:type="gramStart"/>
      <w:r w:rsidR="00D94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естественно-научн</w:t>
      </w:r>
      <w:r w:rsidR="002475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ых</w:t>
      </w:r>
      <w:proofErr w:type="gramEnd"/>
      <w:r w:rsidR="00D94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94B94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исследова</w:t>
      </w:r>
      <w:r w:rsidR="002475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ний</w:t>
      </w:r>
      <w:r w:rsidR="00D94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производственных условиях </w:t>
      </w:r>
      <w:r w:rsidR="00D94B94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сельскохозяйственно</w:t>
      </w:r>
      <w:r w:rsidR="00D94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 организации</w:t>
      </w:r>
      <w:r w:rsidR="007E04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при реализации взаимодействия педагогов, как наставников, со студентом в системе СПО, </w:t>
      </w:r>
      <w:proofErr w:type="spellStart"/>
      <w:r w:rsidR="007E04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профориентационной</w:t>
      </w:r>
      <w:proofErr w:type="spellEnd"/>
      <w:r w:rsidR="007E04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подготовки и выборе вуза</w:t>
      </w:r>
      <w:r w:rsidR="00D94B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CF78AC" w:rsidRPr="00B05739" w:rsidRDefault="0076273B" w:rsidP="0076273B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 2 курса специальности "Агрономия" Марков Марк Евгеньевич  </w:t>
      </w:r>
      <w:r>
        <w:rPr>
          <w:rFonts w:ascii="Times New Roman" w:hAnsi="Times New Roman"/>
          <w:sz w:val="28"/>
          <w:szCs w:val="28"/>
        </w:rPr>
        <w:t>в</w:t>
      </w:r>
      <w:r w:rsidRPr="00C40335">
        <w:rPr>
          <w:rFonts w:ascii="Times New Roman" w:hAnsi="Times New Roman"/>
          <w:sz w:val="28"/>
          <w:szCs w:val="28"/>
        </w:rPr>
        <w:t xml:space="preserve"> течение семи лет </w:t>
      </w:r>
      <w:r w:rsidRPr="00C40335">
        <w:rPr>
          <w:rFonts w:ascii="Times New Roman" w:hAnsi="Times New Roman"/>
          <w:sz w:val="28"/>
          <w:szCs w:val="28"/>
          <w:shd w:val="clear" w:color="auto" w:fill="FFFFFF"/>
        </w:rPr>
        <w:t xml:space="preserve">занимается подробными практическими исследованиями в сфере </w:t>
      </w:r>
      <w:r w:rsidRPr="00C403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биологии, экологии</w:t>
      </w:r>
      <w:r w:rsidR="00B057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отраслей сельского хозяйства, </w:t>
      </w:r>
      <w:r w:rsidR="00B05739" w:rsidRPr="00B057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проходил подготовку в системе агрономического </w:t>
      </w:r>
      <w:proofErr w:type="spellStart"/>
      <w:r w:rsidR="00B05739" w:rsidRPr="00B05739">
        <w:rPr>
          <w:rFonts w:ascii="Times New Roman" w:eastAsia="Calibri" w:hAnsi="Times New Roman" w:cs="Times New Roman"/>
          <w:color w:val="000000"/>
          <w:sz w:val="28"/>
          <w:szCs w:val="28"/>
        </w:rPr>
        <w:t>агрокласса</w:t>
      </w:r>
      <w:proofErr w:type="spellEnd"/>
      <w:r w:rsidR="00B05739" w:rsidRPr="00B057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типу «школа-ССУЗ».</w:t>
      </w:r>
    </w:p>
    <w:p w:rsidR="0076273B" w:rsidRPr="00101AE0" w:rsidRDefault="0076273B" w:rsidP="0076273B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10"/>
          <w:szCs w:val="10"/>
          <w:shd w:val="clear" w:color="auto" w:fill="FFFFFF"/>
        </w:rPr>
      </w:pPr>
      <w:r w:rsidRPr="00CF78AC">
        <w:rPr>
          <w:rFonts w:ascii="Times New Roman" w:hAnsi="Times New Roman" w:cs="Times New Roman"/>
          <w:sz w:val="28"/>
          <w:szCs w:val="28"/>
        </w:rPr>
        <w:t>В</w:t>
      </w:r>
      <w:r w:rsidR="00CF78AC" w:rsidRPr="00CF78AC">
        <w:rPr>
          <w:rFonts w:ascii="Times New Roman" w:hAnsi="Times New Roman" w:cs="Times New Roman"/>
          <w:sz w:val="28"/>
          <w:szCs w:val="28"/>
        </w:rPr>
        <w:t xml:space="preserve">сё началось в </w:t>
      </w:r>
      <w:r w:rsidRPr="00CF78AC">
        <w:rPr>
          <w:rFonts w:ascii="Times New Roman" w:hAnsi="Times New Roman" w:cs="Times New Roman"/>
          <w:sz w:val="28"/>
          <w:szCs w:val="28"/>
        </w:rPr>
        <w:t xml:space="preserve"> школе </w:t>
      </w:r>
      <w:r w:rsidR="00CF78AC" w:rsidRPr="00CF78AC">
        <w:rPr>
          <w:rFonts w:ascii="Times New Roman" w:hAnsi="Times New Roman" w:cs="Times New Roman"/>
          <w:sz w:val="28"/>
          <w:szCs w:val="28"/>
        </w:rPr>
        <w:t xml:space="preserve">с проектной деятельности в </w:t>
      </w:r>
      <w:r w:rsidRPr="00CF78AC">
        <w:rPr>
          <w:rFonts w:ascii="Times New Roman" w:hAnsi="Times New Roman" w:cs="Times New Roman"/>
          <w:sz w:val="28"/>
          <w:szCs w:val="28"/>
        </w:rPr>
        <w:t>лесничеств</w:t>
      </w:r>
      <w:r w:rsidR="00CF78AC" w:rsidRPr="00CF78AC">
        <w:rPr>
          <w:rFonts w:ascii="Times New Roman" w:hAnsi="Times New Roman" w:cs="Times New Roman"/>
          <w:sz w:val="28"/>
          <w:szCs w:val="28"/>
        </w:rPr>
        <w:t>е</w:t>
      </w:r>
      <w:r w:rsidRPr="00CF78AC">
        <w:rPr>
          <w:rFonts w:ascii="Times New Roman" w:hAnsi="Times New Roman" w:cs="Times New Roman"/>
          <w:sz w:val="28"/>
          <w:szCs w:val="28"/>
        </w:rPr>
        <w:t xml:space="preserve"> «Юный эколог»</w:t>
      </w:r>
      <w:r w:rsidR="00CF78AC" w:rsidRPr="00CF78AC">
        <w:rPr>
          <w:rFonts w:ascii="Times New Roman" w:hAnsi="Times New Roman" w:cs="Times New Roman"/>
          <w:sz w:val="28"/>
          <w:szCs w:val="28"/>
        </w:rPr>
        <w:t>, продолжилось</w:t>
      </w:r>
      <w:r w:rsidRPr="00CF78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F78AC" w:rsidRPr="00CF78AC">
        <w:rPr>
          <w:rFonts w:ascii="Times New Roman" w:hAnsi="Times New Roman" w:cs="Times New Roman"/>
          <w:sz w:val="28"/>
          <w:szCs w:val="28"/>
        </w:rPr>
        <w:t>в рамках опытных</w:t>
      </w:r>
      <w:r w:rsidRPr="00CF78AC">
        <w:rPr>
          <w:rFonts w:ascii="Times New Roman" w:hAnsi="Times New Roman" w:cs="Times New Roman"/>
          <w:sz w:val="28"/>
          <w:szCs w:val="28"/>
        </w:rPr>
        <w:t xml:space="preserve"> мероприятий системы </w:t>
      </w:r>
      <w:proofErr w:type="spellStart"/>
      <w:r w:rsidR="00CF78AC" w:rsidRPr="00CF78AC">
        <w:rPr>
          <w:rFonts w:ascii="Times New Roman" w:hAnsi="Times New Roman" w:cs="Times New Roman"/>
          <w:sz w:val="28"/>
          <w:szCs w:val="28"/>
        </w:rPr>
        <w:t>агрокласса</w:t>
      </w:r>
      <w:proofErr w:type="spellEnd"/>
      <w:r w:rsidR="00CF78AC" w:rsidRPr="00CF78AC">
        <w:rPr>
          <w:rFonts w:ascii="Times New Roman" w:hAnsi="Times New Roman" w:cs="Times New Roman"/>
          <w:sz w:val="28"/>
          <w:szCs w:val="28"/>
        </w:rPr>
        <w:t xml:space="preserve"> и работы</w:t>
      </w:r>
      <w:r w:rsidRPr="00CF78AC">
        <w:rPr>
          <w:rFonts w:ascii="Times New Roman" w:hAnsi="Times New Roman" w:cs="Times New Roman"/>
          <w:sz w:val="28"/>
          <w:szCs w:val="28"/>
        </w:rPr>
        <w:t xml:space="preserve"> с куратором от </w:t>
      </w:r>
      <w:r w:rsidR="00CF78AC" w:rsidRPr="00CF78AC">
        <w:rPr>
          <w:rFonts w:ascii="Times New Roman" w:hAnsi="Times New Roman" w:cs="Times New Roman"/>
          <w:sz w:val="28"/>
          <w:szCs w:val="28"/>
        </w:rPr>
        <w:t xml:space="preserve">ГБПОУ «БГСХТ им. Героя Советского Союза </w:t>
      </w:r>
      <w:proofErr w:type="spellStart"/>
      <w:r w:rsidR="00CF78AC" w:rsidRPr="00CF78AC">
        <w:rPr>
          <w:rFonts w:ascii="Times New Roman" w:hAnsi="Times New Roman" w:cs="Times New Roman"/>
          <w:sz w:val="28"/>
          <w:szCs w:val="28"/>
        </w:rPr>
        <w:t>Смолякова</w:t>
      </w:r>
      <w:proofErr w:type="spellEnd"/>
      <w:r w:rsidR="00CF78AC" w:rsidRPr="00CF78AC">
        <w:rPr>
          <w:rFonts w:ascii="Times New Roman" w:hAnsi="Times New Roman" w:cs="Times New Roman"/>
          <w:sz w:val="28"/>
          <w:szCs w:val="28"/>
        </w:rPr>
        <w:t xml:space="preserve"> Ивана Ильича» преподавателем, агрономом Токаревой Ольгой Борисовной</w:t>
      </w:r>
      <w:r w:rsidR="00CF78AC">
        <w:rPr>
          <w:rFonts w:ascii="Times New Roman" w:hAnsi="Times New Roman" w:cs="Times New Roman"/>
          <w:sz w:val="28"/>
          <w:szCs w:val="28"/>
        </w:rPr>
        <w:t xml:space="preserve">.  </w:t>
      </w:r>
      <w:r w:rsidRPr="00CF78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76273B" w:rsidRPr="00C40335" w:rsidRDefault="0076273B" w:rsidP="0076273B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403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C40335">
        <w:rPr>
          <w:rFonts w:ascii="Times New Roman" w:hAnsi="Times New Roman"/>
          <w:sz w:val="28"/>
          <w:szCs w:val="28"/>
        </w:rPr>
        <w:t xml:space="preserve">Более 5 лет он проводит исследования </w:t>
      </w:r>
      <w:r w:rsidRPr="00C40335">
        <w:rPr>
          <w:rFonts w:ascii="Times New Roman" w:hAnsi="Times New Roman"/>
          <w:spacing w:val="-4"/>
          <w:sz w:val="28"/>
          <w:szCs w:val="28"/>
        </w:rPr>
        <w:t xml:space="preserve">биологического  метода борьбы с насекомыми вредителями с помощью энтомофагов в производственных условиях </w:t>
      </w:r>
      <w:r w:rsidRPr="00C40335">
        <w:rPr>
          <w:rFonts w:ascii="Times New Roman" w:hAnsi="Times New Roman"/>
          <w:spacing w:val="-2"/>
          <w:sz w:val="28"/>
          <w:szCs w:val="28"/>
        </w:rPr>
        <w:t>садоводческого комплекс</w:t>
      </w:r>
      <w:proofErr w:type="gramStart"/>
      <w:r w:rsidRPr="00C40335">
        <w:rPr>
          <w:rFonts w:ascii="Times New Roman" w:hAnsi="Times New Roman"/>
          <w:spacing w:val="-2"/>
          <w:sz w:val="28"/>
          <w:szCs w:val="28"/>
        </w:rPr>
        <w:t>а ООО</w:t>
      </w:r>
      <w:proofErr w:type="gramEnd"/>
      <w:r w:rsidRPr="00C40335">
        <w:rPr>
          <w:rFonts w:ascii="Times New Roman" w:hAnsi="Times New Roman"/>
          <w:spacing w:val="-2"/>
          <w:sz w:val="28"/>
          <w:szCs w:val="28"/>
        </w:rPr>
        <w:t xml:space="preserve"> «</w:t>
      </w:r>
      <w:proofErr w:type="spellStart"/>
      <w:r w:rsidRPr="00C40335">
        <w:rPr>
          <w:rFonts w:ascii="Times New Roman" w:hAnsi="Times New Roman"/>
          <w:spacing w:val="-2"/>
          <w:sz w:val="28"/>
          <w:szCs w:val="28"/>
        </w:rPr>
        <w:t>Кутулук</w:t>
      </w:r>
      <w:proofErr w:type="spellEnd"/>
      <w:r w:rsidRPr="00C40335">
        <w:rPr>
          <w:rFonts w:ascii="Times New Roman" w:hAnsi="Times New Roman"/>
          <w:spacing w:val="-2"/>
          <w:sz w:val="28"/>
          <w:szCs w:val="28"/>
        </w:rPr>
        <w:t xml:space="preserve">» </w:t>
      </w:r>
      <w:r w:rsidRPr="00C40335">
        <w:rPr>
          <w:rFonts w:ascii="Times New Roman" w:hAnsi="Times New Roman"/>
          <w:sz w:val="28"/>
          <w:szCs w:val="28"/>
        </w:rPr>
        <w:t>Богатовского  района.</w:t>
      </w:r>
      <w:r w:rsidR="00F14E5A" w:rsidRPr="00F14E5A">
        <w:rPr>
          <w:rFonts w:ascii="Times New Roman" w:hAnsi="Times New Roman" w:cs="Times New Roman"/>
          <w:sz w:val="28"/>
          <w:szCs w:val="28"/>
        </w:rPr>
        <w:t xml:space="preserve"> С консультантом </w:t>
      </w:r>
      <w:r w:rsidR="00F14E5A">
        <w:rPr>
          <w:rFonts w:ascii="Times New Roman" w:hAnsi="Times New Roman" w:cs="Times New Roman"/>
          <w:sz w:val="28"/>
          <w:szCs w:val="28"/>
        </w:rPr>
        <w:t>и</w:t>
      </w:r>
      <w:r w:rsidR="00F14E5A" w:rsidRPr="00F14E5A">
        <w:rPr>
          <w:rFonts w:ascii="Times New Roman" w:hAnsi="Times New Roman" w:cs="Times New Roman"/>
          <w:sz w:val="28"/>
          <w:szCs w:val="28"/>
        </w:rPr>
        <w:t xml:space="preserve"> специалистом агрономической службы хозяйства ознакомились </w:t>
      </w:r>
      <w:proofErr w:type="gramStart"/>
      <w:r w:rsidR="00F14E5A" w:rsidRPr="00F14E5A">
        <w:rPr>
          <w:rFonts w:ascii="Times New Roman" w:hAnsi="Times New Roman" w:cs="Times New Roman"/>
          <w:sz w:val="28"/>
          <w:szCs w:val="28"/>
        </w:rPr>
        <w:t>с интегрированной защитой плодовых культур с использованием биологического метода борьбы с вредными насекомыми в питомниках саженцев на основе</w:t>
      </w:r>
      <w:proofErr w:type="gramEnd"/>
      <w:r w:rsidR="00F14E5A" w:rsidRPr="00F14E5A">
        <w:rPr>
          <w:rFonts w:ascii="Times New Roman" w:hAnsi="Times New Roman" w:cs="Times New Roman"/>
          <w:sz w:val="28"/>
          <w:szCs w:val="28"/>
        </w:rPr>
        <w:t xml:space="preserve"> использования полезных насекомых-хищников.</w:t>
      </w:r>
      <w:r w:rsidR="00F14E5A">
        <w:t xml:space="preserve"> </w:t>
      </w:r>
      <w:r w:rsidR="00F14E5A" w:rsidRPr="00CF78AC">
        <w:rPr>
          <w:rFonts w:ascii="Times New Roman" w:hAnsi="Times New Roman" w:cs="Times New Roman"/>
          <w:sz w:val="28"/>
          <w:szCs w:val="28"/>
        </w:rPr>
        <w:t xml:space="preserve">  </w:t>
      </w:r>
      <w:r w:rsidRPr="00C40335">
        <w:rPr>
          <w:rFonts w:ascii="Times New Roman" w:hAnsi="Times New Roman"/>
          <w:sz w:val="28"/>
          <w:szCs w:val="28"/>
        </w:rPr>
        <w:t xml:space="preserve"> Изучал применение метода сезонной колонизации  биоматериалом личинок златоглазки, в настоящее время исследует популяцию жужелиц, имеющих редкий видовой статус.</w:t>
      </w:r>
    </w:p>
    <w:p w:rsidR="0076273B" w:rsidRDefault="0076273B" w:rsidP="0076273B">
      <w:pPr>
        <w:pStyle w:val="a4"/>
        <w:spacing w:line="276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40335">
        <w:rPr>
          <w:sz w:val="28"/>
          <w:szCs w:val="28"/>
        </w:rPr>
        <w:tab/>
      </w:r>
      <w:r w:rsidRPr="00C40335">
        <w:rPr>
          <w:rFonts w:ascii="Times New Roman" w:hAnsi="Times New Roman"/>
          <w:sz w:val="28"/>
          <w:szCs w:val="28"/>
        </w:rPr>
        <w:t xml:space="preserve">Исследовательские проекты Маркова Марка по практической значимости прошли экспертизу </w:t>
      </w:r>
      <w:r w:rsidRPr="00C403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конкурсных площадках крупных научных центров высшего образования по сельскохозяйственному профилю в регионе и стране: ФГБОУ </w:t>
      </w:r>
      <w:proofErr w:type="gramStart"/>
      <w:r w:rsidRPr="00C403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</w:t>
      </w:r>
      <w:proofErr w:type="gramEnd"/>
      <w:r w:rsidRPr="00C403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«Самарский государственный аграрный университет» и ФГБОУ ВО «Российский государственный аграрный университет – МСХА имени К.А. Тимирязева», </w:t>
      </w:r>
      <w:r w:rsidRPr="00C40335">
        <w:rPr>
          <w:rFonts w:ascii="Times New Roman" w:hAnsi="Times New Roman"/>
          <w:sz w:val="28"/>
          <w:szCs w:val="28"/>
        </w:rPr>
        <w:t xml:space="preserve">получили поддержку по актуальности темы для развития национального проекта "Экология" в Самарской области среди профильных отраслевых организаций исполнительной власти региона: </w:t>
      </w:r>
      <w:r w:rsidRPr="00C40335">
        <w:rPr>
          <w:rFonts w:ascii="Times New Roman" w:hAnsi="Times New Roman"/>
          <w:bCs/>
          <w:color w:val="000000" w:themeColor="text1"/>
          <w:sz w:val="28"/>
          <w:szCs w:val="28"/>
        </w:rPr>
        <w:t>министерства сельского хозяйства и продовольствия Самарской области и министерства лесного хозяйства и природопользования Самарской области.</w:t>
      </w:r>
    </w:p>
    <w:p w:rsidR="000675C3" w:rsidRPr="000675C3" w:rsidRDefault="000675C3" w:rsidP="000675C3">
      <w:pPr>
        <w:tabs>
          <w:tab w:val="left" w:pos="1049"/>
          <w:tab w:val="center" w:pos="467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675C3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 xml:space="preserve">научно-исследовательской </w:t>
      </w:r>
      <w:r w:rsidRPr="000675C3">
        <w:rPr>
          <w:rFonts w:ascii="Times New Roman" w:hAnsi="Times New Roman" w:cs="Times New Roman"/>
          <w:sz w:val="28"/>
          <w:szCs w:val="28"/>
        </w:rPr>
        <w:t>работы:</w:t>
      </w:r>
      <w:r w:rsidRPr="000675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75C3">
        <w:rPr>
          <w:rFonts w:ascii="Times New Roman" w:hAnsi="Times New Roman" w:cs="Times New Roman"/>
          <w:sz w:val="28"/>
          <w:szCs w:val="28"/>
        </w:rPr>
        <w:t xml:space="preserve">Изучение пространственного распределения и  экологических параметров популяции жужелиц </w:t>
      </w:r>
      <w:r w:rsidRPr="000675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видов </w:t>
      </w:r>
      <w:proofErr w:type="spellStart"/>
      <w:r w:rsidRPr="000675C3">
        <w:rPr>
          <w:rFonts w:ascii="Times New Roman" w:hAnsi="Times New Roman" w:cs="Times New Roman"/>
          <w:color w:val="000000" w:themeColor="text1"/>
          <w:sz w:val="28"/>
          <w:szCs w:val="28"/>
        </w:rPr>
        <w:t>Calosoma</w:t>
      </w:r>
      <w:proofErr w:type="spellEnd"/>
      <w:r w:rsidRPr="000675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675C3">
        <w:rPr>
          <w:rFonts w:ascii="Times New Roman" w:hAnsi="Times New Roman" w:cs="Times New Roman"/>
          <w:color w:val="000000" w:themeColor="text1"/>
          <w:sz w:val="28"/>
          <w:szCs w:val="28"/>
        </w:rPr>
        <w:t>inquisitor</w:t>
      </w:r>
      <w:proofErr w:type="spellEnd"/>
      <w:r w:rsidRPr="000675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0675C3">
        <w:rPr>
          <w:rFonts w:ascii="Times New Roman" w:hAnsi="Times New Roman" w:cs="Times New Roman"/>
          <w:color w:val="000000" w:themeColor="text1"/>
          <w:sz w:val="28"/>
          <w:szCs w:val="28"/>
        </w:rPr>
        <w:t>Calosoma</w:t>
      </w:r>
      <w:proofErr w:type="spellEnd"/>
      <w:r w:rsidRPr="000675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sycophanta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, как энтомофагов, в </w:t>
      </w:r>
      <w:r w:rsidRPr="000675C3">
        <w:rPr>
          <w:rFonts w:ascii="Times New Roman" w:hAnsi="Times New Roman" w:cs="Times New Roman"/>
          <w:color w:val="000000"/>
          <w:spacing w:val="-2"/>
          <w:sz w:val="28"/>
          <w:szCs w:val="28"/>
        </w:rPr>
        <w:t>условиях биотопов садоводческого комплекс</w:t>
      </w:r>
      <w:proofErr w:type="gramStart"/>
      <w:r w:rsidRPr="000675C3">
        <w:rPr>
          <w:rFonts w:ascii="Times New Roman" w:hAnsi="Times New Roman" w:cs="Times New Roman"/>
          <w:color w:val="000000"/>
          <w:spacing w:val="-2"/>
          <w:sz w:val="28"/>
          <w:szCs w:val="28"/>
        </w:rPr>
        <w:t>а ООО</w:t>
      </w:r>
      <w:proofErr w:type="gramEnd"/>
      <w:r w:rsidRPr="000675C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"</w:t>
      </w:r>
      <w:proofErr w:type="spellStart"/>
      <w:r w:rsidRPr="000675C3">
        <w:rPr>
          <w:rFonts w:ascii="Times New Roman" w:hAnsi="Times New Roman" w:cs="Times New Roman"/>
          <w:color w:val="000000"/>
          <w:spacing w:val="-2"/>
          <w:sz w:val="28"/>
          <w:szCs w:val="28"/>
        </w:rPr>
        <w:t>Кутулук</w:t>
      </w:r>
      <w:proofErr w:type="spellEnd"/>
      <w:r w:rsidRPr="000675C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" </w:t>
      </w:r>
      <w:r w:rsidRPr="000675C3">
        <w:rPr>
          <w:rFonts w:ascii="Times New Roman" w:hAnsi="Times New Roman" w:cs="Times New Roman"/>
          <w:sz w:val="28"/>
          <w:szCs w:val="28"/>
        </w:rPr>
        <w:t xml:space="preserve">на </w:t>
      </w:r>
      <w:r w:rsidRPr="000675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территории </w:t>
      </w:r>
      <w:proofErr w:type="spellStart"/>
      <w:r w:rsidRPr="000675C3">
        <w:rPr>
          <w:rFonts w:ascii="Times New Roman" w:hAnsi="Times New Roman" w:cs="Times New Roman"/>
          <w:color w:val="000000" w:themeColor="text1"/>
          <w:sz w:val="28"/>
          <w:szCs w:val="28"/>
        </w:rPr>
        <w:t>Кутулукского</w:t>
      </w:r>
      <w:proofErr w:type="spellEnd"/>
      <w:r w:rsidRPr="000675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массива Богатовского района Самарской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675C3" w:rsidRDefault="000675C3" w:rsidP="000675C3">
      <w:pPr>
        <w:pStyle w:val="Default"/>
        <w:ind w:firstLine="708"/>
        <w:jc w:val="both"/>
        <w:rPr>
          <w:spacing w:val="-2"/>
          <w:sz w:val="28"/>
          <w:szCs w:val="28"/>
        </w:rPr>
      </w:pPr>
      <w:r w:rsidRPr="000675C3">
        <w:rPr>
          <w:sz w:val="28"/>
          <w:szCs w:val="28"/>
        </w:rPr>
        <w:t>Научные руководители:</w:t>
      </w:r>
      <w:r w:rsidRPr="000675C3">
        <w:rPr>
          <w:color w:val="000000" w:themeColor="text1"/>
          <w:sz w:val="28"/>
          <w:szCs w:val="28"/>
          <w:shd w:val="clear" w:color="auto" w:fill="FFFFFF"/>
        </w:rPr>
        <w:t xml:space="preserve"> преподавател</w:t>
      </w:r>
      <w:r>
        <w:rPr>
          <w:color w:val="000000" w:themeColor="text1"/>
          <w:sz w:val="28"/>
          <w:szCs w:val="28"/>
          <w:shd w:val="clear" w:color="auto" w:fill="FFFFFF"/>
        </w:rPr>
        <w:t>и</w:t>
      </w:r>
      <w:r w:rsidRPr="000675C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675C3">
        <w:rPr>
          <w:sz w:val="28"/>
          <w:szCs w:val="28"/>
        </w:rPr>
        <w:t xml:space="preserve">ГБПОУ «БГСХТ им. Героя Советского Союза </w:t>
      </w:r>
      <w:proofErr w:type="spellStart"/>
      <w:r w:rsidRPr="000675C3">
        <w:rPr>
          <w:sz w:val="28"/>
          <w:szCs w:val="28"/>
        </w:rPr>
        <w:t>Смолякова</w:t>
      </w:r>
      <w:proofErr w:type="spellEnd"/>
      <w:r w:rsidRPr="000675C3">
        <w:rPr>
          <w:sz w:val="28"/>
          <w:szCs w:val="28"/>
        </w:rPr>
        <w:t xml:space="preserve"> Ивана Ильича» Токарева Ольга Борисовна (практическое сопровождение); Маркова </w:t>
      </w:r>
      <w:r w:rsidRPr="000675C3">
        <w:rPr>
          <w:spacing w:val="-2"/>
          <w:sz w:val="28"/>
          <w:szCs w:val="28"/>
        </w:rPr>
        <w:t>Мария Ильинична (теоретическое, методическое сопровождение)</w:t>
      </w:r>
      <w:r>
        <w:rPr>
          <w:spacing w:val="-2"/>
          <w:sz w:val="28"/>
          <w:szCs w:val="28"/>
        </w:rPr>
        <w:t>.</w:t>
      </w:r>
    </w:p>
    <w:p w:rsidR="000675C3" w:rsidRPr="000675C3" w:rsidRDefault="000675C3" w:rsidP="000675C3">
      <w:pPr>
        <w:pStyle w:val="Default"/>
        <w:ind w:firstLine="70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По работе имеются </w:t>
      </w:r>
      <w:r w:rsidR="00262027">
        <w:rPr>
          <w:spacing w:val="-2"/>
          <w:sz w:val="28"/>
          <w:szCs w:val="28"/>
        </w:rPr>
        <w:t xml:space="preserve">положительные отзывы </w:t>
      </w:r>
      <w:r>
        <w:rPr>
          <w:spacing w:val="-2"/>
          <w:sz w:val="28"/>
          <w:szCs w:val="28"/>
        </w:rPr>
        <w:t>от специалист</w:t>
      </w:r>
      <w:proofErr w:type="gramStart"/>
      <w:r>
        <w:rPr>
          <w:spacing w:val="-2"/>
          <w:sz w:val="28"/>
          <w:szCs w:val="28"/>
        </w:rPr>
        <w:t xml:space="preserve">а </w:t>
      </w:r>
      <w:r w:rsidRPr="000675C3">
        <w:rPr>
          <w:sz w:val="28"/>
          <w:szCs w:val="28"/>
        </w:rPr>
        <w:t>ООО</w:t>
      </w:r>
      <w:proofErr w:type="gramEnd"/>
      <w:r w:rsidRPr="000675C3">
        <w:rPr>
          <w:sz w:val="28"/>
          <w:szCs w:val="28"/>
        </w:rPr>
        <w:t xml:space="preserve"> "</w:t>
      </w:r>
      <w:proofErr w:type="spellStart"/>
      <w:r w:rsidRPr="000675C3">
        <w:rPr>
          <w:sz w:val="28"/>
          <w:szCs w:val="28"/>
        </w:rPr>
        <w:t>Кутулук</w:t>
      </w:r>
      <w:proofErr w:type="spellEnd"/>
      <w:r w:rsidRPr="000675C3">
        <w:rPr>
          <w:sz w:val="28"/>
          <w:szCs w:val="28"/>
        </w:rPr>
        <w:t>"</w:t>
      </w:r>
      <w:r>
        <w:rPr>
          <w:sz w:val="28"/>
          <w:szCs w:val="28"/>
        </w:rPr>
        <w:t xml:space="preserve"> и специалиста </w:t>
      </w:r>
      <w:r w:rsidR="00262027">
        <w:rPr>
          <w:sz w:val="28"/>
          <w:szCs w:val="28"/>
        </w:rPr>
        <w:t>отдела по сельскому хозяйству по растениеводству МКУ Администрации муниципального района Самарской области.</w:t>
      </w:r>
    </w:p>
    <w:p w:rsidR="000675C3" w:rsidRPr="000675C3" w:rsidRDefault="000675C3" w:rsidP="000675C3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5C3">
        <w:rPr>
          <w:rFonts w:ascii="Times New Roman" w:hAnsi="Times New Roman" w:cs="Times New Roman"/>
          <w:sz w:val="28"/>
          <w:szCs w:val="28"/>
        </w:rPr>
        <w:t xml:space="preserve">Исследовательская работа уникальна по теме для территории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Кутулукского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массива и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агроценоза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садоводческого комплекс</w:t>
      </w:r>
      <w:proofErr w:type="gramStart"/>
      <w:r w:rsidRPr="000675C3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Pr="000675C3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Кутулук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" в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Богатовском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районе Самарской области. Изучена численность популяции редких жужелиц, имеющих статус - вида с сокращающейся численностью, для использования их естественного потенциала (эффективность питания) в биологическом методе борьбы с вредными насекомыми.</w:t>
      </w:r>
    </w:p>
    <w:p w:rsidR="00264103" w:rsidRPr="007732B4" w:rsidRDefault="00264103" w:rsidP="00264103">
      <w:pPr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732B4">
        <w:rPr>
          <w:rFonts w:ascii="Times New Roman" w:hAnsi="Times New Roman" w:cs="Times New Roman"/>
          <w:spacing w:val="-2"/>
          <w:sz w:val="28"/>
          <w:szCs w:val="28"/>
        </w:rPr>
        <w:t xml:space="preserve">Результаты исследований могут использоваться при составлении кадастра беспозвоночных животных </w:t>
      </w:r>
      <w:proofErr w:type="spellStart"/>
      <w:r w:rsidRPr="007732B4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Кутулукского</w:t>
      </w:r>
      <w:proofErr w:type="spellEnd"/>
      <w:r w:rsidRPr="007732B4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массива, </w:t>
      </w:r>
      <w:r w:rsidRPr="007732B4">
        <w:rPr>
          <w:rFonts w:ascii="Times New Roman" w:hAnsi="Times New Roman" w:cs="Times New Roman"/>
          <w:spacing w:val="-2"/>
          <w:sz w:val="28"/>
          <w:szCs w:val="28"/>
        </w:rPr>
        <w:t xml:space="preserve">в подготовке списков для Красных книг всех уровней, а также для организации экологического мониторинга в регионе, составлении рекомендаций по разработке программы по расселению и увеличению численности </w:t>
      </w:r>
      <w:r w:rsidR="007732B4" w:rsidRPr="007732B4">
        <w:rPr>
          <w:rFonts w:ascii="Times New Roman" w:hAnsi="Times New Roman" w:cs="Times New Roman"/>
          <w:spacing w:val="-2"/>
          <w:sz w:val="28"/>
          <w:szCs w:val="28"/>
        </w:rPr>
        <w:t xml:space="preserve">редких </w:t>
      </w:r>
      <w:r w:rsidRPr="007732B4">
        <w:rPr>
          <w:rFonts w:ascii="Times New Roman" w:hAnsi="Times New Roman" w:cs="Times New Roman"/>
          <w:spacing w:val="-2"/>
          <w:sz w:val="28"/>
          <w:szCs w:val="28"/>
        </w:rPr>
        <w:t xml:space="preserve">жужелиц популяции рода </w:t>
      </w:r>
      <w:proofErr w:type="spellStart"/>
      <w:r w:rsidRPr="007732B4">
        <w:rPr>
          <w:rFonts w:ascii="Times New Roman" w:hAnsi="Times New Roman" w:cs="Times New Roman"/>
          <w:color w:val="000000"/>
          <w:spacing w:val="-2"/>
          <w:sz w:val="28"/>
          <w:szCs w:val="28"/>
        </w:rPr>
        <w:t>Calosoma</w:t>
      </w:r>
      <w:proofErr w:type="spellEnd"/>
      <w:r w:rsidRPr="007732B4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0675C3" w:rsidRPr="000675C3" w:rsidRDefault="007732B4" w:rsidP="00264103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75C3" w:rsidRPr="000675C3">
        <w:rPr>
          <w:rFonts w:ascii="Times New Roman" w:hAnsi="Times New Roman" w:cs="Times New Roman"/>
          <w:sz w:val="28"/>
          <w:szCs w:val="28"/>
        </w:rPr>
        <w:t xml:space="preserve">Научно-исследовательская работа основана на результатах ряда практических мероприятий, направленных на изучение пространственного распределения жужелиц двух видов: </w:t>
      </w:r>
      <w:proofErr w:type="spellStart"/>
      <w:r w:rsidR="000675C3" w:rsidRPr="000675C3">
        <w:rPr>
          <w:rFonts w:ascii="Times New Roman" w:hAnsi="Times New Roman" w:cs="Times New Roman"/>
          <w:sz w:val="28"/>
          <w:szCs w:val="28"/>
        </w:rPr>
        <w:t>Calosoma</w:t>
      </w:r>
      <w:proofErr w:type="spellEnd"/>
      <w:r w:rsidR="000675C3" w:rsidRPr="00067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5C3" w:rsidRPr="000675C3">
        <w:rPr>
          <w:rFonts w:ascii="Times New Roman" w:hAnsi="Times New Roman" w:cs="Times New Roman"/>
          <w:sz w:val="28"/>
          <w:szCs w:val="28"/>
        </w:rPr>
        <w:t>inquisitor</w:t>
      </w:r>
      <w:proofErr w:type="spellEnd"/>
      <w:r w:rsidR="000675C3" w:rsidRPr="000675C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675C3" w:rsidRPr="000675C3">
        <w:rPr>
          <w:rFonts w:ascii="Times New Roman" w:hAnsi="Times New Roman" w:cs="Times New Roman"/>
          <w:sz w:val="28"/>
          <w:szCs w:val="28"/>
        </w:rPr>
        <w:t>Calosoma</w:t>
      </w:r>
      <w:proofErr w:type="spellEnd"/>
      <w:r w:rsidR="000675C3" w:rsidRPr="00067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5C3" w:rsidRPr="000675C3">
        <w:rPr>
          <w:rFonts w:ascii="Times New Roman" w:hAnsi="Times New Roman" w:cs="Times New Roman"/>
          <w:sz w:val="28"/>
          <w:szCs w:val="28"/>
        </w:rPr>
        <w:t>sycophanta</w:t>
      </w:r>
      <w:proofErr w:type="spellEnd"/>
      <w:r w:rsidR="000675C3" w:rsidRPr="000675C3">
        <w:rPr>
          <w:rFonts w:ascii="Times New Roman" w:hAnsi="Times New Roman" w:cs="Times New Roman"/>
          <w:sz w:val="28"/>
          <w:szCs w:val="28"/>
        </w:rPr>
        <w:t xml:space="preserve"> в двух биотопах: </w:t>
      </w:r>
      <w:proofErr w:type="spellStart"/>
      <w:r w:rsidR="000675C3" w:rsidRPr="000675C3">
        <w:rPr>
          <w:rFonts w:ascii="Times New Roman" w:hAnsi="Times New Roman" w:cs="Times New Roman"/>
          <w:sz w:val="28"/>
          <w:szCs w:val="28"/>
        </w:rPr>
        <w:t>агроэкосистеме</w:t>
      </w:r>
      <w:proofErr w:type="spellEnd"/>
      <w:r w:rsidR="000675C3" w:rsidRPr="000675C3">
        <w:rPr>
          <w:rFonts w:ascii="Times New Roman" w:hAnsi="Times New Roman" w:cs="Times New Roman"/>
          <w:sz w:val="28"/>
          <w:szCs w:val="28"/>
        </w:rPr>
        <w:t xml:space="preserve"> яблоневого сада в сельскохозяйственной организац</w:t>
      </w:r>
      <w:proofErr w:type="gramStart"/>
      <w:r w:rsidR="000675C3" w:rsidRPr="000675C3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="000675C3" w:rsidRPr="000675C3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0675C3" w:rsidRPr="000675C3">
        <w:rPr>
          <w:rFonts w:ascii="Times New Roman" w:hAnsi="Times New Roman" w:cs="Times New Roman"/>
          <w:sz w:val="28"/>
          <w:szCs w:val="28"/>
        </w:rPr>
        <w:t>Кутулук</w:t>
      </w:r>
      <w:proofErr w:type="spellEnd"/>
      <w:r w:rsidR="000675C3" w:rsidRPr="000675C3">
        <w:rPr>
          <w:rFonts w:ascii="Times New Roman" w:hAnsi="Times New Roman" w:cs="Times New Roman"/>
          <w:sz w:val="28"/>
          <w:szCs w:val="28"/>
        </w:rPr>
        <w:t>" и прилегающему к ней участку лесной полосы и анализе основных экологических характеристик, параметров их жизнедеятельности.</w:t>
      </w:r>
    </w:p>
    <w:p w:rsidR="000675C3" w:rsidRPr="000675C3" w:rsidRDefault="000675C3" w:rsidP="0026202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5C3">
        <w:rPr>
          <w:rFonts w:ascii="Times New Roman" w:hAnsi="Times New Roman" w:cs="Times New Roman"/>
          <w:sz w:val="28"/>
          <w:szCs w:val="28"/>
        </w:rPr>
        <w:t xml:space="preserve">Актуальность изучения популяции двух видов энтомофага-хищника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Красотела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на территории  биотопов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Кутулукского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массива позволяет решать проблемы теории и практики биологического метода борьбы с насекомыми вредителями, существенно повысить уровень знаний о популяционных процессах и связать изучение популяций в различных биотопах с решением практических задач садоводства, лесоведения, рационального природопользования на территории всего района. Исследование распределения этих насекомых по территории биотопов необходимо для экологического </w:t>
      </w:r>
      <w:r w:rsidRPr="000675C3">
        <w:rPr>
          <w:rFonts w:ascii="Times New Roman" w:hAnsi="Times New Roman" w:cs="Times New Roman"/>
          <w:sz w:val="28"/>
          <w:szCs w:val="28"/>
        </w:rPr>
        <w:lastRenderedPageBreak/>
        <w:t xml:space="preserve">мониторинга, повышения эффективности борьбы с вредителями, улучшения мер охраны редких видов жуков из семейства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Carabidae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рода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Calosoma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>.</w:t>
      </w:r>
    </w:p>
    <w:p w:rsidR="000675C3" w:rsidRPr="000675C3" w:rsidRDefault="000675C3" w:rsidP="0026202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5C3">
        <w:rPr>
          <w:rFonts w:ascii="Times New Roman" w:hAnsi="Times New Roman" w:cs="Times New Roman"/>
          <w:sz w:val="28"/>
          <w:szCs w:val="28"/>
        </w:rPr>
        <w:t>На территории Богатовского района и Самарской области имеются только фрагментарные сведения о жужелицах этих видов, в то время</w:t>
      </w:r>
      <w:proofErr w:type="gramStart"/>
      <w:r w:rsidRPr="000675C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675C3">
        <w:rPr>
          <w:rFonts w:ascii="Times New Roman" w:hAnsi="Times New Roman" w:cs="Times New Roman"/>
          <w:sz w:val="28"/>
          <w:szCs w:val="28"/>
        </w:rPr>
        <w:t xml:space="preserve"> как сохранение биоразнообразия животных, в том числе и на региональном уровне, невозможно без анализа фаунистических сведений по систематическим группам.</w:t>
      </w:r>
    </w:p>
    <w:p w:rsidR="000675C3" w:rsidRPr="000675C3" w:rsidRDefault="000675C3" w:rsidP="0026202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5C3">
        <w:rPr>
          <w:rFonts w:ascii="Times New Roman" w:hAnsi="Times New Roman" w:cs="Times New Roman"/>
          <w:sz w:val="28"/>
          <w:szCs w:val="28"/>
        </w:rPr>
        <w:t>Цель работы:</w:t>
      </w:r>
      <w:r w:rsidR="00262027">
        <w:rPr>
          <w:rFonts w:ascii="Times New Roman" w:hAnsi="Times New Roman" w:cs="Times New Roman"/>
          <w:sz w:val="28"/>
          <w:szCs w:val="28"/>
        </w:rPr>
        <w:t xml:space="preserve"> </w:t>
      </w:r>
      <w:r w:rsidRPr="000675C3">
        <w:rPr>
          <w:rFonts w:ascii="Times New Roman" w:hAnsi="Times New Roman" w:cs="Times New Roman"/>
          <w:sz w:val="28"/>
          <w:szCs w:val="28"/>
        </w:rPr>
        <w:t xml:space="preserve">на основе опытно-практических мероприятий биологического мониторинга экологических параметров изучить особенности </w:t>
      </w:r>
      <w:proofErr w:type="gramStart"/>
      <w:r w:rsidRPr="000675C3">
        <w:rPr>
          <w:rFonts w:ascii="Times New Roman" w:hAnsi="Times New Roman" w:cs="Times New Roman"/>
          <w:sz w:val="28"/>
          <w:szCs w:val="28"/>
        </w:rPr>
        <w:t>распределения популяции жужелиц энтомофагов двух видов</w:t>
      </w:r>
      <w:proofErr w:type="gramEnd"/>
      <w:r w:rsidRPr="000675C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Calosoma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inquisitor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Calosoma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sycophanta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в двух биотопах: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агроценозе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яблоневого сада и лесной полосы, прилегающей к яблоневому сад</w:t>
      </w:r>
      <w:proofErr w:type="gramStart"/>
      <w:r w:rsidRPr="000675C3">
        <w:rPr>
          <w:rFonts w:ascii="Times New Roman" w:hAnsi="Times New Roman" w:cs="Times New Roman"/>
          <w:sz w:val="28"/>
          <w:szCs w:val="28"/>
        </w:rPr>
        <w:t>у ООО</w:t>
      </w:r>
      <w:proofErr w:type="gramEnd"/>
      <w:r w:rsidRPr="000675C3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Кутулук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", как части территории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Кутулукского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массива, для сохранения её численности.</w:t>
      </w:r>
    </w:p>
    <w:p w:rsidR="000675C3" w:rsidRPr="000675C3" w:rsidRDefault="000675C3" w:rsidP="000675C3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5C3">
        <w:rPr>
          <w:rFonts w:ascii="Times New Roman" w:hAnsi="Times New Roman" w:cs="Times New Roman"/>
          <w:sz w:val="28"/>
          <w:szCs w:val="28"/>
        </w:rPr>
        <w:tab/>
        <w:t>Работа основана на полевых исследованиях, которые проводились на базе садоводческого комплекс</w:t>
      </w:r>
      <w:proofErr w:type="gramStart"/>
      <w:r w:rsidRPr="000675C3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Pr="000675C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Кутулук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» Богатовского района, п.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Мичуриновка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в 20</w:t>
      </w:r>
      <w:r w:rsidR="00262027">
        <w:rPr>
          <w:rFonts w:ascii="Times New Roman" w:hAnsi="Times New Roman" w:cs="Times New Roman"/>
          <w:sz w:val="28"/>
          <w:szCs w:val="28"/>
        </w:rPr>
        <w:t>20</w:t>
      </w:r>
      <w:r w:rsidRPr="000675C3">
        <w:rPr>
          <w:rFonts w:ascii="Times New Roman" w:hAnsi="Times New Roman" w:cs="Times New Roman"/>
          <w:sz w:val="28"/>
          <w:szCs w:val="28"/>
        </w:rPr>
        <w:t>-202</w:t>
      </w:r>
      <w:r w:rsidR="00262027">
        <w:rPr>
          <w:rFonts w:ascii="Times New Roman" w:hAnsi="Times New Roman" w:cs="Times New Roman"/>
          <w:sz w:val="28"/>
          <w:szCs w:val="28"/>
        </w:rPr>
        <w:t>1</w:t>
      </w:r>
      <w:r w:rsidRPr="000675C3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0675C3" w:rsidRPr="000675C3" w:rsidRDefault="000675C3" w:rsidP="0026202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5C3">
        <w:rPr>
          <w:rFonts w:ascii="Times New Roman" w:hAnsi="Times New Roman" w:cs="Times New Roman"/>
          <w:sz w:val="28"/>
          <w:szCs w:val="28"/>
        </w:rPr>
        <w:t xml:space="preserve">Объект исследования: имаго жуков двух видов из семейства </w:t>
      </w:r>
      <w:proofErr w:type="gramStart"/>
      <w:r w:rsidRPr="000675C3">
        <w:rPr>
          <w:rFonts w:ascii="Times New Roman" w:hAnsi="Times New Roman" w:cs="Times New Roman"/>
          <w:sz w:val="28"/>
          <w:szCs w:val="28"/>
        </w:rPr>
        <w:t>Жужелиц</w:t>
      </w:r>
      <w:proofErr w:type="gramEnd"/>
      <w:r w:rsidRPr="000675C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Carabidae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рода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Calosoma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Красотел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бронзовый или малый (инквизитор)-(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Calosoma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inquisitor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) и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Красотел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пахучий -  (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Calosoma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75C3">
        <w:rPr>
          <w:rFonts w:ascii="Times New Roman" w:hAnsi="Times New Roman" w:cs="Times New Roman"/>
          <w:sz w:val="28"/>
          <w:szCs w:val="28"/>
        </w:rPr>
        <w:t>sycophanta</w:t>
      </w:r>
      <w:proofErr w:type="spellEnd"/>
      <w:r w:rsidRPr="000675C3">
        <w:rPr>
          <w:rFonts w:ascii="Times New Roman" w:hAnsi="Times New Roman" w:cs="Times New Roman"/>
          <w:sz w:val="28"/>
          <w:szCs w:val="28"/>
        </w:rPr>
        <w:t>).</w:t>
      </w:r>
    </w:p>
    <w:p w:rsidR="000675C3" w:rsidRPr="00587739" w:rsidRDefault="000675C3" w:rsidP="00587739">
      <w:pPr>
        <w:ind w:firstLine="709"/>
        <w:jc w:val="both"/>
      </w:pPr>
      <w:r w:rsidRPr="00587739">
        <w:rPr>
          <w:rFonts w:ascii="Times New Roman" w:hAnsi="Times New Roman" w:cs="Times New Roman"/>
          <w:sz w:val="28"/>
          <w:szCs w:val="28"/>
        </w:rPr>
        <w:t xml:space="preserve">Предмет исследования: </w:t>
      </w:r>
      <w:r w:rsidR="00587739" w:rsidRPr="00587739">
        <w:rPr>
          <w:rFonts w:ascii="Times New Roman" w:hAnsi="Times New Roman" w:cs="Times New Roman"/>
          <w:sz w:val="28"/>
          <w:szCs w:val="28"/>
        </w:rPr>
        <w:t xml:space="preserve">динамика численности популяции </w:t>
      </w:r>
      <w:r w:rsidR="00587739" w:rsidRPr="005877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C. </w:t>
      </w:r>
      <w:proofErr w:type="spellStart"/>
      <w:r w:rsidR="00587739" w:rsidRPr="00587739">
        <w:rPr>
          <w:rFonts w:ascii="Times New Roman" w:hAnsi="Times New Roman" w:cs="Times New Roman"/>
          <w:color w:val="000000" w:themeColor="text1"/>
          <w:sz w:val="28"/>
          <w:szCs w:val="28"/>
        </w:rPr>
        <w:t>inquisitor</w:t>
      </w:r>
      <w:proofErr w:type="spellEnd"/>
      <w:r w:rsidR="00587739" w:rsidRPr="00587739">
        <w:rPr>
          <w:rFonts w:ascii="Times New Roman" w:hAnsi="Times New Roman" w:cs="Times New Roman"/>
          <w:sz w:val="28"/>
          <w:szCs w:val="28"/>
        </w:rPr>
        <w:t xml:space="preserve"> и </w:t>
      </w:r>
      <w:r w:rsidR="00587739" w:rsidRPr="005877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C. </w:t>
      </w:r>
      <w:proofErr w:type="spellStart"/>
      <w:r w:rsidR="00587739" w:rsidRPr="00587739">
        <w:rPr>
          <w:rFonts w:ascii="Times New Roman" w:hAnsi="Times New Roman" w:cs="Times New Roman"/>
          <w:color w:val="000000" w:themeColor="text1"/>
          <w:sz w:val="28"/>
          <w:szCs w:val="28"/>
        </w:rPr>
        <w:t>sycophanta</w:t>
      </w:r>
      <w:proofErr w:type="spellEnd"/>
      <w:r w:rsidR="00587739" w:rsidRPr="00587739">
        <w:rPr>
          <w:rFonts w:ascii="Times New Roman" w:hAnsi="Times New Roman" w:cs="Times New Roman"/>
          <w:sz w:val="28"/>
          <w:szCs w:val="28"/>
        </w:rPr>
        <w:t xml:space="preserve"> в двух биотопах за 2 этапа исследований, период 2020-2021 гг., оценка интенсивности питания (прожорливости) жужелиц,</w:t>
      </w:r>
      <w:r w:rsidR="00587739" w:rsidRPr="0058773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естественного потенциал жужелиц, как хищника-энтомофага</w:t>
      </w:r>
      <w:r w:rsidR="00587739" w:rsidRPr="00587739">
        <w:rPr>
          <w:rFonts w:ascii="Times New Roman" w:hAnsi="Times New Roman" w:cs="Times New Roman"/>
          <w:sz w:val="28"/>
          <w:szCs w:val="28"/>
        </w:rPr>
        <w:t xml:space="preserve"> в биологическом методе борьбы с насекомыми-вредителями (</w:t>
      </w:r>
      <w:r w:rsidR="00587739" w:rsidRPr="00587739">
        <w:rPr>
          <w:rFonts w:ascii="Times New Roman" w:hAnsi="Times New Roman" w:cs="Times New Roman"/>
          <w:color w:val="000000" w:themeColor="text1"/>
          <w:sz w:val="28"/>
          <w:szCs w:val="28"/>
        </w:rPr>
        <w:t>гусеницами  яблонной моли</w:t>
      </w:r>
      <w:r w:rsidR="00587739" w:rsidRPr="00587739">
        <w:rPr>
          <w:rFonts w:ascii="Times New Roman" w:hAnsi="Times New Roman" w:cs="Times New Roman"/>
          <w:sz w:val="28"/>
          <w:szCs w:val="28"/>
        </w:rPr>
        <w:t>).</w:t>
      </w:r>
      <w:r w:rsidR="00587739">
        <w:rPr>
          <w:rFonts w:ascii="Times New Roman" w:hAnsi="Times New Roman" w:cs="Times New Roman"/>
          <w:sz w:val="28"/>
          <w:szCs w:val="28"/>
        </w:rPr>
        <w:t xml:space="preserve"> Площадь </w:t>
      </w:r>
      <w:r w:rsidRPr="000675C3">
        <w:rPr>
          <w:rFonts w:ascii="Times New Roman" w:hAnsi="Times New Roman" w:cs="Times New Roman"/>
          <w:sz w:val="28"/>
          <w:szCs w:val="28"/>
        </w:rPr>
        <w:t xml:space="preserve">исследуемого модельного участка территории составила 1 гектар. </w:t>
      </w:r>
    </w:p>
    <w:p w:rsidR="000675C3" w:rsidRPr="000675C3" w:rsidRDefault="000675C3" w:rsidP="0059651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5C3">
        <w:rPr>
          <w:rFonts w:ascii="Times New Roman" w:hAnsi="Times New Roman" w:cs="Times New Roman"/>
          <w:sz w:val="28"/>
          <w:szCs w:val="28"/>
        </w:rPr>
        <w:tab/>
        <w:t>В связи с поставленными в работе задачами пользовались общепринятыми методиками полевых исследований. Исследования выполнены в соответствии с общепринятыми в зоологии, популяционной биологии и биологической статистике методами.</w:t>
      </w:r>
    </w:p>
    <w:p w:rsidR="0076273B" w:rsidRDefault="0076273B" w:rsidP="0076273B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23709">
        <w:rPr>
          <w:rFonts w:ascii="Times New Roman" w:hAnsi="Times New Roman"/>
          <w:sz w:val="28"/>
          <w:szCs w:val="28"/>
        </w:rPr>
        <w:t xml:space="preserve">Итоги исследовательских </w:t>
      </w:r>
      <w:r>
        <w:rPr>
          <w:rFonts w:ascii="Times New Roman" w:hAnsi="Times New Roman"/>
          <w:sz w:val="28"/>
          <w:szCs w:val="28"/>
        </w:rPr>
        <w:t xml:space="preserve">проектов опубликованы, </w:t>
      </w:r>
      <w:r w:rsidRPr="00823709">
        <w:rPr>
          <w:rFonts w:ascii="Times New Roman" w:hAnsi="Times New Roman"/>
          <w:sz w:val="28"/>
          <w:szCs w:val="28"/>
        </w:rPr>
        <w:t>имею</w:t>
      </w:r>
      <w:r>
        <w:rPr>
          <w:rFonts w:ascii="Times New Roman" w:hAnsi="Times New Roman"/>
          <w:sz w:val="28"/>
          <w:szCs w:val="28"/>
        </w:rPr>
        <w:t>т</w:t>
      </w:r>
      <w:r w:rsidRPr="00823709">
        <w:rPr>
          <w:rFonts w:ascii="Times New Roman" w:hAnsi="Times New Roman"/>
          <w:sz w:val="28"/>
          <w:szCs w:val="28"/>
        </w:rPr>
        <w:t xml:space="preserve"> научную и методическую значимость</w:t>
      </w:r>
      <w:r>
        <w:rPr>
          <w:rFonts w:ascii="Times New Roman" w:hAnsi="Times New Roman"/>
          <w:sz w:val="28"/>
          <w:szCs w:val="28"/>
        </w:rPr>
        <w:t>, некоторые входят в РИНЦ</w:t>
      </w:r>
      <w:r w:rsidRPr="00823709">
        <w:rPr>
          <w:rFonts w:ascii="Times New Roman" w:hAnsi="Times New Roman"/>
          <w:sz w:val="28"/>
          <w:szCs w:val="28"/>
        </w:rPr>
        <w:t>.</w:t>
      </w:r>
    </w:p>
    <w:p w:rsidR="00262027" w:rsidRPr="00262027" w:rsidRDefault="00262027" w:rsidP="0026202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Итоги исследовательского проекта по отдельным этапам работы опубликованы, отмечены на различных уровнях специалистами, экспертами, учреждениями, конкурсными комиссиями, как имеющие научную и методическую значимость:</w:t>
      </w:r>
    </w:p>
    <w:p w:rsidR="00262027" w:rsidRPr="00262027" w:rsidRDefault="00262027" w:rsidP="0026202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62027">
        <w:rPr>
          <w:rFonts w:ascii="Times New Roman" w:hAnsi="Times New Roman" w:cs="Times New Roman"/>
          <w:sz w:val="28"/>
          <w:szCs w:val="28"/>
        </w:rPr>
        <w:tab/>
      </w:r>
      <w:r w:rsidRPr="00262027">
        <w:rPr>
          <w:rStyle w:val="FontStyle27"/>
          <w:sz w:val="28"/>
          <w:szCs w:val="28"/>
        </w:rPr>
        <w:t>Всероссийская конференция-конкурс молодых исследователей «</w:t>
      </w:r>
      <w:proofErr w:type="spellStart"/>
      <w:r w:rsidRPr="00262027">
        <w:rPr>
          <w:rStyle w:val="FontStyle27"/>
          <w:sz w:val="28"/>
          <w:szCs w:val="28"/>
        </w:rPr>
        <w:t>Агробиоинженерия</w:t>
      </w:r>
      <w:proofErr w:type="spellEnd"/>
      <w:r w:rsidRPr="00262027">
        <w:rPr>
          <w:rStyle w:val="FontStyle27"/>
          <w:sz w:val="28"/>
          <w:szCs w:val="28"/>
        </w:rPr>
        <w:t xml:space="preserve">» 2021 </w:t>
      </w:r>
      <w:r w:rsidRPr="00262027">
        <w:rPr>
          <w:rFonts w:ascii="Times New Roman" w:hAnsi="Times New Roman" w:cs="Times New Roman"/>
          <w:sz w:val="28"/>
          <w:szCs w:val="28"/>
        </w:rPr>
        <w:t>в номинации «Лучшая научно-исследовательская работа обучающихся в средних специальных учебных учреждениях» по направлению "Биоразнообразие";</w:t>
      </w:r>
    </w:p>
    <w:p w:rsidR="00262027" w:rsidRDefault="00262027" w:rsidP="0026202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62027">
        <w:rPr>
          <w:rFonts w:ascii="Times New Roman" w:hAnsi="Times New Roman" w:cs="Times New Roman"/>
          <w:sz w:val="28"/>
          <w:szCs w:val="28"/>
        </w:rPr>
        <w:tab/>
        <w:t>Х</w:t>
      </w:r>
      <w:r w:rsidRPr="00262027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262027">
        <w:rPr>
          <w:rFonts w:ascii="Times New Roman" w:hAnsi="Times New Roman" w:cs="Times New Roman"/>
          <w:sz w:val="28"/>
          <w:szCs w:val="28"/>
        </w:rPr>
        <w:t xml:space="preserve"> Областная аграрная олимпиада учащихся образовательных школ и учреждений начального и среднего профессионального образования ФГБОУ </w:t>
      </w:r>
      <w:proofErr w:type="gramStart"/>
      <w:r w:rsidRPr="00262027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262027">
        <w:rPr>
          <w:rFonts w:ascii="Times New Roman" w:hAnsi="Times New Roman" w:cs="Times New Roman"/>
          <w:sz w:val="28"/>
          <w:szCs w:val="28"/>
        </w:rPr>
        <w:t xml:space="preserve"> </w:t>
      </w:r>
      <w:r w:rsidRPr="00262027">
        <w:rPr>
          <w:rFonts w:ascii="Times New Roman" w:hAnsi="Times New Roman" w:cs="Times New Roman"/>
          <w:sz w:val="28"/>
          <w:szCs w:val="28"/>
        </w:rPr>
        <w:lastRenderedPageBreak/>
        <w:t>Самарский ГАУ, сертификат победителя - 1 место, номинация "Защита растений",  2021 г.;</w:t>
      </w:r>
    </w:p>
    <w:p w:rsidR="00101AE0" w:rsidRPr="00101AE0" w:rsidRDefault="00101AE0" w:rsidP="00101AE0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</w:pPr>
      <w:r w:rsidRPr="00101AE0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Областной конкурс научно-технического творчества студентов профессиональных образовательных организаций "Открытие", </w:t>
      </w:r>
      <w:r w:rsidRPr="00101AE0">
        <w:rPr>
          <w:rFonts w:ascii="Times New Roman" w:hAnsi="Times New Roman" w:cs="Times New Roman"/>
          <w:spacing w:val="-2"/>
          <w:sz w:val="28"/>
          <w:szCs w:val="28"/>
        </w:rPr>
        <w:t xml:space="preserve">диплом 1 степени министерства образования и науки Самарской области, ЦПО Самарской области, </w:t>
      </w:r>
      <w:r w:rsidRPr="00101AE0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2021 г.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;</w:t>
      </w:r>
    </w:p>
    <w:p w:rsidR="00101AE0" w:rsidRPr="00101AE0" w:rsidRDefault="00101AE0" w:rsidP="00101AE0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AE0">
        <w:rPr>
          <w:rFonts w:ascii="Times New Roman" w:hAnsi="Times New Roman" w:cs="Times New Roman"/>
          <w:sz w:val="28"/>
          <w:szCs w:val="28"/>
        </w:rPr>
        <w:t>Открытый областной фестиваль "Воспитание и обучение одаренных детей "Изумруды", диплом победителя от министерства  образования  и науки Самарской области, 2021 г.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1AE0" w:rsidRPr="00101AE0" w:rsidRDefault="00101AE0" w:rsidP="00101AE0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AE0">
        <w:rPr>
          <w:rFonts w:ascii="Times New Roman" w:hAnsi="Times New Roman" w:cs="Times New Roman"/>
          <w:sz w:val="28"/>
          <w:szCs w:val="28"/>
        </w:rPr>
        <w:tab/>
        <w:t>IV открытый межрегиональный конкурс научных и инженерных проектов обучающихся образовательных организаций «Приволжский научно-инженерный конкурс «Потенциал» (отборочный этап всероссийского конкурса научных и инженерных проектов «Балтийский научно-инженерный конкурс») диплом 1 степени министерства  образования  и науки Самарской области, 2021;</w:t>
      </w:r>
    </w:p>
    <w:p w:rsidR="00262027" w:rsidRPr="00262027" w:rsidRDefault="00262027" w:rsidP="00262027">
      <w:pPr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2027">
        <w:rPr>
          <w:rFonts w:ascii="Times New Roman" w:hAnsi="Times New Roman" w:cs="Times New Roman"/>
          <w:sz w:val="28"/>
          <w:szCs w:val="28"/>
        </w:rPr>
        <w:tab/>
        <w:t xml:space="preserve">Всероссийский юниорский лесной конкурс «Подрост» (региональный этап), Диплом за 1 место министерства образования и науки Самарской области </w:t>
      </w:r>
      <w:r w:rsidRPr="00262027">
        <w:rPr>
          <w:rFonts w:ascii="Times New Roman" w:hAnsi="Times New Roman" w:cs="Times New Roman"/>
          <w:color w:val="000000"/>
          <w:sz w:val="28"/>
          <w:szCs w:val="28"/>
        </w:rPr>
        <w:t>в номинации "</w:t>
      </w:r>
      <w:r w:rsidRPr="00262027">
        <w:rPr>
          <w:rFonts w:ascii="Times New Roman" w:eastAsia="Calibri" w:hAnsi="Times New Roman" w:cs="Times New Roman"/>
          <w:color w:val="000000"/>
          <w:sz w:val="28"/>
          <w:szCs w:val="28"/>
        </w:rPr>
        <w:t>Экология лесных животных</w:t>
      </w:r>
      <w:r w:rsidRPr="00262027">
        <w:rPr>
          <w:rFonts w:ascii="Times New Roman" w:hAnsi="Times New Roman" w:cs="Times New Roman"/>
          <w:color w:val="000000"/>
          <w:sz w:val="28"/>
          <w:szCs w:val="28"/>
        </w:rPr>
        <w:t>", 2021 г.;</w:t>
      </w:r>
    </w:p>
    <w:p w:rsidR="00262027" w:rsidRPr="00262027" w:rsidRDefault="00262027" w:rsidP="0026202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027">
        <w:rPr>
          <w:rFonts w:ascii="Times New Roman" w:hAnsi="Times New Roman" w:cs="Times New Roman"/>
          <w:sz w:val="28"/>
          <w:szCs w:val="28"/>
        </w:rPr>
        <w:tab/>
        <w:t>Всероссийский конкурс научно-технологических проектов "Большие вызовы", региональный этап конкурса, по направлению "Агропромышленные и биотехнологии",</w:t>
      </w:r>
      <w:r w:rsidRPr="00262027">
        <w:rPr>
          <w:rFonts w:ascii="Times New Roman" w:hAnsi="Times New Roman" w:cs="Times New Roman"/>
          <w:spacing w:val="-2"/>
          <w:sz w:val="28"/>
          <w:szCs w:val="28"/>
        </w:rPr>
        <w:t xml:space="preserve"> Диплом за 2 место министерства образования и науки Самарской области </w:t>
      </w:r>
      <w:r w:rsidRPr="00262027">
        <w:rPr>
          <w:rFonts w:ascii="Times New Roman" w:hAnsi="Times New Roman" w:cs="Times New Roman"/>
          <w:sz w:val="28"/>
          <w:szCs w:val="28"/>
        </w:rPr>
        <w:t xml:space="preserve">(очное участие), </w:t>
      </w:r>
      <w:r w:rsidRPr="00262027">
        <w:rPr>
          <w:rFonts w:ascii="Times New Roman" w:hAnsi="Times New Roman" w:cs="Times New Roman"/>
          <w:color w:val="000000"/>
          <w:sz w:val="28"/>
          <w:szCs w:val="28"/>
        </w:rPr>
        <w:t>2021 г.</w:t>
      </w:r>
    </w:p>
    <w:p w:rsidR="00B05739" w:rsidRDefault="00B05739" w:rsidP="00B05739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739">
        <w:rPr>
          <w:rFonts w:ascii="Times New Roman" w:eastAsia="Calibri" w:hAnsi="Times New Roman" w:cs="Times New Roman"/>
          <w:sz w:val="28"/>
          <w:szCs w:val="28"/>
        </w:rPr>
        <w:t xml:space="preserve">Исследовательская работа сложна и интересна, методические требования к её выполнению достаточно высоки и специфичны, но этот созидательный труд позволяет почувствовать перспективы и получить новые результаты, которые в будущем могут стать основой или идеей полезных технологий, практических знаний. </w:t>
      </w:r>
    </w:p>
    <w:p w:rsidR="0024753A" w:rsidRPr="00C40335" w:rsidRDefault="0024753A" w:rsidP="0024753A">
      <w:pPr>
        <w:pStyle w:val="a4"/>
        <w:spacing w:line="276" w:lineRule="auto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40335">
        <w:rPr>
          <w:rFonts w:ascii="Times New Roman" w:hAnsi="Times New Roman"/>
          <w:bCs/>
          <w:color w:val="000000" w:themeColor="text1"/>
          <w:sz w:val="28"/>
          <w:szCs w:val="28"/>
        </w:rPr>
        <w:t>Региональные СМИ</w:t>
      </w:r>
      <w:r w:rsidRPr="00C403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40335">
        <w:rPr>
          <w:rFonts w:ascii="Times New Roman" w:hAnsi="Times New Roman"/>
          <w:bCs/>
          <w:color w:val="000000" w:themeColor="text1"/>
          <w:sz w:val="28"/>
          <w:szCs w:val="28"/>
        </w:rPr>
        <w:t>о научно-исследовательской  работе Маркова Марка в в</w:t>
      </w:r>
      <w:r w:rsidRPr="00C403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ыпуске  новостей от 11.02.2021 г. на «Самарском губернском телевидении» (канал «Губерния»)</w:t>
      </w:r>
      <w:r w:rsidRPr="00C4033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представили видеосюжет. В районной газете "Красное знамя", газете техникума "</w:t>
      </w:r>
      <w:proofErr w:type="spellStart"/>
      <w:r w:rsidRPr="00C40335">
        <w:rPr>
          <w:rFonts w:ascii="Times New Roman" w:hAnsi="Times New Roman"/>
          <w:bCs/>
          <w:color w:val="000000" w:themeColor="text1"/>
          <w:sz w:val="28"/>
          <w:szCs w:val="28"/>
        </w:rPr>
        <w:t>АгроШкола</w:t>
      </w:r>
      <w:proofErr w:type="spellEnd"/>
      <w:r w:rsidRPr="00C4033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Богатое" за период 2020-2021 гг. были опубликованы несколько статей, посвященных результатам и темам исследовательской деятельности студента.</w:t>
      </w:r>
    </w:p>
    <w:p w:rsidR="0024753A" w:rsidRDefault="0024753A" w:rsidP="0024753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40335">
        <w:rPr>
          <w:rFonts w:ascii="Times New Roman" w:hAnsi="Times New Roman"/>
          <w:sz w:val="28"/>
          <w:szCs w:val="28"/>
        </w:rPr>
        <w:tab/>
      </w:r>
      <w:proofErr w:type="gramStart"/>
      <w:r w:rsidRPr="00C40335">
        <w:rPr>
          <w:rFonts w:ascii="Times New Roman" w:hAnsi="Times New Roman"/>
          <w:sz w:val="28"/>
          <w:szCs w:val="28"/>
        </w:rPr>
        <w:t xml:space="preserve">В 2021 году по  итогам участия в научно-исследовательской деятельности на всероссийском уровне в мероприятиях ФГБОУ ДО ФЦДО и обучении по образовательным программам по направлению "Агро" в "Школе </w:t>
      </w:r>
      <w:proofErr w:type="spellStart"/>
      <w:r w:rsidRPr="00C40335">
        <w:rPr>
          <w:rFonts w:ascii="Times New Roman" w:hAnsi="Times New Roman"/>
          <w:sz w:val="28"/>
          <w:szCs w:val="28"/>
        </w:rPr>
        <w:t>Экоста</w:t>
      </w:r>
      <w:r>
        <w:rPr>
          <w:rFonts w:ascii="Times New Roman" w:hAnsi="Times New Roman"/>
          <w:sz w:val="28"/>
          <w:szCs w:val="28"/>
        </w:rPr>
        <w:t>н</w:t>
      </w:r>
      <w:r w:rsidRPr="00C40335">
        <w:rPr>
          <w:rFonts w:ascii="Times New Roman" w:hAnsi="Times New Roman"/>
          <w:sz w:val="28"/>
          <w:szCs w:val="28"/>
        </w:rPr>
        <w:t>ция</w:t>
      </w:r>
      <w:proofErr w:type="spellEnd"/>
      <w:r w:rsidRPr="00C40335">
        <w:rPr>
          <w:rFonts w:ascii="Times New Roman" w:hAnsi="Times New Roman"/>
          <w:sz w:val="28"/>
          <w:szCs w:val="28"/>
        </w:rPr>
        <w:t>" Марк вошел в число призеров конкурсных испытаний, и единственный из Самарской области, приглашен в качестве  участника всероссийской научно- образовательной экспедиции "Полярный круг 2021" на Белое море в Республику Карелия.</w:t>
      </w:r>
      <w:proofErr w:type="gramEnd"/>
    </w:p>
    <w:p w:rsidR="00511B08" w:rsidRPr="003B0603" w:rsidRDefault="00511B08" w:rsidP="00511B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3B0603">
        <w:rPr>
          <w:rFonts w:ascii="Times New Roman" w:hAnsi="Times New Roman" w:cs="Times New Roman"/>
          <w:sz w:val="28"/>
          <w:szCs w:val="28"/>
        </w:rPr>
        <w:t>Научно-образовательный цикл экспедиции включал следующие программы:</w:t>
      </w:r>
      <w:r>
        <w:rPr>
          <w:rFonts w:ascii="Times New Roman" w:hAnsi="Times New Roman" w:cs="Times New Roman"/>
          <w:sz w:val="28"/>
          <w:szCs w:val="28"/>
        </w:rPr>
        <w:t xml:space="preserve"> «Морская биология»; </w:t>
      </w:r>
      <w:r w:rsidRPr="003B0603">
        <w:rPr>
          <w:rFonts w:ascii="Times New Roman" w:hAnsi="Times New Roman" w:cs="Times New Roman"/>
          <w:sz w:val="28"/>
          <w:szCs w:val="28"/>
        </w:rPr>
        <w:t>«Экология и ботаника»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3B0603">
        <w:rPr>
          <w:rFonts w:ascii="Times New Roman" w:hAnsi="Times New Roman" w:cs="Times New Roman"/>
          <w:sz w:val="28"/>
          <w:szCs w:val="28"/>
        </w:rPr>
        <w:t>«Почвоведение, микробиология почв»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B0603">
        <w:rPr>
          <w:rFonts w:ascii="Times New Roman" w:hAnsi="Times New Roman" w:cs="Times New Roman"/>
          <w:sz w:val="28"/>
          <w:szCs w:val="28"/>
        </w:rPr>
        <w:t xml:space="preserve"> «Науки о земле»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B0603">
        <w:rPr>
          <w:rFonts w:ascii="Times New Roman" w:hAnsi="Times New Roman" w:cs="Times New Roman"/>
          <w:sz w:val="28"/>
          <w:szCs w:val="28"/>
        </w:rPr>
        <w:t xml:space="preserve"> «Лабораторные биологические исследования» - увлекательные биологические опыты в полевой лаборатории под руководством научных сотрудников Биофака МГУ и НИИ РАН с использованием современных методик и оборудования;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3B0603">
        <w:rPr>
          <w:rFonts w:ascii="Times New Roman" w:hAnsi="Times New Roman" w:cs="Times New Roman"/>
          <w:sz w:val="28"/>
          <w:szCs w:val="28"/>
        </w:rPr>
        <w:t xml:space="preserve">урсы «Молекулярная генетика» и «Биофизические методы для школьников» - курсы включают в себя лекционные и практические занятия, расширяют знания школьников о биофизике, генетике и молекулярной биологии, дают представление о </w:t>
      </w:r>
      <w:proofErr w:type="spellStart"/>
      <w:r w:rsidRPr="003B0603">
        <w:rPr>
          <w:rFonts w:ascii="Times New Roman" w:hAnsi="Times New Roman" w:cs="Times New Roman"/>
          <w:sz w:val="28"/>
          <w:szCs w:val="28"/>
        </w:rPr>
        <w:t>геномике</w:t>
      </w:r>
      <w:proofErr w:type="spellEnd"/>
      <w:r w:rsidRPr="003B0603">
        <w:rPr>
          <w:rFonts w:ascii="Times New Roman" w:hAnsi="Times New Roman" w:cs="Times New Roman"/>
          <w:sz w:val="28"/>
          <w:szCs w:val="28"/>
        </w:rPr>
        <w:t xml:space="preserve">. Практические занятия курса, дающие представление о лабораторной и полевой работе с применением методов биофизики и генной инженерии позволят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3B0603">
        <w:rPr>
          <w:rFonts w:ascii="Times New Roman" w:hAnsi="Times New Roman" w:cs="Times New Roman"/>
          <w:sz w:val="28"/>
          <w:szCs w:val="28"/>
        </w:rPr>
        <w:t xml:space="preserve"> более обоснованно принимать решение при выборе своей будущей профессии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6617" w:rsidRPr="003C0EE6" w:rsidRDefault="00DA6617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0EE6">
        <w:rPr>
          <w:color w:val="000000" w:themeColor="text1"/>
        </w:rPr>
        <w:tab/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Интересные, разнообразные конкурсные мероприятия проходят в системе </w:t>
      </w:r>
      <w:r w:rsidR="00691E51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работы площадок </w:t>
      </w:r>
      <w:r w:rsidR="00525D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ГБНОУ "Самарского регионального центра для одарённых </w:t>
      </w:r>
      <w:r w:rsidR="00691E51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детей"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344A0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ЦПО Самарской области, </w:t>
      </w:r>
      <w:r w:rsidR="00FE5D91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регионального ресурсного центра развития дополнительного образования детей естественнонаучной направленности  ГБОУ ДОД "Самарский областной детский эколого-биологический центр"</w:t>
      </w:r>
      <w:r w:rsidR="003E0DF6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ГБОУ ДО </w:t>
      </w:r>
      <w:proofErr w:type="gramStart"/>
      <w:r w:rsidR="003E0DF6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СО</w:t>
      </w:r>
      <w:proofErr w:type="gramEnd"/>
      <w:r w:rsidR="003E0DF6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"Самарский Дворец детского и юношеского творчества",</w:t>
      </w:r>
      <w:r w:rsidR="00691E51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которые позволяют раскрыть потенциал обучающихся на основе различных направлений научной и творческой деятельности</w:t>
      </w:r>
      <w:r w:rsidR="003E0DF6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003D3" w:rsidRPr="003C0EE6" w:rsidRDefault="00DF4D6E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proofErr w:type="gramStart"/>
      <w:r w:rsidR="007F7377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Трудоемкость участия обучающихся в конкурсных мероприятиях.</w:t>
      </w:r>
      <w:proofErr w:type="gramEnd"/>
      <w:r w:rsidR="007F7377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Иногда этапы подготовки к конкурсным испытаниям имеют значительную 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техническую надстройку по оформлению и достаточно узкую специфичность.</w:t>
      </w:r>
    </w:p>
    <w:p w:rsidR="00180B64" w:rsidRPr="003C0EE6" w:rsidRDefault="007322ED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DF4D6E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Чтобы принять участие с </w:t>
      </w:r>
      <w:r w:rsidR="001003D3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готовой, </w:t>
      </w:r>
      <w:r w:rsidR="00DF4D6E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проведенной по методике работой, оформленной по официальным стандартам её </w:t>
      </w:r>
      <w:r w:rsidR="001003D3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нужно </w:t>
      </w:r>
      <w:r w:rsidR="00DF4D6E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модифицировать, изменить под условия конкретных конкурсов </w:t>
      </w:r>
      <w:r w:rsidR="001003D3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 шрифтам, объемам, структуре, то есть возникает новый этап</w:t>
      </w:r>
      <w:r w:rsidR="00C23400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специфической деятельности, нагрузки.</w:t>
      </w:r>
      <w:r w:rsidR="001003D3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2768CE" w:rsidRPr="003C0EE6" w:rsidRDefault="00180B64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1003D3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Условия проведения </w:t>
      </w:r>
      <w:r w:rsidR="00C23400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конкурсов </w:t>
      </w:r>
      <w:r w:rsidR="001003D3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бывают новы</w:t>
      </w:r>
      <w:r w:rsidR="007A4F8A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</w:t>
      </w:r>
      <w:r w:rsidR="001003D3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ребенка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(сопровождающего его коллектива)</w:t>
      </w:r>
      <w:r w:rsidR="001003D3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неожиданны</w:t>
      </w:r>
      <w:r w:rsidR="007A4F8A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</w:t>
      </w:r>
      <w:r w:rsidR="001003D3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нестандартны</w:t>
      </w:r>
      <w:r w:rsidR="007A4F8A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ми,</w:t>
      </w:r>
      <w:r w:rsidR="001003D3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встреча</w:t>
      </w:r>
      <w:r w:rsidR="007A4F8A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ться</w:t>
      </w:r>
      <w:r w:rsidR="001003D3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не часто.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DF4D6E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Существуют отдельные загрузочные платформы, автоматизированные системы, программные комплексы на региональном </w:t>
      </w:r>
      <w:r w:rsidR="002E4C17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 </w:t>
      </w:r>
      <w:r w:rsidR="00DF4D6E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федеральном уровне: "Реактор", "Астра", "Ломоносов" и т. д. с </w:t>
      </w:r>
      <w:r w:rsidR="001003D3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дополнительными </w:t>
      </w:r>
      <w:r w:rsidR="00DF4D6E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инструкциями по работе с ними. </w:t>
      </w:r>
      <w:r w:rsidR="002E4C17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1003D3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ногда эти инструкции имеют не </w:t>
      </w:r>
      <w:r w:rsidR="0000538E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совсем </w:t>
      </w:r>
      <w:r w:rsidR="001003D3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короткий алгоритм </w:t>
      </w:r>
      <w:r w:rsidR="0000538E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действий или рекомендаций. И нужно принимать во внимание, что педаго</w:t>
      </w:r>
      <w:proofErr w:type="gramStart"/>
      <w:r w:rsidR="0000538E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г-</w:t>
      </w:r>
      <w:proofErr w:type="gramEnd"/>
      <w:r w:rsidR="0000538E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научный руководитель проекта, не обособленная должностная единица, для индивидуальной работы с одаренным ребенком и его родитель, тоже не всегда </w:t>
      </w:r>
      <w:r w:rsidR="001C708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универсальный </w:t>
      </w:r>
      <w:r w:rsidR="0000538E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специалист</w:t>
      </w:r>
      <w:r w:rsidR="001C708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00538E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может оказать быструю помощь по работе со сложным, </w:t>
      </w:r>
      <w:proofErr w:type="spellStart"/>
      <w:r w:rsidR="0000538E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видоспецифичным</w:t>
      </w:r>
      <w:proofErr w:type="spellEnd"/>
      <w:r w:rsidR="0000538E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интерфейсом программы.</w:t>
      </w:r>
      <w:r w:rsidR="001C708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может возникнуть ситуация, когда для отправки 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проекта</w:t>
      </w:r>
      <w:r w:rsidR="001C708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конкурс возникает необходимость в серии монотонных попыток, а если ещё нужна презентация, видеофайл и галерея </w:t>
      </w:r>
      <w:r w:rsidR="001C708D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со снимками</w:t>
      </w:r>
      <w:r w:rsidR="002768CE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, и сроки сжаты, задача усложняется для выполнения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, превращается в отдельную работу</w:t>
      </w:r>
      <w:r w:rsidR="002768CE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43CC1" w:rsidRDefault="003E0DF6" w:rsidP="00101AE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ab/>
      </w:r>
      <w:r w:rsidR="001D0B32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Материальная </w:t>
      </w:r>
      <w:r w:rsidR="007A4F8A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составляющая мотивации обучающихся к деятельно</w:t>
      </w:r>
      <w:r w:rsidR="00AE7E94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сти и проявлению способностей, </w:t>
      </w:r>
      <w:r w:rsidR="007A4F8A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их развитию </w:t>
      </w:r>
      <w:r w:rsidR="00AE7E94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остается не представленной (или очень слабо) в системе стимуляции одаренных детей в сфере образования. Это вызов. В школе система поощрения слабо развита или не развита совсем. </w:t>
      </w:r>
      <w:r w:rsidR="00A924B6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1D0B32" w:rsidRPr="003C0EE6" w:rsidRDefault="00843CC1" w:rsidP="00843CC1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AE7E94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условиях СПО применяются стимулирующие выплаты </w:t>
      </w:r>
      <w:r w:rsidR="00A924B6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r w:rsidR="00AE7E94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наличии призовых мест у студентов </w:t>
      </w:r>
      <w:r w:rsidR="00A924B6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итогам участия </w:t>
      </w:r>
      <w:r w:rsidR="00AE7E94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в профессиональных, специальных конкурсах в сфере образования.</w:t>
      </w:r>
    </w:p>
    <w:p w:rsidR="009E6D0B" w:rsidRPr="003C0EE6" w:rsidRDefault="00A34B62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357CD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В регионе существует е</w:t>
      </w:r>
      <w:r w:rsidR="002768CE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диная областная система мер по выявлению</w:t>
      </w:r>
      <w:r w:rsidR="002768CE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развитию творчески одаренной молодежи в сфере науки, техники и технологий и инновационному развитию</w:t>
      </w:r>
      <w:r w:rsidR="00E357CD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, г</w:t>
      </w:r>
      <w:r w:rsidR="009E6D0B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убернаторский реестр творчески одаренной молодежи Самарской области в сфере науки и техники</w:t>
      </w:r>
      <w:r w:rsidR="00DC7D1F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322ED" w:rsidRPr="003C0EE6" w:rsidRDefault="00BC1FB1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5B318C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Одновременно в плане возможности материального стимулирования есть особенности. </w:t>
      </w:r>
      <w:proofErr w:type="gramStart"/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Серьезная </w:t>
      </w:r>
      <w:proofErr w:type="spellStart"/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грантовая</w:t>
      </w:r>
      <w:proofErr w:type="spellEnd"/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поддержка </w:t>
      </w:r>
      <w:r w:rsidR="00286E42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одаренных обучающихся 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возможна только при наличии оснований для включения в</w:t>
      </w:r>
      <w:r w:rsidR="007322E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государственн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ый</w:t>
      </w:r>
      <w:r w:rsidR="007322E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информационн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ый  ресурс</w:t>
      </w:r>
      <w:r w:rsidR="007322ED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о  детях,  проявивших  выдающиеся  способности,  в  соответствии с  постановлением  Правительства  Российской  Федерации  от  17.11.2015 г.  № 1239  "Об  утверждении  Правил  выявления  детей,  проявивших выдающиеся способности, сопровождения и мониторинга их дальнейшего развития"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</w:p>
    <w:p w:rsidR="00181F65" w:rsidRDefault="00BC1FB1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proofErr w:type="gramStart"/>
      <w:r w:rsidR="009755F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Возможно оформление</w:t>
      </w:r>
      <w:r w:rsidR="00AE7E94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стипендии Правительства Росси</w:t>
      </w:r>
      <w:r w:rsidR="00E9742E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йской Федерации</w:t>
      </w:r>
      <w:r w:rsidR="0036359B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(постановление Правительства РФ от </w:t>
      </w:r>
      <w:r w:rsidR="00075DF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23.12</w:t>
      </w:r>
      <w:r w:rsidR="0036359B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.201</w:t>
      </w:r>
      <w:r w:rsidR="00075DF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36359B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075DF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1114)</w:t>
      </w:r>
      <w:r w:rsidR="0036359B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9742E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обучающихся в профессиональных образовательных организациях по образовательным программам, соответствующим приоритетным направлениям модернизации и технологического развития экономики РФ </w:t>
      </w:r>
      <w:r w:rsidR="0036359B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 постановлению Правительства Российской Федерации от 05.05.2014 № 755-р.</w:t>
      </w:r>
      <w:proofErr w:type="gramEnd"/>
    </w:p>
    <w:p w:rsidR="00181F65" w:rsidRDefault="00181F65" w:rsidP="00843CC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Правительство Российской Федерации</w:t>
      </w:r>
      <w:r w:rsidRPr="003D4913">
        <w:rPr>
          <w:rFonts w:ascii="Times New Roman" w:hAnsi="Times New Roman" w:cs="Times New Roman"/>
          <w:sz w:val="28"/>
          <w:szCs w:val="28"/>
        </w:rPr>
        <w:t xml:space="preserve"> расширило перечень профессий, наиболее востребованных в экономике России. Соответ</w:t>
      </w:r>
      <w:r>
        <w:rPr>
          <w:rFonts w:ascii="Times New Roman" w:hAnsi="Times New Roman" w:cs="Times New Roman"/>
          <w:sz w:val="28"/>
          <w:szCs w:val="28"/>
        </w:rPr>
        <w:t>ствующее постановление утверждено распоряжением от 3 сентября 2021 года № 2443-р.</w:t>
      </w:r>
    </w:p>
    <w:p w:rsidR="00181F65" w:rsidRPr="00E77B05" w:rsidRDefault="00181F65" w:rsidP="00843CC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D4913">
        <w:rPr>
          <w:rFonts w:ascii="Times New Roman" w:hAnsi="Times New Roman" w:cs="Times New Roman"/>
          <w:sz w:val="28"/>
          <w:szCs w:val="28"/>
        </w:rPr>
        <w:t>В обновлённый перечень добавлено 55 специальностей и 35 профессий, в том числе в области сельского хозяйства, робототехники, логистики, медицины, строительства, туризма, социальной сферы и сферы обслуживания.</w:t>
      </w:r>
      <w:r w:rsidRPr="003D491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97EB1">
        <w:rPr>
          <w:rFonts w:ascii="Times New Roman" w:hAnsi="Times New Roman" w:cs="Times New Roman"/>
          <w:sz w:val="28"/>
          <w:szCs w:val="28"/>
        </w:rPr>
        <w:t>ГБПОУ «Богатовск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B97EB1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97EB1">
        <w:rPr>
          <w:rFonts w:ascii="Times New Roman" w:hAnsi="Times New Roman" w:cs="Times New Roman"/>
          <w:sz w:val="28"/>
          <w:szCs w:val="28"/>
        </w:rPr>
        <w:t xml:space="preserve"> сельскохозяйственн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97EB1">
        <w:rPr>
          <w:rFonts w:ascii="Times New Roman" w:hAnsi="Times New Roman" w:cs="Times New Roman"/>
          <w:sz w:val="28"/>
          <w:szCs w:val="28"/>
        </w:rPr>
        <w:t xml:space="preserve"> технику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97EB1">
        <w:rPr>
          <w:rFonts w:ascii="Times New Roman" w:hAnsi="Times New Roman" w:cs="Times New Roman"/>
          <w:sz w:val="28"/>
          <w:szCs w:val="28"/>
        </w:rPr>
        <w:t xml:space="preserve"> имени Героя Советского Союза </w:t>
      </w:r>
      <w:proofErr w:type="spellStart"/>
      <w:r w:rsidRPr="00B97EB1">
        <w:rPr>
          <w:rFonts w:ascii="Times New Roman" w:hAnsi="Times New Roman" w:cs="Times New Roman"/>
          <w:sz w:val="28"/>
          <w:szCs w:val="28"/>
        </w:rPr>
        <w:t>Смолякова</w:t>
      </w:r>
      <w:proofErr w:type="spellEnd"/>
      <w:r w:rsidRPr="00B97EB1">
        <w:rPr>
          <w:rFonts w:ascii="Times New Roman" w:hAnsi="Times New Roman" w:cs="Times New Roman"/>
          <w:sz w:val="28"/>
          <w:szCs w:val="28"/>
        </w:rPr>
        <w:t xml:space="preserve"> Ивана Ильича»</w:t>
      </w:r>
      <w:r>
        <w:rPr>
          <w:rFonts w:ascii="Times New Roman" w:hAnsi="Times New Roman" w:cs="Times New Roman"/>
          <w:sz w:val="28"/>
          <w:szCs w:val="28"/>
        </w:rPr>
        <w:t xml:space="preserve"> эти изменения коснулись направлений подготовки по </w:t>
      </w:r>
      <w:r w:rsidRPr="001C6CA5">
        <w:rPr>
          <w:rFonts w:ascii="Times New Roman" w:hAnsi="Times New Roman" w:cs="Times New Roman"/>
          <w:sz w:val="28"/>
          <w:szCs w:val="28"/>
        </w:rPr>
        <w:t>специальност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C6CA5">
        <w:rPr>
          <w:rFonts w:ascii="Times New Roman" w:hAnsi="Times New Roman" w:cs="Times New Roman"/>
          <w:sz w:val="28"/>
          <w:szCs w:val="28"/>
        </w:rPr>
        <w:t xml:space="preserve"> </w:t>
      </w:r>
      <w:r w:rsidRPr="00DC1516">
        <w:rPr>
          <w:rFonts w:ascii="Times New Roman" w:hAnsi="Times New Roman" w:cs="Times New Roman"/>
          <w:sz w:val="28"/>
          <w:szCs w:val="28"/>
        </w:rPr>
        <w:t xml:space="preserve">35.02.05 </w:t>
      </w:r>
      <w:r w:rsidRPr="001C6CA5">
        <w:rPr>
          <w:rFonts w:ascii="Times New Roman" w:hAnsi="Times New Roman" w:cs="Times New Roman"/>
          <w:sz w:val="28"/>
          <w:szCs w:val="28"/>
        </w:rPr>
        <w:t xml:space="preserve">"Агрономия" </w:t>
      </w:r>
      <w:r>
        <w:rPr>
          <w:rFonts w:ascii="Times New Roman" w:hAnsi="Times New Roman" w:cs="Times New Roman"/>
          <w:sz w:val="28"/>
          <w:szCs w:val="28"/>
        </w:rPr>
        <w:t xml:space="preserve">и профессий: </w:t>
      </w:r>
      <w:r w:rsidRPr="004C2DF2">
        <w:rPr>
          <w:rFonts w:ascii="Times New Roman" w:hAnsi="Times New Roman" w:cs="Times New Roman"/>
          <w:sz w:val="28"/>
          <w:szCs w:val="28"/>
        </w:rPr>
        <w:t>35.01.11 "Мастер сельскохозяйственного производства"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C2DF2">
        <w:rPr>
          <w:rFonts w:ascii="Times New Roman" w:hAnsi="Times New Roman" w:cs="Times New Roman"/>
          <w:sz w:val="28"/>
          <w:szCs w:val="28"/>
        </w:rPr>
        <w:t>35.01.14 "Мастер по техническому обслуживанию и ремонту машинно-тракторного парка"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1C6CA5">
        <w:rPr>
          <w:rFonts w:ascii="Times New Roman" w:hAnsi="Times New Roman" w:cs="Times New Roman"/>
          <w:sz w:val="28"/>
          <w:szCs w:val="28"/>
        </w:rPr>
        <w:t>вошл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C6CA5">
        <w:rPr>
          <w:rFonts w:ascii="Times New Roman" w:hAnsi="Times New Roman" w:cs="Times New Roman"/>
          <w:sz w:val="28"/>
          <w:szCs w:val="28"/>
        </w:rPr>
        <w:t xml:space="preserve"> в </w:t>
      </w:r>
      <w:r w:rsidRPr="001C6C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перечень профессий и специальностей среднего профессионального образования, необходимых для </w:t>
      </w:r>
      <w:r w:rsidRPr="0047319F">
        <w:rPr>
          <w:rFonts w:ascii="Times New Roman" w:hAnsi="Times New Roman" w:cs="Times New Roman"/>
          <w:bCs/>
          <w:sz w:val="28"/>
          <w:szCs w:val="28"/>
        </w:rPr>
        <w:t>применения в области реализации приоритетных направлений модернизации и</w:t>
      </w:r>
      <w:r>
        <w:rPr>
          <w:b/>
          <w:bCs/>
          <w:sz w:val="19"/>
          <w:szCs w:val="19"/>
        </w:rPr>
        <w:t xml:space="preserve"> </w:t>
      </w:r>
      <w:r w:rsidRPr="001C6C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техн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ологического развития экономики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6C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Российской Федерации.</w:t>
      </w:r>
    </w:p>
    <w:p w:rsidR="00A924B6" w:rsidRPr="003C0EE6" w:rsidRDefault="009609C5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proofErr w:type="gramStart"/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Важно отметить</w:t>
      </w:r>
      <w:r w:rsidR="00E679BC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что в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контексте развития </w:t>
      </w:r>
      <w:r w:rsidR="00101A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различных форм работы с 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одаренн</w:t>
      </w:r>
      <w:r w:rsidR="00101A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ыми детьми: </w:t>
      </w:r>
      <w:r w:rsidR="00E679BC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обучающ</w:t>
      </w:r>
      <w:r w:rsidR="00B31CE1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ихся</w:t>
      </w:r>
      <w:r w:rsidR="00E679BC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на основе совместного труда педагогов и </w:t>
      </w:r>
      <w:r w:rsidR="00E679BC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родителей </w:t>
      </w:r>
      <w:r w:rsidR="00B31CE1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особое </w:t>
      </w:r>
      <w:r w:rsidR="00E679BC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внимание должно уделяться последовательному</w:t>
      </w:r>
      <w:r w:rsidR="00B31CE1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направленному формированию устойчивого мировоззрения, связанного с практической средой и ориентационной, производственной 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31CE1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составляющей  развития мышления</w:t>
      </w:r>
      <w:r w:rsidR="00084348" w:rsidRPr="003C0E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мотивации.</w:t>
      </w:r>
      <w:proofErr w:type="gramEnd"/>
    </w:p>
    <w:p w:rsidR="008A05B5" w:rsidRDefault="008A05B5" w:rsidP="00843CC1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843CC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Список </w:t>
      </w:r>
      <w:r w:rsidR="00843CC1" w:rsidRPr="00843CC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литературы</w:t>
      </w:r>
    </w:p>
    <w:p w:rsidR="00E36715" w:rsidRPr="003C0EE6" w:rsidRDefault="009609C5" w:rsidP="00843CC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="00E36715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8A05B5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 Правительства РФ от 23.12.2011 № 1114</w:t>
      </w:r>
      <w:r w:rsidR="00E36715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 назначении и выплате стипендий Правительства Российской Федерации для лиц, обучающихся в профессиональных образовательных организациях и образовательных организациях высшего образования по очной форме обучения по образовательным программам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Федерации"// СПС «</w:t>
      </w:r>
      <w:proofErr w:type="spellStart"/>
      <w:r w:rsidR="00E36715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КонсультантПлюс</w:t>
      </w:r>
      <w:proofErr w:type="spellEnd"/>
      <w:r w:rsidR="00E36715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proofErr w:type="gramEnd"/>
    </w:p>
    <w:p w:rsidR="00E36715" w:rsidRPr="003C0EE6" w:rsidRDefault="009609C5" w:rsidP="00843CC1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E36715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 Правительства РФ от 05.05.2014 № 755-р "Об утверждении перечня профессий и специальностей среднего профессионального образования, необходимых для применения в области реализации приоритетных направлений модернизации и технологического развития экономики Российской Федерации"</w:t>
      </w:r>
      <w:r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// СПС «</w:t>
      </w:r>
      <w:proofErr w:type="spellStart"/>
      <w:r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КонсультантПлюс</w:t>
      </w:r>
      <w:proofErr w:type="spellEnd"/>
      <w:r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8A05B5" w:rsidRPr="003C0EE6" w:rsidRDefault="009609C5" w:rsidP="00843CC1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="008A05B5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>Ведмеш</w:t>
      </w:r>
      <w:proofErr w:type="spellEnd"/>
      <w:r w:rsidR="008A05B5" w:rsidRPr="003C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Н.А. Одаренность https://psihomed.com/odarennost/</w:t>
      </w:r>
    </w:p>
    <w:p w:rsidR="008A05B5" w:rsidRDefault="008A05B5" w:rsidP="00843CC1">
      <w:pPr>
        <w:spacing w:line="240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447294" w:rsidRPr="00D549E5" w:rsidRDefault="00447294" w:rsidP="00447294">
      <w:pPr>
        <w:spacing w:line="240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В</w:t>
      </w:r>
      <w:r w:rsidRPr="005A3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идеорол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ик  - визитка на тему «Я и мои </w:t>
      </w:r>
      <w:r w:rsidRPr="005A3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наставник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Pr="005A3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ссылка:</w:t>
      </w:r>
      <w:r>
        <w:t xml:space="preserve">  </w:t>
      </w:r>
      <w:hyperlink r:id="rId5" w:history="1">
        <w:r w:rsidRPr="00D549E5">
          <w:rPr>
            <w:rStyle w:val="a3"/>
            <w:rFonts w:ascii="Times New Roman" w:hAnsi="Times New Roman" w:cs="Times New Roman"/>
            <w:sz w:val="28"/>
            <w:szCs w:val="28"/>
          </w:rPr>
          <w:t>https://disk.yandex.ru/i/LbGWr0A2ICx2ow</w:t>
        </w:r>
      </w:hyperlink>
      <w:r w:rsidRPr="00D549E5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</w:t>
      </w: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517" w:rsidRDefault="00596517" w:rsidP="00447294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596517" w:rsidSect="00511B08">
      <w:pgSz w:w="11906" w:h="16838"/>
      <w:pgMar w:top="1021" w:right="567" w:bottom="102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5942"/>
    <w:rsid w:val="000038FE"/>
    <w:rsid w:val="0000538E"/>
    <w:rsid w:val="0002551B"/>
    <w:rsid w:val="000675C3"/>
    <w:rsid w:val="00075DF8"/>
    <w:rsid w:val="00084348"/>
    <w:rsid w:val="000913BC"/>
    <w:rsid w:val="000C507E"/>
    <w:rsid w:val="000F509F"/>
    <w:rsid w:val="001003D3"/>
    <w:rsid w:val="00101AE0"/>
    <w:rsid w:val="00112C05"/>
    <w:rsid w:val="001344A0"/>
    <w:rsid w:val="00180B64"/>
    <w:rsid w:val="00181F65"/>
    <w:rsid w:val="001B4059"/>
    <w:rsid w:val="001C708D"/>
    <w:rsid w:val="001D0B32"/>
    <w:rsid w:val="0024753A"/>
    <w:rsid w:val="00262027"/>
    <w:rsid w:val="00264103"/>
    <w:rsid w:val="002642B4"/>
    <w:rsid w:val="00272CDD"/>
    <w:rsid w:val="002768CE"/>
    <w:rsid w:val="00286E42"/>
    <w:rsid w:val="002C4969"/>
    <w:rsid w:val="002C761B"/>
    <w:rsid w:val="002E4C17"/>
    <w:rsid w:val="002E7092"/>
    <w:rsid w:val="002F26B0"/>
    <w:rsid w:val="003010EB"/>
    <w:rsid w:val="00341FCA"/>
    <w:rsid w:val="00361337"/>
    <w:rsid w:val="00363423"/>
    <w:rsid w:val="0036359B"/>
    <w:rsid w:val="003A7A79"/>
    <w:rsid w:val="003C0EE6"/>
    <w:rsid w:val="003E0DF6"/>
    <w:rsid w:val="003E4512"/>
    <w:rsid w:val="003E48BC"/>
    <w:rsid w:val="00406B3A"/>
    <w:rsid w:val="004351AD"/>
    <w:rsid w:val="00447294"/>
    <w:rsid w:val="0045503D"/>
    <w:rsid w:val="004607B5"/>
    <w:rsid w:val="00477251"/>
    <w:rsid w:val="00487F23"/>
    <w:rsid w:val="004A08CE"/>
    <w:rsid w:val="004D24CF"/>
    <w:rsid w:val="00511B08"/>
    <w:rsid w:val="00525D45"/>
    <w:rsid w:val="00536BCC"/>
    <w:rsid w:val="00560C85"/>
    <w:rsid w:val="0058244B"/>
    <w:rsid w:val="00587739"/>
    <w:rsid w:val="00596517"/>
    <w:rsid w:val="005B318C"/>
    <w:rsid w:val="005C5FE6"/>
    <w:rsid w:val="005E3598"/>
    <w:rsid w:val="006047B0"/>
    <w:rsid w:val="00625942"/>
    <w:rsid w:val="00644132"/>
    <w:rsid w:val="00656DF2"/>
    <w:rsid w:val="00665706"/>
    <w:rsid w:val="00691E51"/>
    <w:rsid w:val="006924CD"/>
    <w:rsid w:val="006C4BF8"/>
    <w:rsid w:val="006C4C3F"/>
    <w:rsid w:val="007322ED"/>
    <w:rsid w:val="0074067D"/>
    <w:rsid w:val="007520EF"/>
    <w:rsid w:val="00753951"/>
    <w:rsid w:val="0076273B"/>
    <w:rsid w:val="007732B4"/>
    <w:rsid w:val="00773AD2"/>
    <w:rsid w:val="00780E4B"/>
    <w:rsid w:val="007A4F8A"/>
    <w:rsid w:val="007E0499"/>
    <w:rsid w:val="007F7377"/>
    <w:rsid w:val="00836EA9"/>
    <w:rsid w:val="00843CC1"/>
    <w:rsid w:val="00875E2A"/>
    <w:rsid w:val="00877E7E"/>
    <w:rsid w:val="008936C7"/>
    <w:rsid w:val="00894BA4"/>
    <w:rsid w:val="008A05B5"/>
    <w:rsid w:val="008B2F0B"/>
    <w:rsid w:val="009009D2"/>
    <w:rsid w:val="009372F9"/>
    <w:rsid w:val="0094234E"/>
    <w:rsid w:val="00952660"/>
    <w:rsid w:val="009609C5"/>
    <w:rsid w:val="00965B51"/>
    <w:rsid w:val="009755F8"/>
    <w:rsid w:val="009E6D0B"/>
    <w:rsid w:val="00A13CA7"/>
    <w:rsid w:val="00A34B62"/>
    <w:rsid w:val="00A43A88"/>
    <w:rsid w:val="00A5321E"/>
    <w:rsid w:val="00A76D2A"/>
    <w:rsid w:val="00A847AE"/>
    <w:rsid w:val="00A924B6"/>
    <w:rsid w:val="00AE7E94"/>
    <w:rsid w:val="00B05739"/>
    <w:rsid w:val="00B31CE1"/>
    <w:rsid w:val="00B56BF7"/>
    <w:rsid w:val="00BC1FB1"/>
    <w:rsid w:val="00BD74EA"/>
    <w:rsid w:val="00BF3A9E"/>
    <w:rsid w:val="00C12052"/>
    <w:rsid w:val="00C23400"/>
    <w:rsid w:val="00C261FE"/>
    <w:rsid w:val="00C92923"/>
    <w:rsid w:val="00CB07A8"/>
    <w:rsid w:val="00CD51BC"/>
    <w:rsid w:val="00CF5DED"/>
    <w:rsid w:val="00CF78AC"/>
    <w:rsid w:val="00D16C19"/>
    <w:rsid w:val="00D61282"/>
    <w:rsid w:val="00D80327"/>
    <w:rsid w:val="00D94B94"/>
    <w:rsid w:val="00DA6617"/>
    <w:rsid w:val="00DC6F62"/>
    <w:rsid w:val="00DC7D1F"/>
    <w:rsid w:val="00DF4D6E"/>
    <w:rsid w:val="00E04A20"/>
    <w:rsid w:val="00E10DD8"/>
    <w:rsid w:val="00E3158A"/>
    <w:rsid w:val="00E357CD"/>
    <w:rsid w:val="00E36715"/>
    <w:rsid w:val="00E679BC"/>
    <w:rsid w:val="00E71327"/>
    <w:rsid w:val="00E9742E"/>
    <w:rsid w:val="00EB6105"/>
    <w:rsid w:val="00ED0E22"/>
    <w:rsid w:val="00EE4149"/>
    <w:rsid w:val="00F00F03"/>
    <w:rsid w:val="00F12740"/>
    <w:rsid w:val="00F14E5A"/>
    <w:rsid w:val="00F337C0"/>
    <w:rsid w:val="00F378A6"/>
    <w:rsid w:val="00F756D4"/>
    <w:rsid w:val="00FB0144"/>
    <w:rsid w:val="00FE5D91"/>
    <w:rsid w:val="00FE784F"/>
    <w:rsid w:val="00FF2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9D2"/>
  </w:style>
  <w:style w:type="paragraph" w:styleId="1">
    <w:name w:val="heading 1"/>
    <w:basedOn w:val="a"/>
    <w:next w:val="a"/>
    <w:link w:val="10"/>
    <w:uiPriority w:val="9"/>
    <w:qFormat/>
    <w:rsid w:val="00E36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link w:val="50"/>
    <w:uiPriority w:val="9"/>
    <w:qFormat/>
    <w:rsid w:val="002768C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1282"/>
    <w:rPr>
      <w:color w:val="0000FF"/>
      <w:u w:val="single"/>
    </w:rPr>
  </w:style>
  <w:style w:type="paragraph" w:styleId="a4">
    <w:name w:val="No Spacing"/>
    <w:link w:val="a5"/>
    <w:uiPriority w:val="1"/>
    <w:qFormat/>
    <w:rsid w:val="006047B0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2768C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6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Без интервала Знак"/>
    <w:basedOn w:val="a0"/>
    <w:link w:val="a4"/>
    <w:uiPriority w:val="1"/>
    <w:rsid w:val="00181F65"/>
  </w:style>
  <w:style w:type="paragraph" w:customStyle="1" w:styleId="Default">
    <w:name w:val="Default"/>
    <w:rsid w:val="000675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7">
    <w:name w:val="Font Style27"/>
    <w:basedOn w:val="a0"/>
    <w:uiPriority w:val="99"/>
    <w:rsid w:val="00262027"/>
    <w:rPr>
      <w:rFonts w:ascii="Times New Roman" w:hAnsi="Times New Roman" w:cs="Times New Roman"/>
      <w:sz w:val="22"/>
      <w:szCs w:val="22"/>
    </w:rPr>
  </w:style>
  <w:style w:type="character" w:styleId="a6">
    <w:name w:val="Strong"/>
    <w:basedOn w:val="a0"/>
    <w:uiPriority w:val="22"/>
    <w:qFormat/>
    <w:rsid w:val="00272CD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47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7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7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LbGWr0A2ICx2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3319</TotalTime>
  <Pages>9</Pages>
  <Words>3284</Words>
  <Characters>18724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Пользователь Windows</cp:lastModifiedBy>
  <cp:revision>49</cp:revision>
  <dcterms:created xsi:type="dcterms:W3CDTF">2021-03-14T08:56:00Z</dcterms:created>
  <dcterms:modified xsi:type="dcterms:W3CDTF">2022-02-26T19:40:00Z</dcterms:modified>
</cp:coreProperties>
</file>