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7463" w:rsidRDefault="00194490" w:rsidP="001944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4"/>
          <w:lang w:eastAsia="ru-RU"/>
        </w:rPr>
        <w:t>«</w:t>
      </w:r>
      <w:proofErr w:type="spellStart"/>
      <w:r>
        <w:rPr>
          <w:rFonts w:ascii="Times New Roman" w:eastAsia="Times New Roman" w:hAnsi="Times New Roman" w:cs="Times New Roman"/>
          <w:b/>
          <w:iCs/>
          <w:sz w:val="28"/>
          <w:szCs w:val="24"/>
          <w:lang w:eastAsia="ru-RU"/>
        </w:rPr>
        <w:t>Сторителлинг</w:t>
      </w:r>
      <w:proofErr w:type="spellEnd"/>
      <w:r>
        <w:rPr>
          <w:rFonts w:ascii="Times New Roman" w:eastAsia="Times New Roman" w:hAnsi="Times New Roman" w:cs="Times New Roman"/>
          <w:b/>
          <w:iCs/>
          <w:sz w:val="28"/>
          <w:szCs w:val="24"/>
          <w:lang w:eastAsia="ru-RU"/>
        </w:rPr>
        <w:t xml:space="preserve"> как прием развития творческого мышления на уроках русского языка»</w:t>
      </w:r>
    </w:p>
    <w:p w:rsidR="00A57463" w:rsidRDefault="00A5746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</w:p>
    <w:p w:rsidR="00A57463" w:rsidRDefault="00194490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Юлия Александровна Зуева, учитель русского языка и литературы</w:t>
      </w:r>
    </w:p>
    <w:p w:rsidR="00A57463" w:rsidRDefault="00194490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МАОУ «Экспериментальный лицей «Научно-образовательный комплекс»</w:t>
      </w:r>
    </w:p>
    <w:p w:rsidR="00A57463" w:rsidRDefault="00A57463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A57463" w:rsidRDefault="00FD014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Развитие творческого мышления - актуальная тема современной педагогики.  Креативное мышление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является одной из составных частей функциональной грамотности.  </w:t>
      </w:r>
      <w:r w:rsidR="001944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учебниках недостаточно заданий, требующих использования воображения, поиска нестандартного решения. Поэтому учителю, решившему активно развивать творческие способности учащихся, необходимо самостоятельно изучать эту тему, подбирать задания для использования на уроках.</w:t>
      </w:r>
    </w:p>
    <w:p w:rsidR="00A57463" w:rsidRDefault="0019449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Один из приемов, направленных на развитие творческой личности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сторителлинг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Метод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сторителлинг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(англ.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Storytelling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), или рассказывание историй, - изобрел Дэвид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Армстронг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глава международной компании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Armstrong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International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Разрабатывая его, он учел известный психологический фактор: истории более выразительны, увлекательны, интересны и легче ассоциируются с личным опытом, чем правила.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Сторителлингом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заинтересованы и педагоги, и психологи во всем мире, поскольку объяснение материала в форме рассказа историй развивает у учащихся воображение, логику и повышает уровень культурного образования. Истории вызывают эмоциональную реакцию у учеников, способствуя запоминанию понятия, правила. </w:t>
      </w:r>
    </w:p>
    <w:p w:rsidR="00A57463" w:rsidRDefault="0019449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Первоначально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сторителлинг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это технология развития связной речи. Еще в детском саду дети сочиняют истории по карточкам или кубикам – одна из форм этой технологии. В школе этот прием усложняется. Основа техники </w:t>
      </w:r>
      <w:proofErr w:type="gramStart"/>
      <w:r>
        <w:rPr>
          <w:rFonts w:ascii="Times New Roman" w:hAnsi="Times New Roman" w:cs="Times New Roman"/>
          <w:sz w:val="24"/>
          <w:szCs w:val="24"/>
        </w:rPr>
        <w:t>заключается  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том, что отдельные фразы и образы воспринимают легче и лучше, чем цифры, факты, правила.  </w:t>
      </w:r>
    </w:p>
    <w:p w:rsidR="00A57463" w:rsidRDefault="0019449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Учебная цель метода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Storytelling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обобщить и систематизировать основные сведения по теме; сформировать целостную систему личностных знаний, структурировать изученный теоретический материал; совершенствовать творческие умения. </w:t>
      </w:r>
    </w:p>
    <w:p w:rsidR="00A57463" w:rsidRDefault="0019449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Развивающая цель: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развивать речевые коммуникативные умения; развивать творческие умения самостоятельно решать новые познавательные задачи; совершенствовать мыслительные действия: анализировать, сравнивать, систематизировать и обобщать, доказывать и обосновывать; с помощью коммуникативно-речевого дидактического материала развивать наблюдательность, внимательность, сообразительность как важные элементы мыслительной деятельности человека.</w:t>
      </w:r>
    </w:p>
    <w:p w:rsidR="00A57463" w:rsidRDefault="0019449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Воспитательная цель: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воспитывать у учеников самостоятельность, справедливость, доброжелательность, гуманность, усердие, настойчивость, желание творчески работать. </w:t>
      </w:r>
    </w:p>
    <w:p w:rsidR="00A57463" w:rsidRDefault="00194490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1"/>
          <w:lang w:eastAsia="ru-RU"/>
        </w:rPr>
        <w:t xml:space="preserve">Выделяют три вида педагогического </w:t>
      </w:r>
      <w:proofErr w:type="spellStart"/>
      <w:r>
        <w:rPr>
          <w:rFonts w:ascii="Times New Roman" w:eastAsia="Times New Roman" w:hAnsi="Times New Roman" w:cs="Times New Roman"/>
          <w:sz w:val="24"/>
          <w:szCs w:val="21"/>
          <w:lang w:eastAsia="ru-RU"/>
        </w:rPr>
        <w:t>сторителлинга</w:t>
      </w:r>
      <w:proofErr w:type="spellEnd"/>
      <w:r>
        <w:rPr>
          <w:rFonts w:ascii="Times New Roman" w:eastAsia="Times New Roman" w:hAnsi="Times New Roman" w:cs="Times New Roman"/>
          <w:sz w:val="24"/>
          <w:szCs w:val="21"/>
          <w:lang w:eastAsia="ru-RU"/>
        </w:rPr>
        <w:t>: </w:t>
      </w:r>
    </w:p>
    <w:p w:rsidR="00A57463" w:rsidRDefault="00194490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sz w:val="24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1"/>
          <w:lang w:eastAsia="ru-RU"/>
        </w:rPr>
        <w:t>- </w:t>
      </w:r>
      <w:r>
        <w:rPr>
          <w:rFonts w:ascii="Times New Roman" w:eastAsia="Times New Roman" w:hAnsi="Times New Roman" w:cs="Times New Roman"/>
          <w:b/>
          <w:bCs/>
          <w:sz w:val="24"/>
          <w:szCs w:val="21"/>
          <w:lang w:eastAsia="ru-RU"/>
        </w:rPr>
        <w:t xml:space="preserve">классический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1"/>
          <w:lang w:eastAsia="ru-RU"/>
        </w:rPr>
        <w:t>сторителлинг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1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1"/>
          <w:lang w:eastAsia="ru-RU"/>
        </w:rPr>
        <w:t xml:space="preserve"> где реальная ситуация из жизни или вымышленная история рассказывается самим педагогом. Дети только слушают и воспринимают информацию. </w:t>
      </w:r>
    </w:p>
    <w:p w:rsidR="00A57463" w:rsidRDefault="00194490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sz w:val="24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1"/>
          <w:lang w:eastAsia="ru-RU"/>
        </w:rPr>
        <w:t>- </w:t>
      </w:r>
      <w:r>
        <w:rPr>
          <w:rFonts w:ascii="Times New Roman" w:eastAsia="Times New Roman" w:hAnsi="Times New Roman" w:cs="Times New Roman"/>
          <w:b/>
          <w:bCs/>
          <w:sz w:val="24"/>
          <w:szCs w:val="21"/>
          <w:lang w:eastAsia="ru-RU"/>
        </w:rPr>
        <w:t xml:space="preserve">цифровой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1"/>
          <w:lang w:eastAsia="ru-RU"/>
        </w:rPr>
        <w:t>сторителлинг</w:t>
      </w:r>
      <w:proofErr w:type="spellEnd"/>
      <w:r>
        <w:rPr>
          <w:rFonts w:ascii="Times New Roman" w:eastAsia="Times New Roman" w:hAnsi="Times New Roman" w:cs="Times New Roman"/>
          <w:sz w:val="24"/>
          <w:szCs w:val="21"/>
          <w:lang w:eastAsia="ru-RU"/>
        </w:rPr>
        <w:t xml:space="preserve"> - формат </w:t>
      </w:r>
      <w:proofErr w:type="spellStart"/>
      <w:r>
        <w:rPr>
          <w:rFonts w:ascii="Times New Roman" w:eastAsia="Times New Roman" w:hAnsi="Times New Roman" w:cs="Times New Roman"/>
          <w:sz w:val="24"/>
          <w:szCs w:val="21"/>
          <w:lang w:eastAsia="ru-RU"/>
        </w:rPr>
        <w:t>сторителлинга</w:t>
      </w:r>
      <w:proofErr w:type="spellEnd"/>
      <w:r>
        <w:rPr>
          <w:rFonts w:ascii="Times New Roman" w:eastAsia="Times New Roman" w:hAnsi="Times New Roman" w:cs="Times New Roman"/>
          <w:sz w:val="24"/>
          <w:szCs w:val="21"/>
          <w:lang w:eastAsia="ru-RU"/>
        </w:rPr>
        <w:t xml:space="preserve">, в котором рассказывание истории дополняется визуальными компонентами (видео, </w:t>
      </w:r>
      <w:proofErr w:type="spellStart"/>
      <w:r>
        <w:rPr>
          <w:rFonts w:ascii="Times New Roman" w:eastAsia="Times New Roman" w:hAnsi="Times New Roman" w:cs="Times New Roman"/>
          <w:sz w:val="24"/>
          <w:szCs w:val="21"/>
          <w:lang w:eastAsia="ru-RU"/>
        </w:rPr>
        <w:t>инфографика</w:t>
      </w:r>
      <w:proofErr w:type="spellEnd"/>
      <w:r>
        <w:rPr>
          <w:rFonts w:ascii="Times New Roman" w:eastAsia="Times New Roman" w:hAnsi="Times New Roman" w:cs="Times New Roman"/>
          <w:sz w:val="24"/>
          <w:szCs w:val="21"/>
          <w:lang w:eastAsia="ru-RU"/>
        </w:rPr>
        <w:t xml:space="preserve">), как пример: озвучивание мультфильмов. </w:t>
      </w:r>
    </w:p>
    <w:p w:rsidR="00A57463" w:rsidRDefault="00194490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sz w:val="24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1"/>
          <w:lang w:eastAsia="ru-RU"/>
        </w:rPr>
        <w:t>- а</w:t>
      </w:r>
      <w:r>
        <w:rPr>
          <w:rFonts w:ascii="Times New Roman" w:eastAsia="Times New Roman" w:hAnsi="Times New Roman" w:cs="Times New Roman"/>
          <w:b/>
          <w:bCs/>
          <w:sz w:val="24"/>
          <w:szCs w:val="21"/>
          <w:lang w:eastAsia="ru-RU"/>
        </w:rPr>
        <w:t xml:space="preserve">ктивный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1"/>
          <w:lang w:eastAsia="ru-RU"/>
        </w:rPr>
        <w:t>сторителлинг</w:t>
      </w:r>
      <w:proofErr w:type="spellEnd"/>
      <w:r>
        <w:rPr>
          <w:rFonts w:ascii="Times New Roman" w:eastAsia="Times New Roman" w:hAnsi="Times New Roman" w:cs="Times New Roman"/>
          <w:sz w:val="24"/>
          <w:szCs w:val="21"/>
          <w:lang w:eastAsia="ru-RU"/>
        </w:rPr>
        <w:t xml:space="preserve">, здесь педагогом задается основа события, формируются ее проблемы, цели и задачи. А слушатели стремительно вовлекаются в процесс формирования и пересказа историй. </w:t>
      </w:r>
    </w:p>
    <w:p w:rsidR="00A57463" w:rsidRDefault="00A5746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57463" w:rsidRDefault="00194490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Есть и общие правила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сторителлинга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:rsidR="00A57463" w:rsidRDefault="00194490">
      <w:pPr>
        <w:pStyle w:val="ab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История должна быть лаконичной и интерпретироваться однозначно.</w:t>
      </w:r>
    </w:p>
    <w:p w:rsidR="00A57463" w:rsidRDefault="00194490">
      <w:pPr>
        <w:pStyle w:val="ab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Историю следует рассказывать убедительно, используя все возможности выразительной речи. Учитель должен уметь писать и обладать талантом рассказчика, то есть быть не просто интерпретатором чужих идей, но и творцом.</w:t>
      </w:r>
    </w:p>
    <w:p w:rsidR="00A57463" w:rsidRDefault="00194490">
      <w:pPr>
        <w:pStyle w:val="ab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История должна быть непринуждённой, чтобы её подтекст был принят учащимися, а не отвергнут ими.</w:t>
      </w:r>
    </w:p>
    <w:p w:rsidR="00A57463" w:rsidRDefault="0019449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Структура истории</w:t>
      </w:r>
    </w:p>
    <w:p w:rsidR="00A57463" w:rsidRDefault="00194490">
      <w:pPr>
        <w:pStyle w:val="ab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вступление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экспозиция (основная цель этого этапа – подготовить учащихся к самой истории)</w:t>
      </w:r>
    </w:p>
    <w:p w:rsidR="00A57463" w:rsidRDefault="00194490">
      <w:pPr>
        <w:pStyle w:val="ab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завязка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(состоялось знакомство с главным героем, поставлен вопрос).</w:t>
      </w:r>
    </w:p>
    <w:p w:rsidR="00A57463" w:rsidRDefault="00194490">
      <w:pPr>
        <w:pStyle w:val="ab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развитие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(герой преодолевает препятствия или решает возникший вопрос, ему помогают друзья)</w:t>
      </w:r>
    </w:p>
    <w:p w:rsidR="00A57463" w:rsidRDefault="00194490">
      <w:pPr>
        <w:pStyle w:val="ab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кульминаци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(ключевой момент в истории)</w:t>
      </w:r>
    </w:p>
    <w:p w:rsidR="00A57463" w:rsidRDefault="00194490">
      <w:pPr>
        <w:pStyle w:val="ab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развязка, выводы </w:t>
      </w: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(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их надо озвучивать обязательно)</w:t>
      </w:r>
    </w:p>
    <w:p w:rsidR="00A57463" w:rsidRDefault="0019449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История должна содержать:</w:t>
      </w:r>
    </w:p>
    <w:p w:rsidR="00A57463" w:rsidRDefault="0019449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сопереживание истории;</w:t>
      </w:r>
    </w:p>
    <w:p w:rsidR="00A57463" w:rsidRDefault="0019449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метафоры;</w:t>
      </w:r>
    </w:p>
    <w:p w:rsidR="00A57463" w:rsidRDefault="0019449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ценностные изменения героя;</w:t>
      </w:r>
    </w:p>
    <w:p w:rsidR="00A57463" w:rsidRDefault="0019449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интересные события;</w:t>
      </w:r>
    </w:p>
    <w:p w:rsidR="00A57463" w:rsidRDefault="0019449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житейский опыт.</w:t>
      </w:r>
    </w:p>
    <w:p w:rsidR="00A57463" w:rsidRDefault="0019449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История должна вызывать эмоции, ведь главный постулат метода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сторителлинга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"нет эмоции - нет истории - нет результата". Настоящая история должна вызывать искренние эмоции: понимание, радость, сострадание, гнев, удивление, раздражение, смех, злость, сомнение, уверенность. Важно, чтобы не было монотонности.</w:t>
      </w:r>
    </w:p>
    <w:p w:rsidR="00A57463" w:rsidRDefault="00A574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57463" w:rsidRDefault="0019449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Каждый урок - это белый лист, который мы раскрашиваем в различные цвета. Раскрасить с помощью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сторителлинга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можно любой урок: математику, историю, географию, русский язык, литературу, технологию… История, в основе которой лежит правило, важное понятие, событие, должна быть предсказуема, экспрессивна, поучительная, универсальна. </w:t>
      </w:r>
    </w:p>
    <w:p w:rsidR="00A57463" w:rsidRDefault="00194490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Итак, какие конкретно истории эффективно использовать на уроках русского языка? На чём основываются приёмы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сторителлинга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? Как выбирать истории? С чего начать сочинять? </w:t>
      </w:r>
    </w:p>
    <w:p w:rsidR="00A57463" w:rsidRDefault="00194490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основе каждой истории лежит главное действующее лицо или событие. Так, истории можно разделить на 4 группы, где в центре:</w:t>
      </w:r>
    </w:p>
    <w:p w:rsidR="00A57463" w:rsidRDefault="00A57463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A57463" w:rsidRDefault="00194490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" behindDoc="0" locked="0" layoutInCell="1" allowOverlap="1" wp14:anchorId="5A2A0ED0">
                <wp:simplePos x="0" y="0"/>
                <wp:positionH relativeFrom="column">
                  <wp:posOffset>1406525</wp:posOffset>
                </wp:positionH>
                <wp:positionV relativeFrom="paragraph">
                  <wp:posOffset>181610</wp:posOffset>
                </wp:positionV>
                <wp:extent cx="234315" cy="690880"/>
                <wp:effectExtent l="0" t="190183" r="0" b="147637"/>
                <wp:wrapNone/>
                <wp:docPr id="1" name="Стрелка вниз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903400">
                          <a:off x="0" y="0"/>
                          <a:ext cx="233640" cy="690120"/>
                        </a:xfrm>
                        <a:prstGeom prst="downArrow">
                          <a:avLst>
                            <a:gd name="adj1" fmla="val 50000"/>
                            <a:gd name="adj2" fmla="val 50000"/>
                          </a:avLst>
                        </a:prstGeom>
                        <a:ln>
                          <a:round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DEF5B89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 вниз 2" o:spid="_x0000_s1026" type="#_x0000_t67" style="position:absolute;margin-left:110.75pt;margin-top:14.3pt;width:18.45pt;height:54.4pt;rotation:3171287fd;z-index: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" adj="17944" fillcolor="#4f81bd [3204]" strokecolor="#243f60 [1604]" strokeweight="2pt">
                <v:stroke joinstyle="round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5" behindDoc="0" locked="0" layoutInCell="1" allowOverlap="1" wp14:anchorId="7621BA11">
                <wp:simplePos x="0" y="0"/>
                <wp:positionH relativeFrom="column">
                  <wp:posOffset>4519930</wp:posOffset>
                </wp:positionH>
                <wp:positionV relativeFrom="paragraph">
                  <wp:posOffset>113665</wp:posOffset>
                </wp:positionV>
                <wp:extent cx="234315" cy="810895"/>
                <wp:effectExtent l="0" t="173990" r="0" b="163830"/>
                <wp:wrapNone/>
                <wp:docPr id="2" name="Стрелка вниз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166200">
                          <a:off x="0" y="0"/>
                          <a:ext cx="233640" cy="810360"/>
                        </a:xfrm>
                        <a:prstGeom prst="downArrow">
                          <a:avLst>
                            <a:gd name="adj1" fmla="val 50000"/>
                            <a:gd name="adj2" fmla="val 50000"/>
                          </a:avLst>
                        </a:prstGeom>
                        <a:ln>
                          <a:round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4BB935A" id="Стрелка вниз 5" o:spid="_x0000_s1026" type="#_x0000_t67" style="position:absolute;margin-left:355.9pt;margin-top:8.95pt;width:18.45pt;height:63.85pt;rotation:-3750625fd;z-index:5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" adj="18486" fillcolor="#4f81bd [3204]" strokecolor="#243f60 [1604]" strokeweight="2pt">
                <v:stroke joinstyle="round"/>
              </v:shape>
            </w:pict>
          </mc:Fallback>
        </mc:AlternateContent>
      </w:r>
      <w:r>
        <w:rPr>
          <w:rFonts w:ascii="Times New Roman" w:hAnsi="Times New Roman" w:cs="Times New Roman"/>
          <w:b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Формы сторителлинга</w:t>
      </w:r>
    </w:p>
    <w:p w:rsidR="00A57463" w:rsidRDefault="00194490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Times New Roman" w:hAnsi="Times New Roman" w:cs="Times New Roman"/>
          <w:b/>
          <w:caps/>
          <w:noProof/>
          <w:sz w:val="24"/>
          <w:szCs w:val="24"/>
          <w:lang w:eastAsia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mc:AlternateContent>
          <mc:Choice Requires="wps">
            <w:drawing>
              <wp:anchor distT="0" distB="0" distL="0" distR="0" simplePos="0" relativeHeight="3" behindDoc="0" locked="0" layoutInCell="1" allowOverlap="1" wp14:anchorId="27D2898A">
                <wp:simplePos x="0" y="0"/>
                <wp:positionH relativeFrom="column">
                  <wp:posOffset>2172335</wp:posOffset>
                </wp:positionH>
                <wp:positionV relativeFrom="paragraph">
                  <wp:posOffset>104140</wp:posOffset>
                </wp:positionV>
                <wp:extent cx="234315" cy="464185"/>
                <wp:effectExtent l="76200" t="38100" r="13970" b="0"/>
                <wp:wrapNone/>
                <wp:docPr id="3" name="Стрелка вниз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546800">
                          <a:off x="0" y="0"/>
                          <a:ext cx="233640" cy="463680"/>
                        </a:xfrm>
                        <a:prstGeom prst="downArrow">
                          <a:avLst>
                            <a:gd name="adj1" fmla="val 50000"/>
                            <a:gd name="adj2" fmla="val 50000"/>
                          </a:avLst>
                        </a:prstGeom>
                        <a:ln>
                          <a:round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DCBB0A9" id="Стрелка вниз 3" o:spid="_x0000_s1026" type="#_x0000_t67" style="position:absolute;margin-left:171.05pt;margin-top:8.2pt;width:18.45pt;height:36.55pt;rotation:1689518fd;z-index:3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" adj="16158" fillcolor="#4f81bd [3204]" strokecolor="#243f60 [1604]" strokeweight="2pt">
                <v:stroke joinstyle="round"/>
              </v:shape>
            </w:pict>
          </mc:Fallback>
        </mc:AlternateContent>
      </w:r>
      <w:r>
        <w:rPr>
          <w:rFonts w:ascii="Times New Roman" w:hAnsi="Times New Roman" w:cs="Times New Roman"/>
          <w:b/>
          <w:caps/>
          <w:noProof/>
          <w:sz w:val="24"/>
          <w:szCs w:val="24"/>
          <w:lang w:eastAsia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mc:AlternateContent>
          <mc:Choice Requires="wps">
            <w:drawing>
              <wp:anchor distT="0" distB="0" distL="0" distR="0" simplePos="0" relativeHeight="4" behindDoc="0" locked="0" layoutInCell="1" allowOverlap="1" wp14:anchorId="5AB75FCF">
                <wp:simplePos x="0" y="0"/>
                <wp:positionH relativeFrom="column">
                  <wp:posOffset>3320415</wp:posOffset>
                </wp:positionH>
                <wp:positionV relativeFrom="paragraph">
                  <wp:posOffset>94615</wp:posOffset>
                </wp:positionV>
                <wp:extent cx="234315" cy="431800"/>
                <wp:effectExtent l="19050" t="0" r="13970" b="45085"/>
                <wp:wrapNone/>
                <wp:docPr id="4" name="Стрелка вниз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640" cy="431280"/>
                        </a:xfrm>
                        <a:prstGeom prst="downArrow">
                          <a:avLst>
                            <a:gd name="adj1" fmla="val 50000"/>
                            <a:gd name="adj2" fmla="val 50000"/>
                          </a:avLst>
                        </a:prstGeom>
                        <a:ln>
                          <a:round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AEB5B39" id="Стрелка вниз 4" o:spid="_x0000_s1026" type="#_x0000_t67" style="position:absolute;margin-left:261.45pt;margin-top:7.45pt;width:18.45pt;height:34pt;z-index: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" adj="15749" fillcolor="#4f81bd [3204]" strokecolor="#243f60 [1604]" strokeweight="2pt">
                <v:stroke joinstyle="round"/>
              </v:shape>
            </w:pict>
          </mc:Fallback>
        </mc:AlternateContent>
      </w:r>
    </w:p>
    <w:p w:rsidR="00A57463" w:rsidRDefault="00A57463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A57463" w:rsidRDefault="00A57463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A57463" w:rsidRDefault="00194490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Я           Третье лицо        Вымышленный персонаж       Событие, факт</w:t>
      </w:r>
    </w:p>
    <w:p w:rsidR="00A57463" w:rsidRDefault="00A57463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A57463" w:rsidRDefault="00A57463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A57463" w:rsidRDefault="00194490">
      <w:pPr>
        <w:pStyle w:val="ab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Я (учитель).  Дети верят учителю, удивляются вместе с ним, сопереживают, слушая историю</w:t>
      </w:r>
    </w:p>
    <w:p w:rsidR="00A57463" w:rsidRDefault="00194490">
      <w:pPr>
        <w:pStyle w:val="ab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Третье лицо (придумывается детьми). Дети включаются в создание истории о вымышленном герое.</w:t>
      </w:r>
    </w:p>
    <w:p w:rsidR="00A57463" w:rsidRDefault="00194490">
      <w:pPr>
        <w:pStyle w:val="ab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Вымышленный персонаж (орфограммы, буквы, морфемы оживают в истории). Сказки дети любят как слушать, так и сочинять.</w:t>
      </w:r>
    </w:p>
    <w:p w:rsidR="00A57463" w:rsidRDefault="00194490">
      <w:pPr>
        <w:pStyle w:val="ab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Событие, факт (что-то произошло и повлекло за собой решение языковой задачи).</w:t>
      </w:r>
    </w:p>
    <w:p w:rsidR="00A57463" w:rsidRDefault="001944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Рассмотрим истории из моей педагогической копилки согласно данной классификации.</w:t>
      </w:r>
    </w:p>
    <w:p w:rsidR="00A57463" w:rsidRDefault="00A5746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57463" w:rsidRDefault="0019449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Я (учитель)</w:t>
      </w:r>
    </w:p>
    <w:p w:rsidR="00A57463" w:rsidRDefault="00194490">
      <w:pPr>
        <w:pStyle w:val="ab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Расскажу вам историю про моего кота. </w:t>
      </w:r>
      <w:r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Рыжий котище спал на </w:t>
      </w:r>
      <w:proofErr w:type="spellStart"/>
      <w:r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бревнище</w:t>
      </w:r>
      <w:proofErr w:type="spellEnd"/>
      <w:r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, а хвостище свесил вниз. Бежал мимо серенький котишка-плутишка. Взял и дёрнул старого кота за хвост. Тот проснулся, открыл глазищи и пошевелил усищами. А котишка был трусишка. Как увидел, какая у кота лапища, какие когтищи, сразу к своей маме в домишко убежал. А кот зевнул, сначала закрыл один глазище, потом – другой и снова заснул. Заснул и маленький шалунишка под ласковую песенку: «Спи, мой паинька, спи, мой заинька: баиньки-баю!»</w:t>
      </w:r>
    </w:p>
    <w:p w:rsidR="00A57463" w:rsidRDefault="00194490">
      <w:pPr>
        <w:pStyle w:val="ad"/>
        <w:spacing w:beforeAutospacing="0" w:after="0" w:afterAutospacing="0" w:line="294" w:lineRule="atLeast"/>
        <w:jc w:val="both"/>
        <w:rPr>
          <w:color w:val="000000"/>
        </w:rPr>
      </w:pPr>
      <w:r>
        <w:rPr>
          <w:color w:val="000000"/>
        </w:rPr>
        <w:t xml:space="preserve">Выпишите слова в столбики по правилам, суффиксам и </w:t>
      </w:r>
      <w:proofErr w:type="gramStart"/>
      <w:r>
        <w:rPr>
          <w:color w:val="000000"/>
        </w:rPr>
        <w:t>т.д. Например</w:t>
      </w:r>
      <w:proofErr w:type="gramEnd"/>
      <w:r>
        <w:rPr>
          <w:color w:val="000000"/>
        </w:rPr>
        <w:t>: слова с суффиксом -</w:t>
      </w:r>
      <w:proofErr w:type="spellStart"/>
      <w:r>
        <w:rPr>
          <w:color w:val="000000"/>
        </w:rPr>
        <w:t>ищ</w:t>
      </w:r>
      <w:proofErr w:type="spellEnd"/>
      <w:r>
        <w:rPr>
          <w:color w:val="000000"/>
        </w:rPr>
        <w:t>-, -</w:t>
      </w:r>
      <w:proofErr w:type="spellStart"/>
      <w:r>
        <w:rPr>
          <w:color w:val="000000"/>
        </w:rPr>
        <w:t>ишк</w:t>
      </w:r>
      <w:proofErr w:type="spellEnd"/>
      <w:r>
        <w:rPr>
          <w:color w:val="000000"/>
        </w:rPr>
        <w:t>-, -</w:t>
      </w:r>
      <w:proofErr w:type="spellStart"/>
      <w:r>
        <w:rPr>
          <w:color w:val="000000"/>
        </w:rPr>
        <w:t>иньк</w:t>
      </w:r>
      <w:proofErr w:type="spellEnd"/>
      <w:r>
        <w:rPr>
          <w:color w:val="000000"/>
        </w:rPr>
        <w:t>-. Сформулировать их значения.</w:t>
      </w:r>
    </w:p>
    <w:p w:rsidR="00A57463" w:rsidRDefault="00194490">
      <w:pPr>
        <w:pStyle w:val="ad"/>
        <w:numPr>
          <w:ilvl w:val="0"/>
          <w:numId w:val="3"/>
        </w:numPr>
        <w:spacing w:beforeAutospacing="0" w:after="0" w:afterAutospacing="0" w:line="294" w:lineRule="atLeast"/>
        <w:rPr>
          <w:color w:val="000000"/>
          <w:highlight w:val="white"/>
        </w:rPr>
      </w:pPr>
      <w:r>
        <w:rPr>
          <w:color w:val="000000"/>
          <w:shd w:val="clear" w:color="auto" w:fill="FFFFFF"/>
        </w:rPr>
        <w:t>Кроме Ивана, который родил девчонку, запомнить падежи поможет история:</w:t>
      </w:r>
    </w:p>
    <w:p w:rsidR="00A57463" w:rsidRDefault="00194490">
      <w:pPr>
        <w:pStyle w:val="ad"/>
        <w:spacing w:beforeAutospacing="0" w:after="0" w:afterAutospacing="0" w:line="294" w:lineRule="atLeast"/>
        <w:jc w:val="both"/>
        <w:rPr>
          <w:i/>
          <w:color w:val="000000"/>
          <w:highlight w:val="white"/>
        </w:rPr>
      </w:pPr>
      <w:r>
        <w:rPr>
          <w:i/>
          <w:color w:val="000000"/>
          <w:shd w:val="clear" w:color="auto" w:fill="FFFFFF"/>
        </w:rPr>
        <w:t>Знаю я одного мальчика. Он ещё не родился, а уже думали, какое дать ему имя и решили называть – именительный.</w:t>
      </w:r>
    </w:p>
    <w:p w:rsidR="00A57463" w:rsidRDefault="00194490">
      <w:pPr>
        <w:pStyle w:val="ad"/>
        <w:spacing w:beforeAutospacing="0" w:after="0" w:afterAutospacing="0" w:line="294" w:lineRule="atLeast"/>
        <w:jc w:val="both"/>
        <w:rPr>
          <w:i/>
          <w:color w:val="000000"/>
          <w:highlight w:val="white"/>
        </w:rPr>
      </w:pPr>
      <w:r>
        <w:rPr>
          <w:i/>
          <w:color w:val="000000"/>
          <w:shd w:val="clear" w:color="auto" w:fill="FFFFFF"/>
        </w:rPr>
        <w:t>Родился- стал родительный. Это имя ему ещё больше понравилось.</w:t>
      </w:r>
    </w:p>
    <w:p w:rsidR="00A57463" w:rsidRDefault="00194490">
      <w:pPr>
        <w:pStyle w:val="ad"/>
        <w:spacing w:beforeAutospacing="0" w:after="0" w:afterAutospacing="0" w:line="294" w:lineRule="atLeast"/>
        <w:jc w:val="both"/>
        <w:rPr>
          <w:i/>
          <w:color w:val="000000"/>
          <w:highlight w:val="white"/>
        </w:rPr>
      </w:pPr>
      <w:r>
        <w:rPr>
          <w:i/>
          <w:color w:val="000000"/>
          <w:shd w:val="clear" w:color="auto" w:fill="FFFFFF"/>
        </w:rPr>
        <w:t>Он был малышом, ему всё давали, и он стал дательным.</w:t>
      </w:r>
    </w:p>
    <w:p w:rsidR="00A57463" w:rsidRDefault="00194490">
      <w:pPr>
        <w:pStyle w:val="ad"/>
        <w:spacing w:beforeAutospacing="0" w:after="0" w:afterAutospacing="0" w:line="294" w:lineRule="atLeast"/>
        <w:jc w:val="both"/>
        <w:rPr>
          <w:i/>
          <w:color w:val="000000"/>
          <w:highlight w:val="white"/>
        </w:rPr>
      </w:pPr>
      <w:r>
        <w:rPr>
          <w:i/>
          <w:color w:val="000000"/>
          <w:shd w:val="clear" w:color="auto" w:fill="FFFFFF"/>
        </w:rPr>
        <w:t>Но он был большим озорником, за всяческие проделки его винили, и он стал винительным.</w:t>
      </w:r>
      <w:r>
        <w:rPr>
          <w:i/>
          <w:color w:val="000000"/>
        </w:rPr>
        <w:br/>
      </w:r>
      <w:r>
        <w:rPr>
          <w:i/>
          <w:color w:val="000000"/>
          <w:shd w:val="clear" w:color="auto" w:fill="FFFFFF"/>
        </w:rPr>
        <w:t>Потом подрос, стал творить добрые дела, и назвали его творительным.</w:t>
      </w:r>
      <w:r>
        <w:rPr>
          <w:i/>
          <w:color w:val="000000"/>
        </w:rPr>
        <w:br/>
      </w:r>
      <w:r>
        <w:rPr>
          <w:i/>
          <w:color w:val="000000"/>
          <w:shd w:val="clear" w:color="auto" w:fill="FFFFFF"/>
        </w:rPr>
        <w:t>Он всем стал предлагать свою помощь, о нём вскоре все заговорили и называли предложным.</w:t>
      </w:r>
    </w:p>
    <w:p w:rsidR="00A57463" w:rsidRDefault="00194490">
      <w:pPr>
        <w:pStyle w:val="ad"/>
        <w:spacing w:beforeAutospacing="0" w:after="0" w:afterAutospacing="0" w:line="294" w:lineRule="atLeast"/>
        <w:jc w:val="both"/>
        <w:rPr>
          <w:color w:val="000000"/>
          <w:highlight w:val="white"/>
        </w:rPr>
      </w:pPr>
      <w:r>
        <w:rPr>
          <w:color w:val="000000"/>
          <w:shd w:val="clear" w:color="auto" w:fill="FFFFFF"/>
        </w:rPr>
        <w:t>Познакомь мальчика со словами: картина, краб, мысль.</w:t>
      </w:r>
    </w:p>
    <w:p w:rsidR="00A57463" w:rsidRDefault="00194490">
      <w:pPr>
        <w:pStyle w:val="ad"/>
        <w:spacing w:beforeAutospacing="0" w:after="0" w:afterAutospacing="0" w:line="294" w:lineRule="atLeast"/>
        <w:ind w:left="720"/>
        <w:jc w:val="center"/>
        <w:rPr>
          <w:b/>
          <w:color w:val="000000"/>
          <w:highlight w:val="white"/>
        </w:rPr>
      </w:pPr>
      <w:r>
        <w:rPr>
          <w:b/>
        </w:rPr>
        <w:t>Третье лицо (придумывается детьми)</w:t>
      </w:r>
    </w:p>
    <w:p w:rsidR="00A57463" w:rsidRDefault="001944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При изучении темы «О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душевленные и неодушевленные имена существительные» предлагаю сочинить историю про Тёму. Учащиеся тоже включаются в эту борьбу с Тайной. </w:t>
      </w:r>
    </w:p>
    <w:p w:rsidR="00A57463" w:rsidRDefault="001944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Тёма отправился к бабушке, чтобы отнести ей корзину с грибами. Пройти предстояло через темный лес. На пути встретилась Тайна, которую нужно было выгнать, иначе Тёма не смог бы пройти к бабушке. Тайна дала две корзинки и попросила правильно распределить всех, кого он встретит по пути.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(Учитель может дать схему-подсказку, если вдруг возникнут трудности.)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Поможем Тёме?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A57463" w:rsidRDefault="001944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Ребята распределяют слова в два столбика и продолжают сочинять сказку. </w:t>
      </w:r>
    </w:p>
    <w:p w:rsidR="00A57463" w:rsidRDefault="001944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Слова: белка, кувшинка, птица, ёжик, река, волк, филин, дерево, енот, бабочка, камыш, лист, орех, заяц, цветок. </w:t>
      </w:r>
    </w:p>
    <w:p w:rsidR="00A57463" w:rsidRDefault="001944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Тёма, благодаря нам с вами, выполнил задание Тайны, и девушка исчезла, потому что теперь это совсем и не тайна. Мальчик добрался до домика. Бабушка угостила его вкусными пирожками.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 вы поняли, какие имена существительные называются одушевленными, а какие неодушевленными? Какое правило стоит применить, если возникли сложности с определением?</w:t>
      </w:r>
    </w:p>
    <w:p w:rsidR="00A57463" w:rsidRDefault="0019449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Вымышленный персонаж (орфограммы, буквы, морфемы оживают в истории). </w:t>
      </w:r>
    </w:p>
    <w:p w:rsidR="00A57463" w:rsidRDefault="00194490">
      <w:pPr>
        <w:pStyle w:val="ab"/>
        <w:numPr>
          <w:ilvl w:val="0"/>
          <w:numId w:val="6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i/>
          <w:color w:val="000000"/>
          <w:sz w:val="24"/>
          <w:szCs w:val="24"/>
          <w:highlight w:val="white"/>
        </w:rPr>
      </w:pPr>
      <w:r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Жил-был суффикс ЁР-. И работал он в театре. Это был мастер на все руки. В театре он имел несколько специальностей. Когда он надевал чёрный фрак с белой манишкой, то превращался в важного дирижёра. Актёр </w:t>
      </w:r>
      <w:proofErr w:type="gramStart"/>
      <w:r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из </w:t>
      </w:r>
      <w:proofErr w:type="spellStart"/>
      <w:r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ЁРа</w:t>
      </w:r>
      <w:proofErr w:type="spellEnd"/>
      <w:proofErr w:type="gramEnd"/>
      <w:r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- был превосходный. В помощи гримёра он не нуждался, так как сам был искусным мастером. Иногда Ёру- приходилось быть дублёром. Благодаря прекрасной памяти он запомнил все роли в спектакле.</w:t>
      </w:r>
    </w:p>
    <w:p w:rsidR="00A57463" w:rsidRDefault="00194490">
      <w:pPr>
        <w:pStyle w:val="ab"/>
        <w:spacing w:after="0" w:line="240" w:lineRule="auto"/>
        <w:ind w:left="0" w:firstLine="360"/>
        <w:jc w:val="both"/>
        <w:rPr>
          <w:rFonts w:ascii="Times New Roman" w:hAnsi="Times New Roman" w:cs="Times New Roman"/>
          <w:i/>
          <w:color w:val="000000"/>
          <w:sz w:val="24"/>
          <w:szCs w:val="24"/>
          <w:highlight w:val="white"/>
        </w:rPr>
      </w:pPr>
      <w:r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Дикция у Ёра- была отличная, и порой он подменял заболевшего суфлёра.</w:t>
      </w:r>
      <w:r>
        <w:rPr>
          <w:rFonts w:ascii="Times New Roman" w:hAnsi="Times New Roman" w:cs="Times New Roman"/>
          <w:i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А часто он вставал на место билетёра и пропускал даже без билетов всех детей, желающих попасть в театр. В антракте он был ловким жонглёром. И все дети удивлялись, как подчиняются ему мячи, тарелки, гири и обручи. Вот такой фантазёр был этот суффикс ЁР».</w:t>
      </w:r>
    </w:p>
    <w:p w:rsidR="00A57463" w:rsidRDefault="0019449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И обязательно историю заканчиваю заданием по теме: Выпишите слова с фантазёром, дополните список своими словами с этим суффиксом. Выделите его.</w:t>
      </w:r>
    </w:p>
    <w:p w:rsidR="00A57463" w:rsidRDefault="00194490">
      <w:pPr>
        <w:pStyle w:val="ad"/>
        <w:numPr>
          <w:ilvl w:val="0"/>
          <w:numId w:val="6"/>
        </w:numPr>
        <w:spacing w:beforeAutospacing="0" w:after="0" w:afterAutospacing="0" w:line="294" w:lineRule="atLeast"/>
        <w:ind w:left="0" w:firstLine="426"/>
        <w:jc w:val="both"/>
        <w:rPr>
          <w:i/>
          <w:color w:val="000000"/>
          <w:highlight w:val="white"/>
        </w:rPr>
      </w:pPr>
      <w:r>
        <w:rPr>
          <w:i/>
          <w:color w:val="000000"/>
          <w:shd w:val="clear" w:color="auto" w:fill="FFFFFF"/>
        </w:rPr>
        <w:t>Давным-давно жили на свете слова. Но они были не такие, как теперь. Отличались эти слова особой твёрдостью, решительностью и не позволяли себе никаких нежностей. Это были барабаны, стулья, колокола и многие другие, имеющие такой же характер. Но вот появился суффикс «ЧИК». Он был такой ласковый и добрый, что все слова, приближавшиеся к нему, превращались в таких же добрых и ласковых, как и сам суффикс. «ЧИК» имел ещё очень важную особенность: как только он входил в слова, те сразу же становились крошечными. Вместо мощного колокола, получался чудно звенящий колокольчик и даже большой зелёный огурец превращался в изящный огурчик.</w:t>
      </w:r>
      <w:r>
        <w:rPr>
          <w:i/>
          <w:color w:val="000000"/>
        </w:rPr>
        <w:br/>
      </w:r>
      <w:r>
        <w:rPr>
          <w:i/>
          <w:color w:val="000000"/>
          <w:shd w:val="clear" w:color="auto" w:fill="FFFFFF"/>
        </w:rPr>
        <w:t>Так суффикс «ЧИК» путешествовал, и по его воле слова делались малышами.</w:t>
      </w:r>
      <w:r>
        <w:rPr>
          <w:i/>
          <w:color w:val="000000"/>
        </w:rPr>
        <w:br/>
      </w:r>
      <w:r>
        <w:rPr>
          <w:i/>
          <w:color w:val="000000"/>
          <w:shd w:val="clear" w:color="auto" w:fill="FFFFFF"/>
        </w:rPr>
        <w:t>Прошло много лет, и суффикс «ЧИК» приобрёл большой опыт. Он стал не только уменьшать слова и делать их добрыми, но и образовывать слова-профессии. Из корня «ЛЁТ» и «ЧИК» образовал профессию «ЛЁТЧИК», из корня «ГРУЗ» - профессию «ГРУЗЧИК».</w:t>
      </w:r>
      <w:r>
        <w:rPr>
          <w:i/>
          <w:color w:val="000000"/>
        </w:rPr>
        <w:br/>
      </w:r>
      <w:r>
        <w:rPr>
          <w:i/>
          <w:color w:val="000000"/>
          <w:shd w:val="clear" w:color="auto" w:fill="FFFFFF"/>
        </w:rPr>
        <w:t xml:space="preserve">Сейчас уже суффикс «ЧИК» не молодой. Но он по-прежнему хорошо работает и служит людям. И действительно, человеку без него не обойтись! </w:t>
      </w:r>
    </w:p>
    <w:p w:rsidR="00A57463" w:rsidRDefault="00194490">
      <w:pPr>
        <w:pStyle w:val="ad"/>
        <w:spacing w:beforeAutospacing="0" w:after="0" w:afterAutospacing="0" w:line="294" w:lineRule="atLeast"/>
        <w:jc w:val="both"/>
        <w:rPr>
          <w:color w:val="000000"/>
          <w:highlight w:val="white"/>
        </w:rPr>
      </w:pPr>
      <w:r>
        <w:rPr>
          <w:color w:val="000000"/>
          <w:shd w:val="clear" w:color="auto" w:fill="FFFFFF"/>
        </w:rPr>
        <w:t xml:space="preserve">Какую двойную роль он выполняет? (он уменьшает предметы, делая их добрыми и ласковыми, и образует названия профессий). Посмотрите внимательно в карточку, выделите синим цветом ЧИК, где он сделал слова маленькими и добрыми. Прочитайте оставшиеся слова. Они обозначают профессии? </w:t>
      </w:r>
    </w:p>
    <w:p w:rsidR="00A57463" w:rsidRDefault="00194490">
      <w:pPr>
        <w:pStyle w:val="ab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color w:val="000000"/>
          <w:sz w:val="24"/>
        </w:rPr>
        <w:t xml:space="preserve">Актуализировать знания о склонениях и правописании падежных окончаний существительных помогает такая история: </w:t>
      </w:r>
    </w:p>
    <w:p w:rsidR="00A57463" w:rsidRDefault="00194490">
      <w:pPr>
        <w:pStyle w:val="ad"/>
        <w:spacing w:beforeAutospacing="0" w:after="0" w:afterAutospacing="0" w:line="294" w:lineRule="atLeast"/>
        <w:jc w:val="both"/>
        <w:rPr>
          <w:i/>
          <w:color w:val="000000"/>
        </w:rPr>
      </w:pPr>
      <w:r>
        <w:rPr>
          <w:i/>
          <w:color w:val="000000"/>
        </w:rPr>
        <w:t xml:space="preserve">В сказочном лесу на полянке в маленьких домиках живут необычные жильцы. Домиков всего три. Для того чтобы попасть в домик, нужно ответить на вопрос (кто? что?). Вход в каждый из домиков охраняет слово, которое помогает всем жителям домика изменяться одинаково: земля (1 </w:t>
      </w:r>
      <w:proofErr w:type="spellStart"/>
      <w:r>
        <w:rPr>
          <w:i/>
          <w:color w:val="000000"/>
        </w:rPr>
        <w:t>скл</w:t>
      </w:r>
      <w:proofErr w:type="spellEnd"/>
      <w:r>
        <w:rPr>
          <w:i/>
          <w:color w:val="000000"/>
        </w:rPr>
        <w:t xml:space="preserve">.), конь (2 </w:t>
      </w:r>
      <w:proofErr w:type="spellStart"/>
      <w:r>
        <w:rPr>
          <w:i/>
          <w:color w:val="000000"/>
        </w:rPr>
        <w:t>скл</w:t>
      </w:r>
      <w:proofErr w:type="spellEnd"/>
      <w:r>
        <w:rPr>
          <w:i/>
          <w:color w:val="000000"/>
        </w:rPr>
        <w:t xml:space="preserve">.), степь (3 </w:t>
      </w:r>
      <w:proofErr w:type="spellStart"/>
      <w:r>
        <w:rPr>
          <w:i/>
          <w:color w:val="000000"/>
        </w:rPr>
        <w:t>скл</w:t>
      </w:r>
      <w:proofErr w:type="spellEnd"/>
      <w:r>
        <w:rPr>
          <w:i/>
          <w:color w:val="000000"/>
        </w:rPr>
        <w:t>.) На крыше третьего домика, в мягком уютном гнездышке сидит мягкий знак. Дружно живут жители этих домиков, не ссорятся и не спорят, т.к. каждый выполняет свою работу и не мешает другим.</w:t>
      </w:r>
    </w:p>
    <w:p w:rsidR="00A57463" w:rsidRDefault="00194490">
      <w:pPr>
        <w:pStyle w:val="ab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после такого объяснение орфограммы «Правописание корней –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гар</w:t>
      </w:r>
      <w:proofErr w:type="spellEnd"/>
      <w:r>
        <w:rPr>
          <w:rFonts w:ascii="Times New Roman" w:hAnsi="Times New Roman" w:cs="Times New Roman"/>
          <w:sz w:val="24"/>
          <w:szCs w:val="24"/>
        </w:rPr>
        <w:t>- 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–гор-»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сделать ошибку практически невозможно:</w:t>
      </w:r>
    </w:p>
    <w:p w:rsidR="00A57463" w:rsidRDefault="00194490">
      <w:pPr>
        <w:pStyle w:val="ad"/>
        <w:spacing w:beforeAutospacing="0" w:after="0" w:afterAutospacing="0" w:line="294" w:lineRule="atLeast"/>
        <w:rPr>
          <w:i/>
          <w:color w:val="000000"/>
        </w:rPr>
      </w:pPr>
      <w:r>
        <w:rPr>
          <w:i/>
          <w:color w:val="000000"/>
        </w:rPr>
        <w:t>Жила-была в стране Русского Языка Грамматика. Строгая была и умная. Прислуживали ей два пажа - ГОР и ГАР. И она никак не могла их отличить: уж очень они были похожи друг на друга.</w:t>
      </w:r>
    </w:p>
    <w:p w:rsidR="00A57463" w:rsidRDefault="00194490">
      <w:pPr>
        <w:pStyle w:val="ad"/>
        <w:spacing w:beforeAutospacing="0" w:after="0" w:afterAutospacing="0" w:line="294" w:lineRule="atLeast"/>
        <w:rPr>
          <w:i/>
          <w:color w:val="000000"/>
        </w:rPr>
      </w:pPr>
      <w:r>
        <w:rPr>
          <w:i/>
          <w:color w:val="000000"/>
        </w:rPr>
        <w:t xml:space="preserve">И вот однажды царица собрала совет. Явились Гласные, Ударения, Суффиксы, Корни, Приставки. Царица говорит: «Помогите мне: научите, как различить моих пажей. Кто поможет, тот будет награжден». </w:t>
      </w:r>
    </w:p>
    <w:p w:rsidR="00A57463" w:rsidRDefault="00194490">
      <w:pPr>
        <w:pStyle w:val="ad"/>
        <w:spacing w:beforeAutospacing="0" w:after="0" w:afterAutospacing="0" w:line="294" w:lineRule="atLeast"/>
        <w:rPr>
          <w:i/>
          <w:color w:val="000000"/>
        </w:rPr>
      </w:pPr>
      <w:r>
        <w:rPr>
          <w:i/>
          <w:color w:val="000000"/>
        </w:rPr>
        <w:t>Первым вызвалось Ударение. Оно подпрыгнуло и остановилось над А. Да так и осталось навсегда. С тех пор, как увидит царица над корнем Ударение, то уже знает, что это паж ГАР, а без ударения – ГОР».</w:t>
      </w:r>
    </w:p>
    <w:p w:rsidR="00A57463" w:rsidRDefault="00194490">
      <w:pPr>
        <w:pStyle w:val="ad"/>
        <w:spacing w:beforeAutospacing="0" w:after="0" w:afterAutospacing="0" w:line="294" w:lineRule="atLeast"/>
        <w:rPr>
          <w:color w:val="000000"/>
        </w:rPr>
      </w:pPr>
      <w:r>
        <w:rPr>
          <w:color w:val="000000"/>
        </w:rPr>
        <w:t>А просьба нарисовать пажей позволит зрительно запомнить это правило.</w:t>
      </w:r>
    </w:p>
    <w:p w:rsidR="00A57463" w:rsidRDefault="00194490">
      <w:pPr>
        <w:pStyle w:val="ad"/>
        <w:numPr>
          <w:ilvl w:val="0"/>
          <w:numId w:val="6"/>
        </w:numPr>
        <w:spacing w:beforeAutospacing="0" w:after="0" w:afterAutospacing="0" w:line="294" w:lineRule="atLeast"/>
        <w:jc w:val="both"/>
        <w:rPr>
          <w:color w:val="000000"/>
        </w:rPr>
      </w:pPr>
      <w:r>
        <w:rPr>
          <w:color w:val="000000"/>
        </w:rPr>
        <w:t>Слова мужского рода дети будут называть рыцарями после истории по теме «Ь на конце шипящих»:</w:t>
      </w:r>
    </w:p>
    <w:p w:rsidR="00A57463" w:rsidRDefault="00194490">
      <w:pPr>
        <w:pStyle w:val="ad"/>
        <w:spacing w:beforeAutospacing="0" w:after="0" w:afterAutospacing="0" w:line="294" w:lineRule="atLeast"/>
        <w:jc w:val="both"/>
        <w:rPr>
          <w:i/>
          <w:color w:val="000000"/>
        </w:rPr>
      </w:pPr>
      <w:r>
        <w:rPr>
          <w:i/>
          <w:color w:val="000000"/>
          <w:shd w:val="clear" w:color="auto" w:fill="FFFFFF"/>
        </w:rPr>
        <w:t>Жили-были три рода: Мужской, Женский и Средний.</w:t>
      </w:r>
      <w:r>
        <w:rPr>
          <w:i/>
          <w:color w:val="000000"/>
        </w:rPr>
        <w:br/>
      </w:r>
      <w:r>
        <w:rPr>
          <w:i/>
          <w:color w:val="000000"/>
          <w:shd w:val="clear" w:color="auto" w:fill="FFFFFF"/>
        </w:rPr>
        <w:t>Однажды средний род услышал спор. Спорили Мужской род и Женский род. Они никак не могли поделить Ь знак среди шипящих согласных букв Ж, Ш, Ч, Щ. И тогда Средний род предложил разрешить спор. Он сказал: «Мужчины-рыцари! Уступите мягкий знак Женскому роду». Спор окончился мирно. Мужской род уступил Женскому роду Ь.</w:t>
      </w:r>
      <w:r>
        <w:rPr>
          <w:i/>
          <w:color w:val="000000"/>
        </w:rPr>
        <w:br/>
      </w:r>
      <w:r>
        <w:rPr>
          <w:i/>
          <w:color w:val="000000"/>
          <w:shd w:val="clear" w:color="auto" w:fill="FFFFFF"/>
        </w:rPr>
        <w:lastRenderedPageBreak/>
        <w:t>С тех пор в именах существительных Женского рода единственного числа на конце после шипящих согласных Ж, Ш, Ч, Щ пишется Ь, а у Мужского рода – мягкий знак отсутствует.</w:t>
      </w:r>
    </w:p>
    <w:p w:rsidR="00A57463" w:rsidRDefault="00194490">
      <w:pPr>
        <w:pStyle w:val="ad"/>
        <w:spacing w:beforeAutospacing="0" w:after="0" w:afterAutospacing="0" w:line="294" w:lineRule="atLeast"/>
        <w:rPr>
          <w:color w:val="000000"/>
        </w:rPr>
      </w:pPr>
      <w:r>
        <w:rPr>
          <w:color w:val="000000"/>
        </w:rPr>
        <w:t>Подчеркни в карточке рыцарей, а дамам подпиши мягкий знак.</w:t>
      </w:r>
    </w:p>
    <w:p w:rsidR="00A57463" w:rsidRDefault="0019449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Событие, факт (что-то произошло и повлекло за собой решение языковой задачи).</w:t>
      </w:r>
    </w:p>
    <w:p w:rsidR="00A57463" w:rsidRDefault="00194490">
      <w:pPr>
        <w:pStyle w:val="ab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Семиклассникам запоминается история про </w:t>
      </w:r>
      <w:proofErr w:type="spellStart"/>
      <w:r>
        <w:rPr>
          <w:rFonts w:ascii="Times New Roman" w:hAnsi="Times New Roman" w:cs="Times New Roman"/>
          <w:sz w:val="24"/>
          <w:szCs w:val="24"/>
        </w:rPr>
        <w:t>сумбурского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слона. При изучении темы: «Причастие» рассказываю сказку: </w:t>
      </w:r>
    </w:p>
    <w:p w:rsidR="00A57463" w:rsidRDefault="0019449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В далёкой-далекой стране живёт-растёт и травку жуёт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сумбурский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слон. Это очень редкое и таинственное животное. Его особенность – он умеет громко и очень забавно чихать! Увидеть этого слона практически невозможно. Говорят, в мире всего несколько человек, которым посчастливилось увидеть это загадочное животное. Именно эти люди смогли записать звук, который издаёт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сумбурский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слон, когда чихает. Ребята, а вы хотите услышать, как он это делает? Для этого каждый ряд должен одновременно с другими рядами учащихся сказать определённое слово. Первый ряд будет говорить «ящики», второй ряд – «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плющелки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», третий ряд – «потащили».</w:t>
      </w:r>
    </w:p>
    <w:p w:rsidR="00A57463" w:rsidRDefault="0019449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После того как ребята продемонстрировали, как чихает слон, нужно сделать вывод. В словах, которые произносили школьники, были зашифрованы суффиксы действительных причастий: -</w:t>
      </w:r>
      <w:proofErr w:type="spellStart"/>
      <w:r>
        <w:rPr>
          <w:rFonts w:ascii="Times New Roman" w:hAnsi="Times New Roman" w:cs="Times New Roman"/>
          <w:sz w:val="24"/>
          <w:szCs w:val="24"/>
        </w:rPr>
        <w:t>ящ</w:t>
      </w:r>
      <w:proofErr w:type="spellEnd"/>
      <w:r>
        <w:rPr>
          <w:rFonts w:ascii="Times New Roman" w:hAnsi="Times New Roman" w:cs="Times New Roman"/>
          <w:sz w:val="24"/>
          <w:szCs w:val="24"/>
        </w:rPr>
        <w:t>-, -</w:t>
      </w:r>
      <w:proofErr w:type="spellStart"/>
      <w:r>
        <w:rPr>
          <w:rFonts w:ascii="Times New Roman" w:hAnsi="Times New Roman" w:cs="Times New Roman"/>
          <w:sz w:val="24"/>
          <w:szCs w:val="24"/>
        </w:rPr>
        <w:t>ющ</w:t>
      </w:r>
      <w:proofErr w:type="spellEnd"/>
      <w:r>
        <w:rPr>
          <w:rFonts w:ascii="Times New Roman" w:hAnsi="Times New Roman" w:cs="Times New Roman"/>
          <w:sz w:val="24"/>
          <w:szCs w:val="24"/>
        </w:rPr>
        <w:t>-, -</w:t>
      </w:r>
      <w:proofErr w:type="spellStart"/>
      <w:r>
        <w:rPr>
          <w:rFonts w:ascii="Times New Roman" w:hAnsi="Times New Roman" w:cs="Times New Roman"/>
          <w:sz w:val="24"/>
          <w:szCs w:val="24"/>
        </w:rPr>
        <w:t>ащ</w:t>
      </w:r>
      <w:proofErr w:type="spellEnd"/>
      <w:r>
        <w:rPr>
          <w:rFonts w:ascii="Times New Roman" w:hAnsi="Times New Roman" w:cs="Times New Roman"/>
          <w:sz w:val="24"/>
          <w:szCs w:val="24"/>
        </w:rPr>
        <w:t>-. Итак, к суффиксам «ящики» мы относим следующие/: -</w:t>
      </w:r>
      <w:proofErr w:type="spellStart"/>
      <w:r>
        <w:rPr>
          <w:rFonts w:ascii="Times New Roman" w:hAnsi="Times New Roman" w:cs="Times New Roman"/>
          <w:sz w:val="24"/>
          <w:szCs w:val="24"/>
        </w:rPr>
        <w:t>ущ</w:t>
      </w:r>
      <w:proofErr w:type="spellEnd"/>
      <w:r>
        <w:rPr>
          <w:rFonts w:ascii="Times New Roman" w:hAnsi="Times New Roman" w:cs="Times New Roman"/>
          <w:sz w:val="24"/>
          <w:szCs w:val="24"/>
        </w:rPr>
        <w:t>-, -</w:t>
      </w:r>
      <w:proofErr w:type="spellStart"/>
      <w:r>
        <w:rPr>
          <w:rFonts w:ascii="Times New Roman" w:hAnsi="Times New Roman" w:cs="Times New Roman"/>
          <w:sz w:val="24"/>
          <w:szCs w:val="24"/>
        </w:rPr>
        <w:t>ющ</w:t>
      </w:r>
      <w:proofErr w:type="spellEnd"/>
      <w:r>
        <w:rPr>
          <w:rFonts w:ascii="Times New Roman" w:hAnsi="Times New Roman" w:cs="Times New Roman"/>
          <w:sz w:val="24"/>
          <w:szCs w:val="24"/>
        </w:rPr>
        <w:t>-, -</w:t>
      </w:r>
      <w:proofErr w:type="spellStart"/>
      <w:r>
        <w:rPr>
          <w:rFonts w:ascii="Times New Roman" w:hAnsi="Times New Roman" w:cs="Times New Roman"/>
          <w:sz w:val="24"/>
          <w:szCs w:val="24"/>
        </w:rPr>
        <w:t>ащ</w:t>
      </w:r>
      <w:proofErr w:type="spellEnd"/>
      <w:r>
        <w:rPr>
          <w:rFonts w:ascii="Times New Roman" w:hAnsi="Times New Roman" w:cs="Times New Roman"/>
          <w:sz w:val="24"/>
          <w:szCs w:val="24"/>
        </w:rPr>
        <w:t>-, -</w:t>
      </w:r>
      <w:proofErr w:type="spellStart"/>
      <w:r>
        <w:rPr>
          <w:rFonts w:ascii="Times New Roman" w:hAnsi="Times New Roman" w:cs="Times New Roman"/>
          <w:sz w:val="24"/>
          <w:szCs w:val="24"/>
        </w:rPr>
        <w:t>ящ</w:t>
      </w:r>
      <w:proofErr w:type="spellEnd"/>
      <w:r>
        <w:rPr>
          <w:rFonts w:ascii="Times New Roman" w:hAnsi="Times New Roman" w:cs="Times New Roman"/>
          <w:sz w:val="24"/>
          <w:szCs w:val="24"/>
        </w:rPr>
        <w:t>-.</w:t>
      </w:r>
    </w:p>
    <w:p w:rsidR="00A57463" w:rsidRDefault="0019449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Суффиксы –</w:t>
      </w:r>
      <w:proofErr w:type="spellStart"/>
      <w:r>
        <w:rPr>
          <w:rFonts w:ascii="Times New Roman" w:hAnsi="Times New Roman" w:cs="Times New Roman"/>
          <w:sz w:val="24"/>
          <w:szCs w:val="24"/>
        </w:rPr>
        <w:t>вш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-, -ш- очень похожи на вредных насекомых, поэтому мы их так и назовём </w:t>
      </w:r>
      <w:proofErr w:type="gramStart"/>
      <w:r>
        <w:rPr>
          <w:rFonts w:ascii="Times New Roman" w:hAnsi="Times New Roman" w:cs="Times New Roman"/>
          <w:sz w:val="24"/>
          <w:szCs w:val="24"/>
        </w:rPr>
        <w:t>–  «</w:t>
      </w:r>
      <w:proofErr w:type="gramEnd"/>
      <w:r>
        <w:rPr>
          <w:rFonts w:ascii="Times New Roman" w:hAnsi="Times New Roman" w:cs="Times New Roman"/>
          <w:sz w:val="24"/>
          <w:szCs w:val="24"/>
        </w:rPr>
        <w:t>насекомые».  Суффиксы –ем-, -ом-, -им- очень похожи на еду («Я ем», - отвечаете вы маме), поэтому общее название у них будет: «еда». А суффиксы - -</w:t>
      </w:r>
      <w:proofErr w:type="spellStart"/>
      <w:r>
        <w:rPr>
          <w:rFonts w:ascii="Times New Roman" w:hAnsi="Times New Roman" w:cs="Times New Roman"/>
          <w:sz w:val="24"/>
          <w:szCs w:val="24"/>
        </w:rPr>
        <w:t>енн</w:t>
      </w:r>
      <w:proofErr w:type="spellEnd"/>
      <w:r>
        <w:rPr>
          <w:rFonts w:ascii="Times New Roman" w:hAnsi="Times New Roman" w:cs="Times New Roman"/>
          <w:sz w:val="24"/>
          <w:szCs w:val="24"/>
        </w:rPr>
        <w:t>-, -</w:t>
      </w:r>
      <w:proofErr w:type="spellStart"/>
      <w:r>
        <w:rPr>
          <w:rFonts w:ascii="Times New Roman" w:hAnsi="Times New Roman" w:cs="Times New Roman"/>
          <w:sz w:val="24"/>
          <w:szCs w:val="24"/>
        </w:rPr>
        <w:t>нн</w:t>
      </w:r>
      <w:proofErr w:type="spellEnd"/>
      <w:r>
        <w:rPr>
          <w:rFonts w:ascii="Times New Roman" w:hAnsi="Times New Roman" w:cs="Times New Roman"/>
          <w:sz w:val="24"/>
          <w:szCs w:val="24"/>
        </w:rPr>
        <w:t>-, -т- легко складываются в название одного из самых популярных животных в интернет-пространстве – енота.</w:t>
      </w:r>
    </w:p>
    <w:p w:rsidR="00A57463" w:rsidRDefault="00194490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Полученные знания можно оформить в таблицу. </w:t>
      </w:r>
    </w:p>
    <w:p w:rsidR="00A57463" w:rsidRDefault="00194490">
      <w:pPr>
        <w:pStyle w:val="ab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Интересна детям и история «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Пол-Юли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». Эта «страшная» история связана с правописанием существительных с первой частью ПОЛ:  </w:t>
      </w:r>
    </w:p>
    <w:p w:rsidR="00A57463" w:rsidRDefault="0019449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На арену под шум аплодисментов и крики зрителей выходит фокусник с помощницей. Девушка ложится в длинный ящик, и артист распиливает его пополам. Зрители в ужасе, зал замер. Но фокусник соединяет половинки ящика и подаёт руку помощнице. Она выходит цела и невредима. Зрители радуются и хлопают.</w:t>
      </w:r>
    </w:p>
    <w:p w:rsidR="00A57463" w:rsidRDefault="0019449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истории этот номер назван «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Пол-Юли</w:t>
      </w:r>
      <w:proofErr w:type="spellEnd"/>
      <w:r>
        <w:rPr>
          <w:rFonts w:ascii="Times New Roman" w:hAnsi="Times New Roman" w:cs="Times New Roman"/>
          <w:sz w:val="24"/>
          <w:szCs w:val="24"/>
        </w:rPr>
        <w:t>». В названии зашифрованы три правила написания частицы ПОЛ через дефис:</w:t>
      </w:r>
    </w:p>
    <w:p w:rsidR="00A57463" w:rsidRDefault="001944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Ю – если слово пишется с пропиской буквы;</w:t>
      </w:r>
    </w:p>
    <w:p w:rsidR="00A57463" w:rsidRDefault="001944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 – если слово начинается с буквы Л;</w:t>
      </w:r>
    </w:p>
    <w:p w:rsidR="00A57463" w:rsidRDefault="001944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– если слово начинается на гласный.</w:t>
      </w:r>
    </w:p>
    <w:p w:rsidR="00A57463" w:rsidRDefault="00194490">
      <w:pPr>
        <w:pStyle w:val="ad"/>
        <w:numPr>
          <w:ilvl w:val="0"/>
          <w:numId w:val="7"/>
        </w:numPr>
        <w:spacing w:beforeAutospacing="0" w:after="0" w:afterAutospacing="0" w:line="294" w:lineRule="atLeast"/>
        <w:jc w:val="both"/>
        <w:rPr>
          <w:color w:val="000000"/>
        </w:rPr>
      </w:pPr>
      <w:r>
        <w:rPr>
          <w:color w:val="000000"/>
        </w:rPr>
        <w:t xml:space="preserve">История про предков звучит у нас на </w:t>
      </w:r>
      <w:proofErr w:type="gramStart"/>
      <w:r>
        <w:rPr>
          <w:color w:val="000000"/>
        </w:rPr>
        <w:t>уроке  при</w:t>
      </w:r>
      <w:proofErr w:type="gramEnd"/>
      <w:r>
        <w:rPr>
          <w:color w:val="000000"/>
        </w:rPr>
        <w:t xml:space="preserve"> изучении имен числительных: </w:t>
      </w:r>
    </w:p>
    <w:p w:rsidR="00A57463" w:rsidRDefault="00194490">
      <w:pPr>
        <w:pStyle w:val="ad"/>
        <w:spacing w:beforeAutospacing="0" w:after="0" w:afterAutospacing="0" w:line="294" w:lineRule="atLeast"/>
        <w:jc w:val="both"/>
        <w:rPr>
          <w:color w:val="000000"/>
        </w:rPr>
      </w:pPr>
      <w:r>
        <w:rPr>
          <w:i/>
          <w:color w:val="000000"/>
          <w:shd w:val="clear" w:color="auto" w:fill="FFFFFF"/>
        </w:rPr>
        <w:t xml:space="preserve">Однажды из страны Арифметики в страну Грамматику шли два числительных. Одиннадцать и Двенадцать. Устали по дороге, сели отдохнуть под развесистой Семёркой. Вот Двенадцать и спрашивает: «Скажи, почему ты </w:t>
      </w:r>
      <w:proofErr w:type="spellStart"/>
      <w:r>
        <w:rPr>
          <w:i/>
          <w:color w:val="000000"/>
          <w:shd w:val="clear" w:color="auto" w:fill="FFFFFF"/>
        </w:rPr>
        <w:t>пишешься</w:t>
      </w:r>
      <w:proofErr w:type="spellEnd"/>
      <w:r>
        <w:rPr>
          <w:i/>
          <w:color w:val="000000"/>
          <w:shd w:val="clear" w:color="auto" w:fill="FFFFFF"/>
        </w:rPr>
        <w:t xml:space="preserve"> с двумя Н, а я с одним?» Одиннадцать ответило: «Это история произошла давным-давно.</w:t>
      </w:r>
      <w:r>
        <w:rPr>
          <w:i/>
          <w:color w:val="000000"/>
        </w:rPr>
        <w:br/>
      </w:r>
      <w:r>
        <w:rPr>
          <w:i/>
          <w:color w:val="000000"/>
          <w:shd w:val="clear" w:color="auto" w:fill="FFFFFF"/>
        </w:rPr>
        <w:t>Когда-то наши предки не были похожи на нас и писались в три слова: ОДИН НА ДЕСЯТЬ и ДВА НА ДЕСЯТЬ. Позже они решили, что удобнее жить семьями, и соединились. Так и появилось в числительном Одиннадцать два Н – одно от корня, а другое от бывшего предлога».</w:t>
      </w:r>
      <w:r>
        <w:rPr>
          <w:i/>
          <w:color w:val="000000"/>
        </w:rPr>
        <w:br/>
      </w:r>
      <w:r>
        <w:rPr>
          <w:color w:val="000000"/>
        </w:rPr>
        <w:t>У каких числительных предки тоже жили семьями?</w:t>
      </w:r>
    </w:p>
    <w:p w:rsidR="00A57463" w:rsidRDefault="00194490">
      <w:pPr>
        <w:pStyle w:val="ad"/>
        <w:numPr>
          <w:ilvl w:val="0"/>
          <w:numId w:val="7"/>
        </w:numPr>
        <w:spacing w:beforeAutospacing="0" w:after="0" w:afterAutospacing="0" w:line="294" w:lineRule="atLeast"/>
        <w:rPr>
          <w:color w:val="000000"/>
        </w:rPr>
      </w:pPr>
      <w:r>
        <w:rPr>
          <w:color w:val="000000"/>
        </w:rPr>
        <w:t>Историю о тревожном звонке скорой помощи полезно продолжить работой в парах.</w:t>
      </w:r>
    </w:p>
    <w:p w:rsidR="00A57463" w:rsidRDefault="00194490">
      <w:pPr>
        <w:pStyle w:val="ad"/>
        <w:spacing w:beforeAutospacing="0" w:after="0" w:afterAutospacing="0" w:line="294" w:lineRule="atLeast"/>
        <w:jc w:val="both"/>
        <w:rPr>
          <w:color w:val="000000"/>
        </w:rPr>
      </w:pPr>
      <w:r>
        <w:rPr>
          <w:i/>
          <w:color w:val="000000"/>
          <w:shd w:val="clear" w:color="auto" w:fill="FFFFFF"/>
        </w:rPr>
        <w:t>«В пункте скорой помощи раздался тревожный звонок. Был принят срочный вызов. По стране Грамматика помчались машины неотложки. А случилось вот что.</w:t>
      </w:r>
      <w:r>
        <w:rPr>
          <w:i/>
          <w:color w:val="000000"/>
        </w:rPr>
        <w:br/>
      </w:r>
      <w:r>
        <w:rPr>
          <w:i/>
          <w:color w:val="000000"/>
          <w:shd w:val="clear" w:color="auto" w:fill="FFFFFF"/>
        </w:rPr>
        <w:t>На краю листа лежало слово, искромсанное красными чернилами. Дело в том, что какой-</w:t>
      </w:r>
      <w:r>
        <w:rPr>
          <w:i/>
          <w:color w:val="000000"/>
          <w:shd w:val="clear" w:color="auto" w:fill="FFFFFF"/>
        </w:rPr>
        <w:lastRenderedPageBreak/>
        <w:t xml:space="preserve">то нерадивый школьник решил его перенести, так как оно не помещалось на строке. Он, конечно, помнил, что слова переносятся по слогам, но забыл, что нельзя отрывать начальную букву корня вместе с приставкой. И слово оказалось изуродованным: </w:t>
      </w:r>
      <w:proofErr w:type="gramStart"/>
      <w:r>
        <w:rPr>
          <w:i/>
          <w:color w:val="000000"/>
          <w:shd w:val="clear" w:color="auto" w:fill="FFFFFF"/>
        </w:rPr>
        <w:t>Поз-нал</w:t>
      </w:r>
      <w:proofErr w:type="gramEnd"/>
      <w:r>
        <w:rPr>
          <w:i/>
          <w:color w:val="000000"/>
          <w:shd w:val="clear" w:color="auto" w:fill="FFFFFF"/>
        </w:rPr>
        <w:t xml:space="preserve">. Специалисты из скорой помощи немедленно исправили ошибку. А мальчик никогда больше не совершал подобных проступков, так как </w:t>
      </w:r>
      <w:proofErr w:type="spellStart"/>
      <w:r>
        <w:rPr>
          <w:i/>
          <w:color w:val="000000"/>
          <w:shd w:val="clear" w:color="auto" w:fill="FFFFFF"/>
        </w:rPr>
        <w:t>ПО-знал</w:t>
      </w:r>
      <w:proofErr w:type="spellEnd"/>
      <w:r>
        <w:rPr>
          <w:i/>
          <w:color w:val="000000"/>
          <w:shd w:val="clear" w:color="auto" w:fill="FFFFFF"/>
        </w:rPr>
        <w:t xml:space="preserve"> правила переноса слов».</w:t>
      </w:r>
      <w:r>
        <w:rPr>
          <w:i/>
          <w:color w:val="000000"/>
        </w:rPr>
        <w:br/>
      </w:r>
      <w:r>
        <w:rPr>
          <w:color w:val="000000"/>
        </w:rPr>
        <w:t>Не допустите таких ошибок и вы, перенесите слова: ….</w:t>
      </w:r>
    </w:p>
    <w:p w:rsidR="00A57463" w:rsidRDefault="00194490">
      <w:pPr>
        <w:pStyle w:val="ad"/>
        <w:numPr>
          <w:ilvl w:val="0"/>
          <w:numId w:val="7"/>
        </w:numPr>
        <w:spacing w:beforeAutospacing="0" w:after="0" w:afterAutospacing="0" w:line="294" w:lineRule="atLeast"/>
        <w:ind w:left="0"/>
        <w:jc w:val="both"/>
        <w:rPr>
          <w:i/>
          <w:color w:val="000000"/>
        </w:rPr>
      </w:pPr>
      <w:r>
        <w:rPr>
          <w:i/>
          <w:color w:val="000000"/>
        </w:rPr>
        <w:t>Попытались как-то все слова построиться. Становились, становились – все плохо получается! «Без командира нам не обойтись, - поняли слова, - призовем-ка мы Морфологию!»</w:t>
      </w:r>
    </w:p>
    <w:p w:rsidR="00A57463" w:rsidRDefault="00194490">
      <w:pPr>
        <w:pStyle w:val="ad"/>
        <w:spacing w:beforeAutospacing="0" w:after="0" w:afterAutospacing="0" w:line="294" w:lineRule="atLeast"/>
        <w:jc w:val="both"/>
        <w:rPr>
          <w:i/>
          <w:color w:val="000000"/>
        </w:rPr>
      </w:pPr>
      <w:r>
        <w:rPr>
          <w:i/>
          <w:color w:val="000000"/>
        </w:rPr>
        <w:t>-Кто обозначает предмет? – спросила Морфология у слов.</w:t>
      </w:r>
    </w:p>
    <w:p w:rsidR="00A57463" w:rsidRDefault="00194490">
      <w:pPr>
        <w:pStyle w:val="ad"/>
        <w:spacing w:beforeAutospacing="0" w:after="0" w:afterAutospacing="0" w:line="294" w:lineRule="atLeast"/>
        <w:jc w:val="both"/>
        <w:rPr>
          <w:i/>
          <w:color w:val="000000"/>
        </w:rPr>
      </w:pPr>
      <w:r>
        <w:rPr>
          <w:i/>
          <w:color w:val="000000"/>
        </w:rPr>
        <w:t>-Мы обозначаем предмет.</w:t>
      </w:r>
    </w:p>
    <w:p w:rsidR="00A57463" w:rsidRDefault="00194490">
      <w:pPr>
        <w:pStyle w:val="ad"/>
        <w:spacing w:beforeAutospacing="0" w:after="0" w:afterAutospacing="0" w:line="294" w:lineRule="atLeast"/>
        <w:jc w:val="both"/>
        <w:rPr>
          <w:i/>
          <w:color w:val="000000"/>
        </w:rPr>
      </w:pPr>
      <w:r>
        <w:rPr>
          <w:i/>
          <w:color w:val="000000"/>
        </w:rPr>
        <w:t>-А какие формы у вас есть?</w:t>
      </w:r>
    </w:p>
    <w:p w:rsidR="00A57463" w:rsidRDefault="00194490">
      <w:pPr>
        <w:pStyle w:val="ad"/>
        <w:spacing w:beforeAutospacing="0" w:after="0" w:afterAutospacing="0" w:line="294" w:lineRule="atLeast"/>
        <w:jc w:val="both"/>
        <w:rPr>
          <w:i/>
          <w:color w:val="000000"/>
        </w:rPr>
      </w:pPr>
      <w:r>
        <w:rPr>
          <w:i/>
          <w:color w:val="000000"/>
        </w:rPr>
        <w:t>-Род, число, падеж.</w:t>
      </w:r>
    </w:p>
    <w:p w:rsidR="00A57463" w:rsidRDefault="00194490">
      <w:pPr>
        <w:pStyle w:val="ad"/>
        <w:spacing w:beforeAutospacing="0" w:after="0" w:afterAutospacing="0" w:line="294" w:lineRule="atLeast"/>
        <w:jc w:val="both"/>
        <w:rPr>
          <w:i/>
          <w:color w:val="000000"/>
        </w:rPr>
      </w:pPr>
      <w:r>
        <w:rPr>
          <w:i/>
          <w:color w:val="000000"/>
        </w:rPr>
        <w:t>-А что вы умеете делать?</w:t>
      </w:r>
    </w:p>
    <w:p w:rsidR="00A57463" w:rsidRDefault="00194490">
      <w:pPr>
        <w:pStyle w:val="ad"/>
        <w:spacing w:beforeAutospacing="0" w:after="0" w:afterAutospacing="0" w:line="294" w:lineRule="atLeast"/>
        <w:jc w:val="both"/>
        <w:rPr>
          <w:i/>
          <w:color w:val="000000"/>
        </w:rPr>
      </w:pPr>
      <w:r>
        <w:rPr>
          <w:i/>
          <w:color w:val="000000"/>
        </w:rPr>
        <w:t>-Быть всеми членами предложения, но в первую очередь подлежащим и дополнением.</w:t>
      </w:r>
    </w:p>
    <w:p w:rsidR="00A57463" w:rsidRDefault="00194490">
      <w:pPr>
        <w:pStyle w:val="ad"/>
        <w:spacing w:beforeAutospacing="0" w:after="0" w:afterAutospacing="0" w:line="294" w:lineRule="atLeast"/>
        <w:jc w:val="both"/>
        <w:rPr>
          <w:i/>
          <w:color w:val="000000"/>
        </w:rPr>
      </w:pPr>
      <w:r>
        <w:rPr>
          <w:i/>
          <w:color w:val="000000"/>
        </w:rPr>
        <w:t>- Становитесь под знамя «Имя существительное</w:t>
      </w:r>
      <w:proofErr w:type="gramStart"/>
      <w:r>
        <w:rPr>
          <w:i/>
          <w:color w:val="000000"/>
        </w:rPr>
        <w:t>»,-</w:t>
      </w:r>
      <w:proofErr w:type="gramEnd"/>
      <w:r>
        <w:rPr>
          <w:i/>
          <w:color w:val="000000"/>
        </w:rPr>
        <w:t xml:space="preserve"> приказала Морфология.</w:t>
      </w:r>
    </w:p>
    <w:p w:rsidR="00A57463" w:rsidRDefault="00194490">
      <w:pPr>
        <w:pStyle w:val="ad"/>
        <w:spacing w:beforeAutospacing="0" w:after="0" w:afterAutospacing="0" w:line="294" w:lineRule="atLeast"/>
        <w:jc w:val="both"/>
        <w:rPr>
          <w:i/>
          <w:color w:val="000000"/>
        </w:rPr>
      </w:pPr>
      <w:r>
        <w:rPr>
          <w:i/>
          <w:color w:val="000000"/>
        </w:rPr>
        <w:t>-Мы обозначаем действие, имеем лицо, время, наклонение, вид, залог, можем быть сказуемыми! - отрапортовали другие слова.</w:t>
      </w:r>
    </w:p>
    <w:p w:rsidR="00A57463" w:rsidRDefault="00194490">
      <w:pPr>
        <w:pStyle w:val="ad"/>
        <w:spacing w:beforeAutospacing="0" w:after="0" w:afterAutospacing="0" w:line="294" w:lineRule="atLeast"/>
        <w:jc w:val="both"/>
        <w:rPr>
          <w:i/>
          <w:color w:val="000000"/>
        </w:rPr>
      </w:pPr>
      <w:r>
        <w:rPr>
          <w:i/>
          <w:color w:val="000000"/>
        </w:rPr>
        <w:t>-Вы становитесь под знамя «Глагол», - отвечала Морфология.</w:t>
      </w:r>
    </w:p>
    <w:p w:rsidR="00A57463" w:rsidRPr="00194490" w:rsidRDefault="00194490" w:rsidP="00194490">
      <w:pPr>
        <w:pStyle w:val="ad"/>
        <w:spacing w:beforeAutospacing="0" w:after="0" w:afterAutospacing="0" w:line="294" w:lineRule="atLeast"/>
        <w:ind w:firstLine="360"/>
        <w:jc w:val="both"/>
        <w:rPr>
          <w:color w:val="000000"/>
        </w:rPr>
      </w:pPr>
      <w:r>
        <w:rPr>
          <w:color w:val="000000"/>
        </w:rPr>
        <w:t>Подготовьте подобный рапорт для знамён: «Имя прилагательное», «Местоимение», «Имя числительное», «Наречие».</w:t>
      </w:r>
    </w:p>
    <w:p w:rsidR="00A57463" w:rsidRDefault="0019449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Несмотря на возможные «подводные камни» использования приема (не всегда возможно использовать на уроке, занимает немало времени учителя при подготовке, не для каждого возраста учащихся уместен…), практика показывает, что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сторителлинг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вызывает живой интерес учащихся к теме, к предмету, способствуют развитию воображения, логики, творческих способностей, запоминанию понятий и правил.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Сторителлинг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предполагает одну из форм группового обучения, что способствует реализации комплексных целей, формирует навыки самоконтроля, умение высказывать личное мнение и учитывать точку зрения другого.</w:t>
      </w:r>
    </w:p>
    <w:p w:rsidR="00A57463" w:rsidRDefault="00A574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57463" w:rsidRDefault="00194490">
      <w:pPr>
        <w:spacing w:after="0" w:line="294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Список литературы</w:t>
      </w:r>
    </w:p>
    <w:p w:rsidR="00A57463" w:rsidRDefault="00194490">
      <w:pPr>
        <w:pStyle w:val="ab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shd w:val="clear" w:color="auto" w:fill="F5F5F5"/>
          <w:lang w:eastAsia="ru-RU"/>
        </w:rPr>
        <w:t>Гопиус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shd w:val="clear" w:color="auto" w:fill="F5F5F5"/>
          <w:lang w:eastAsia="ru-RU"/>
        </w:rPr>
        <w:t xml:space="preserve">, Кирилл Сила убеждения. 101 совет по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shd w:val="clear" w:color="auto" w:fill="F5F5F5"/>
          <w:lang w:eastAsia="ru-RU"/>
        </w:rPr>
        <w:t>сторителлингу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shd w:val="clear" w:color="auto" w:fill="F5F5F5"/>
          <w:lang w:eastAsia="ru-RU"/>
        </w:rPr>
        <w:t xml:space="preserve"> / Кирилл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shd w:val="clear" w:color="auto" w:fill="F5F5F5"/>
          <w:lang w:eastAsia="ru-RU"/>
        </w:rPr>
        <w:t>Гопиус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shd w:val="clear" w:color="auto" w:fill="F5F5F5"/>
          <w:lang w:eastAsia="ru-RU"/>
        </w:rPr>
        <w:t>. - М.: Питер, 2016. - 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5F5F5"/>
          <w:lang w:eastAsia="ru-RU"/>
        </w:rPr>
        <w:t>214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5F5F5"/>
          <w:lang w:eastAsia="ru-RU"/>
        </w:rPr>
        <w:t> c.</w:t>
      </w:r>
    </w:p>
    <w:p w:rsidR="00A57463" w:rsidRDefault="00194490">
      <w:pPr>
        <w:pStyle w:val="ab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5F5F5"/>
          <w:lang w:eastAsia="ru-RU"/>
        </w:rPr>
        <w:t xml:space="preserve">Гузенков, Сергей Алгоритмы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shd w:val="clear" w:color="auto" w:fill="F5F5F5"/>
          <w:lang w:eastAsia="ru-RU"/>
        </w:rPr>
        <w:t>сторителлинга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shd w:val="clear" w:color="auto" w:fill="F5F5F5"/>
          <w:lang w:eastAsia="ru-RU"/>
        </w:rPr>
        <w:t>. Как создавать истории и использовать их в текстах и презентациях / Сергей Гузенков. - М.: Издательские решения, 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5F5F5"/>
          <w:lang w:eastAsia="ru-RU"/>
        </w:rPr>
        <w:t>2015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5F5F5"/>
          <w:lang w:eastAsia="ru-RU"/>
        </w:rPr>
        <w:t>. - 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5F5F5"/>
          <w:lang w:eastAsia="ru-RU"/>
        </w:rPr>
        <w:t>488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5F5F5"/>
          <w:lang w:eastAsia="ru-RU"/>
        </w:rPr>
        <w:t> c.</w:t>
      </w:r>
    </w:p>
    <w:p w:rsidR="00A57463" w:rsidRDefault="00194490">
      <w:pPr>
        <w:pStyle w:val="ab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5F5F5"/>
          <w:lang w:eastAsia="ru-RU"/>
        </w:rPr>
        <w:t xml:space="preserve">Дэвид,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shd w:val="clear" w:color="auto" w:fill="F5F5F5"/>
          <w:lang w:eastAsia="ru-RU"/>
        </w:rPr>
        <w:t>Хатченс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shd w:val="clear" w:color="auto" w:fill="F5F5F5"/>
          <w:lang w:eastAsia="ru-RU"/>
        </w:rPr>
        <w:t xml:space="preserve"> 9 техник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shd w:val="clear" w:color="auto" w:fill="F5F5F5"/>
          <w:lang w:eastAsia="ru-RU"/>
        </w:rPr>
        <w:t>сторителлинга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shd w:val="clear" w:color="auto" w:fill="F5F5F5"/>
          <w:lang w:eastAsia="ru-RU"/>
        </w:rPr>
        <w:t xml:space="preserve"> /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shd w:val="clear" w:color="auto" w:fill="F5F5F5"/>
          <w:lang w:eastAsia="ru-RU"/>
        </w:rPr>
        <w:t>Хатченс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shd w:val="clear" w:color="auto" w:fill="F5F5F5"/>
          <w:lang w:eastAsia="ru-RU"/>
        </w:rPr>
        <w:t xml:space="preserve"> Дэвид. - М.: Попурри, 2016. - 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5F5F5"/>
          <w:lang w:eastAsia="ru-RU"/>
        </w:rPr>
        <w:t>234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5F5F5"/>
          <w:lang w:eastAsia="ru-RU"/>
        </w:rPr>
        <w:t> c.</w:t>
      </w:r>
    </w:p>
    <w:p w:rsidR="00A57463" w:rsidRDefault="00194490">
      <w:pPr>
        <w:pStyle w:val="ab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5F5F5"/>
          <w:lang w:eastAsia="ru-RU"/>
        </w:rPr>
        <w:t xml:space="preserve">Масленников, Роман Стопроцентный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shd w:val="clear" w:color="auto" w:fill="F5F5F5"/>
          <w:lang w:eastAsia="ru-RU"/>
        </w:rPr>
        <w:t>сторителлинг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shd w:val="clear" w:color="auto" w:fill="F5F5F5"/>
          <w:lang w:eastAsia="ru-RU"/>
        </w:rPr>
        <w:t xml:space="preserve"> / Роман Масленников. - М.: АВТОР, 2014. - 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5F5F5"/>
          <w:lang w:eastAsia="ru-RU"/>
        </w:rPr>
        <w:t>763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5F5F5"/>
          <w:lang w:eastAsia="ru-RU"/>
        </w:rPr>
        <w:t> c.</w:t>
      </w:r>
    </w:p>
    <w:p w:rsidR="00A57463" w:rsidRDefault="00194490">
      <w:pPr>
        <w:pStyle w:val="ab"/>
        <w:numPr>
          <w:ilvl w:val="0"/>
          <w:numId w:val="4"/>
        </w:numPr>
        <w:shd w:val="clear" w:color="auto" w:fill="FFFFFF"/>
        <w:spacing w:after="0" w:line="240" w:lineRule="auto"/>
        <w:jc w:val="both"/>
        <w:outlineLvl w:val="0"/>
      </w:pPr>
      <w:r>
        <w:rPr>
          <w:rFonts w:ascii="Times New Roman" w:eastAsia="Times New Roman" w:hAnsi="Times New Roman" w:cs="Times New Roman"/>
          <w:bCs/>
          <w:kern w:val="2"/>
          <w:sz w:val="24"/>
          <w:szCs w:val="36"/>
          <w:lang w:eastAsia="ru-RU"/>
        </w:rPr>
        <w:t xml:space="preserve">Сайт: Учебно-методический кабинет. </w:t>
      </w:r>
      <w:proofErr w:type="spellStart"/>
      <w:r>
        <w:rPr>
          <w:rFonts w:ascii="Times New Roman" w:eastAsia="Times New Roman" w:hAnsi="Times New Roman" w:cs="Times New Roman"/>
          <w:bCs/>
          <w:kern w:val="2"/>
          <w:sz w:val="24"/>
          <w:szCs w:val="36"/>
          <w:lang w:eastAsia="ru-RU"/>
        </w:rPr>
        <w:t>Н.Ю.Носкова</w:t>
      </w:r>
      <w:proofErr w:type="spellEnd"/>
      <w:r>
        <w:rPr>
          <w:rFonts w:ascii="Times New Roman" w:eastAsia="Times New Roman" w:hAnsi="Times New Roman" w:cs="Times New Roman"/>
          <w:bCs/>
          <w:kern w:val="2"/>
          <w:sz w:val="24"/>
          <w:szCs w:val="36"/>
          <w:lang w:eastAsia="ru-RU"/>
        </w:rPr>
        <w:t xml:space="preserve"> Грамматические сказки на уроках русского языка в начальной школе</w:t>
      </w:r>
      <w:r>
        <w:t xml:space="preserve"> </w:t>
      </w:r>
      <w:hyperlink r:id="rId5">
        <w:r>
          <w:rPr>
            <w:rStyle w:val="-"/>
            <w:rFonts w:ascii="Times New Roman" w:hAnsi="Times New Roman" w:cs="Times New Roman"/>
            <w:sz w:val="24"/>
            <w:szCs w:val="24"/>
          </w:rPr>
          <w:t>https://ped-kopilka.ru/blogs/natalja-yurevna-noskova/sbornik-gramaticheskih-skazok-dlja-uchaschihsja-nachalnoi-shkoly.html</w:t>
        </w:r>
      </w:hyperlink>
    </w:p>
    <w:p w:rsidR="00A57463" w:rsidRDefault="00A57463">
      <w:pPr>
        <w:spacing w:after="0" w:line="240" w:lineRule="auto"/>
        <w:jc w:val="both"/>
      </w:pPr>
    </w:p>
    <w:sectPr w:rsidR="00A57463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E695F"/>
    <w:multiLevelType w:val="multilevel"/>
    <w:tmpl w:val="579423D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A61649"/>
    <w:multiLevelType w:val="multilevel"/>
    <w:tmpl w:val="3470286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152C7410"/>
    <w:multiLevelType w:val="multilevel"/>
    <w:tmpl w:val="C5DE75F8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A9908B5"/>
    <w:multiLevelType w:val="multilevel"/>
    <w:tmpl w:val="69F41E4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i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1B7110"/>
    <w:multiLevelType w:val="multilevel"/>
    <w:tmpl w:val="7D2EB5A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2B5A6857"/>
    <w:multiLevelType w:val="multilevel"/>
    <w:tmpl w:val="2244D2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2F2ED3"/>
    <w:multiLevelType w:val="multilevel"/>
    <w:tmpl w:val="09484C2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403818"/>
    <w:multiLevelType w:val="multilevel"/>
    <w:tmpl w:val="7F6E0D8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5DF66653"/>
    <w:multiLevelType w:val="multilevel"/>
    <w:tmpl w:val="7026C9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0"/>
  </w:num>
  <w:num w:numId="5">
    <w:abstractNumId w:val="4"/>
  </w:num>
  <w:num w:numId="6">
    <w:abstractNumId w:val="6"/>
  </w:num>
  <w:num w:numId="7">
    <w:abstractNumId w:val="5"/>
  </w:num>
  <w:num w:numId="8">
    <w:abstractNumId w:val="2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7463"/>
    <w:rsid w:val="00194490"/>
    <w:rsid w:val="00A57463"/>
    <w:rsid w:val="00C8672A"/>
    <w:rsid w:val="00FD0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AF147A2-8EC1-47BF-8C8F-1792F10A9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3DDC"/>
    <w:pPr>
      <w:spacing w:after="160" w:line="259" w:lineRule="auto"/>
    </w:pPr>
  </w:style>
  <w:style w:type="paragraph" w:styleId="1">
    <w:name w:val="heading 1"/>
    <w:basedOn w:val="a"/>
    <w:link w:val="10"/>
    <w:uiPriority w:val="9"/>
    <w:qFormat/>
    <w:rsid w:val="00F40BA5"/>
    <w:pPr>
      <w:spacing w:beforeAutospacing="1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basedOn w:val="a0"/>
    <w:uiPriority w:val="99"/>
    <w:unhideWhenUsed/>
    <w:rsid w:val="00EA0F97"/>
    <w:rPr>
      <w:color w:val="0000FF" w:themeColor="hyperlink"/>
      <w:u w:val="single"/>
    </w:rPr>
  </w:style>
  <w:style w:type="character" w:styleId="a3">
    <w:name w:val="FollowedHyperlink"/>
    <w:basedOn w:val="a0"/>
    <w:uiPriority w:val="99"/>
    <w:semiHidden/>
    <w:unhideWhenUsed/>
    <w:qFormat/>
    <w:rsid w:val="009037D8"/>
    <w:rPr>
      <w:color w:val="800080" w:themeColor="followedHyperlink"/>
      <w:u w:val="single"/>
    </w:rPr>
  </w:style>
  <w:style w:type="character" w:customStyle="1" w:styleId="a4">
    <w:name w:val="Текст выноски Знак"/>
    <w:basedOn w:val="a0"/>
    <w:uiPriority w:val="99"/>
    <w:semiHidden/>
    <w:qFormat/>
    <w:rsid w:val="00EC662F"/>
    <w:rPr>
      <w:rFonts w:ascii="Tahoma" w:hAnsi="Tahoma" w:cs="Tahoma"/>
      <w:sz w:val="16"/>
      <w:szCs w:val="16"/>
    </w:rPr>
  </w:style>
  <w:style w:type="character" w:styleId="a5">
    <w:name w:val="Strong"/>
    <w:basedOn w:val="a0"/>
    <w:uiPriority w:val="22"/>
    <w:qFormat/>
    <w:rsid w:val="00AD6F1C"/>
    <w:rPr>
      <w:b/>
      <w:bCs/>
    </w:rPr>
  </w:style>
  <w:style w:type="character" w:customStyle="1" w:styleId="10">
    <w:name w:val="Заголовок 1 Знак"/>
    <w:basedOn w:val="a0"/>
    <w:link w:val="1"/>
    <w:uiPriority w:val="9"/>
    <w:qFormat/>
    <w:rsid w:val="00F40BA5"/>
    <w:rPr>
      <w:rFonts w:ascii="Times New Roman" w:eastAsia="Times New Roman" w:hAnsi="Times New Roman" w:cs="Times New Roman"/>
      <w:b/>
      <w:bCs/>
      <w:kern w:val="2"/>
      <w:sz w:val="48"/>
      <w:szCs w:val="48"/>
      <w:lang w:eastAsia="ru-RU"/>
    </w:rPr>
  </w:style>
  <w:style w:type="paragraph" w:styleId="a6">
    <w:name w:val="Title"/>
    <w:basedOn w:val="a"/>
    <w:next w:val="a7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7">
    <w:name w:val="Body Text"/>
    <w:basedOn w:val="a"/>
    <w:pPr>
      <w:spacing w:after="140" w:line="276" w:lineRule="auto"/>
    </w:pPr>
  </w:style>
  <w:style w:type="paragraph" w:styleId="a8">
    <w:name w:val="List"/>
    <w:basedOn w:val="a7"/>
    <w:rPr>
      <w:rFonts w:cs="Mangal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a">
    <w:name w:val="index heading"/>
    <w:basedOn w:val="a"/>
    <w:qFormat/>
    <w:pPr>
      <w:suppressLineNumbers/>
    </w:pPr>
    <w:rPr>
      <w:rFonts w:cs="Mangal"/>
    </w:rPr>
  </w:style>
  <w:style w:type="paragraph" w:styleId="ab">
    <w:name w:val="List Paragraph"/>
    <w:basedOn w:val="a"/>
    <w:uiPriority w:val="34"/>
    <w:qFormat/>
    <w:rsid w:val="009E0331"/>
    <w:pPr>
      <w:ind w:left="720"/>
      <w:contextualSpacing/>
    </w:pPr>
  </w:style>
  <w:style w:type="paragraph" w:styleId="ac">
    <w:name w:val="Balloon Text"/>
    <w:basedOn w:val="a"/>
    <w:uiPriority w:val="99"/>
    <w:semiHidden/>
    <w:unhideWhenUsed/>
    <w:qFormat/>
    <w:rsid w:val="00EC662F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d">
    <w:name w:val="Normal (Web)"/>
    <w:basedOn w:val="a"/>
    <w:uiPriority w:val="99"/>
    <w:unhideWhenUsed/>
    <w:qFormat/>
    <w:rsid w:val="00836DD3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ok-paragraph">
    <w:name w:val="book-paragraph"/>
    <w:basedOn w:val="a"/>
    <w:qFormat/>
    <w:rsid w:val="007C6B4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ped-kopilka.ru/blogs/natalja-yurevna-noskova/sbornik-gramaticheskih-skazok-dlja-uchaschihsja-nachalnoi-shkoly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1279</TotalTime>
  <Pages>1</Pages>
  <Words>2670</Words>
  <Characters>15225</Characters>
  <Application>Microsoft Office Word</Application>
  <DocSecurity>0</DocSecurity>
  <Lines>126</Lines>
  <Paragraphs>35</Paragraphs>
  <ScaleCrop>false</ScaleCrop>
  <Company>SPecialiST RePack</Company>
  <LinksUpToDate>false</LinksUpToDate>
  <CharactersWithSpaces>17860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dc:description/>
  <cp:lastModifiedBy>Yuli</cp:lastModifiedBy>
  <cp:revision>43</cp:revision>
  <cp:lastPrinted>2021-11-11T15:04:00Z</cp:lastPrinted>
  <dcterms:created xsi:type="dcterms:W3CDTF">2021-10-29T02:11:00Z</dcterms:created>
  <dcterms:modified xsi:type="dcterms:W3CDTF">2022-02-22T23:35:00Z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