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84" w:rsidRDefault="008B0A84" w:rsidP="008B0A84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МУНИЦИПАЛЬНОЕ КАЗЕННОЕ УЧРЕЖДЕНИЕ ДОПОЛНИТЕЛЬНОГО ОБРАЗОВАНИЯ «РАЙОННАЯ СТАНЦИЯ ЮНЫХ ТЕХНИКОВ» ГРАЧЕВСКОГО МУНИЦИПАЛЬНОГО РАЙОНА СТАВРОПОЛЬСКОГО КРАЯ (МКУ ДО «РСЮТ»)</w:t>
      </w:r>
    </w:p>
    <w:p w:rsidR="008B0A84" w:rsidRDefault="008B0A84" w:rsidP="008B0A84">
      <w:pPr>
        <w:jc w:val="center"/>
        <w:rPr>
          <w:rFonts w:ascii="Times New Roman" w:hAnsi="Times New Roman"/>
        </w:rPr>
      </w:pPr>
    </w:p>
    <w:p w:rsidR="008B0A84" w:rsidRDefault="008B0A84" w:rsidP="008B0A84">
      <w:pPr>
        <w:jc w:val="both"/>
        <w:rPr>
          <w:rFonts w:ascii="Times New Roman" w:hAnsi="Times New Roman"/>
          <w:sz w:val="28"/>
          <w:szCs w:val="28"/>
        </w:rPr>
      </w:pPr>
    </w:p>
    <w:p w:rsidR="008B0A84" w:rsidRDefault="008B0A84" w:rsidP="008B0A84">
      <w:pPr>
        <w:jc w:val="both"/>
        <w:rPr>
          <w:rFonts w:ascii="Times New Roman" w:hAnsi="Times New Roman"/>
          <w:sz w:val="28"/>
          <w:szCs w:val="28"/>
        </w:rPr>
      </w:pPr>
    </w:p>
    <w:p w:rsidR="008B0A84" w:rsidRDefault="008B0A84" w:rsidP="008B0A84">
      <w:pPr>
        <w:jc w:val="both"/>
        <w:rPr>
          <w:rFonts w:ascii="Times New Roman" w:hAnsi="Times New Roman"/>
          <w:sz w:val="22"/>
          <w:szCs w:val="22"/>
        </w:rPr>
      </w:pPr>
    </w:p>
    <w:p w:rsidR="008B0A84" w:rsidRDefault="008B0A84" w:rsidP="008B0A84">
      <w:pPr>
        <w:jc w:val="both"/>
        <w:rPr>
          <w:rFonts w:ascii="Times New Roman" w:hAnsi="Times New Roman"/>
        </w:rPr>
      </w:pPr>
    </w:p>
    <w:p w:rsidR="00B80BB7" w:rsidRDefault="00B80BB7" w:rsidP="008B0A84">
      <w:pPr>
        <w:jc w:val="both"/>
        <w:rPr>
          <w:rFonts w:ascii="Times New Roman" w:hAnsi="Times New Roman"/>
        </w:rPr>
      </w:pPr>
    </w:p>
    <w:p w:rsidR="00B80BB7" w:rsidRDefault="00B80BB7" w:rsidP="008B0A84">
      <w:pPr>
        <w:jc w:val="both"/>
        <w:rPr>
          <w:rFonts w:ascii="Times New Roman" w:hAnsi="Times New Roman"/>
        </w:rPr>
      </w:pPr>
    </w:p>
    <w:p w:rsidR="00B80BB7" w:rsidRDefault="00B80BB7" w:rsidP="008B0A84">
      <w:pPr>
        <w:jc w:val="both"/>
        <w:rPr>
          <w:rFonts w:ascii="Times New Roman" w:hAnsi="Times New Roman"/>
        </w:rPr>
      </w:pPr>
    </w:p>
    <w:p w:rsidR="00B80BB7" w:rsidRDefault="00B80BB7" w:rsidP="00B80BB7">
      <w:pPr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ПРОГРАММА</w:t>
      </w:r>
    </w:p>
    <w:p w:rsidR="00B80BB7" w:rsidRDefault="00B80BB7" w:rsidP="00B80BB7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ДОПОЛНИТЕЛЬНОЙ ОБЩЕОБРАЗОВАТЕЛЬНОЙ</w:t>
      </w:r>
    </w:p>
    <w:p w:rsidR="00B80BB7" w:rsidRDefault="00B80BB7" w:rsidP="00B80BB7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ОБЩЕРАЗВИВАЮЩЕЙ ПРОГРАММЕ</w:t>
      </w:r>
    </w:p>
    <w:p w:rsidR="00B80BB7" w:rsidRDefault="00B80BB7" w:rsidP="00B80BB7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«Финансовая грамотность»</w:t>
      </w:r>
    </w:p>
    <w:p w:rsidR="00B80BB7" w:rsidRDefault="00B80BB7" w:rsidP="00B80BB7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педагога дополнительного образования </w:t>
      </w:r>
    </w:p>
    <w:p w:rsidR="00B80BB7" w:rsidRDefault="00B80BB7" w:rsidP="00B80BB7">
      <w:pPr>
        <w:ind w:firstLine="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Диканской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Любови Михайловны</w:t>
      </w:r>
    </w:p>
    <w:p w:rsidR="008B0A84" w:rsidRPr="00B80BB7" w:rsidRDefault="00B80BB7" w:rsidP="00B80BB7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(для детей в возрасте 14-17 лет)</w:t>
      </w:r>
    </w:p>
    <w:p w:rsidR="008B0A84" w:rsidRPr="008B0A84" w:rsidRDefault="008B0A84" w:rsidP="00B80BB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реализации: 1 год.</w:t>
      </w:r>
    </w:p>
    <w:p w:rsidR="008B0A84" w:rsidRDefault="008B0A84" w:rsidP="008B0A84">
      <w:pPr>
        <w:rPr>
          <w:rFonts w:ascii="Times New Roman" w:hAnsi="Times New Roman"/>
          <w:sz w:val="28"/>
          <w:szCs w:val="28"/>
        </w:rPr>
      </w:pPr>
    </w:p>
    <w:p w:rsidR="008B0A84" w:rsidRDefault="008B0A84" w:rsidP="008B0A84">
      <w:pPr>
        <w:ind w:firstLine="567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</w:rPr>
        <w:t xml:space="preserve">                                                       </w:t>
      </w:r>
    </w:p>
    <w:p w:rsidR="008B0A84" w:rsidRDefault="008B0A84" w:rsidP="008B0A84">
      <w:pPr>
        <w:ind w:firstLine="567"/>
        <w:jc w:val="both"/>
        <w:rPr>
          <w:rFonts w:ascii="Times New Roman" w:hAnsi="Times New Roman"/>
          <w:b/>
        </w:rPr>
      </w:pPr>
    </w:p>
    <w:p w:rsidR="008B0A84" w:rsidRDefault="008B0A84" w:rsidP="008B0A84">
      <w:pPr>
        <w:ind w:firstLine="567"/>
        <w:jc w:val="both"/>
        <w:rPr>
          <w:rFonts w:ascii="Times New Roman" w:hAnsi="Times New Roman"/>
          <w:b/>
        </w:rPr>
      </w:pPr>
    </w:p>
    <w:p w:rsidR="00B80BB7" w:rsidRDefault="00B80BB7" w:rsidP="008B0A84">
      <w:pPr>
        <w:ind w:firstLine="567"/>
        <w:jc w:val="both"/>
        <w:rPr>
          <w:rFonts w:ascii="Times New Roman" w:hAnsi="Times New Roman"/>
        </w:rPr>
      </w:pPr>
    </w:p>
    <w:p w:rsidR="00B80BB7" w:rsidRDefault="00B80BB7" w:rsidP="008B0A84">
      <w:pPr>
        <w:ind w:firstLine="567"/>
        <w:jc w:val="both"/>
        <w:rPr>
          <w:rFonts w:ascii="Times New Roman" w:hAnsi="Times New Roman"/>
        </w:rPr>
      </w:pPr>
    </w:p>
    <w:p w:rsidR="008B0A84" w:rsidRDefault="008B0A84" w:rsidP="008B0A84">
      <w:pPr>
        <w:jc w:val="both"/>
        <w:rPr>
          <w:rFonts w:ascii="Times New Roman" w:hAnsi="Times New Roman"/>
        </w:rPr>
      </w:pPr>
    </w:p>
    <w:p w:rsidR="007215A4" w:rsidRDefault="007215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</w:p>
    <w:p w:rsidR="00596EA4" w:rsidRDefault="00596EA4">
      <w:pPr>
        <w:pStyle w:val="4"/>
        <w:shd w:val="clear" w:color="auto" w:fill="auto"/>
        <w:spacing w:line="365" w:lineRule="exact"/>
        <w:ind w:firstLine="0"/>
        <w:jc w:val="center"/>
      </w:pPr>
      <w:bookmarkStart w:id="0" w:name="_GoBack"/>
      <w:bookmarkEnd w:id="0"/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480" w:lineRule="exact"/>
        <w:ind w:left="3320"/>
        <w:jc w:val="left"/>
        <w:rPr>
          <w:sz w:val="24"/>
          <w:szCs w:val="24"/>
        </w:rPr>
      </w:pPr>
      <w:bookmarkStart w:id="1" w:name="bookmark2"/>
      <w:r w:rsidRPr="00EE4972">
        <w:rPr>
          <w:sz w:val="24"/>
          <w:szCs w:val="24"/>
        </w:rPr>
        <w:lastRenderedPageBreak/>
        <w:t>ОГЛАВЛЕНИЕ</w:t>
      </w:r>
      <w:bookmarkEnd w:id="1"/>
    </w:p>
    <w:p w:rsidR="00A228E6" w:rsidRPr="00EE4972" w:rsidRDefault="00A228E6">
      <w:pPr>
        <w:pStyle w:val="10"/>
        <w:numPr>
          <w:ilvl w:val="0"/>
          <w:numId w:val="1"/>
        </w:numPr>
        <w:shd w:val="clear" w:color="auto" w:fill="auto"/>
        <w:tabs>
          <w:tab w:val="left" w:pos="346"/>
          <w:tab w:val="right" w:leader="dot" w:pos="8918"/>
        </w:tabs>
        <w:ind w:left="20"/>
        <w:rPr>
          <w:sz w:val="24"/>
          <w:szCs w:val="24"/>
        </w:rPr>
      </w:pPr>
      <w:r w:rsidRPr="00EE4972">
        <w:rPr>
          <w:sz w:val="24"/>
          <w:szCs w:val="24"/>
        </w:rPr>
        <w:fldChar w:fldCharType="begin"/>
      </w:r>
      <w:r w:rsidR="005B7C35" w:rsidRPr="00EE4972">
        <w:rPr>
          <w:sz w:val="24"/>
          <w:szCs w:val="24"/>
        </w:rPr>
        <w:instrText xml:space="preserve"> TOC \o "1-3" \h \z </w:instrText>
      </w:r>
      <w:r w:rsidRPr="00EE4972">
        <w:rPr>
          <w:sz w:val="24"/>
          <w:szCs w:val="24"/>
        </w:rPr>
        <w:fldChar w:fldCharType="separate"/>
      </w:r>
      <w:hyperlink w:anchor="bookmark3" w:tooltip="Current Document">
        <w:r w:rsidR="005B7C35" w:rsidRPr="00EE4972">
          <w:rPr>
            <w:sz w:val="24"/>
            <w:szCs w:val="24"/>
          </w:rPr>
          <w:t>Пояснительная записка</w:t>
        </w:r>
        <w:r w:rsidR="005B7C35" w:rsidRPr="00EE4972">
          <w:rPr>
            <w:sz w:val="24"/>
            <w:szCs w:val="24"/>
          </w:rPr>
          <w:tab/>
          <w:t>3</w:t>
        </w:r>
      </w:hyperlink>
    </w:p>
    <w:p w:rsidR="00A228E6" w:rsidRPr="00EE4972" w:rsidRDefault="005B7C35">
      <w:pPr>
        <w:pStyle w:val="10"/>
        <w:numPr>
          <w:ilvl w:val="0"/>
          <w:numId w:val="1"/>
        </w:numPr>
        <w:shd w:val="clear" w:color="auto" w:fill="auto"/>
        <w:tabs>
          <w:tab w:val="left" w:pos="380"/>
          <w:tab w:val="right" w:leader="dot" w:pos="8918"/>
        </w:tabs>
        <w:ind w:left="20"/>
        <w:rPr>
          <w:sz w:val="24"/>
          <w:szCs w:val="24"/>
        </w:rPr>
      </w:pPr>
      <w:r w:rsidRPr="00EE4972">
        <w:rPr>
          <w:sz w:val="24"/>
          <w:szCs w:val="24"/>
        </w:rPr>
        <w:t>Учебный (тематический) план</w:t>
      </w:r>
      <w:r w:rsidRPr="00EE4972">
        <w:rPr>
          <w:sz w:val="24"/>
          <w:szCs w:val="24"/>
        </w:rPr>
        <w:tab/>
        <w:t>8</w:t>
      </w:r>
    </w:p>
    <w:p w:rsidR="00A228E6" w:rsidRPr="00EE4972" w:rsidRDefault="00945C94">
      <w:pPr>
        <w:pStyle w:val="10"/>
        <w:numPr>
          <w:ilvl w:val="0"/>
          <w:numId w:val="1"/>
        </w:numPr>
        <w:shd w:val="clear" w:color="auto" w:fill="auto"/>
        <w:tabs>
          <w:tab w:val="left" w:pos="380"/>
          <w:tab w:val="right" w:leader="dot" w:pos="8918"/>
        </w:tabs>
        <w:ind w:left="20"/>
        <w:rPr>
          <w:sz w:val="24"/>
          <w:szCs w:val="24"/>
        </w:rPr>
      </w:pPr>
      <w:hyperlink w:anchor="bookmark10" w:tooltip="Current Document">
        <w:r w:rsidR="005B7C35" w:rsidRPr="00EE4972">
          <w:rPr>
            <w:sz w:val="24"/>
            <w:szCs w:val="24"/>
          </w:rPr>
          <w:t>Содержание учебного (тематического) плана</w:t>
        </w:r>
        <w:r w:rsidR="005B7C35" w:rsidRPr="00EE4972">
          <w:rPr>
            <w:sz w:val="24"/>
            <w:szCs w:val="24"/>
          </w:rPr>
          <w:tab/>
          <w:t xml:space="preserve"> 10</w:t>
        </w:r>
      </w:hyperlink>
    </w:p>
    <w:p w:rsidR="00A228E6" w:rsidRPr="00EE4972" w:rsidRDefault="00945C94">
      <w:pPr>
        <w:pStyle w:val="10"/>
        <w:numPr>
          <w:ilvl w:val="0"/>
          <w:numId w:val="1"/>
        </w:numPr>
        <w:shd w:val="clear" w:color="auto" w:fill="auto"/>
        <w:tabs>
          <w:tab w:val="left" w:pos="385"/>
          <w:tab w:val="right" w:leader="dot" w:pos="8918"/>
        </w:tabs>
        <w:ind w:left="20"/>
        <w:rPr>
          <w:sz w:val="24"/>
          <w:szCs w:val="24"/>
        </w:rPr>
      </w:pPr>
      <w:hyperlink w:anchor="bookmark52" w:tooltip="Current Document">
        <w:r w:rsidR="005B7C35" w:rsidRPr="00EE4972">
          <w:rPr>
            <w:sz w:val="24"/>
            <w:szCs w:val="24"/>
          </w:rPr>
          <w:t xml:space="preserve">Формы контроля и оценочные материалы </w:t>
        </w:r>
        <w:r w:rsidR="005B7C35" w:rsidRPr="00EE4972">
          <w:rPr>
            <w:sz w:val="24"/>
            <w:szCs w:val="24"/>
          </w:rPr>
          <w:tab/>
          <w:t>15</w:t>
        </w:r>
      </w:hyperlink>
    </w:p>
    <w:p w:rsidR="00A228E6" w:rsidRPr="00EE4972" w:rsidRDefault="005B7C35">
      <w:pPr>
        <w:pStyle w:val="10"/>
        <w:numPr>
          <w:ilvl w:val="0"/>
          <w:numId w:val="1"/>
        </w:numPr>
        <w:shd w:val="clear" w:color="auto" w:fill="auto"/>
        <w:tabs>
          <w:tab w:val="left" w:pos="375"/>
        </w:tabs>
        <w:ind w:left="20"/>
        <w:rPr>
          <w:sz w:val="24"/>
          <w:szCs w:val="24"/>
        </w:rPr>
      </w:pPr>
      <w:r w:rsidRPr="00EE4972">
        <w:rPr>
          <w:sz w:val="24"/>
          <w:szCs w:val="24"/>
        </w:rPr>
        <w:t>Организационно - педагогические условия реализации Программы.... 16</w:t>
      </w:r>
    </w:p>
    <w:p w:rsidR="00A228E6" w:rsidRPr="00EE4972" w:rsidRDefault="005B7C35">
      <w:pPr>
        <w:pStyle w:val="10"/>
        <w:numPr>
          <w:ilvl w:val="0"/>
          <w:numId w:val="1"/>
        </w:numPr>
        <w:shd w:val="clear" w:color="auto" w:fill="auto"/>
        <w:tabs>
          <w:tab w:val="left" w:pos="380"/>
          <w:tab w:val="right" w:leader="dot" w:pos="8918"/>
        </w:tabs>
        <w:ind w:left="20"/>
        <w:rPr>
          <w:sz w:val="24"/>
          <w:szCs w:val="24"/>
        </w:rPr>
      </w:pPr>
      <w:r w:rsidRPr="00EE4972">
        <w:rPr>
          <w:sz w:val="24"/>
          <w:szCs w:val="24"/>
        </w:rPr>
        <w:t>Список литературы</w:t>
      </w:r>
      <w:r w:rsidRPr="00EE4972">
        <w:rPr>
          <w:sz w:val="24"/>
          <w:szCs w:val="24"/>
        </w:rPr>
        <w:tab/>
        <w:t>17</w:t>
      </w:r>
      <w:r w:rsidR="00A228E6" w:rsidRPr="00EE4972">
        <w:rPr>
          <w:sz w:val="24"/>
          <w:szCs w:val="24"/>
        </w:rPr>
        <w:fldChar w:fldCharType="end"/>
      </w:r>
    </w:p>
    <w:p w:rsidR="00EE4972" w:rsidRPr="00EE4972" w:rsidRDefault="00EE4972">
      <w:pPr>
        <w:pStyle w:val="Heading10"/>
        <w:keepNext/>
        <w:keepLines/>
        <w:shd w:val="clear" w:color="auto" w:fill="auto"/>
        <w:spacing w:after="87" w:line="270" w:lineRule="exact"/>
        <w:ind w:left="2620"/>
        <w:jc w:val="left"/>
        <w:rPr>
          <w:sz w:val="24"/>
          <w:szCs w:val="24"/>
        </w:rPr>
      </w:pPr>
      <w:bookmarkStart w:id="2" w:name="bookmark3"/>
    </w:p>
    <w:p w:rsidR="00EE4972" w:rsidRPr="00EE4972" w:rsidRDefault="00EE4972">
      <w:pPr>
        <w:pStyle w:val="Heading10"/>
        <w:keepNext/>
        <w:keepLines/>
        <w:shd w:val="clear" w:color="auto" w:fill="auto"/>
        <w:spacing w:after="87" w:line="270" w:lineRule="exact"/>
        <w:ind w:left="2620"/>
        <w:jc w:val="left"/>
        <w:rPr>
          <w:sz w:val="24"/>
          <w:szCs w:val="24"/>
        </w:rPr>
      </w:pPr>
    </w:p>
    <w:p w:rsidR="00EE4972" w:rsidRPr="00EE4972" w:rsidRDefault="00EE4972">
      <w:pPr>
        <w:pStyle w:val="Heading10"/>
        <w:keepNext/>
        <w:keepLines/>
        <w:shd w:val="clear" w:color="auto" w:fill="auto"/>
        <w:spacing w:after="87" w:line="270" w:lineRule="exact"/>
        <w:ind w:left="2620"/>
        <w:jc w:val="left"/>
        <w:rPr>
          <w:sz w:val="24"/>
          <w:szCs w:val="24"/>
        </w:rPr>
      </w:pP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6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ПОЯСНИТЕЛЬНАЯ ЗАПИСКА</w:t>
      </w:r>
      <w:bookmarkEnd w:id="2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sz w:val="24"/>
          <w:szCs w:val="24"/>
        </w:rPr>
        <w:t>Дополнительная общеобразовательная общеразвивающая программа «Финансовая грамотность» (далее - Программа)</w:t>
      </w:r>
      <w:r w:rsidRPr="00EE4972">
        <w:rPr>
          <w:rStyle w:val="BodytextBold"/>
          <w:sz w:val="24"/>
          <w:szCs w:val="24"/>
        </w:rPr>
        <w:t xml:space="preserve"> социально-гуманитарной направленности.</w:t>
      </w:r>
      <w:r w:rsidRPr="00EE4972">
        <w:rPr>
          <w:sz w:val="24"/>
          <w:szCs w:val="24"/>
        </w:rPr>
        <w:t xml:space="preserve"> Программа предназначена для обучения школьников, интересующихся основами экономики в области финансов. Изучая основы финансовой грамотности, обучающиеся смогут овладеть элементарными, но необходимыми навыками компетентного потребителя финансовых услуг, практически применять и использовать полученные знания в жизни и учебе, принимать взвешенные решения, находить рациональные пути в условиях выбора. Уровень Программы</w:t>
      </w:r>
      <w:r w:rsidRPr="00EE4972">
        <w:rPr>
          <w:rStyle w:val="BodytextBold"/>
          <w:sz w:val="24"/>
          <w:szCs w:val="24"/>
        </w:rPr>
        <w:t xml:space="preserve"> - базовый.</w:t>
      </w:r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sz w:val="24"/>
          <w:szCs w:val="24"/>
        </w:rPr>
        <w:t xml:space="preserve">Программа может быть использована при реализации проекта «Инженерный класс в московской школе», при подготовке к участию в федеральных конкурсах и чемпионатах, на которых оценивается компетенция «Финансы», в том числе при подготовке к демонстрационному экзамену по стандартам </w:t>
      </w:r>
      <w:proofErr w:type="spellStart"/>
      <w:r w:rsidRPr="00EE4972">
        <w:rPr>
          <w:sz w:val="24"/>
          <w:szCs w:val="24"/>
          <w:lang w:val="en-US"/>
        </w:rPr>
        <w:t>WorldSkills</w:t>
      </w:r>
      <w:proofErr w:type="spellEnd"/>
      <w:r w:rsidRPr="00EE4972">
        <w:rPr>
          <w:sz w:val="24"/>
          <w:szCs w:val="24"/>
        </w:rPr>
        <w:t>.</w:t>
      </w:r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sz w:val="24"/>
          <w:szCs w:val="24"/>
        </w:rPr>
        <w:t>Программа носит практико-ориентированный характер и направлена на приобретение умений ориентироваться в мире экономики и финансов. Финансовое образование школьников способствует принятию грамотных решений, минимизирует риски и тем самым способно повысить их финансовую безопасность. Реализация данной Программы создаёт благоприятные условия для формирования культуры поведения, самостоятельности, ответственности за принятие решения.</w:t>
      </w:r>
    </w:p>
    <w:p w:rsidR="00A228E6" w:rsidRPr="00EE4972" w:rsidRDefault="005B7C35">
      <w:pPr>
        <w:pStyle w:val="4"/>
        <w:shd w:val="clear" w:color="auto" w:fill="auto"/>
        <w:spacing w:after="64"/>
        <w:ind w:left="20" w:right="20" w:firstLine="700"/>
        <w:rPr>
          <w:sz w:val="24"/>
          <w:szCs w:val="24"/>
        </w:rPr>
      </w:pPr>
      <w:r w:rsidRPr="00EE4972">
        <w:rPr>
          <w:rStyle w:val="BodytextBold"/>
          <w:sz w:val="24"/>
          <w:szCs w:val="24"/>
        </w:rPr>
        <w:t>Актуальность</w:t>
      </w:r>
      <w:r w:rsidRPr="00EE4972">
        <w:rPr>
          <w:sz w:val="24"/>
          <w:szCs w:val="24"/>
        </w:rPr>
        <w:t xml:space="preserve"> Программы определяется необходимостью обучения финансовой грамоте подрастающего поколения в условиях нестабильной экономической ситуации в стране и мире в целом.</w:t>
      </w:r>
    </w:p>
    <w:p w:rsidR="00A228E6" w:rsidRPr="00EE4972" w:rsidRDefault="005B7C35">
      <w:pPr>
        <w:pStyle w:val="4"/>
        <w:shd w:val="clear" w:color="auto" w:fill="auto"/>
        <w:spacing w:after="56" w:line="365" w:lineRule="exact"/>
        <w:ind w:left="20" w:right="20" w:firstLine="700"/>
        <w:rPr>
          <w:sz w:val="24"/>
          <w:szCs w:val="24"/>
        </w:rPr>
      </w:pPr>
      <w:r w:rsidRPr="00EE4972">
        <w:rPr>
          <w:rStyle w:val="BodytextBold"/>
          <w:sz w:val="24"/>
          <w:szCs w:val="24"/>
        </w:rPr>
        <w:t>Педагогическая целесообразность</w:t>
      </w:r>
      <w:r w:rsidRPr="00EE4972">
        <w:rPr>
          <w:sz w:val="24"/>
          <w:szCs w:val="24"/>
        </w:rPr>
        <w:t xml:space="preserve"> Программы выражается во взаимосвязи процессов обучения, развития и воспитания.</w:t>
      </w:r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sz w:val="24"/>
          <w:szCs w:val="24"/>
        </w:rPr>
        <w:t xml:space="preserve">Школа как один из важнейших социальных институтов должна оказывать помощь учащимся в адаптации к современным экономическим условиям жизни и будущей </w:t>
      </w:r>
      <w:r w:rsidRPr="00EE4972">
        <w:rPr>
          <w:sz w:val="24"/>
          <w:szCs w:val="24"/>
        </w:rPr>
        <w:lastRenderedPageBreak/>
        <w:t>профессиональной деятельности. Повышение уровня финансовой грамотности и культуры разумного потребления, особенно в детской и молодежной среде, является одной из задач целевой программы развития экономического образования.</w:t>
      </w:r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sz w:val="24"/>
          <w:szCs w:val="24"/>
        </w:rPr>
        <w:t>Обучение по Программе позволит учащимся ознакомиться с основами финансовой грамотности, получить практические навыки. Это необходимо предоставить молодежи уже на этапе школьного образования. Также необходимо прививать обучающимся важнейшие навыки финансового планирования, объяснять схемы предоставления финансовых услуг. Только в этом случае они будут чувствовать себя уверенно в жизни, где материальное благополучие каждый устраивает себе сам.</w:t>
      </w:r>
    </w:p>
    <w:p w:rsidR="00A228E6" w:rsidRPr="00EE4972" w:rsidRDefault="005B7C35">
      <w:pPr>
        <w:pStyle w:val="4"/>
        <w:shd w:val="clear" w:color="auto" w:fill="auto"/>
        <w:spacing w:after="60"/>
        <w:ind w:right="20" w:firstLine="720"/>
        <w:rPr>
          <w:sz w:val="24"/>
          <w:szCs w:val="24"/>
        </w:rPr>
      </w:pPr>
      <w:r w:rsidRPr="00EE4972">
        <w:rPr>
          <w:sz w:val="24"/>
          <w:szCs w:val="24"/>
        </w:rPr>
        <w:t>Финансовая грамотность - необходимое условие жизни в современном мире, поскольку финансовый рынок предоставляет большие возможности по управлению собственными средствами. Такие понятия, как потребительский кредит, ипотека, банковские депозиты все плотнее входят в нашу повседневную жизнь. При этом нужно учитывать, что сегодняшние учащиеся - это завтрашние активные участники финансового рынка. Поэтому, если мы сегодня воспитаем наших школьников финансово грамотными, значит, завтра мы получим добросовестных налогоплательщиков, ответственных заемщиков, грамотных вкладчиков.</w:t>
      </w:r>
    </w:p>
    <w:p w:rsidR="00A228E6" w:rsidRPr="00EE4972" w:rsidRDefault="005B7C35">
      <w:pPr>
        <w:pStyle w:val="4"/>
        <w:shd w:val="clear" w:color="auto" w:fill="auto"/>
        <w:spacing w:after="60"/>
        <w:ind w:right="20" w:firstLine="720"/>
        <w:rPr>
          <w:sz w:val="24"/>
          <w:szCs w:val="24"/>
        </w:rPr>
      </w:pPr>
      <w:r w:rsidRPr="00EE4972">
        <w:rPr>
          <w:rStyle w:val="BodytextBold0"/>
          <w:sz w:val="24"/>
          <w:szCs w:val="24"/>
        </w:rPr>
        <w:t>Отличительной особенностью</w:t>
      </w:r>
      <w:r w:rsidRPr="00EE4972">
        <w:rPr>
          <w:sz w:val="24"/>
          <w:szCs w:val="24"/>
        </w:rPr>
        <w:t xml:space="preserve"> Программы является то, что на занятиях рассматриваются разные жизненные ситуации. Это позволяет обучать школьника правильно оценивать те или иные поступки для того, чтобы в дальнейшем использовать этот опыт для применения в аналогичных жизненных ситуациях, в которых может оказаться он сам.</w:t>
      </w:r>
    </w:p>
    <w:p w:rsidR="00A228E6" w:rsidRPr="00EE4972" w:rsidRDefault="005B7C35">
      <w:pPr>
        <w:pStyle w:val="4"/>
        <w:shd w:val="clear" w:color="auto" w:fill="auto"/>
        <w:spacing w:after="64"/>
        <w:ind w:right="20" w:firstLine="840"/>
        <w:rPr>
          <w:sz w:val="24"/>
          <w:szCs w:val="24"/>
        </w:rPr>
      </w:pPr>
      <w:r w:rsidRPr="00EE4972">
        <w:rPr>
          <w:sz w:val="24"/>
          <w:szCs w:val="24"/>
        </w:rPr>
        <w:t>В основе обучения лежит индивидуально-групповая форма работы, которая позволяет дифференцированно, с учетом возрастных и психологических особенностей, подойти к каждому обучающемуся. Образовательный процесс построен на основе практико-ориентированного подхода.</w:t>
      </w:r>
    </w:p>
    <w:p w:rsidR="00A228E6" w:rsidRPr="00EE4972" w:rsidRDefault="005B7C35">
      <w:pPr>
        <w:pStyle w:val="4"/>
        <w:shd w:val="clear" w:color="auto" w:fill="auto"/>
        <w:spacing w:line="365" w:lineRule="exact"/>
        <w:ind w:right="20" w:firstLine="840"/>
        <w:rPr>
          <w:sz w:val="24"/>
          <w:szCs w:val="24"/>
        </w:rPr>
      </w:pPr>
      <w:r w:rsidRPr="00EE4972">
        <w:rPr>
          <w:sz w:val="24"/>
          <w:szCs w:val="24"/>
        </w:rPr>
        <w:t>Поэтапное освоение Программы способствует пониманию экономических терминов, а также многогранности экономического и финансового мира, дает возможность задуматься над бюджетом семьи и составить свой личный бюджет.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91" w:line="270" w:lineRule="exact"/>
        <w:ind w:left="20" w:firstLine="740"/>
        <w:jc w:val="both"/>
        <w:rPr>
          <w:sz w:val="24"/>
          <w:szCs w:val="24"/>
        </w:rPr>
      </w:pPr>
      <w:bookmarkStart w:id="3" w:name="bookmark4"/>
      <w:r w:rsidRPr="00EE4972">
        <w:rPr>
          <w:sz w:val="24"/>
          <w:szCs w:val="24"/>
        </w:rPr>
        <w:t>Цель и задачи Программы</w:t>
      </w:r>
      <w:bookmarkEnd w:id="3"/>
    </w:p>
    <w:p w:rsidR="00A228E6" w:rsidRPr="00EE4972" w:rsidRDefault="005B7C35">
      <w:pPr>
        <w:pStyle w:val="4"/>
        <w:shd w:val="clear" w:color="auto" w:fill="auto"/>
        <w:spacing w:after="136" w:line="365" w:lineRule="exact"/>
        <w:ind w:left="20" w:right="20" w:firstLine="740"/>
        <w:rPr>
          <w:sz w:val="24"/>
          <w:szCs w:val="24"/>
        </w:rPr>
      </w:pPr>
      <w:r w:rsidRPr="00EE4972">
        <w:rPr>
          <w:rStyle w:val="BodytextBold1"/>
          <w:sz w:val="24"/>
          <w:szCs w:val="24"/>
        </w:rPr>
        <w:t>Цель:</w:t>
      </w:r>
      <w:r w:rsidRPr="00EE4972">
        <w:rPr>
          <w:sz w:val="24"/>
          <w:szCs w:val="24"/>
        </w:rPr>
        <w:t xml:space="preserve"> формирование у обучающихся знаний по основам финансовой грамотности и практических навыков для принятия рациональных финансовых решений в сфере управления личными финансами.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0" w:line="270" w:lineRule="exact"/>
        <w:ind w:left="20" w:firstLine="740"/>
        <w:jc w:val="both"/>
        <w:rPr>
          <w:sz w:val="24"/>
          <w:szCs w:val="24"/>
        </w:rPr>
      </w:pPr>
      <w:bookmarkStart w:id="4" w:name="bookmark5"/>
      <w:r w:rsidRPr="00EE4972">
        <w:rPr>
          <w:sz w:val="24"/>
          <w:szCs w:val="24"/>
        </w:rPr>
        <w:t>Задачи</w:t>
      </w:r>
      <w:bookmarkEnd w:id="4"/>
    </w:p>
    <w:p w:rsidR="00A228E6" w:rsidRPr="00EE4972" w:rsidRDefault="005B7C35">
      <w:pPr>
        <w:pStyle w:val="Bodytext20"/>
        <w:shd w:val="clear" w:color="auto" w:fill="auto"/>
        <w:spacing w:before="0"/>
        <w:ind w:left="20" w:firstLine="740"/>
        <w:rPr>
          <w:sz w:val="24"/>
          <w:szCs w:val="24"/>
        </w:rPr>
      </w:pPr>
      <w:r w:rsidRPr="00EE4972">
        <w:rPr>
          <w:sz w:val="24"/>
          <w:szCs w:val="24"/>
        </w:rPr>
        <w:t>Обучающие: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7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ознакомить с основными принципами экономической жизни общества и домашних хозяйств;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7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ознакомить с основными принципами и приемами формирования семейного и личного бюджета;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2"/>
        </w:tabs>
        <w:spacing w:line="379" w:lineRule="exact"/>
        <w:ind w:left="76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формировать базовые знания по основам финансовой грамотности;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2"/>
        </w:tabs>
        <w:spacing w:line="374" w:lineRule="exact"/>
        <w:ind w:left="760"/>
        <w:jc w:val="left"/>
        <w:rPr>
          <w:sz w:val="24"/>
          <w:szCs w:val="24"/>
        </w:rPr>
      </w:pPr>
      <w:r w:rsidRPr="00EE4972">
        <w:rPr>
          <w:sz w:val="24"/>
          <w:szCs w:val="24"/>
        </w:rPr>
        <w:lastRenderedPageBreak/>
        <w:t>формировать знания о финансовой безопасности;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7"/>
        </w:tabs>
        <w:spacing w:line="374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обучать самостоятельному применению полученных знаний и умений в практической деятельности.</w:t>
      </w:r>
    </w:p>
    <w:p w:rsidR="00A228E6" w:rsidRPr="00EE4972" w:rsidRDefault="005B7C35">
      <w:pPr>
        <w:pStyle w:val="Bodytext20"/>
        <w:shd w:val="clear" w:color="auto" w:fill="auto"/>
        <w:spacing w:before="0" w:line="374" w:lineRule="exact"/>
        <w:ind w:left="20" w:firstLine="740"/>
        <w:rPr>
          <w:sz w:val="24"/>
          <w:szCs w:val="24"/>
        </w:rPr>
      </w:pPr>
      <w:r w:rsidRPr="00EE4972">
        <w:rPr>
          <w:sz w:val="24"/>
          <w:szCs w:val="24"/>
        </w:rPr>
        <w:t>Развивающие: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развивать умения осуществлять элементарный прогноз в сфере личных финансов и оценивать свои поступки;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находить варианты решений в сложной ситуации и принимать оптимальные решения;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after="60" w:line="379" w:lineRule="exact"/>
        <w:ind w:left="76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развивать умение ставить цель и планировать процесс её достижения.</w:t>
      </w:r>
    </w:p>
    <w:p w:rsidR="00A228E6" w:rsidRPr="00EE4972" w:rsidRDefault="005B7C35">
      <w:pPr>
        <w:pStyle w:val="Bodytext20"/>
        <w:shd w:val="clear" w:color="auto" w:fill="auto"/>
        <w:spacing w:before="0"/>
        <w:ind w:left="20" w:firstLine="740"/>
        <w:rPr>
          <w:sz w:val="24"/>
          <w:szCs w:val="24"/>
        </w:rPr>
      </w:pPr>
      <w:r w:rsidRPr="00EE4972">
        <w:rPr>
          <w:sz w:val="24"/>
          <w:szCs w:val="24"/>
        </w:rPr>
        <w:t>Воспитательные: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развивать коммуникативные способности;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повышать мотивацию обучающихся к освоению финансовой грамотности;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воспитывать ответственность и нравственное поведение в сфере экономических и финансовых отношений в семье и обществе;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воспитывать ответственность за повышение личного и семейного благосостояния;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воспитывать умение брать на себя ответственность за принятие решения;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02"/>
        </w:tabs>
        <w:spacing w:line="379" w:lineRule="exact"/>
        <w:ind w:left="76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воспитывать уважительное отношение к альтернативному мнению;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2"/>
        </w:tabs>
        <w:spacing w:after="72" w:line="379" w:lineRule="exact"/>
        <w:ind w:left="760" w:right="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формировать широкий кругозор, представление целостной картины мира с пониманием в ней места экономики.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365" w:lineRule="exact"/>
        <w:ind w:left="20" w:firstLine="740"/>
        <w:jc w:val="both"/>
        <w:rPr>
          <w:sz w:val="24"/>
          <w:szCs w:val="24"/>
        </w:rPr>
      </w:pPr>
      <w:bookmarkStart w:id="5" w:name="bookmark6"/>
      <w:r w:rsidRPr="00EE4972">
        <w:rPr>
          <w:sz w:val="24"/>
          <w:szCs w:val="24"/>
        </w:rPr>
        <w:t>Категория обучающихся</w:t>
      </w:r>
      <w:bookmarkEnd w:id="5"/>
    </w:p>
    <w:p w:rsidR="00A228E6" w:rsidRPr="00EE4972" w:rsidRDefault="005B7C35">
      <w:pPr>
        <w:pStyle w:val="4"/>
        <w:shd w:val="clear" w:color="auto" w:fill="auto"/>
        <w:spacing w:line="365" w:lineRule="exact"/>
        <w:ind w:left="20" w:right="20" w:firstLine="740"/>
        <w:rPr>
          <w:sz w:val="24"/>
          <w:szCs w:val="24"/>
        </w:rPr>
        <w:sectPr w:rsidR="00A228E6" w:rsidRPr="00EE4972">
          <w:footerReference w:type="default" r:id="rId8"/>
          <w:type w:val="continuous"/>
          <w:pgSz w:w="11905" w:h="16837"/>
          <w:pgMar w:top="962" w:right="642" w:bottom="1240" w:left="1602" w:header="0" w:footer="3" w:gutter="0"/>
          <w:cols w:space="720"/>
          <w:noEndnote/>
          <w:docGrid w:linePitch="360"/>
        </w:sectPr>
      </w:pPr>
      <w:r w:rsidRPr="00EE4972">
        <w:rPr>
          <w:sz w:val="24"/>
          <w:szCs w:val="24"/>
        </w:rPr>
        <w:t>Программа реализуется в разновозрастных группах. Группы комплектуются из обучающихся 14-17 лет.</w:t>
      </w:r>
    </w:p>
    <w:p w:rsidR="00A228E6" w:rsidRPr="00EE4972" w:rsidRDefault="005B7C35">
      <w:pPr>
        <w:pStyle w:val="4"/>
        <w:shd w:val="clear" w:color="auto" w:fill="auto"/>
        <w:spacing w:after="147" w:line="379" w:lineRule="exact"/>
        <w:ind w:left="20" w:right="20" w:firstLine="720"/>
        <w:rPr>
          <w:sz w:val="24"/>
          <w:szCs w:val="24"/>
        </w:rPr>
      </w:pPr>
      <w:r w:rsidRPr="00EE4972">
        <w:rPr>
          <w:sz w:val="24"/>
          <w:szCs w:val="24"/>
        </w:rPr>
        <w:lastRenderedPageBreak/>
        <w:t>Формы и методы организации деятельности ориентированы на индивидуальные и возрастные особенности обучающихся.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270" w:lineRule="exact"/>
        <w:ind w:left="20" w:firstLine="720"/>
        <w:jc w:val="both"/>
        <w:rPr>
          <w:sz w:val="24"/>
          <w:szCs w:val="24"/>
        </w:rPr>
      </w:pPr>
      <w:bookmarkStart w:id="6" w:name="bookmark7"/>
      <w:r w:rsidRPr="00EE4972">
        <w:rPr>
          <w:sz w:val="24"/>
          <w:szCs w:val="24"/>
        </w:rPr>
        <w:t>Сроки реализации Программы</w:t>
      </w:r>
      <w:bookmarkEnd w:id="6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20"/>
        <w:rPr>
          <w:sz w:val="24"/>
          <w:szCs w:val="24"/>
        </w:rPr>
      </w:pPr>
      <w:r w:rsidRPr="00EE4972">
        <w:rPr>
          <w:sz w:val="24"/>
          <w:szCs w:val="24"/>
        </w:rPr>
        <w:t>Программа рассчитана на 1 год обучения. Общая продолжит</w:t>
      </w:r>
      <w:r w:rsidR="00A55FD3" w:rsidRPr="00EE4972">
        <w:rPr>
          <w:sz w:val="24"/>
          <w:szCs w:val="24"/>
        </w:rPr>
        <w:t>ельность обучения составляет 136 часов</w:t>
      </w:r>
      <w:r w:rsidRPr="00EE4972">
        <w:rPr>
          <w:sz w:val="24"/>
          <w:szCs w:val="24"/>
        </w:rPr>
        <w:t>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370" w:lineRule="exact"/>
        <w:ind w:left="20" w:right="20" w:firstLine="720"/>
        <w:jc w:val="both"/>
        <w:rPr>
          <w:sz w:val="24"/>
          <w:szCs w:val="24"/>
        </w:rPr>
      </w:pPr>
      <w:bookmarkStart w:id="7" w:name="bookmark8"/>
      <w:r w:rsidRPr="00EE4972">
        <w:rPr>
          <w:sz w:val="24"/>
          <w:szCs w:val="24"/>
        </w:rPr>
        <w:t>Формы организации образовательной деятельности и режим занятий</w:t>
      </w:r>
      <w:bookmarkEnd w:id="7"/>
    </w:p>
    <w:p w:rsidR="00A228E6" w:rsidRPr="00EE4972" w:rsidRDefault="005B7C35">
      <w:pPr>
        <w:pStyle w:val="4"/>
        <w:shd w:val="clear" w:color="auto" w:fill="auto"/>
        <w:ind w:left="20" w:right="20" w:firstLine="720"/>
        <w:rPr>
          <w:sz w:val="24"/>
          <w:szCs w:val="24"/>
        </w:rPr>
      </w:pPr>
      <w:r w:rsidRPr="00EE4972">
        <w:rPr>
          <w:sz w:val="24"/>
          <w:szCs w:val="24"/>
        </w:rPr>
        <w:t>Форма организации образовательной деятельности - групповая. Количество обучающихся в группе - до 15 человек.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20"/>
        <w:rPr>
          <w:sz w:val="24"/>
          <w:szCs w:val="24"/>
        </w:rPr>
      </w:pPr>
      <w:r w:rsidRPr="00EE4972">
        <w:rPr>
          <w:sz w:val="24"/>
          <w:szCs w:val="24"/>
        </w:rPr>
        <w:t xml:space="preserve">Занятия проводятся 2 раза в неделю по 2 часа (144 часа). Занятия в учебном кабинете предполагают наличие </w:t>
      </w:r>
      <w:proofErr w:type="spellStart"/>
      <w:r w:rsidRPr="00EE4972">
        <w:rPr>
          <w:sz w:val="24"/>
          <w:szCs w:val="24"/>
        </w:rPr>
        <w:t>здоровьесберегающих</w:t>
      </w:r>
      <w:proofErr w:type="spellEnd"/>
      <w:r w:rsidRPr="00EE4972">
        <w:rPr>
          <w:sz w:val="24"/>
          <w:szCs w:val="24"/>
        </w:rPr>
        <w:t xml:space="preserve"> технологий: организационных моментов, динамических пауз, коротких перерывов, проветривание помещения. Во время занятий предусмотрены 15 минутные перерывы. Программа включает в себя теоретические и практические занятия.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0" w:firstLine="720"/>
        <w:jc w:val="both"/>
        <w:rPr>
          <w:sz w:val="24"/>
          <w:szCs w:val="24"/>
        </w:rPr>
      </w:pPr>
      <w:bookmarkStart w:id="8" w:name="bookmark9"/>
      <w:r w:rsidRPr="00EE4972">
        <w:rPr>
          <w:sz w:val="24"/>
          <w:szCs w:val="24"/>
        </w:rPr>
        <w:t>Планируемые (ожидаемые) результаты освоения Программы</w:t>
      </w:r>
      <w:bookmarkEnd w:id="8"/>
    </w:p>
    <w:p w:rsidR="00A228E6" w:rsidRPr="00EE4972" w:rsidRDefault="005B7C35">
      <w:pPr>
        <w:pStyle w:val="4"/>
        <w:shd w:val="clear" w:color="auto" w:fill="auto"/>
        <w:ind w:left="20" w:right="20" w:firstLine="720"/>
        <w:rPr>
          <w:sz w:val="24"/>
          <w:szCs w:val="24"/>
        </w:rPr>
      </w:pPr>
      <w:r w:rsidRPr="00EE4972">
        <w:rPr>
          <w:sz w:val="24"/>
          <w:szCs w:val="24"/>
        </w:rPr>
        <w:t>Планируемым результатом обучения является освоение как теоретических знаний, так и практических умений и навыков, а также формирование у обучающихся ключевых компетенций - когнитивной, коммуникативной, информационной, социальной, креативной, ценностн</w:t>
      </w:r>
      <w:proofErr w:type="gramStart"/>
      <w:r w:rsidRPr="00EE4972">
        <w:rPr>
          <w:sz w:val="24"/>
          <w:szCs w:val="24"/>
        </w:rPr>
        <w:t>о-</w:t>
      </w:r>
      <w:proofErr w:type="gramEnd"/>
      <w:r w:rsidRPr="00EE4972">
        <w:rPr>
          <w:sz w:val="24"/>
          <w:szCs w:val="24"/>
        </w:rPr>
        <w:t xml:space="preserve"> смысловой, личностного самосовершенствования.</w:t>
      </w:r>
    </w:p>
    <w:p w:rsidR="00A228E6" w:rsidRPr="00EE4972" w:rsidRDefault="005B7C35">
      <w:pPr>
        <w:pStyle w:val="4"/>
        <w:shd w:val="clear" w:color="auto" w:fill="auto"/>
        <w:ind w:left="20" w:right="2780" w:firstLine="7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 xml:space="preserve">В результате освоения Программы обучающиеся </w:t>
      </w:r>
      <w:r w:rsidRPr="00EE4972">
        <w:rPr>
          <w:rStyle w:val="BodytextItalic"/>
          <w:sz w:val="24"/>
          <w:szCs w:val="24"/>
        </w:rPr>
        <w:t>будут знать: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что такое личный доход и каковы пути его повышения;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right="2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что такое личные расходы и каковы общие принципы управления расходами;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right="2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различия между расходами на товары, услугами первой необходимости и расходами на дополнительные нужды;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общий доход семьи и его источники, пути повышения дохода;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5"/>
        </w:tabs>
        <w:spacing w:line="384" w:lineRule="exact"/>
        <w:ind w:left="740" w:right="2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принцип хранения денег на банковском счете, как сбережения могут приносить доход;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основные принципы кредитования и как можно взять кредит;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различные виды кредитов и различия в процентной ставке;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84" w:lineRule="exact"/>
        <w:ind w:left="74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выгоды и риски, связанные с разными способами кредитования;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after="24" w:line="270" w:lineRule="exact"/>
        <w:ind w:left="74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что такое полная стоимость кредита;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ind w:left="740" w:right="20" w:hanging="38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что такое кредитная история и как она может повлиять на решения банков о выдаче кредита в будущем;</w:t>
      </w:r>
    </w:p>
    <w:p w:rsidR="00A228E6" w:rsidRPr="00EE4972" w:rsidRDefault="005B7C35">
      <w:pPr>
        <w:pStyle w:val="Bodytext30"/>
        <w:shd w:val="clear" w:color="auto" w:fill="auto"/>
        <w:spacing w:line="190" w:lineRule="exact"/>
        <w:ind w:left="4640"/>
        <w:rPr>
          <w:rFonts w:ascii="Times New Roman" w:hAnsi="Times New Roman" w:cs="Times New Roman"/>
          <w:sz w:val="24"/>
          <w:szCs w:val="24"/>
        </w:rPr>
      </w:pPr>
      <w:r w:rsidRPr="00EE4972">
        <w:rPr>
          <w:rFonts w:ascii="Times New Roman" w:hAnsi="Times New Roman" w:cs="Times New Roman"/>
          <w:sz w:val="24"/>
          <w:szCs w:val="24"/>
        </w:rPr>
        <w:t>6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270" w:lineRule="exact"/>
        <w:ind w:left="720" w:hanging="360"/>
        <w:rPr>
          <w:sz w:val="24"/>
          <w:szCs w:val="24"/>
        </w:rPr>
      </w:pPr>
      <w:r w:rsidRPr="00EE4972">
        <w:rPr>
          <w:sz w:val="24"/>
          <w:szCs w:val="24"/>
        </w:rPr>
        <w:t>что такое финансовый риск, основные задачи и принципы страхования;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4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что такое инвестирование, в чем его отличие от сбережения и кредитования;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5"/>
        </w:tabs>
        <w:spacing w:after="56" w:line="374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о возможностях финансового мошенничества, и что нужно делать, чтобы не стать жертвой мошенников;</w:t>
      </w:r>
    </w:p>
    <w:p w:rsidR="00A228E6" w:rsidRPr="00EE4972" w:rsidRDefault="005B7C35">
      <w:pPr>
        <w:pStyle w:val="Bodytext20"/>
        <w:shd w:val="clear" w:color="auto" w:fill="auto"/>
        <w:spacing w:before="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>будут уметь: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lastRenderedPageBreak/>
        <w:t>рассчитывать доходы своей семьи, полученные из разных источников и остающиеся в распоряжении после уплаты налогов;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рационально использовать полученные доходы на разных этапах жизни семьи;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5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контролировать свои расходы и использовать разные способы экономии денег;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5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отличать плановую покупку от импульсивной, покупать нужный товар по более низкой цене;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5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составлять бюджет семьи, оценивать его дефицит (профицит), выявлять причины возникновения дефицита бюджета и пути его ликвидации;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5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определять приоритеты, если доходы не соответствуют запланированным расходам;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достигать поставленных финансовых целей через управление семейным бюджетом;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выбирать из банковских сберегательных вкладов тот, который в наибольшей степени отвечает поставленной цели;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hanging="360"/>
        <w:rPr>
          <w:sz w:val="24"/>
          <w:szCs w:val="24"/>
        </w:rPr>
      </w:pPr>
      <w:r w:rsidRPr="00EE4972">
        <w:rPr>
          <w:sz w:val="24"/>
          <w:szCs w:val="24"/>
        </w:rPr>
        <w:t>рассчитывать процентный доход по вкладу;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5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находить информацию об изменениях курсов валют, защищать свои сбережения от колебаний обменных курсов;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рационально готовиться к поездке за границу, покупать или продавать иностранную валюту по наиболее выгодному обменному курсу;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различать обязательное пенсионное страхование и добровольные пенсионные накопления, альтернативные способы накопления на пенсию;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5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определять размер будущей пенсии, пользуясь пенсионным калькулятором;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20"/>
        </w:tabs>
        <w:spacing w:line="379" w:lineRule="exact"/>
        <w:ind w:left="720" w:right="20" w:hanging="360"/>
        <w:rPr>
          <w:sz w:val="24"/>
          <w:szCs w:val="24"/>
        </w:rPr>
      </w:pPr>
      <w:r w:rsidRPr="00EE4972">
        <w:rPr>
          <w:sz w:val="24"/>
          <w:szCs w:val="24"/>
        </w:rPr>
        <w:t>делать дополнительные накопления в негосударственных пенсионных фондах и правильно выбрать НПФ;</w:t>
      </w:r>
    </w:p>
    <w:p w:rsidR="00A228E6" w:rsidRPr="00EE4972" w:rsidRDefault="005B7C35">
      <w:pPr>
        <w:pStyle w:val="4"/>
        <w:numPr>
          <w:ilvl w:val="0"/>
          <w:numId w:val="2"/>
        </w:numPr>
        <w:shd w:val="clear" w:color="auto" w:fill="auto"/>
        <w:tabs>
          <w:tab w:val="left" w:pos="715"/>
        </w:tabs>
        <w:spacing w:line="270" w:lineRule="exact"/>
        <w:ind w:left="720" w:hanging="360"/>
        <w:rPr>
          <w:sz w:val="24"/>
          <w:szCs w:val="24"/>
        </w:rPr>
      </w:pPr>
      <w:r w:rsidRPr="00EE4972">
        <w:rPr>
          <w:sz w:val="24"/>
          <w:szCs w:val="24"/>
        </w:rPr>
        <w:t>заполнять налоговую декларацию и подавать ее в налоговые органы.</w:t>
      </w:r>
    </w:p>
    <w:p w:rsidR="007D7946" w:rsidRPr="00EE4972" w:rsidRDefault="007D7946">
      <w:pPr>
        <w:pStyle w:val="Bodytext70"/>
        <w:shd w:val="clear" w:color="auto" w:fill="auto"/>
        <w:spacing w:after="282" w:line="270" w:lineRule="exact"/>
        <w:ind w:left="2840"/>
        <w:rPr>
          <w:sz w:val="24"/>
          <w:szCs w:val="24"/>
        </w:rPr>
      </w:pPr>
    </w:p>
    <w:p w:rsidR="00A228E6" w:rsidRPr="00EE4972" w:rsidRDefault="005B7C35">
      <w:pPr>
        <w:pStyle w:val="Bodytext70"/>
        <w:shd w:val="clear" w:color="auto" w:fill="auto"/>
        <w:spacing w:after="282" w:line="270" w:lineRule="exact"/>
        <w:ind w:left="2840"/>
        <w:rPr>
          <w:sz w:val="24"/>
          <w:szCs w:val="24"/>
        </w:rPr>
      </w:pPr>
      <w:r w:rsidRPr="00EE4972">
        <w:rPr>
          <w:sz w:val="24"/>
          <w:szCs w:val="24"/>
        </w:rPr>
        <w:t>СОДЕРЖАНИЕ ПРОГРАММЫ</w:t>
      </w:r>
    </w:p>
    <w:p w:rsidR="00A228E6" w:rsidRPr="00EE4972" w:rsidRDefault="005B7C35">
      <w:pPr>
        <w:pStyle w:val="Bodytext70"/>
        <w:shd w:val="clear" w:color="auto" w:fill="auto"/>
        <w:spacing w:after="306" w:line="270" w:lineRule="exact"/>
        <w:ind w:left="2840"/>
        <w:rPr>
          <w:sz w:val="24"/>
          <w:szCs w:val="24"/>
        </w:rPr>
      </w:pPr>
      <w:r w:rsidRPr="00EE4972">
        <w:rPr>
          <w:sz w:val="24"/>
          <w:szCs w:val="24"/>
        </w:rPr>
        <w:t>Учебный (тематический) план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4224"/>
        <w:gridCol w:w="710"/>
        <w:gridCol w:w="566"/>
        <w:gridCol w:w="566"/>
        <w:gridCol w:w="2875"/>
      </w:tblGrid>
      <w:tr w:rsidR="00A228E6" w:rsidRPr="00EE4972">
        <w:trPr>
          <w:trHeight w:val="31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Количество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250"/>
          <w:jc w:val="center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6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часов</w:t>
            </w:r>
          </w:p>
        </w:tc>
        <w:tc>
          <w:tcPr>
            <w:tcW w:w="5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1253"/>
          <w:jc w:val="center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№ п/п</w:t>
            </w:r>
          </w:p>
        </w:tc>
        <w:tc>
          <w:tcPr>
            <w:tcW w:w="42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86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Название разделов/тем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Теория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Практика</w:t>
            </w:r>
          </w:p>
        </w:tc>
        <w:tc>
          <w:tcPr>
            <w:tcW w:w="2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78" w:lineRule="exact"/>
              <w:ind w:left="120" w:firstLine="8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Формы аттестации/контроля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Вводное занятие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2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Входной контроль. Тест</w:t>
            </w:r>
          </w:p>
        </w:tc>
      </w:tr>
      <w:tr w:rsidR="00A228E6" w:rsidRPr="00EE4972">
        <w:trPr>
          <w:trHeight w:val="64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1. Управление денежными средствами семьи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7D7946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7D7946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32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1.1. Финансовая культура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Тест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1.2. Денежные средства семьи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1.3. Семейный бюджет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7D7946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1.4. Личный бюджет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7D7946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7D7946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2. Услуги финансовых организаций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2.1. Сбережения и накопления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9.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2.2. Банковский вклад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111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10.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2.3. Фондовый рынок и инвестирование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Интерактивная игра- симулятор «Инвестиции: доходность и риски»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11.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3. Услуги кредитных организаций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8D7333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8D7333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12.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3.1. Банковский кредит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8D7333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8D7333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13.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3.2. Эффективная ставка процента по кредиту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14.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3.3. Ипотека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15.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3.4. Валютные операции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33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16.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4. Страхование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17.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4.1. Страховой рынок России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18.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4.2. Виды страхования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5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19.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4.3. Финансовая устойчивость страховщика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</w:tbl>
    <w:p w:rsidR="00A228E6" w:rsidRPr="00EE4972" w:rsidRDefault="00A228E6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4224"/>
        <w:gridCol w:w="710"/>
        <w:gridCol w:w="566"/>
        <w:gridCol w:w="566"/>
        <w:gridCol w:w="2875"/>
      </w:tblGrid>
      <w:tr w:rsidR="00A228E6" w:rsidRPr="00EE4972">
        <w:trPr>
          <w:trHeight w:val="33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lastRenderedPageBreak/>
              <w:t>20.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5. Налогообложение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84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21.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5.1. Виды налогов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jc w:val="both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 xml:space="preserve">Текущий контроль. </w:t>
            </w:r>
            <w:proofErr w:type="spellStart"/>
            <w:r w:rsidRPr="00EE4972">
              <w:rPr>
                <w:sz w:val="24"/>
                <w:szCs w:val="24"/>
              </w:rPr>
              <w:t>Квест</w:t>
            </w:r>
            <w:proofErr w:type="spellEnd"/>
            <w:r w:rsidRPr="00EE4972">
              <w:rPr>
                <w:sz w:val="24"/>
                <w:szCs w:val="24"/>
              </w:rPr>
              <w:t>-игра «Азбука налогоплательщика»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22.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5.2. Налоговый вычет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23.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Промежуточная аттестация. Викторина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Промежуточный контроль. Викторина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24.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6. Пенсионное обеспечение старости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25.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6.1. Пенсия по возрасту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26.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6.2.Негосударственные пенсионные фонды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32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27.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7. Риски в мире денег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D3071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28.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7.1. Экономический кризис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207CA0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29.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7.2. Финансовое мошенничество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Опрос</w:t>
            </w: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30.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7.3. Виртуальные ловушки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8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31.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7.4. Как защититься от разорения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D3071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Презентация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32.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8. Управление финансами малого предприятия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D3071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D3071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b w:val="0"/>
                <w:sz w:val="24"/>
                <w:szCs w:val="24"/>
              </w:rPr>
            </w:pPr>
            <w:r w:rsidRPr="00EE4972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64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33.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1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8.1. Малый бизнес: его место в системе предпринимательства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34.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17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8.2. Финансы. Управление финансами малого предприятия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35.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1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8.3. Налогообложение предпринимательской деятельности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D3071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D3071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36.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31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9. Определение личной жизненной стратегии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37.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9.1. Личный бюджет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83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Текущий контроль. Практическое задание</w:t>
            </w:r>
          </w:p>
        </w:tc>
      </w:tr>
      <w:tr w:rsidR="00A228E6" w:rsidRPr="00EE4972">
        <w:trPr>
          <w:trHeight w:val="64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38.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322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9.2. Презентация проекта «Личный бюджет»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Защита проекта</w:t>
            </w:r>
          </w:p>
        </w:tc>
      </w:tr>
      <w:tr w:rsidR="00A228E6" w:rsidRPr="00EE4972">
        <w:trPr>
          <w:trHeight w:val="32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39.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Раздел 10. Финансовая грамотность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A228E6" w:rsidRPr="00EE4972">
        <w:trPr>
          <w:trHeight w:val="56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40.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10.1. Финансовая викторина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Командная игра- соревнование</w:t>
            </w:r>
          </w:p>
        </w:tc>
      </w:tr>
      <w:tr w:rsidR="00A228E6" w:rsidRPr="00EE4972">
        <w:trPr>
          <w:trHeight w:val="33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41.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10.2. Итоговое занятие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2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Итоговый контроль. Тест</w:t>
            </w:r>
          </w:p>
        </w:tc>
      </w:tr>
      <w:tr w:rsidR="00A228E6" w:rsidRPr="00EE4972">
        <w:trPr>
          <w:trHeight w:val="33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B7C35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Всего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8D7333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136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62368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76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562368">
            <w:pPr>
              <w:pStyle w:val="Bodytext6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EE4972">
              <w:rPr>
                <w:sz w:val="24"/>
                <w:szCs w:val="24"/>
              </w:rPr>
              <w:t>60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28E6" w:rsidRPr="00EE4972" w:rsidRDefault="00A228E6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A228E6" w:rsidRPr="00EE4972" w:rsidRDefault="00A228E6">
      <w:pPr>
        <w:rPr>
          <w:rFonts w:ascii="Times New Roman" w:hAnsi="Times New Roman" w:cs="Times New Roman"/>
        </w:rPr>
      </w:pPr>
    </w:p>
    <w:p w:rsidR="00A228E6" w:rsidRPr="00EE4972" w:rsidRDefault="005B7C35">
      <w:pPr>
        <w:pStyle w:val="Heading10"/>
        <w:keepNext/>
        <w:keepLines/>
        <w:shd w:val="clear" w:color="auto" w:fill="auto"/>
        <w:spacing w:after="282" w:line="270" w:lineRule="exact"/>
        <w:ind w:left="1840"/>
        <w:jc w:val="left"/>
        <w:rPr>
          <w:sz w:val="24"/>
          <w:szCs w:val="24"/>
        </w:rPr>
      </w:pPr>
      <w:bookmarkStart w:id="9" w:name="bookmark10"/>
      <w:r w:rsidRPr="00EE4972">
        <w:rPr>
          <w:sz w:val="24"/>
          <w:szCs w:val="24"/>
        </w:rPr>
        <w:lastRenderedPageBreak/>
        <w:t>Содержание учебного (тематического) плана</w:t>
      </w:r>
      <w:bookmarkEnd w:id="9"/>
    </w:p>
    <w:p w:rsidR="00A228E6" w:rsidRPr="00EE4972" w:rsidRDefault="005B7C35">
      <w:pPr>
        <w:pStyle w:val="Heading10"/>
        <w:keepNext/>
        <w:keepLines/>
        <w:shd w:val="clear" w:color="auto" w:fill="auto"/>
        <w:spacing w:after="91" w:line="270" w:lineRule="exact"/>
        <w:ind w:left="20" w:firstLine="700"/>
        <w:jc w:val="both"/>
        <w:rPr>
          <w:sz w:val="24"/>
          <w:szCs w:val="24"/>
        </w:rPr>
      </w:pPr>
      <w:bookmarkStart w:id="10" w:name="bookmark11"/>
      <w:r w:rsidRPr="00EE4972">
        <w:rPr>
          <w:sz w:val="24"/>
          <w:szCs w:val="24"/>
        </w:rPr>
        <w:t>Тема. Вводное занятие</w:t>
      </w:r>
      <w:bookmarkEnd w:id="10"/>
    </w:p>
    <w:p w:rsidR="00A228E6" w:rsidRPr="00EE4972" w:rsidRDefault="005B7C35">
      <w:pPr>
        <w:pStyle w:val="4"/>
        <w:shd w:val="clear" w:color="auto" w:fill="auto"/>
        <w:spacing w:after="136" w:line="365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Ознакомление с Программой. Цели и задачи, общая структура и содержание Программы. Правила поведения на занятиях. Правила противопожарной безопасности. Правила антитеррористической безопасности. Входной контроль: тестирование обучающихся в целях определения уровня знаний.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7" w:line="270" w:lineRule="exact"/>
        <w:ind w:left="20" w:firstLine="700"/>
        <w:jc w:val="both"/>
        <w:rPr>
          <w:sz w:val="24"/>
          <w:szCs w:val="24"/>
        </w:rPr>
      </w:pPr>
      <w:bookmarkStart w:id="11" w:name="bookmark12"/>
      <w:r w:rsidRPr="00EE4972">
        <w:rPr>
          <w:sz w:val="24"/>
          <w:szCs w:val="24"/>
        </w:rPr>
        <w:t>Раздел 1. Управление денежными средствами семьи</w:t>
      </w:r>
      <w:bookmarkEnd w:id="11"/>
    </w:p>
    <w:p w:rsidR="00A228E6" w:rsidRPr="00EE4972" w:rsidRDefault="005B7C35">
      <w:pPr>
        <w:pStyle w:val="Heading10"/>
        <w:keepNext/>
        <w:keepLines/>
        <w:shd w:val="clear" w:color="auto" w:fill="auto"/>
        <w:spacing w:after="77" w:line="270" w:lineRule="exact"/>
        <w:ind w:left="20" w:firstLine="700"/>
        <w:jc w:val="both"/>
        <w:rPr>
          <w:sz w:val="24"/>
          <w:szCs w:val="24"/>
        </w:rPr>
      </w:pPr>
      <w:bookmarkStart w:id="12" w:name="bookmark13"/>
      <w:r w:rsidRPr="00EE4972">
        <w:rPr>
          <w:sz w:val="24"/>
          <w:szCs w:val="24"/>
        </w:rPr>
        <w:t>Тема 1.1. Финансовая культура</w:t>
      </w:r>
      <w:bookmarkEnd w:id="12"/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История происхождения денег. Финансовая культура и отношение к деньгам. Тест «Умеете ли вы обращаться с деньгами».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2" w:line="270" w:lineRule="exact"/>
        <w:ind w:left="20" w:firstLine="700"/>
        <w:jc w:val="both"/>
        <w:rPr>
          <w:sz w:val="24"/>
          <w:szCs w:val="24"/>
        </w:rPr>
      </w:pPr>
      <w:bookmarkStart w:id="13" w:name="bookmark14"/>
      <w:r w:rsidRPr="00EE4972">
        <w:rPr>
          <w:sz w:val="24"/>
          <w:szCs w:val="24"/>
        </w:rPr>
        <w:t>Тема 1.2. Денежные средства семьи</w:t>
      </w:r>
      <w:bookmarkEnd w:id="13"/>
    </w:p>
    <w:p w:rsidR="00A228E6" w:rsidRPr="00EE4972" w:rsidRDefault="005B7C35">
      <w:pPr>
        <w:pStyle w:val="4"/>
        <w:shd w:val="clear" w:color="auto" w:fill="auto"/>
        <w:spacing w:after="64"/>
        <w:ind w:left="20" w:righ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Домохозяйства. Благосостояние семьи. Доходы семьи. Источники и виды доходов семьи. Влияние инфляции на доходы. Номинальный и реальный доход. Потребности. Пирамида А. </w:t>
      </w:r>
      <w:proofErr w:type="spellStart"/>
      <w:r w:rsidRPr="00EE4972">
        <w:rPr>
          <w:sz w:val="24"/>
          <w:szCs w:val="24"/>
        </w:rPr>
        <w:t>Маслоу</w:t>
      </w:r>
      <w:proofErr w:type="spellEnd"/>
      <w:r w:rsidRPr="00EE4972">
        <w:rPr>
          <w:sz w:val="24"/>
          <w:szCs w:val="24"/>
        </w:rPr>
        <w:t>. Виды и структура расходов семьи. Обязательные ежемесячные траты семьи. Потребительская корзина.</w:t>
      </w:r>
    </w:p>
    <w:p w:rsidR="00A228E6" w:rsidRPr="00EE4972" w:rsidRDefault="005B7C35">
      <w:pPr>
        <w:pStyle w:val="4"/>
        <w:shd w:val="clear" w:color="auto" w:fill="auto"/>
        <w:spacing w:after="136" w:line="365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Анализ видов дохода семьи по заданным условиям. Анализ ежемесячных трат семьи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2" w:line="270" w:lineRule="exact"/>
        <w:ind w:left="20" w:firstLine="700"/>
        <w:jc w:val="both"/>
        <w:rPr>
          <w:sz w:val="24"/>
          <w:szCs w:val="24"/>
        </w:rPr>
      </w:pPr>
      <w:bookmarkStart w:id="14" w:name="bookmark15"/>
      <w:r w:rsidRPr="00EE4972">
        <w:rPr>
          <w:sz w:val="24"/>
          <w:szCs w:val="24"/>
        </w:rPr>
        <w:t>Тема 1.3. Семейный бюджет</w:t>
      </w:r>
      <w:bookmarkEnd w:id="14"/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Планирование и контроль доходов и расходов семьи. Семейный бюджет: профицит, дефицит. Активы и пассивы. Обязательства. Постоянные и переменные расходы семьи. Постановка финансовых целей. Соотношение потребностей и желаний с возможностями.</w:t>
      </w:r>
    </w:p>
    <w:p w:rsidR="00A228E6" w:rsidRPr="00EE4972" w:rsidRDefault="005B7C35">
      <w:pPr>
        <w:pStyle w:val="4"/>
        <w:shd w:val="clear" w:color="auto" w:fill="auto"/>
        <w:spacing w:after="162" w:line="270" w:lineRule="exact"/>
        <w:ind w:lef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Составление семейного бюджета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0" w:firstLine="700"/>
        <w:jc w:val="both"/>
        <w:rPr>
          <w:sz w:val="24"/>
          <w:szCs w:val="24"/>
        </w:rPr>
      </w:pPr>
      <w:bookmarkStart w:id="15" w:name="bookmark16"/>
      <w:r w:rsidRPr="00EE4972">
        <w:rPr>
          <w:sz w:val="24"/>
          <w:szCs w:val="24"/>
        </w:rPr>
        <w:t>Тема 1.4. Личные потребности</w:t>
      </w:r>
      <w:bookmarkEnd w:id="15"/>
    </w:p>
    <w:p w:rsidR="00A228E6" w:rsidRPr="00EE4972" w:rsidRDefault="005B7C35">
      <w:pPr>
        <w:pStyle w:val="4"/>
        <w:shd w:val="clear" w:color="auto" w:fill="auto"/>
        <w:ind w:left="20" w:righ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Определение и структуризация личных потребностей. Обязательства. Постановка финансовых целей. Фиксирование, анализ и оптимизация собственных финансовых потоков. Соотношение потребностей и желаний с возможностями. Способы снижения расходов.</w:t>
      </w:r>
    </w:p>
    <w:p w:rsidR="00A228E6" w:rsidRPr="00EE4972" w:rsidRDefault="005B7C35">
      <w:pPr>
        <w:pStyle w:val="4"/>
        <w:shd w:val="clear" w:color="auto" w:fill="auto"/>
        <w:spacing w:line="490" w:lineRule="exact"/>
        <w:ind w:left="20" w:firstLine="700"/>
        <w:rPr>
          <w:sz w:val="24"/>
          <w:szCs w:val="24"/>
        </w:rPr>
      </w:pPr>
      <w:r w:rsidRPr="00EE4972">
        <w:rPr>
          <w:rStyle w:val="BodytextBoldItalic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Анализ личных потребностей и финансовых возможностей.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16" w:name="bookmark17"/>
      <w:r w:rsidRPr="00EE4972">
        <w:rPr>
          <w:sz w:val="24"/>
          <w:szCs w:val="24"/>
        </w:rPr>
        <w:t>Раздел 2. Услуги финансовых организаций</w:t>
      </w:r>
      <w:bookmarkEnd w:id="16"/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17" w:name="bookmark18"/>
      <w:r w:rsidRPr="00EE4972">
        <w:rPr>
          <w:sz w:val="24"/>
          <w:szCs w:val="24"/>
        </w:rPr>
        <w:t>Тема 2.1. Сбережения и накопления</w:t>
      </w:r>
      <w:bookmarkEnd w:id="17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Планирование и контроль доходов и расходов семьи. Роль доходов и расходов в накоплении. Принципы сокращения расходов и оптимизации бюджета. Подушка безопасности. Стратегия накопления. Темп инфляции.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Расчет реальной суммы накоплений при различных темпах инфляции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92" w:line="270" w:lineRule="exact"/>
        <w:ind w:left="20" w:firstLine="700"/>
        <w:jc w:val="both"/>
        <w:rPr>
          <w:sz w:val="24"/>
          <w:szCs w:val="24"/>
        </w:rPr>
      </w:pPr>
      <w:bookmarkStart w:id="18" w:name="bookmark19"/>
      <w:r w:rsidRPr="00EE4972">
        <w:rPr>
          <w:sz w:val="24"/>
          <w:szCs w:val="24"/>
        </w:rPr>
        <w:lastRenderedPageBreak/>
        <w:t>Тема 2.2. Банковский вклад</w:t>
      </w:r>
      <w:bookmarkEnd w:id="18"/>
    </w:p>
    <w:p w:rsidR="00A228E6" w:rsidRPr="00EE4972" w:rsidRDefault="005B7C35">
      <w:pPr>
        <w:pStyle w:val="4"/>
        <w:shd w:val="clear" w:color="auto" w:fill="auto"/>
        <w:spacing w:after="64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Банковская система. Функции Центрального банка страны. Банковский вклад. Виды банковских вкладов. Доход по вкладу. Простой и сложный процент. Как положить деньги в банк с максимальной доходностью. Изучение и выбор сберегательных схем. Выбор банка. Выбор сберегательного вклада. Риск и страхование банковского вклада.</w:t>
      </w:r>
    </w:p>
    <w:p w:rsidR="00A228E6" w:rsidRPr="00EE4972" w:rsidRDefault="005B7C35">
      <w:pPr>
        <w:pStyle w:val="4"/>
        <w:shd w:val="clear" w:color="auto" w:fill="auto"/>
        <w:spacing w:after="136" w:line="365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Расчет дохода от вклада при различных сберегательных схемах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0" w:firstLine="700"/>
        <w:jc w:val="both"/>
        <w:rPr>
          <w:sz w:val="24"/>
          <w:szCs w:val="24"/>
        </w:rPr>
      </w:pPr>
      <w:bookmarkStart w:id="19" w:name="bookmark20"/>
      <w:r w:rsidRPr="00EE4972">
        <w:rPr>
          <w:sz w:val="24"/>
          <w:szCs w:val="24"/>
        </w:rPr>
        <w:t>Тема 2.3. Фондовый рынок и инвестирование</w:t>
      </w:r>
      <w:bookmarkEnd w:id="19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Что такое ценные бумаги и каких типов они бывают. Ликвидность, риск, доходность ценных бумаг. Как можно торговать ценными бумагами. Как заработать на фондовом рынке. Финансовые риски и стратегии инвестирования. Граждане на рынке ценных бумаг. Зачем нужны паевые инвестиционные фонды.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Интерактивная игра-симулятор «Инвестиции: доходность и риски».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2" w:line="270" w:lineRule="exact"/>
        <w:ind w:left="20" w:firstLine="700"/>
        <w:jc w:val="both"/>
        <w:rPr>
          <w:sz w:val="24"/>
          <w:szCs w:val="24"/>
        </w:rPr>
      </w:pPr>
      <w:bookmarkStart w:id="20" w:name="bookmark21"/>
      <w:r w:rsidRPr="00EE4972">
        <w:rPr>
          <w:sz w:val="24"/>
          <w:szCs w:val="24"/>
        </w:rPr>
        <w:t>Раздел 3. Услуги кредитных организаций</w:t>
      </w:r>
      <w:bookmarkEnd w:id="20"/>
    </w:p>
    <w:p w:rsidR="00A228E6" w:rsidRPr="00EE4972" w:rsidRDefault="005B7C35">
      <w:pPr>
        <w:pStyle w:val="Heading10"/>
        <w:keepNext/>
        <w:keepLines/>
        <w:shd w:val="clear" w:color="auto" w:fill="auto"/>
        <w:spacing w:after="81" w:line="270" w:lineRule="exact"/>
        <w:ind w:left="20" w:firstLine="700"/>
        <w:jc w:val="both"/>
        <w:rPr>
          <w:sz w:val="24"/>
          <w:szCs w:val="24"/>
        </w:rPr>
      </w:pPr>
      <w:bookmarkStart w:id="21" w:name="bookmark22"/>
      <w:r w:rsidRPr="00EE4972">
        <w:rPr>
          <w:sz w:val="24"/>
          <w:szCs w:val="24"/>
        </w:rPr>
        <w:t>Тема 3.1. Банковский кредит</w:t>
      </w:r>
      <w:bookmarkEnd w:id="21"/>
    </w:p>
    <w:p w:rsidR="00A228E6" w:rsidRPr="00EE4972" w:rsidRDefault="005B7C35">
      <w:pPr>
        <w:pStyle w:val="4"/>
        <w:shd w:val="clear" w:color="auto" w:fill="auto"/>
        <w:spacing w:after="56" w:line="365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Что такое кредит и как оценить условия его предоставления. Виды кредитов. Рефинансирование кредита. Кредитная история. Виды кредитов для физических лиц и различие в процентной ставке. Выгоды и риски, связанные с различными видами кредитования. </w:t>
      </w:r>
      <w:proofErr w:type="spellStart"/>
      <w:r w:rsidRPr="00EE4972">
        <w:rPr>
          <w:sz w:val="24"/>
          <w:szCs w:val="24"/>
        </w:rPr>
        <w:t>Микрозаймы</w:t>
      </w:r>
      <w:proofErr w:type="spellEnd"/>
      <w:r w:rsidRPr="00EE4972">
        <w:rPr>
          <w:sz w:val="24"/>
          <w:szCs w:val="24"/>
        </w:rPr>
        <w:t>. Ответственность за выплату кредита.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Сравнение условий предоставления кредита в различных банках.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0" w:firstLine="700"/>
        <w:jc w:val="both"/>
        <w:rPr>
          <w:sz w:val="24"/>
          <w:szCs w:val="24"/>
        </w:rPr>
      </w:pPr>
      <w:bookmarkStart w:id="22" w:name="bookmark23"/>
      <w:r w:rsidRPr="00EE4972">
        <w:rPr>
          <w:sz w:val="24"/>
          <w:szCs w:val="24"/>
        </w:rPr>
        <w:t>Тема 3.2. Ставка процента по кредиту</w:t>
      </w:r>
      <w:bookmarkEnd w:id="22"/>
    </w:p>
    <w:p w:rsidR="00A228E6" w:rsidRPr="00EE4972" w:rsidRDefault="005B7C35">
      <w:pPr>
        <w:pStyle w:val="4"/>
        <w:shd w:val="clear" w:color="auto" w:fill="auto"/>
        <w:ind w:left="20" w:right="20" w:firstLine="700"/>
        <w:rPr>
          <w:sz w:val="24"/>
          <w:szCs w:val="24"/>
        </w:rPr>
      </w:pPr>
      <w:r w:rsidRPr="00EE4972">
        <w:rPr>
          <w:rStyle w:val="BodytextBoldItalic0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Эффективная ставка процента по кредиту. Полная стоимость кредита. Погашение кредита. Кредитный рейтинг, кредитный риск.</w:t>
      </w:r>
    </w:p>
    <w:p w:rsidR="00A228E6" w:rsidRPr="00EE4972" w:rsidRDefault="005B7C35">
      <w:pPr>
        <w:pStyle w:val="4"/>
        <w:shd w:val="clear" w:color="auto" w:fill="auto"/>
        <w:spacing w:after="167" w:line="270" w:lineRule="exact"/>
        <w:ind w:lef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Расчет реальной стоимости кредита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92" w:line="270" w:lineRule="exact"/>
        <w:ind w:left="20" w:firstLine="700"/>
        <w:jc w:val="both"/>
        <w:rPr>
          <w:sz w:val="24"/>
          <w:szCs w:val="24"/>
        </w:rPr>
      </w:pPr>
      <w:bookmarkStart w:id="23" w:name="bookmark24"/>
      <w:r w:rsidRPr="00EE4972">
        <w:rPr>
          <w:sz w:val="24"/>
          <w:szCs w:val="24"/>
        </w:rPr>
        <w:t>Тема 3.3. Ипотека</w:t>
      </w:r>
      <w:bookmarkEnd w:id="23"/>
    </w:p>
    <w:p w:rsidR="00A228E6" w:rsidRPr="00EE4972" w:rsidRDefault="005B7C35">
      <w:pPr>
        <w:pStyle w:val="4"/>
        <w:shd w:val="clear" w:color="auto" w:fill="auto"/>
        <w:spacing w:after="56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Ипотека: как решить жилищную проблему и не попасть в беду. Особенность ипотечного кредитования. Залог.</w:t>
      </w:r>
    </w:p>
    <w:p w:rsidR="00A228E6" w:rsidRPr="00EE4972" w:rsidRDefault="005B7C35">
      <w:pPr>
        <w:pStyle w:val="4"/>
        <w:shd w:val="clear" w:color="auto" w:fill="auto"/>
        <w:spacing w:after="144" w:line="374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Расчет стоимости ипотечного кредита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74" w:line="270" w:lineRule="exact"/>
        <w:ind w:left="20" w:firstLine="700"/>
        <w:jc w:val="both"/>
        <w:rPr>
          <w:sz w:val="24"/>
          <w:szCs w:val="24"/>
        </w:rPr>
      </w:pPr>
      <w:bookmarkStart w:id="24" w:name="bookmark25"/>
      <w:r w:rsidRPr="00EE4972">
        <w:rPr>
          <w:sz w:val="24"/>
          <w:szCs w:val="24"/>
        </w:rPr>
        <w:t>Тема 3.4. Валюта</w:t>
      </w:r>
      <w:bookmarkEnd w:id="24"/>
    </w:p>
    <w:p w:rsidR="00A228E6" w:rsidRPr="00EE4972" w:rsidRDefault="005B7C35">
      <w:pPr>
        <w:pStyle w:val="4"/>
        <w:shd w:val="clear" w:color="auto" w:fill="auto"/>
        <w:spacing w:after="64" w:line="374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Денежные единицы различных стран. Валюта. Конвертируемая валюта. Конвертация и покупательная стоимость валют. Влияние изменения валютного курса на благосостояние семей. «Индекс </w:t>
      </w:r>
      <w:proofErr w:type="spellStart"/>
      <w:r w:rsidRPr="00EE4972">
        <w:rPr>
          <w:sz w:val="24"/>
          <w:szCs w:val="24"/>
        </w:rPr>
        <w:t>бигмака</w:t>
      </w:r>
      <w:proofErr w:type="spellEnd"/>
      <w:r w:rsidRPr="00EE4972">
        <w:rPr>
          <w:sz w:val="24"/>
          <w:szCs w:val="24"/>
        </w:rPr>
        <w:t>».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Расчет стоимости различных валют при покупке и продаже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2" w:line="270" w:lineRule="exact"/>
        <w:ind w:left="20" w:firstLine="700"/>
        <w:jc w:val="both"/>
        <w:rPr>
          <w:sz w:val="24"/>
          <w:szCs w:val="24"/>
        </w:rPr>
      </w:pPr>
      <w:bookmarkStart w:id="25" w:name="bookmark26"/>
      <w:r w:rsidRPr="00EE4972">
        <w:rPr>
          <w:sz w:val="24"/>
          <w:szCs w:val="24"/>
        </w:rPr>
        <w:lastRenderedPageBreak/>
        <w:t>Раздел 4. Страхование</w:t>
      </w:r>
      <w:bookmarkEnd w:id="25"/>
    </w:p>
    <w:p w:rsidR="00A228E6" w:rsidRPr="00EE4972" w:rsidRDefault="005B7C35">
      <w:pPr>
        <w:pStyle w:val="Heading10"/>
        <w:keepNext/>
        <w:keepLines/>
        <w:shd w:val="clear" w:color="auto" w:fill="auto"/>
        <w:spacing w:after="82" w:line="270" w:lineRule="exact"/>
        <w:ind w:left="20" w:firstLine="700"/>
        <w:jc w:val="both"/>
        <w:rPr>
          <w:sz w:val="24"/>
          <w:szCs w:val="24"/>
        </w:rPr>
      </w:pPr>
      <w:bookmarkStart w:id="26" w:name="bookmark27"/>
      <w:r w:rsidRPr="00EE4972">
        <w:rPr>
          <w:sz w:val="24"/>
          <w:szCs w:val="24"/>
        </w:rPr>
        <w:t>Тема 4.1. Страховой рынок России</w:t>
      </w:r>
      <w:bookmarkEnd w:id="26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Страховая компания. Услуги страховых агентств. Страховой полис. Страховой случай, страховая премия, страховая выплата, договор страхования.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Сравнение полисов разных страховых компаний.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2" w:line="270" w:lineRule="exact"/>
        <w:ind w:left="20" w:firstLine="700"/>
        <w:jc w:val="both"/>
        <w:rPr>
          <w:sz w:val="24"/>
          <w:szCs w:val="24"/>
        </w:rPr>
      </w:pPr>
      <w:bookmarkStart w:id="27" w:name="bookmark28"/>
      <w:r w:rsidRPr="00EE4972">
        <w:rPr>
          <w:sz w:val="24"/>
          <w:szCs w:val="24"/>
        </w:rPr>
        <w:t>Тема 4.2. Виды страхования</w:t>
      </w:r>
      <w:bookmarkEnd w:id="27"/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Виды страхования. Страхование гражданской ответственности. Обязательное и добровольное страхование. Личное страхование. Обязательное медицинское страхование (ОМС), добровольное медицинское страхование. Страхование жизни.</w:t>
      </w:r>
    </w:p>
    <w:p w:rsidR="00A228E6" w:rsidRPr="00EE4972" w:rsidRDefault="005B7C35">
      <w:pPr>
        <w:pStyle w:val="4"/>
        <w:shd w:val="clear" w:color="auto" w:fill="auto"/>
        <w:spacing w:after="162" w:line="270" w:lineRule="exact"/>
        <w:ind w:lef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Расчет страховой премии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91" w:line="270" w:lineRule="exact"/>
        <w:ind w:left="20" w:firstLine="700"/>
        <w:jc w:val="both"/>
        <w:rPr>
          <w:sz w:val="24"/>
          <w:szCs w:val="24"/>
        </w:rPr>
      </w:pPr>
      <w:bookmarkStart w:id="28" w:name="bookmark29"/>
      <w:r w:rsidRPr="00EE4972">
        <w:rPr>
          <w:sz w:val="24"/>
          <w:szCs w:val="24"/>
        </w:rPr>
        <w:t>Тема 4.3. Финансовая устойчивость страховщика</w:t>
      </w:r>
      <w:bookmarkEnd w:id="28"/>
    </w:p>
    <w:p w:rsidR="00A228E6" w:rsidRPr="00EE4972" w:rsidRDefault="005B7C35">
      <w:pPr>
        <w:pStyle w:val="4"/>
        <w:shd w:val="clear" w:color="auto" w:fill="auto"/>
        <w:spacing w:after="53" w:line="365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Страхование как способ сокращения финансовых потерь. Страхование имущества. Автострахование: ОСАГО, КАСКО, франшиза. Страхование банковских вкладов.</w:t>
      </w:r>
    </w:p>
    <w:p w:rsidR="00A228E6" w:rsidRPr="00EE4972" w:rsidRDefault="005B7C35">
      <w:pPr>
        <w:pStyle w:val="4"/>
        <w:shd w:val="clear" w:color="auto" w:fill="auto"/>
        <w:spacing w:after="144" w:line="374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1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Расчет компенсации финансовых потерь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2" w:line="270" w:lineRule="exact"/>
        <w:ind w:left="20" w:firstLine="700"/>
        <w:jc w:val="both"/>
        <w:rPr>
          <w:sz w:val="24"/>
          <w:szCs w:val="24"/>
        </w:rPr>
      </w:pPr>
      <w:bookmarkStart w:id="29" w:name="bookmark30"/>
      <w:r w:rsidRPr="00EE4972">
        <w:rPr>
          <w:sz w:val="24"/>
          <w:szCs w:val="24"/>
        </w:rPr>
        <w:t>Раздел 5. Налогообложение</w:t>
      </w:r>
      <w:bookmarkEnd w:id="29"/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270" w:lineRule="exact"/>
        <w:ind w:left="20" w:firstLine="700"/>
        <w:jc w:val="both"/>
        <w:rPr>
          <w:sz w:val="24"/>
          <w:szCs w:val="24"/>
        </w:rPr>
      </w:pPr>
      <w:bookmarkStart w:id="30" w:name="bookmark31"/>
      <w:r w:rsidRPr="00EE4972">
        <w:rPr>
          <w:sz w:val="24"/>
          <w:szCs w:val="24"/>
        </w:rPr>
        <w:t>Тема 5.1. Виды налогов</w:t>
      </w:r>
      <w:bookmarkEnd w:id="30"/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Налоговый кодекс Российской Федерации. Виды налогов. Налоги с физических лиц. Подоходный налог. Налог на недвижимость. Ответственность за неуплату налогов.</w:t>
      </w:r>
    </w:p>
    <w:p w:rsidR="00A228E6" w:rsidRPr="00EE4972" w:rsidRDefault="005B7C35">
      <w:pPr>
        <w:pStyle w:val="4"/>
        <w:shd w:val="clear" w:color="auto" w:fill="auto"/>
        <w:spacing w:after="162" w:line="270" w:lineRule="exact"/>
        <w:ind w:lef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</w:t>
      </w:r>
      <w:proofErr w:type="spellStart"/>
      <w:r w:rsidRPr="00EE4972">
        <w:rPr>
          <w:sz w:val="24"/>
          <w:szCs w:val="24"/>
        </w:rPr>
        <w:t>Квест</w:t>
      </w:r>
      <w:proofErr w:type="spellEnd"/>
      <w:r w:rsidRPr="00EE4972">
        <w:rPr>
          <w:sz w:val="24"/>
          <w:szCs w:val="24"/>
        </w:rPr>
        <w:t>-игра «Азбука налогоплательщика».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0" w:firstLine="700"/>
        <w:jc w:val="both"/>
        <w:rPr>
          <w:sz w:val="24"/>
          <w:szCs w:val="24"/>
        </w:rPr>
      </w:pPr>
      <w:bookmarkStart w:id="31" w:name="bookmark32"/>
      <w:r w:rsidRPr="00EE4972">
        <w:rPr>
          <w:sz w:val="24"/>
          <w:szCs w:val="24"/>
        </w:rPr>
        <w:t>Тема 5.2. Налоговый вычет</w:t>
      </w:r>
      <w:bookmarkEnd w:id="31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Льготы и вычеты из налогов физических лиц. Налоговые вычеты за покупку жилья, образование и медицинские услуги. Налоговая декларация.</w:t>
      </w:r>
    </w:p>
    <w:p w:rsidR="00A228E6" w:rsidRPr="00EE4972" w:rsidRDefault="005B7C35">
      <w:pPr>
        <w:pStyle w:val="4"/>
        <w:shd w:val="clear" w:color="auto" w:fill="auto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Заполнение налоговой декларации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32" w:name="bookmark33"/>
      <w:r w:rsidRPr="00EE4972">
        <w:rPr>
          <w:sz w:val="24"/>
          <w:szCs w:val="24"/>
        </w:rPr>
        <w:t>Тема. Промежуточная аттестация. Викторина</w:t>
      </w:r>
      <w:bookmarkEnd w:id="32"/>
    </w:p>
    <w:p w:rsidR="00A228E6" w:rsidRPr="00EE4972" w:rsidRDefault="005B7C35">
      <w:pPr>
        <w:pStyle w:val="4"/>
        <w:shd w:val="clear" w:color="auto" w:fill="auto"/>
        <w:spacing w:line="490" w:lineRule="exact"/>
        <w:ind w:lef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Викторина «Доходы и расходы семьи».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33" w:name="bookmark34"/>
      <w:r w:rsidRPr="00EE4972">
        <w:rPr>
          <w:sz w:val="24"/>
          <w:szCs w:val="24"/>
        </w:rPr>
        <w:t>Раздел 6. Пенсионное обеспечение старости</w:t>
      </w:r>
      <w:bookmarkEnd w:id="33"/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34" w:name="bookmark35"/>
      <w:r w:rsidRPr="00EE4972">
        <w:rPr>
          <w:sz w:val="24"/>
          <w:szCs w:val="24"/>
        </w:rPr>
        <w:t>Тема 6.1. Пенсия по возрасту</w:t>
      </w:r>
      <w:bookmarkEnd w:id="34"/>
    </w:p>
    <w:p w:rsidR="00A228E6" w:rsidRPr="00EE4972" w:rsidRDefault="005B7C35">
      <w:pPr>
        <w:pStyle w:val="4"/>
        <w:shd w:val="clear" w:color="auto" w:fill="auto"/>
        <w:spacing w:after="60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Пенсионный фонд РФ. Пенсионное пособие. Как формируется пенсия. Обязательное пенсионное страхование. Добровольные (дополнительные) пенсионные накопления.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Расчет пенсионных выплат на основании заданных условий. Расчет размера будущей пенсии, используя пенсионный калькулятор.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74" w:line="270" w:lineRule="exact"/>
        <w:ind w:left="20" w:firstLine="700"/>
        <w:jc w:val="both"/>
        <w:rPr>
          <w:sz w:val="24"/>
          <w:szCs w:val="24"/>
        </w:rPr>
      </w:pPr>
      <w:bookmarkStart w:id="35" w:name="bookmark36"/>
      <w:r w:rsidRPr="00EE4972">
        <w:rPr>
          <w:sz w:val="24"/>
          <w:szCs w:val="24"/>
        </w:rPr>
        <w:lastRenderedPageBreak/>
        <w:t>Тема 6.2. Негосударственные пенсионные фонды</w:t>
      </w:r>
      <w:bookmarkEnd w:id="35"/>
    </w:p>
    <w:p w:rsidR="00A228E6" w:rsidRPr="00EE4972" w:rsidRDefault="005B7C35">
      <w:pPr>
        <w:pStyle w:val="4"/>
        <w:shd w:val="clear" w:color="auto" w:fill="auto"/>
        <w:spacing w:after="64" w:line="374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Как распорядиться своими пенсионными накоплениями. Как выбрать негосударственный пенсионный фонд.</w:t>
      </w:r>
    </w:p>
    <w:p w:rsidR="00A228E6" w:rsidRPr="00EE4972" w:rsidRDefault="005B7C35">
      <w:pPr>
        <w:pStyle w:val="4"/>
        <w:shd w:val="clear" w:color="auto" w:fill="auto"/>
        <w:spacing w:after="140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Анализ негосударственных пенсионных фондов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2" w:line="270" w:lineRule="exact"/>
        <w:ind w:left="20" w:firstLine="700"/>
        <w:jc w:val="both"/>
        <w:rPr>
          <w:sz w:val="24"/>
          <w:szCs w:val="24"/>
        </w:rPr>
      </w:pPr>
      <w:bookmarkStart w:id="36" w:name="bookmark37"/>
      <w:r w:rsidRPr="00EE4972">
        <w:rPr>
          <w:sz w:val="24"/>
          <w:szCs w:val="24"/>
        </w:rPr>
        <w:t>Раздел 7. Риски в мире финансов</w:t>
      </w:r>
      <w:bookmarkEnd w:id="36"/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20" w:firstLine="700"/>
        <w:jc w:val="both"/>
        <w:rPr>
          <w:sz w:val="24"/>
          <w:szCs w:val="24"/>
        </w:rPr>
      </w:pPr>
      <w:bookmarkStart w:id="37" w:name="bookmark38"/>
      <w:r w:rsidRPr="00EE4972">
        <w:rPr>
          <w:sz w:val="24"/>
          <w:szCs w:val="24"/>
        </w:rPr>
        <w:t>Тема 7.1. Экономический кризис</w:t>
      </w:r>
      <w:bookmarkEnd w:id="37"/>
    </w:p>
    <w:p w:rsidR="00A228E6" w:rsidRPr="00EE4972" w:rsidRDefault="005B7C35">
      <w:pPr>
        <w:pStyle w:val="4"/>
        <w:shd w:val="clear" w:color="auto" w:fill="auto"/>
        <w:spacing w:after="56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Экономический кризис. Инфляция. Темп инфляции. Банкротство финансовой организации. Банкротство физического лица.</w:t>
      </w:r>
    </w:p>
    <w:p w:rsidR="00A228E6" w:rsidRPr="00EE4972" w:rsidRDefault="005B7C35">
      <w:pPr>
        <w:pStyle w:val="4"/>
        <w:shd w:val="clear" w:color="auto" w:fill="auto"/>
        <w:spacing w:after="144" w:line="374" w:lineRule="exact"/>
        <w:ind w:left="20" w:right="20" w:firstLine="700"/>
        <w:rPr>
          <w:sz w:val="24"/>
          <w:szCs w:val="24"/>
        </w:rPr>
      </w:pPr>
      <w:r w:rsidRPr="00EE4972">
        <w:rPr>
          <w:rStyle w:val="BodytextBoldItalic2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Расчет потерь от инфляции по заданным условиям.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270" w:lineRule="exact"/>
        <w:ind w:left="20" w:firstLine="700"/>
        <w:jc w:val="both"/>
        <w:rPr>
          <w:sz w:val="24"/>
          <w:szCs w:val="24"/>
        </w:rPr>
      </w:pPr>
      <w:bookmarkStart w:id="38" w:name="bookmark39"/>
      <w:r w:rsidRPr="00EE4972">
        <w:rPr>
          <w:sz w:val="24"/>
          <w:szCs w:val="24"/>
        </w:rPr>
        <w:t>Тема 7.2. Финансовое мошенничество</w:t>
      </w:r>
      <w:bookmarkEnd w:id="38"/>
    </w:p>
    <w:p w:rsidR="00A228E6" w:rsidRPr="00EE4972" w:rsidRDefault="005B7C35">
      <w:pPr>
        <w:pStyle w:val="4"/>
        <w:shd w:val="clear" w:color="auto" w:fill="auto"/>
        <w:spacing w:line="374" w:lineRule="exact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Финансовое мошенничество. Финансовая пирамида. Виды финансовых пирамид.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64" w:line="374" w:lineRule="exact"/>
        <w:ind w:firstLine="700"/>
        <w:jc w:val="both"/>
        <w:rPr>
          <w:sz w:val="24"/>
          <w:szCs w:val="24"/>
        </w:rPr>
      </w:pPr>
      <w:bookmarkStart w:id="39" w:name="bookmark40"/>
      <w:r w:rsidRPr="00EE4972">
        <w:rPr>
          <w:sz w:val="24"/>
          <w:szCs w:val="24"/>
        </w:rPr>
        <w:t>Тема 7.3. Виртуальные ловушки</w:t>
      </w:r>
      <w:bookmarkEnd w:id="39"/>
    </w:p>
    <w:p w:rsidR="00A228E6" w:rsidRPr="00EE4972" w:rsidRDefault="005B7C35">
      <w:pPr>
        <w:pStyle w:val="4"/>
        <w:shd w:val="clear" w:color="auto" w:fill="auto"/>
        <w:spacing w:after="140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Виртуальные ловушки. Риски в сети Интернет. Как не потерять деньги при работе в сети Интернет. Телефонные мошенники.</w:t>
      </w:r>
    </w:p>
    <w:p w:rsidR="00A228E6" w:rsidRPr="00EE4972" w:rsidRDefault="005B7C35">
      <w:pPr>
        <w:pStyle w:val="4"/>
        <w:shd w:val="clear" w:color="auto" w:fill="auto"/>
        <w:spacing w:after="162" w:line="270" w:lineRule="exact"/>
        <w:ind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Практикум. Приемы безопасной работы в сети Интернет.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4" w:line="270" w:lineRule="exact"/>
        <w:ind w:firstLine="700"/>
        <w:jc w:val="both"/>
        <w:rPr>
          <w:sz w:val="24"/>
          <w:szCs w:val="24"/>
        </w:rPr>
      </w:pPr>
      <w:bookmarkStart w:id="40" w:name="bookmark41"/>
      <w:r w:rsidRPr="00EE4972">
        <w:rPr>
          <w:sz w:val="24"/>
          <w:szCs w:val="24"/>
        </w:rPr>
        <w:t>Тема 7.4. Как защититься от разорения</w:t>
      </w:r>
      <w:bookmarkEnd w:id="40"/>
    </w:p>
    <w:p w:rsidR="00A228E6" w:rsidRPr="00EE4972" w:rsidRDefault="005B7C35">
      <w:pPr>
        <w:pStyle w:val="4"/>
        <w:shd w:val="clear" w:color="auto" w:fill="auto"/>
        <w:spacing w:after="144" w:line="374" w:lineRule="exact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Работа над докладом на тему «Как защититься от разорения». Публичная презентация доклада.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7" w:line="270" w:lineRule="exact"/>
        <w:ind w:firstLine="700"/>
        <w:jc w:val="both"/>
        <w:rPr>
          <w:sz w:val="24"/>
          <w:szCs w:val="24"/>
        </w:rPr>
      </w:pPr>
      <w:bookmarkStart w:id="41" w:name="bookmark42"/>
      <w:r w:rsidRPr="00EE4972">
        <w:rPr>
          <w:sz w:val="24"/>
          <w:szCs w:val="24"/>
        </w:rPr>
        <w:t>Раздел 8. Управление финансами малого предприятия</w:t>
      </w:r>
      <w:bookmarkEnd w:id="41"/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firstLine="700"/>
        <w:jc w:val="both"/>
        <w:rPr>
          <w:sz w:val="24"/>
          <w:szCs w:val="24"/>
        </w:rPr>
      </w:pPr>
      <w:bookmarkStart w:id="42" w:name="bookmark43"/>
      <w:r w:rsidRPr="00EE4972">
        <w:rPr>
          <w:sz w:val="24"/>
          <w:szCs w:val="24"/>
        </w:rPr>
        <w:t>Тема 8.1. Малый бизнес: его место в системе предпринимательства</w:t>
      </w:r>
      <w:bookmarkEnd w:id="42"/>
    </w:p>
    <w:p w:rsidR="00A228E6" w:rsidRPr="00EE4972" w:rsidRDefault="005B7C35">
      <w:pPr>
        <w:pStyle w:val="4"/>
        <w:shd w:val="clear" w:color="auto" w:fill="auto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Сущность и роль малого предпринимательства в экономике. Государственная политика поддержки и развития малого предпринимательства. Индивидуальный предприниматель - субъект малого предпринимательства. Нормативно-правовая основа создания малого бизнеса.</w:t>
      </w:r>
    </w:p>
    <w:p w:rsidR="00A228E6" w:rsidRPr="00EE4972" w:rsidRDefault="005B7C35">
      <w:pPr>
        <w:pStyle w:val="4"/>
        <w:shd w:val="clear" w:color="auto" w:fill="auto"/>
        <w:spacing w:after="140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Изучение нормативно-правовых документов по созданию малого бизнеса.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77" w:line="270" w:lineRule="exact"/>
        <w:ind w:firstLine="700"/>
        <w:jc w:val="both"/>
        <w:rPr>
          <w:sz w:val="24"/>
          <w:szCs w:val="24"/>
        </w:rPr>
      </w:pPr>
      <w:bookmarkStart w:id="43" w:name="bookmark44"/>
      <w:r w:rsidRPr="00EE4972">
        <w:rPr>
          <w:sz w:val="24"/>
          <w:szCs w:val="24"/>
        </w:rPr>
        <w:t>Тема 8.2. Финансы. Управление финансами малого предприятия</w:t>
      </w:r>
      <w:bookmarkEnd w:id="43"/>
    </w:p>
    <w:p w:rsidR="00A228E6" w:rsidRPr="00EE4972" w:rsidRDefault="005B7C35">
      <w:pPr>
        <w:pStyle w:val="4"/>
        <w:shd w:val="clear" w:color="auto" w:fill="auto"/>
        <w:spacing w:after="64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Финансовые ресурсы индивидуального предприятия. Издержки. Выручка. Прибыль. Оценка финансового состояния предприятия. Бухгалтерский учет на малых предприятиях. Взаимодействия предпринимателей с кредитными организациями. Расчет по кредитам. Банкротство предприятия.</w:t>
      </w:r>
    </w:p>
    <w:p w:rsidR="00A228E6" w:rsidRPr="00EE4972" w:rsidRDefault="005B7C35">
      <w:pPr>
        <w:pStyle w:val="4"/>
        <w:shd w:val="clear" w:color="auto" w:fill="auto"/>
        <w:spacing w:after="136" w:line="365" w:lineRule="exact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Анализ платежеспособности и финансовой устойчивости предприятия по заданным финансово-экономическим показателям. Практикум. Расчет суммы кредита.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firstLine="700"/>
        <w:jc w:val="both"/>
        <w:rPr>
          <w:sz w:val="24"/>
          <w:szCs w:val="24"/>
        </w:rPr>
      </w:pPr>
      <w:bookmarkStart w:id="44" w:name="bookmark45"/>
      <w:r w:rsidRPr="00EE4972">
        <w:rPr>
          <w:sz w:val="24"/>
          <w:szCs w:val="24"/>
        </w:rPr>
        <w:t>Тема 8.3. Налогообложение предпринимательской деятельности</w:t>
      </w:r>
      <w:bookmarkEnd w:id="44"/>
    </w:p>
    <w:p w:rsidR="00A228E6" w:rsidRPr="00EE4972" w:rsidRDefault="005B7C35">
      <w:pPr>
        <w:pStyle w:val="4"/>
        <w:shd w:val="clear" w:color="auto" w:fill="auto"/>
        <w:spacing w:after="64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Общая характеристика налоговой системы. Виды налогов: НДС, акциз, налог на прибыль, налог на имущество предприятий, взнос. Налоговая декларация.</w:t>
      </w:r>
    </w:p>
    <w:p w:rsidR="00A228E6" w:rsidRPr="00EE4972" w:rsidRDefault="005B7C35">
      <w:pPr>
        <w:pStyle w:val="4"/>
        <w:shd w:val="clear" w:color="auto" w:fill="auto"/>
        <w:spacing w:after="136" w:line="365" w:lineRule="exact"/>
        <w:ind w:right="20" w:firstLine="700"/>
        <w:rPr>
          <w:sz w:val="24"/>
          <w:szCs w:val="24"/>
        </w:rPr>
      </w:pPr>
      <w:r w:rsidRPr="00EE4972">
        <w:rPr>
          <w:rStyle w:val="BodytextBoldItalic3"/>
          <w:sz w:val="24"/>
          <w:szCs w:val="24"/>
        </w:rPr>
        <w:lastRenderedPageBreak/>
        <w:t>Практика.</w:t>
      </w:r>
      <w:r w:rsidRPr="00EE4972">
        <w:rPr>
          <w:sz w:val="24"/>
          <w:szCs w:val="24"/>
        </w:rPr>
        <w:t xml:space="preserve"> Заполнение налоговой декларации индивидуального предпринимателя по заданным финансово-экономическим показателям.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162" w:line="270" w:lineRule="exact"/>
        <w:ind w:firstLine="700"/>
        <w:jc w:val="both"/>
        <w:rPr>
          <w:sz w:val="24"/>
          <w:szCs w:val="24"/>
        </w:rPr>
      </w:pPr>
      <w:bookmarkStart w:id="45" w:name="bookmark46"/>
      <w:r w:rsidRPr="00EE4972">
        <w:rPr>
          <w:sz w:val="24"/>
          <w:szCs w:val="24"/>
        </w:rPr>
        <w:t>Раздел 9. Определение личной жизненной стратегии</w:t>
      </w:r>
      <w:bookmarkEnd w:id="45"/>
    </w:p>
    <w:p w:rsidR="00A228E6" w:rsidRPr="00EE4972" w:rsidRDefault="005B7C35">
      <w:pPr>
        <w:pStyle w:val="Heading10"/>
        <w:keepNext/>
        <w:keepLines/>
        <w:shd w:val="clear" w:color="auto" w:fill="auto"/>
        <w:spacing w:after="0" w:line="270" w:lineRule="exact"/>
        <w:ind w:firstLine="700"/>
        <w:jc w:val="both"/>
        <w:rPr>
          <w:sz w:val="24"/>
          <w:szCs w:val="24"/>
        </w:rPr>
      </w:pPr>
      <w:bookmarkStart w:id="46" w:name="bookmark47"/>
      <w:r w:rsidRPr="00EE4972">
        <w:rPr>
          <w:sz w:val="24"/>
          <w:szCs w:val="24"/>
        </w:rPr>
        <w:t>Тема 9.1. Личный бюджет</w:t>
      </w:r>
      <w:bookmarkEnd w:id="46"/>
    </w:p>
    <w:p w:rsidR="00A228E6" w:rsidRPr="00EE4972" w:rsidRDefault="005B7C35">
      <w:pPr>
        <w:pStyle w:val="4"/>
        <w:shd w:val="clear" w:color="auto" w:fill="auto"/>
        <w:spacing w:after="64"/>
        <w:ind w:left="20" w:right="40" w:firstLine="700"/>
        <w:rPr>
          <w:sz w:val="24"/>
          <w:szCs w:val="24"/>
        </w:rPr>
      </w:pPr>
      <w:r w:rsidRPr="00EE4972">
        <w:rPr>
          <w:rStyle w:val="BodytextBoldItalic4"/>
          <w:sz w:val="24"/>
          <w:szCs w:val="24"/>
        </w:rPr>
        <w:t>Теория.</w:t>
      </w:r>
      <w:r w:rsidRPr="00EE4972">
        <w:rPr>
          <w:sz w:val="24"/>
          <w:szCs w:val="24"/>
        </w:rPr>
        <w:t xml:space="preserve"> Определение и структуризация личных потребностей. Личный бюджет. Обязательства. Постановка финансовых целей. Анализ и оптимизация собственных финансовых потоков. Соотношение потребностей и желаний с возможностями. Способы снижения расходов.</w:t>
      </w:r>
    </w:p>
    <w:p w:rsidR="00A228E6" w:rsidRPr="00EE4972" w:rsidRDefault="005B7C35">
      <w:pPr>
        <w:pStyle w:val="4"/>
        <w:shd w:val="clear" w:color="auto" w:fill="auto"/>
        <w:spacing w:line="365" w:lineRule="exact"/>
        <w:ind w:left="20" w:right="40" w:firstLine="700"/>
        <w:rPr>
          <w:sz w:val="24"/>
          <w:szCs w:val="24"/>
        </w:rPr>
      </w:pPr>
      <w:r w:rsidRPr="00EE4972">
        <w:rPr>
          <w:rStyle w:val="BodytextBoldItalic4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Анализ личных расходов и доходов, используя реальные данные. Определение ценностей и моделей поведения потребителя. Работа над проектом «Личный бюджет».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47" w:name="bookmark48"/>
      <w:r w:rsidRPr="00EE4972">
        <w:rPr>
          <w:sz w:val="24"/>
          <w:szCs w:val="24"/>
        </w:rPr>
        <w:t>Тема 9.2. Презентация проекта «Личный бюджет»</w:t>
      </w:r>
      <w:bookmarkEnd w:id="47"/>
    </w:p>
    <w:p w:rsidR="00A228E6" w:rsidRPr="00EE4972" w:rsidRDefault="005B7C35">
      <w:pPr>
        <w:pStyle w:val="4"/>
        <w:shd w:val="clear" w:color="auto" w:fill="auto"/>
        <w:spacing w:line="490" w:lineRule="exact"/>
        <w:ind w:left="20" w:firstLine="700"/>
        <w:rPr>
          <w:sz w:val="24"/>
          <w:szCs w:val="24"/>
        </w:rPr>
      </w:pPr>
      <w:r w:rsidRPr="00EE4972">
        <w:rPr>
          <w:rStyle w:val="BodytextBoldItalic4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Защита проекта «Личный бюджет».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48" w:name="bookmark49"/>
      <w:r w:rsidRPr="00EE4972">
        <w:rPr>
          <w:sz w:val="24"/>
          <w:szCs w:val="24"/>
        </w:rPr>
        <w:t>Раздел 10. Финансовая грамотность</w:t>
      </w:r>
      <w:bookmarkEnd w:id="48"/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49" w:name="bookmark50"/>
      <w:r w:rsidRPr="00EE4972">
        <w:rPr>
          <w:sz w:val="24"/>
          <w:szCs w:val="24"/>
        </w:rPr>
        <w:t>Тема 10.1. Финансовая викторина</w:t>
      </w:r>
      <w:bookmarkEnd w:id="49"/>
    </w:p>
    <w:p w:rsidR="00A228E6" w:rsidRPr="00EE4972" w:rsidRDefault="005B7C35">
      <w:pPr>
        <w:pStyle w:val="4"/>
        <w:shd w:val="clear" w:color="auto" w:fill="auto"/>
        <w:spacing w:line="490" w:lineRule="exact"/>
        <w:ind w:left="20" w:firstLine="700"/>
        <w:rPr>
          <w:sz w:val="24"/>
          <w:szCs w:val="24"/>
        </w:rPr>
      </w:pPr>
      <w:r w:rsidRPr="00EE4972">
        <w:rPr>
          <w:rStyle w:val="BodytextBoldItalic4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Командная игра-соревнование «Финансовая викторина».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0"/>
        <w:ind w:left="20" w:firstLine="700"/>
        <w:jc w:val="both"/>
        <w:rPr>
          <w:sz w:val="24"/>
          <w:szCs w:val="24"/>
        </w:rPr>
      </w:pPr>
      <w:bookmarkStart w:id="50" w:name="bookmark51"/>
      <w:r w:rsidRPr="00EE4972">
        <w:rPr>
          <w:sz w:val="24"/>
          <w:szCs w:val="24"/>
        </w:rPr>
        <w:t>Тема 10.2. Итоговое занятие</w:t>
      </w:r>
      <w:bookmarkEnd w:id="50"/>
    </w:p>
    <w:p w:rsidR="00A228E6" w:rsidRPr="00EE4972" w:rsidRDefault="005B7C35">
      <w:pPr>
        <w:pStyle w:val="4"/>
        <w:shd w:val="clear" w:color="auto" w:fill="auto"/>
        <w:spacing w:after="436" w:line="365" w:lineRule="exact"/>
        <w:ind w:left="20" w:right="40" w:firstLine="700"/>
        <w:rPr>
          <w:sz w:val="24"/>
          <w:szCs w:val="24"/>
        </w:rPr>
      </w:pPr>
      <w:r w:rsidRPr="00EE4972">
        <w:rPr>
          <w:rStyle w:val="BodytextBoldItalic4"/>
          <w:sz w:val="24"/>
          <w:szCs w:val="24"/>
        </w:rPr>
        <w:t>Практика.</w:t>
      </w:r>
      <w:r w:rsidRPr="00EE4972">
        <w:rPr>
          <w:sz w:val="24"/>
          <w:szCs w:val="24"/>
        </w:rPr>
        <w:t xml:space="preserve"> Подведение итогов работы за год. Тест «Финансовая грамотность».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282" w:line="270" w:lineRule="exact"/>
        <w:ind w:left="1120"/>
        <w:jc w:val="left"/>
        <w:rPr>
          <w:sz w:val="24"/>
          <w:szCs w:val="24"/>
        </w:rPr>
      </w:pPr>
      <w:bookmarkStart w:id="51" w:name="bookmark52"/>
      <w:r w:rsidRPr="00EE4972">
        <w:rPr>
          <w:sz w:val="24"/>
          <w:szCs w:val="24"/>
        </w:rPr>
        <w:t>ФОРМЫ КОНТРОЛЯ И ОЦЕНОЧНЫЕ МАТЕРИАЛЫ</w:t>
      </w:r>
      <w:bookmarkEnd w:id="51"/>
    </w:p>
    <w:p w:rsidR="00A228E6" w:rsidRPr="00EE4972" w:rsidRDefault="005B7C35">
      <w:pPr>
        <w:pStyle w:val="Heading10"/>
        <w:keepNext/>
        <w:keepLines/>
        <w:shd w:val="clear" w:color="auto" w:fill="auto"/>
        <w:spacing w:after="74" w:line="270" w:lineRule="exact"/>
        <w:ind w:left="20" w:firstLine="700"/>
        <w:jc w:val="both"/>
        <w:rPr>
          <w:sz w:val="24"/>
          <w:szCs w:val="24"/>
        </w:rPr>
      </w:pPr>
      <w:bookmarkStart w:id="52" w:name="bookmark53"/>
      <w:r w:rsidRPr="00EE4972">
        <w:rPr>
          <w:sz w:val="24"/>
          <w:szCs w:val="24"/>
        </w:rPr>
        <w:t>Механизм выявления образовательных результатов Программы</w:t>
      </w:r>
      <w:bookmarkEnd w:id="52"/>
    </w:p>
    <w:p w:rsidR="00A228E6" w:rsidRPr="00EE4972" w:rsidRDefault="005B7C35">
      <w:pPr>
        <w:pStyle w:val="4"/>
        <w:shd w:val="clear" w:color="auto" w:fill="auto"/>
        <w:spacing w:after="64" w:line="374" w:lineRule="exact"/>
        <w:ind w:left="20" w:right="40" w:firstLine="700"/>
        <w:rPr>
          <w:sz w:val="24"/>
          <w:szCs w:val="24"/>
        </w:rPr>
      </w:pPr>
      <w:r w:rsidRPr="00EE4972">
        <w:rPr>
          <w:sz w:val="24"/>
          <w:szCs w:val="24"/>
        </w:rPr>
        <w:t>Результативность освоения Программы систематически отслеживается в течение года. С этой целью используются разнообразные</w:t>
      </w:r>
      <w:r w:rsidRPr="00EE4972">
        <w:rPr>
          <w:rStyle w:val="BodytextBold2"/>
          <w:sz w:val="24"/>
          <w:szCs w:val="24"/>
        </w:rPr>
        <w:t xml:space="preserve"> виды контроля: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894"/>
        </w:tabs>
        <w:spacing w:after="60"/>
        <w:ind w:left="20" w:right="40" w:firstLine="700"/>
        <w:rPr>
          <w:sz w:val="24"/>
          <w:szCs w:val="24"/>
        </w:rPr>
      </w:pPr>
      <w:r w:rsidRPr="00EE4972">
        <w:rPr>
          <w:rStyle w:val="BodytextItalic0"/>
          <w:sz w:val="24"/>
          <w:szCs w:val="24"/>
        </w:rPr>
        <w:t>входной контроль</w:t>
      </w:r>
      <w:r w:rsidRPr="00EE4972">
        <w:rPr>
          <w:sz w:val="24"/>
          <w:szCs w:val="24"/>
        </w:rPr>
        <w:t xml:space="preserve"> проводится в начале учебного года для определения уровня знаний обучающихся на начало </w:t>
      </w:r>
      <w:proofErr w:type="gramStart"/>
      <w:r w:rsidRPr="00EE4972">
        <w:rPr>
          <w:sz w:val="24"/>
          <w:szCs w:val="24"/>
        </w:rPr>
        <w:t>обучения по Программе</w:t>
      </w:r>
      <w:proofErr w:type="gramEnd"/>
      <w:r w:rsidRPr="00EE4972">
        <w:rPr>
          <w:sz w:val="24"/>
          <w:szCs w:val="24"/>
        </w:rPr>
        <w:t>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182"/>
        </w:tabs>
        <w:spacing w:after="60"/>
        <w:ind w:left="20" w:right="40" w:firstLine="700"/>
        <w:rPr>
          <w:sz w:val="24"/>
          <w:szCs w:val="24"/>
        </w:rPr>
      </w:pPr>
      <w:r w:rsidRPr="00EE4972">
        <w:rPr>
          <w:rStyle w:val="BodytextItalic0"/>
          <w:sz w:val="24"/>
          <w:szCs w:val="24"/>
        </w:rPr>
        <w:t>текущий контроль</w:t>
      </w:r>
      <w:r w:rsidRPr="00EE4972">
        <w:rPr>
          <w:sz w:val="24"/>
          <w:szCs w:val="24"/>
        </w:rPr>
        <w:t xml:space="preserve"> ведется на каждом занятии в форме педагогического наблюдения за правильностью выполнения практического задания: успешность освоения материала проверяется в конце каждого занятия путем итогового обсуждения, анализа выполненных заданий;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14"/>
        </w:tabs>
        <w:spacing w:after="60"/>
        <w:ind w:left="20" w:right="40" w:firstLine="700"/>
        <w:rPr>
          <w:sz w:val="24"/>
          <w:szCs w:val="24"/>
        </w:rPr>
      </w:pPr>
      <w:r w:rsidRPr="00EE4972">
        <w:rPr>
          <w:rStyle w:val="BodytextItalic0"/>
          <w:sz w:val="24"/>
          <w:szCs w:val="24"/>
        </w:rPr>
        <w:t>промежуточный контроль</w:t>
      </w:r>
      <w:r w:rsidRPr="00EE4972">
        <w:rPr>
          <w:sz w:val="24"/>
          <w:szCs w:val="24"/>
        </w:rPr>
        <w:t xml:space="preserve"> проводится в середине года по итогам викторины «Доходы и расходы семьи»;</w:t>
      </w:r>
    </w:p>
    <w:p w:rsidR="00A228E6" w:rsidRPr="006634BF" w:rsidRDefault="005B7C35" w:rsidP="006634BF">
      <w:pPr>
        <w:pStyle w:val="4"/>
        <w:numPr>
          <w:ilvl w:val="0"/>
          <w:numId w:val="3"/>
        </w:numPr>
        <w:shd w:val="clear" w:color="auto" w:fill="auto"/>
        <w:tabs>
          <w:tab w:val="left" w:pos="975"/>
        </w:tabs>
        <w:spacing w:after="140"/>
        <w:ind w:left="20" w:right="40" w:firstLine="700"/>
        <w:rPr>
          <w:b/>
          <w:sz w:val="24"/>
          <w:szCs w:val="24"/>
        </w:rPr>
        <w:sectPr w:rsidR="00A228E6" w:rsidRPr="006634BF">
          <w:footerReference w:type="default" r:id="rId9"/>
          <w:pgSz w:w="11905" w:h="16837"/>
          <w:pgMar w:top="962" w:right="642" w:bottom="1240" w:left="1602" w:header="0" w:footer="3" w:gutter="0"/>
          <w:cols w:space="720"/>
          <w:noEndnote/>
          <w:titlePg/>
          <w:docGrid w:linePitch="360"/>
        </w:sectPr>
      </w:pPr>
      <w:r w:rsidRPr="00EE4972">
        <w:rPr>
          <w:rStyle w:val="BodytextItalic0"/>
          <w:sz w:val="24"/>
          <w:szCs w:val="24"/>
        </w:rPr>
        <w:t>итоговый контроль</w:t>
      </w:r>
      <w:r w:rsidRPr="00EE4972">
        <w:rPr>
          <w:sz w:val="24"/>
          <w:szCs w:val="24"/>
        </w:rPr>
        <w:t xml:space="preserve"> проводится в конце учебного года в форме теста «Финансовая грамотность» и командной игры-соревнования «Финансовая викторина»; позволяет выявить изменения образовательного уровня обучающегося, воспитательной и развивающей составляющей обучения.</w:t>
      </w:r>
      <w:r w:rsidR="006634BF">
        <w:rPr>
          <w:sz w:val="24"/>
          <w:szCs w:val="24"/>
        </w:rPr>
        <w:t xml:space="preserve"> </w:t>
      </w:r>
      <w:r w:rsidR="006634BF" w:rsidRPr="006634BF">
        <w:rPr>
          <w:b/>
          <w:sz w:val="24"/>
          <w:szCs w:val="24"/>
        </w:rPr>
        <w:t>Формы проведения аттестации:</w:t>
      </w:r>
    </w:p>
    <w:p w:rsidR="00A228E6" w:rsidRPr="00EE4972" w:rsidRDefault="00EE4972" w:rsidP="00EE4972">
      <w:pPr>
        <w:pStyle w:val="4"/>
        <w:shd w:val="clear" w:color="auto" w:fill="auto"/>
        <w:tabs>
          <w:tab w:val="left" w:pos="1040"/>
        </w:tabs>
        <w:spacing w:line="389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-    </w:t>
      </w:r>
      <w:r w:rsidR="005B7C35" w:rsidRPr="00EE4972">
        <w:rPr>
          <w:sz w:val="24"/>
          <w:szCs w:val="24"/>
        </w:rPr>
        <w:t>выполнение практического задания;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35"/>
        </w:tabs>
        <w:spacing w:line="38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тестирование;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45"/>
        </w:tabs>
        <w:spacing w:line="38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опрос;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40"/>
        </w:tabs>
        <w:spacing w:line="38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деловая игра;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45"/>
        </w:tabs>
        <w:spacing w:line="38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соревнование;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40"/>
        </w:tabs>
        <w:spacing w:line="38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викторина;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1035"/>
        </w:tabs>
        <w:spacing w:after="76" w:line="38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защита проекта.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64" w:line="370" w:lineRule="exact"/>
        <w:ind w:right="20"/>
        <w:rPr>
          <w:sz w:val="24"/>
          <w:szCs w:val="24"/>
        </w:rPr>
      </w:pPr>
      <w:bookmarkStart w:id="53" w:name="bookmark55"/>
      <w:r w:rsidRPr="00EE4972">
        <w:rPr>
          <w:sz w:val="24"/>
          <w:szCs w:val="24"/>
        </w:rPr>
        <w:t>ОРГАНИЗАЦИОННО-ПЕДАГОГИЧЕСКИЕ УСЛОВИЯ РЕАЛИЗАЦИИ ПРОГРАММЫ</w:t>
      </w:r>
      <w:bookmarkEnd w:id="53"/>
    </w:p>
    <w:p w:rsidR="00A228E6" w:rsidRPr="00EE4972" w:rsidRDefault="005B7C35">
      <w:pPr>
        <w:pStyle w:val="4"/>
        <w:shd w:val="clear" w:color="auto" w:fill="auto"/>
        <w:spacing w:after="49" w:line="365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 xml:space="preserve">При реализации Программы в учебном процессе используются методические пособия, дидактические материалы, материалы на электронных носителях, </w:t>
      </w:r>
      <w:proofErr w:type="spellStart"/>
      <w:r w:rsidRPr="00EE4972">
        <w:rPr>
          <w:sz w:val="24"/>
          <w:szCs w:val="24"/>
        </w:rPr>
        <w:t>интернет-ресурсы</w:t>
      </w:r>
      <w:proofErr w:type="spellEnd"/>
      <w:r w:rsidRPr="00EE4972">
        <w:rPr>
          <w:sz w:val="24"/>
          <w:szCs w:val="24"/>
        </w:rPr>
        <w:t>.</w:t>
      </w:r>
    </w:p>
    <w:p w:rsidR="00A228E6" w:rsidRPr="00EE4972" w:rsidRDefault="005B7C35">
      <w:pPr>
        <w:pStyle w:val="4"/>
        <w:shd w:val="clear" w:color="auto" w:fill="auto"/>
        <w:spacing w:after="52" w:line="379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Занятия построены на принципах обучения развивающего и воспитывающего характера: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0"/>
        </w:tabs>
        <w:spacing w:line="389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доступности;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695"/>
        </w:tabs>
        <w:spacing w:line="389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наглядности;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0"/>
        </w:tabs>
        <w:spacing w:line="389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целенаправленности;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0"/>
        </w:tabs>
        <w:spacing w:line="389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индивидуальности;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0"/>
        </w:tabs>
        <w:spacing w:after="155" w:line="389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результативности.</w:t>
      </w:r>
    </w:p>
    <w:p w:rsidR="00A228E6" w:rsidRPr="00EE4972" w:rsidRDefault="005B7C35">
      <w:pPr>
        <w:pStyle w:val="4"/>
        <w:shd w:val="clear" w:color="auto" w:fill="auto"/>
        <w:spacing w:after="89" w:line="270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В работе используются разные методы обучения: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0"/>
        </w:tabs>
        <w:spacing w:line="374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вербальный (беседа, рассказ, лекция, сообщение);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695"/>
        </w:tabs>
        <w:spacing w:line="374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 xml:space="preserve">наглядный (использование мультимедийных устройств, пакеты документов, разработанные бюджеты, показ педагогом примеров работы в личном кабинете на сайтах налоговой инспекции и пенсионного фонда, использование </w:t>
      </w:r>
      <w:proofErr w:type="spellStart"/>
      <w:r w:rsidRPr="00EE4972">
        <w:rPr>
          <w:sz w:val="24"/>
          <w:szCs w:val="24"/>
        </w:rPr>
        <w:t>интернет-ресурсов</w:t>
      </w:r>
      <w:proofErr w:type="spellEnd"/>
      <w:r w:rsidRPr="00EE4972">
        <w:rPr>
          <w:sz w:val="24"/>
          <w:szCs w:val="24"/>
        </w:rPr>
        <w:t xml:space="preserve"> и т.д.);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0"/>
        </w:tabs>
        <w:spacing w:line="374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практический (выполнение практических заданий в объединении);</w:t>
      </w:r>
    </w:p>
    <w:p w:rsidR="00A228E6" w:rsidRPr="00EE4972" w:rsidRDefault="005B7C35">
      <w:pPr>
        <w:pStyle w:val="4"/>
        <w:numPr>
          <w:ilvl w:val="0"/>
          <w:numId w:val="3"/>
        </w:numPr>
        <w:shd w:val="clear" w:color="auto" w:fill="auto"/>
        <w:tabs>
          <w:tab w:val="left" w:pos="705"/>
        </w:tabs>
        <w:spacing w:after="68" w:line="374" w:lineRule="exact"/>
        <w:ind w:left="680" w:hanging="340"/>
        <w:rPr>
          <w:sz w:val="24"/>
          <w:szCs w:val="24"/>
        </w:rPr>
      </w:pPr>
      <w:r w:rsidRPr="00EE4972">
        <w:rPr>
          <w:sz w:val="24"/>
          <w:szCs w:val="24"/>
        </w:rPr>
        <w:t>самостоятельной работы (самостоятельное составление бюджета семьи, работа над проектом по созданию личного бюджета на занятиях в объединении, выполнение домашних заданий и т.д.).</w:t>
      </w:r>
    </w:p>
    <w:p w:rsidR="00A228E6" w:rsidRPr="00EE4972" w:rsidRDefault="005B7C35">
      <w:pPr>
        <w:pStyle w:val="4"/>
        <w:shd w:val="clear" w:color="auto" w:fill="auto"/>
        <w:spacing w:after="56" w:line="365" w:lineRule="exact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Усвоение материала контролируется при помощи педагогического наблюдения за выполнением практических заданий и работ.</w:t>
      </w:r>
    </w:p>
    <w:p w:rsidR="00A228E6" w:rsidRPr="00EE4972" w:rsidRDefault="005B7C35">
      <w:pPr>
        <w:pStyle w:val="4"/>
        <w:shd w:val="clear" w:color="auto" w:fill="auto"/>
        <w:spacing w:after="620"/>
        <w:ind w:firstLine="680"/>
        <w:rPr>
          <w:sz w:val="24"/>
          <w:szCs w:val="24"/>
        </w:rPr>
      </w:pPr>
      <w:r w:rsidRPr="00EE4972">
        <w:rPr>
          <w:sz w:val="24"/>
          <w:szCs w:val="24"/>
        </w:rPr>
        <w:t>Итоговое (заключительное) занятие объединения проводится в форме тестирования и подведения итогов обучения.</w:t>
      </w:r>
    </w:p>
    <w:p w:rsidR="00A228E6" w:rsidRPr="00EE4972" w:rsidRDefault="005B7C35" w:rsidP="00EE4972">
      <w:pPr>
        <w:pStyle w:val="Heading10"/>
        <w:keepNext/>
        <w:keepLines/>
        <w:shd w:val="clear" w:color="auto" w:fill="auto"/>
        <w:spacing w:after="0" w:line="270" w:lineRule="exact"/>
        <w:jc w:val="both"/>
        <w:rPr>
          <w:sz w:val="24"/>
          <w:szCs w:val="24"/>
        </w:rPr>
      </w:pPr>
      <w:bookmarkStart w:id="54" w:name="bookmark56"/>
      <w:r w:rsidRPr="00EE4972">
        <w:rPr>
          <w:sz w:val="24"/>
          <w:szCs w:val="24"/>
        </w:rPr>
        <w:t>Материально-технические условия реализации Программы</w:t>
      </w:r>
      <w:bookmarkEnd w:id="54"/>
    </w:p>
    <w:p w:rsidR="00A228E6" w:rsidRPr="00EE4972" w:rsidRDefault="00A228E6">
      <w:pPr>
        <w:pStyle w:val="Bodytext30"/>
        <w:shd w:val="clear" w:color="auto" w:fill="auto"/>
        <w:spacing w:line="190" w:lineRule="exact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EE4972" w:rsidRPr="00EE4972" w:rsidRDefault="00EE4972">
      <w:pPr>
        <w:pStyle w:val="Bodytext30"/>
        <w:shd w:val="clear" w:color="auto" w:fill="auto"/>
        <w:spacing w:line="190" w:lineRule="exact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EE4972" w:rsidRPr="00EE4972" w:rsidRDefault="00EE4972">
      <w:pPr>
        <w:pStyle w:val="Bodytext30"/>
        <w:shd w:val="clear" w:color="auto" w:fill="auto"/>
        <w:spacing w:line="190" w:lineRule="exact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EE4972" w:rsidRPr="00EE4972" w:rsidRDefault="006634BF">
      <w:pPr>
        <w:pStyle w:val="Bodytext30"/>
        <w:shd w:val="clear" w:color="auto" w:fill="auto"/>
        <w:spacing w:line="190" w:lineRule="exact"/>
        <w:ind w:right="2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14</w:t>
      </w:r>
    </w:p>
    <w:p w:rsidR="00A228E6" w:rsidRPr="00EE4972" w:rsidRDefault="005B7C35">
      <w:pPr>
        <w:pStyle w:val="4"/>
        <w:shd w:val="clear" w:color="auto" w:fill="auto"/>
        <w:spacing w:after="60"/>
        <w:ind w:right="20" w:firstLine="740"/>
        <w:rPr>
          <w:sz w:val="24"/>
          <w:szCs w:val="24"/>
        </w:rPr>
      </w:pPr>
      <w:r w:rsidRPr="00EE4972">
        <w:rPr>
          <w:sz w:val="24"/>
          <w:szCs w:val="24"/>
        </w:rPr>
        <w:lastRenderedPageBreak/>
        <w:t>Программа реализуется в учебном кабинете с возможностью зонирования пространства как для индивидуальной, так и для групповой работы. Размещение учебного оборудования должно соответствовать требованиям и нормам СанПиН, правилам техники безопасности и пожарной безопасности.</w:t>
      </w:r>
    </w:p>
    <w:p w:rsidR="00A228E6" w:rsidRPr="00EE4972" w:rsidRDefault="005B7C35">
      <w:pPr>
        <w:pStyle w:val="4"/>
        <w:shd w:val="clear" w:color="auto" w:fill="auto"/>
        <w:ind w:right="20" w:firstLine="740"/>
        <w:rPr>
          <w:sz w:val="24"/>
          <w:szCs w:val="24"/>
        </w:rPr>
      </w:pPr>
      <w:r w:rsidRPr="00EE4972">
        <w:rPr>
          <w:sz w:val="24"/>
          <w:szCs w:val="24"/>
        </w:rPr>
        <w:t xml:space="preserve">Требования к мебели: количество стульев должно соответствовать количеству обучающихся; мобильные парты должны обеспечивать возможность индивидуальной работы, работы в </w:t>
      </w:r>
      <w:proofErr w:type="spellStart"/>
      <w:r w:rsidRPr="00EE4972">
        <w:rPr>
          <w:sz w:val="24"/>
          <w:szCs w:val="24"/>
        </w:rPr>
        <w:t>микрогруппах</w:t>
      </w:r>
      <w:proofErr w:type="spellEnd"/>
      <w:r w:rsidRPr="00EE4972">
        <w:rPr>
          <w:sz w:val="24"/>
          <w:szCs w:val="24"/>
        </w:rPr>
        <w:t xml:space="preserve"> и коллективной работы.</w:t>
      </w:r>
    </w:p>
    <w:p w:rsidR="00EE4972" w:rsidRPr="00EE4972" w:rsidRDefault="005B7C35" w:rsidP="00EE4972">
      <w:pPr>
        <w:pStyle w:val="4"/>
        <w:shd w:val="clear" w:color="auto" w:fill="auto"/>
        <w:spacing w:after="684"/>
        <w:ind w:right="20" w:firstLine="740"/>
        <w:rPr>
          <w:b/>
          <w:sz w:val="24"/>
          <w:szCs w:val="24"/>
        </w:rPr>
      </w:pPr>
      <w:r w:rsidRPr="00EE4972">
        <w:rPr>
          <w:sz w:val="24"/>
          <w:szCs w:val="24"/>
        </w:rPr>
        <w:t>Требования к оборудованию: интерактивная доска или проектор, экран, звуковое оборудование; МФУ или принтер и сканер; компьютер или ноутбук для педагога и компьютер или ноутбук для каждого обучающегося.</w:t>
      </w:r>
      <w:bookmarkStart w:id="55" w:name="bookmark57"/>
      <w:r w:rsidR="00EE4972" w:rsidRPr="00EE4972">
        <w:rPr>
          <w:b/>
        </w:rPr>
        <w:t xml:space="preserve"> </w:t>
      </w:r>
    </w:p>
    <w:p w:rsidR="00EE4972" w:rsidRP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P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P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EE4972">
        <w:rPr>
          <w:rFonts w:ascii="Times New Roman" w:hAnsi="Times New Roman" w:cs="Times New Roman"/>
          <w:b/>
        </w:rPr>
        <w:lastRenderedPageBreak/>
        <w:t>ПЛАН ВОСПИТАТЕЛЬНОЙ РАБОТЫ МКУ ДО «РСЮТ» на 2020-2022  учебный год</w:t>
      </w:r>
    </w:p>
    <w:p w:rsidR="00EE4972" w:rsidRPr="00EE4972" w:rsidRDefault="00EE4972" w:rsidP="00EE4972">
      <w:pPr>
        <w:tabs>
          <w:tab w:val="left" w:pos="0"/>
        </w:tabs>
        <w:rPr>
          <w:rFonts w:ascii="Times New Roman" w:hAnsi="Times New Roman" w:cs="Times New Roman"/>
          <w:b/>
        </w:rPr>
      </w:pPr>
    </w:p>
    <w:tbl>
      <w:tblPr>
        <w:tblpPr w:leftFromText="180" w:rightFromText="180" w:bottomFromText="200" w:horzAnchor="margin" w:tblpY="726"/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71"/>
        <w:gridCol w:w="1589"/>
        <w:gridCol w:w="3585"/>
        <w:gridCol w:w="1985"/>
        <w:gridCol w:w="1842"/>
      </w:tblGrid>
      <w:tr w:rsidR="00EE4972" w:rsidRPr="00EE4972" w:rsidTr="00EE4972">
        <w:trPr>
          <w:trHeight w:val="561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Мероприятие/ Форма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Аудитория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Ответственный</w:t>
            </w:r>
          </w:p>
        </w:tc>
      </w:tr>
      <w:tr w:rsidR="00EE4972" w:rsidRPr="00EE4972" w:rsidTr="00EE4972">
        <w:trPr>
          <w:trHeight w:val="272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t>Модуль «Работа с родителями»</w:t>
            </w:r>
          </w:p>
        </w:tc>
      </w:tr>
      <w:tr w:rsidR="00EE4972" w:rsidRPr="00EE4972" w:rsidTr="00EE4972">
        <w:trPr>
          <w:trHeight w:val="89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01 -14.09.2021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открытых дверей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«Теоретические основы финансовой грамотности»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Дети и 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Педагоги дополнительного образования (ПДО)</w:t>
            </w:r>
          </w:p>
        </w:tc>
      </w:tr>
      <w:tr w:rsidR="00EE4972" w:rsidRPr="00EE4972" w:rsidTr="00EE4972">
        <w:trPr>
          <w:trHeight w:val="89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17 сентября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Всероссийская акция «Вместе, всей семьей: финансы, родитель, ребенок»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Дети и 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86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Ноябрь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Мероприятия в коллективах, педагогический брифинг «Чем полезна финансовая грамотность»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Дети и 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89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До 20.09.21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До 24.05.22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Проведение родительских собраний в объединениях 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«формирование основ… -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Маам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Ру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Зам. директора по УВР</w:t>
            </w:r>
          </w:p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91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6.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учебного года (по плану)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Вовлечение родителей в учебный процесс и участие в конкурсных мероприятиях «Школа финансов»  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Беседа педагог и родитель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Март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Мероприятия в коллективах, приуроченные к Международному женскому дню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Родители (законные 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8.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учебного года (по плану)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Проведение в течение года индивидуальных консультации для родителей по вопросам успешности обучения обучающихся и  укрепления детско-родительских отношений, создание безопасной и благоприятной обстановки в семье «Азбука финансов»  -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информурок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Зам. директора по УВР</w:t>
            </w:r>
          </w:p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9.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учебного года (по плану)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Ведение странички на сайте для родителей (вопросы 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наркопрофилактики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>, антитеррористической защищенности, информационной безопасности и др.)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Родители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(законные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представители)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Зам. директора по УВР</w:t>
            </w:r>
          </w:p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E4972" w:rsidRPr="00EE4972" w:rsidTr="00EE4972">
        <w:trPr>
          <w:trHeight w:val="61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10.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Май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Мероприятия в коллективах, приуроченные к Международному дню семьи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Родители (законные представители), дети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278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lastRenderedPageBreak/>
              <w:t>Модуль «Самоуправление»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учебного года (по плану)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Работа Совета обучающихся, инициирующего и организующего проведение ключевых массовых дел для знакомства с азбукой финансовых отношений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12.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учебного года(по плану)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Вовлечение обучающихся в планирование, организацию, проведение и анализ ключевых массовых дел и мероприятий внутри детских объединений «Финансовая грамотность – залог успеха»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13.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учебного года (по плану)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Реализация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обучающимися, взявшими на себя соответствующую роль, функции по контролю за порядком и чистотой в кабинете и т.п.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271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t>Модуль «Профориентация»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14.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Беседы по профориентации «Это может быть моей профессией»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«управление финансами»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15.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«Встречи» с людьми интересных профессий и судеб: «Успешный менеджмент»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327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t>Модуль «Ключевые дела»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16.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Праздники «Посвящение в юные техники» и «Посвящение в юные рукодельницы»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17.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Октябрь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пожилого человека/беседа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«пенсия- регулярное денежное пособие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18.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Октябрь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учителя/акция «Подарок»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Папка передвижка «По ступенькам финансовой грамотности»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19.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Ноябрь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День матери в России/ акция «Подарок», выставка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20.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Февраль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Защитников Отечества / акция «Подарок», беседы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21.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Март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Международный женский день/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флешмоб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>, акция «Подарок»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555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22.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Апрель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космонавтики/ беседа, выставка и др.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lastRenderedPageBreak/>
              <w:t>23.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Май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Праздник Весны и Труда/акции,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челленджи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24.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Май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«Радуга творчества»/праздник по итогам учебного года, награждение «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Кулинарно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 xml:space="preserve"> – финансовый конкурс»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278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21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t>Модуль «Наше здоровье и безопасность»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25.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03 сентября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солидарности в борьбе с терроризмом/беседа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Обучающиеся объединений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-1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26.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Сентябрь, январь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3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Инструктажи по техники безопасности, изучение основ пожарной, дорожной безопасности.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27.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3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 xml:space="preserve">Применение </w:t>
            </w:r>
            <w:proofErr w:type="spellStart"/>
            <w:r w:rsidRPr="00EE4972">
              <w:rPr>
                <w:rFonts w:ascii="Times New Roman" w:hAnsi="Times New Roman" w:cs="Times New Roman"/>
              </w:rPr>
              <w:t>здоровьесберегающих</w:t>
            </w:r>
            <w:proofErr w:type="spellEnd"/>
            <w:r w:rsidRPr="00EE4972">
              <w:rPr>
                <w:rFonts w:ascii="Times New Roman" w:hAnsi="Times New Roman" w:cs="Times New Roman"/>
              </w:rPr>
              <w:t xml:space="preserve">  технологий и мер профилактики вирусных инфекций во время занятий в детских объединениях.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28.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 xml:space="preserve">Включение в образовательные программы бесед о здоровом образе жизни: гигиена, гигиена умственного труда, здоровое питание, оздоровительное значение физкультуры и спорта, профилактика инфекционных заболеваний, травматизма, вредных привычек, нравственного здоровья, об информационной безопасности, правовом просвещении и др.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29.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Проведение просветительских и познавательных мероприятий по темам:</w:t>
            </w:r>
          </w:p>
          <w:p w:rsidR="00EE4972" w:rsidRPr="00EE4972" w:rsidRDefault="00EE4972">
            <w:pPr>
              <w:tabs>
                <w:tab w:val="left" w:pos="204"/>
                <w:tab w:val="left" w:pos="924"/>
              </w:tabs>
              <w:spacing w:line="276" w:lineRule="auto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- «</w:t>
            </w:r>
            <w:r w:rsidRPr="00EE4972">
              <w:rPr>
                <w:rFonts w:ascii="Times New Roman" w:hAnsi="Times New Roman" w:cs="Times New Roman"/>
                <w:bCs/>
                <w:iCs/>
                <w:lang w:eastAsia="en-US"/>
              </w:rPr>
              <w:t>Уроки осторожности»</w:t>
            </w:r>
          </w:p>
          <w:p w:rsidR="00EE4972" w:rsidRPr="00EE4972" w:rsidRDefault="00EE4972">
            <w:pPr>
              <w:tabs>
                <w:tab w:val="left" w:pos="204"/>
                <w:tab w:val="left" w:pos="924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- «Главное чудо света и драгоценный подарок – здоровье»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- «Профилактика детского дорожно-транспортного травматизма»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-«Культура питания»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-«Профилактика социально-опасных привычек: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табакокурения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>, наркомания, алкоголизм»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-«Ресурсы здоровья» , «Играем в экономику»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30.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25</w:t>
            </w:r>
            <w:r w:rsidRPr="00EE4972">
              <w:rPr>
                <w:rFonts w:ascii="Times New Roman" w:hAnsi="Times New Roman" w:cs="Times New Roman"/>
              </w:rPr>
              <w:softHyphen/>
              <w:t>-29.09.2021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3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Неделя безопасности дорожного движения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2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lastRenderedPageBreak/>
              <w:t>31.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Дни единых действий (ДЕД)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профилактической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направленности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 w:firstLine="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Зам. директора по УВР, 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32.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Апрель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Участие в месячнике здоровья/ беседы, спортивные праздники, акции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131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8"/>
              </w:tabs>
              <w:spacing w:line="276" w:lineRule="auto"/>
              <w:ind w:left="68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792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33.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Участие в месячнике «Школа против наркотиков и СПИДа»/беседы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131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8"/>
              </w:tabs>
              <w:spacing w:line="276" w:lineRule="auto"/>
              <w:ind w:left="68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34.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7 апреля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здоровья/спортивные переменки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35.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Профилактическая работа (беседы, «часы общения»)  по предотвращению массовой заболеваемости ОРВИ, гриппом в сезонные периоды повышения эпидемической активности.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131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8"/>
              </w:tabs>
              <w:spacing w:line="276" w:lineRule="auto"/>
              <w:ind w:left="68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36.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Проведение подвижных игр (в том числе и на свежем воздухе), направленных на преодоление гиподинамии.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131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8"/>
              </w:tabs>
              <w:spacing w:line="276" w:lineRule="auto"/>
              <w:ind w:left="68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1101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37.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Участие в конкурсах творческих работ, акциях по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здоровьесберегающей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 xml:space="preserve"> тематике.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131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8"/>
              </w:tabs>
              <w:spacing w:line="276" w:lineRule="auto"/>
              <w:ind w:left="68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Зам. директора по УВР,</w:t>
            </w:r>
          </w:p>
          <w:p w:rsidR="00EE4972" w:rsidRPr="00EE4972" w:rsidRDefault="00EE4972">
            <w:pPr>
              <w:tabs>
                <w:tab w:val="left" w:pos="68"/>
              </w:tabs>
              <w:spacing w:line="276" w:lineRule="auto"/>
              <w:ind w:left="68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410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21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t>3Модуль «Мы граждане России»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38.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1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9 октября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разгрома советскими войсками немецко-фашистских захватчиков в Битве за Кавказ (1943 г.)/ час общения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39.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61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14октября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села Старомарьевка /экскурсия, беседы, встречи со знаменитыми земляками, выставки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40.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 ноября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народного единства/ беседы, арт-эстафеты, конкурсы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41.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19 ноября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310 лет со дня рождения М.В. Ломоносова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42.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20 ноября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ind w:left="28" w:right="28"/>
              <w:textAlignment w:val="baseline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Всемирный день прав ребёнка/</w:t>
            </w:r>
            <w:r w:rsidRPr="00EE4972">
              <w:rPr>
                <w:rFonts w:ascii="Times New Roman" w:hAnsi="Times New Roman" w:cs="Times New Roman"/>
                <w:bCs/>
                <w:lang w:eastAsia="en-US"/>
              </w:rPr>
              <w:t xml:space="preserve"> школа толерантности, «Права ребенка в рисунках», викторины, тренинги, просмотр видеороликов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43.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3декабря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неизвестного солдата/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Беседа, арт-эстафета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44.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9декабря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Героев Отечества/беседа, встречи с ветеранами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lastRenderedPageBreak/>
              <w:t>45.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10 декабря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Международный </w:t>
            </w:r>
            <w:r w:rsidRPr="00EE4972">
              <w:rPr>
                <w:rFonts w:ascii="Times New Roman" w:hAnsi="Times New Roman" w:cs="Times New Roman"/>
                <w:bCs/>
                <w:lang w:eastAsia="en-US"/>
              </w:rPr>
              <w:t>день</w:t>
            </w:r>
            <w:r w:rsidRPr="00EE497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E4972">
              <w:rPr>
                <w:rFonts w:ascii="Times New Roman" w:hAnsi="Times New Roman" w:cs="Times New Roman"/>
                <w:bCs/>
                <w:lang w:eastAsia="en-US"/>
              </w:rPr>
              <w:t>прав</w:t>
            </w:r>
            <w:r w:rsidRPr="00EE497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E4972">
              <w:rPr>
                <w:rFonts w:ascii="Times New Roman" w:hAnsi="Times New Roman" w:cs="Times New Roman"/>
                <w:bCs/>
                <w:lang w:eastAsia="en-US"/>
              </w:rPr>
              <w:t>человека/школа толерантности, «Права человека в рисунках», викторины, тренинги, просмотр видеороликов</w:t>
            </w:r>
            <w:r w:rsidRPr="00EE4972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46.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12 декабря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День Конституции/ Всероссийская акция «Мы - граждане России!», беседы, викторины,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квесты</w:t>
            </w:r>
            <w:proofErr w:type="spellEnd"/>
            <w:r w:rsidRPr="00EE4972">
              <w:rPr>
                <w:rFonts w:ascii="Times New Roman" w:hAnsi="Times New Roman" w:cs="Times New Roman"/>
                <w:lang w:eastAsia="en-US"/>
              </w:rPr>
              <w:t>, «Финансовый сайт» консультирует специалист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47.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21 января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освобождения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Ставрополя от фашистских захватчиков/ тематический час, участие в митинге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ПДО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48.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27января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полного освобождения</w:t>
            </w:r>
          </w:p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Ленинграда от фашистских захватчиков/ беседа, акция «Блокадный хлеб»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278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49.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8 февраля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День юного героя-антифашиста /час памяти о пионере-герое </w:t>
            </w:r>
            <w:proofErr w:type="spellStart"/>
            <w:r w:rsidRPr="00EE4972">
              <w:rPr>
                <w:rFonts w:ascii="Times New Roman" w:hAnsi="Times New Roman" w:cs="Times New Roman"/>
                <w:lang w:eastAsia="en-US"/>
              </w:rPr>
              <w:t>В.Ковешникове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50.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15 февраля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памяти о россиянах, исполнивших служебный долг за пределами Отечества/беседы, час памяти, встречи с ветеранами войны в Афганистане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51.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18 марта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День воссоединения Крыма и России/ беседа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52.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9 мая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3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День Победы советского народа в Великой Отечественной войне 1941-1945/ акции «Окна Победы»,  выставка, конкурс рисунков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53.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17 мая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3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Международный день Детского телефона доверия/ беседы, распространение буклетов, листовок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ПДО </w:t>
            </w:r>
          </w:p>
        </w:tc>
      </w:tr>
      <w:tr w:rsidR="00EE4972" w:rsidRPr="00EE4972" w:rsidTr="00EE4972">
        <w:trPr>
          <w:trHeight w:val="385"/>
        </w:trPr>
        <w:tc>
          <w:tcPr>
            <w:tcW w:w="96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21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EE4972">
              <w:rPr>
                <w:rFonts w:ascii="Times New Roman" w:hAnsi="Times New Roman" w:cs="Times New Roman"/>
                <w:b/>
                <w:lang w:eastAsia="en-US"/>
              </w:rPr>
              <w:t>Модуль «Воспитательная среда»</w:t>
            </w:r>
          </w:p>
        </w:tc>
      </w:tr>
      <w:tr w:rsidR="00EE4972" w:rsidRPr="00EE4972" w:rsidTr="00EE4972">
        <w:trPr>
          <w:trHeight w:val="619"/>
        </w:trPr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54.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В течение</w:t>
            </w:r>
          </w:p>
          <w:p w:rsidR="00EE4972" w:rsidRPr="00EE4972" w:rsidRDefault="00EE4972">
            <w:pPr>
              <w:tabs>
                <w:tab w:val="left" w:pos="0"/>
              </w:tabs>
              <w:ind w:left="61"/>
              <w:rPr>
                <w:rFonts w:ascii="Times New Roman" w:hAnsi="Times New Roman" w:cs="Times New Roman"/>
              </w:rPr>
            </w:pPr>
            <w:r w:rsidRPr="00EE4972">
              <w:rPr>
                <w:rFonts w:ascii="Times New Roman" w:hAnsi="Times New Roman" w:cs="Times New Roman"/>
              </w:rPr>
              <w:t>учебного</w:t>
            </w:r>
          </w:p>
          <w:p w:rsidR="00EE4972" w:rsidRPr="00EE4972" w:rsidRDefault="00EE4972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года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 w:rsidP="00EE4972">
            <w:pPr>
              <w:numPr>
                <w:ilvl w:val="0"/>
                <w:numId w:val="4"/>
              </w:numPr>
              <w:tabs>
                <w:tab w:val="left" w:pos="597"/>
              </w:tabs>
              <w:ind w:left="120" w:right="20" w:hanging="500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</w:rPr>
              <w:t>Тематическое оформление интерьера учебных кабинетов (коридора к памятным и календарным датам), проведение мониторингов по финансовой грамотности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ind w:left="131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>Обучающиеся объединений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4972" w:rsidRPr="00EE4972" w:rsidRDefault="00EE4972">
            <w:pPr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E4972">
              <w:rPr>
                <w:rFonts w:ascii="Times New Roman" w:hAnsi="Times New Roman" w:cs="Times New Roman"/>
                <w:lang w:eastAsia="en-US"/>
              </w:rPr>
              <w:t xml:space="preserve"> ПДО</w:t>
            </w:r>
          </w:p>
        </w:tc>
      </w:tr>
    </w:tbl>
    <w:p w:rsidR="00EE4972" w:rsidRPr="00EE4972" w:rsidRDefault="00EE4972" w:rsidP="00EE4972">
      <w:pPr>
        <w:tabs>
          <w:tab w:val="left" w:pos="0"/>
        </w:tabs>
        <w:ind w:left="360"/>
        <w:rPr>
          <w:rFonts w:ascii="Times New Roman" w:eastAsia="Times New Roman" w:hAnsi="Times New Roman" w:cs="Times New Roman"/>
          <w:lang w:eastAsia="en-US"/>
        </w:rPr>
      </w:pPr>
    </w:p>
    <w:p w:rsidR="00EE4972" w:rsidRPr="00EE4972" w:rsidRDefault="005B7C35" w:rsidP="00EE4972">
      <w:pPr>
        <w:pStyle w:val="Heading10"/>
        <w:keepNext/>
        <w:keepLines/>
        <w:shd w:val="clear" w:color="auto" w:fill="auto"/>
        <w:spacing w:after="0"/>
        <w:ind w:right="1220"/>
        <w:rPr>
          <w:sz w:val="24"/>
          <w:szCs w:val="24"/>
        </w:rPr>
      </w:pPr>
      <w:r w:rsidRPr="00EE4972">
        <w:rPr>
          <w:sz w:val="24"/>
          <w:szCs w:val="24"/>
        </w:rPr>
        <w:lastRenderedPageBreak/>
        <w:t>СПИСОК ЛИТЕРАТУРЫ</w:t>
      </w:r>
    </w:p>
    <w:p w:rsidR="00A228E6" w:rsidRPr="00EE4972" w:rsidRDefault="005B7C35" w:rsidP="00EE4972">
      <w:pPr>
        <w:pStyle w:val="Heading10"/>
        <w:keepNext/>
        <w:keepLines/>
        <w:shd w:val="clear" w:color="auto" w:fill="auto"/>
        <w:spacing w:after="0"/>
        <w:ind w:right="122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 xml:space="preserve"> Учебные, методические и дидактические пособия</w:t>
      </w:r>
      <w:bookmarkEnd w:id="55"/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70"/>
        </w:tabs>
        <w:spacing w:line="490" w:lineRule="exact"/>
        <w:ind w:left="760" w:hanging="460"/>
        <w:rPr>
          <w:sz w:val="24"/>
          <w:szCs w:val="24"/>
        </w:rPr>
      </w:pPr>
      <w:r w:rsidRPr="00EE4972">
        <w:rPr>
          <w:sz w:val="24"/>
          <w:szCs w:val="24"/>
        </w:rPr>
        <w:t>Архипов А.П. Страхование. - Москва: Вита-Пресс, 2011.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9"/>
        </w:tabs>
        <w:spacing w:after="64" w:line="374" w:lineRule="exact"/>
        <w:ind w:left="760" w:right="20" w:hanging="460"/>
        <w:rPr>
          <w:sz w:val="24"/>
          <w:szCs w:val="24"/>
        </w:rPr>
      </w:pPr>
      <w:proofErr w:type="spellStart"/>
      <w:r w:rsidRPr="00EE4972">
        <w:rPr>
          <w:sz w:val="24"/>
          <w:szCs w:val="24"/>
        </w:rPr>
        <w:t>Белянинова</w:t>
      </w:r>
      <w:proofErr w:type="spellEnd"/>
      <w:r w:rsidRPr="00EE4972">
        <w:rPr>
          <w:sz w:val="24"/>
          <w:szCs w:val="24"/>
        </w:rPr>
        <w:t xml:space="preserve"> Ю.В Как получить большую пенсию/ </w:t>
      </w:r>
      <w:proofErr w:type="spellStart"/>
      <w:r w:rsidRPr="00EE4972">
        <w:rPr>
          <w:sz w:val="24"/>
          <w:szCs w:val="24"/>
        </w:rPr>
        <w:t>Белянинова</w:t>
      </w:r>
      <w:proofErr w:type="spellEnd"/>
      <w:r w:rsidRPr="00EE4972">
        <w:rPr>
          <w:sz w:val="24"/>
          <w:szCs w:val="24"/>
        </w:rPr>
        <w:t xml:space="preserve"> Ю.В, Захарова Н.А., Удалова Н.М. - Москва: </w:t>
      </w:r>
      <w:proofErr w:type="spellStart"/>
      <w:r w:rsidRPr="00EE4972">
        <w:rPr>
          <w:sz w:val="24"/>
          <w:szCs w:val="24"/>
        </w:rPr>
        <w:t>Эксмо</w:t>
      </w:r>
      <w:proofErr w:type="spellEnd"/>
      <w:r w:rsidRPr="00EE4972">
        <w:rPr>
          <w:sz w:val="24"/>
          <w:szCs w:val="24"/>
        </w:rPr>
        <w:t>, 2012.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4"/>
        </w:tabs>
        <w:spacing w:after="64"/>
        <w:ind w:left="760" w:right="20" w:hanging="460"/>
        <w:rPr>
          <w:sz w:val="24"/>
          <w:szCs w:val="24"/>
        </w:rPr>
      </w:pPr>
      <w:proofErr w:type="spellStart"/>
      <w:r w:rsidRPr="00EE4972">
        <w:rPr>
          <w:sz w:val="24"/>
          <w:szCs w:val="24"/>
        </w:rPr>
        <w:t>Берзон</w:t>
      </w:r>
      <w:proofErr w:type="spellEnd"/>
      <w:r w:rsidRPr="00EE4972">
        <w:rPr>
          <w:sz w:val="24"/>
          <w:szCs w:val="24"/>
        </w:rPr>
        <w:t xml:space="preserve"> Н.И. Основы финансовой экономики: Учебное пособие для 10</w:t>
      </w:r>
      <w:r w:rsidRPr="00EE4972">
        <w:rPr>
          <w:sz w:val="24"/>
          <w:szCs w:val="24"/>
        </w:rPr>
        <w:softHyphen/>
        <w:t>11 классов. - Москва: Вита-Пресс, 2011.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9"/>
        </w:tabs>
        <w:spacing w:after="56" w:line="365" w:lineRule="exact"/>
        <w:ind w:left="760" w:right="20" w:hanging="460"/>
        <w:rPr>
          <w:sz w:val="24"/>
          <w:szCs w:val="24"/>
        </w:rPr>
      </w:pPr>
      <w:r w:rsidRPr="00EE4972">
        <w:rPr>
          <w:sz w:val="24"/>
          <w:szCs w:val="24"/>
        </w:rPr>
        <w:t xml:space="preserve">Брехова Ю., </w:t>
      </w:r>
      <w:proofErr w:type="spellStart"/>
      <w:r w:rsidRPr="00EE4972">
        <w:rPr>
          <w:sz w:val="24"/>
          <w:szCs w:val="24"/>
        </w:rPr>
        <w:t>Алмосов</w:t>
      </w:r>
      <w:proofErr w:type="spellEnd"/>
      <w:r w:rsidRPr="00EE4972">
        <w:rPr>
          <w:sz w:val="24"/>
          <w:szCs w:val="24"/>
        </w:rPr>
        <w:t xml:space="preserve"> А., Завьялов Д. Финансовая грамотность: материалы для учащихся. - Москва: Вита-Пресс, 2014.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0"/>
        </w:tabs>
        <w:spacing w:after="64"/>
        <w:ind w:left="760" w:right="20" w:hanging="460"/>
        <w:rPr>
          <w:sz w:val="24"/>
          <w:szCs w:val="24"/>
        </w:rPr>
      </w:pPr>
      <w:r w:rsidRPr="00EE4972">
        <w:rPr>
          <w:sz w:val="24"/>
          <w:szCs w:val="24"/>
        </w:rPr>
        <w:t xml:space="preserve">Герасимов А.Г. Финансовый ежедневник. Как привести деньги в порядок. - Москва: </w:t>
      </w:r>
      <w:proofErr w:type="spellStart"/>
      <w:r w:rsidRPr="00EE4972">
        <w:rPr>
          <w:sz w:val="24"/>
          <w:szCs w:val="24"/>
        </w:rPr>
        <w:t>Эксмо</w:t>
      </w:r>
      <w:proofErr w:type="spellEnd"/>
      <w:r w:rsidRPr="00EE4972">
        <w:rPr>
          <w:sz w:val="24"/>
          <w:szCs w:val="24"/>
        </w:rPr>
        <w:t>, 2017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4"/>
        </w:tabs>
        <w:spacing w:after="53" w:line="365" w:lineRule="exact"/>
        <w:ind w:left="760" w:right="20" w:hanging="460"/>
        <w:rPr>
          <w:sz w:val="24"/>
          <w:szCs w:val="24"/>
        </w:rPr>
      </w:pPr>
      <w:r w:rsidRPr="00EE4972">
        <w:rPr>
          <w:sz w:val="24"/>
          <w:szCs w:val="24"/>
        </w:rPr>
        <w:t>Гинзбург А.И. Страхование: Учебное пособие. - Санкт-Петербург: Питер, 2008.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4"/>
        </w:tabs>
        <w:spacing w:after="64" w:line="374" w:lineRule="exact"/>
        <w:ind w:left="760" w:right="20" w:hanging="460"/>
        <w:rPr>
          <w:sz w:val="24"/>
          <w:szCs w:val="24"/>
        </w:rPr>
      </w:pPr>
      <w:r w:rsidRPr="00EE4972">
        <w:rPr>
          <w:sz w:val="24"/>
          <w:szCs w:val="24"/>
        </w:rPr>
        <w:t>Горяев А.П., Чумаченко В.В. Основы финансовой грамотности. Учебное пособие. - Москва: Просвещение, 2018.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0"/>
        </w:tabs>
        <w:spacing w:after="53"/>
        <w:ind w:left="760" w:right="20" w:hanging="460"/>
        <w:rPr>
          <w:sz w:val="24"/>
          <w:szCs w:val="24"/>
        </w:rPr>
      </w:pPr>
      <w:r w:rsidRPr="00EE4972">
        <w:rPr>
          <w:sz w:val="24"/>
          <w:szCs w:val="24"/>
        </w:rPr>
        <w:t xml:space="preserve">Егорова М.В., </w:t>
      </w:r>
      <w:proofErr w:type="spellStart"/>
      <w:r w:rsidRPr="00EE4972">
        <w:rPr>
          <w:sz w:val="24"/>
          <w:szCs w:val="24"/>
        </w:rPr>
        <w:t>Желновач</w:t>
      </w:r>
      <w:proofErr w:type="spellEnd"/>
      <w:r w:rsidRPr="00EE4972">
        <w:rPr>
          <w:sz w:val="24"/>
          <w:szCs w:val="24"/>
        </w:rPr>
        <w:t xml:space="preserve"> М.В., Захарова Е.Ю. и др. Я управляю своими финансами. Практическое пособие по курсу «Основы управления личными финансами». Дополнительное образование. Серия «Финансовая грамотность каждому». - Москва: Вита-Пресс, 2014.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794"/>
        </w:tabs>
        <w:spacing w:line="379" w:lineRule="exact"/>
        <w:ind w:left="760" w:right="20" w:hanging="460"/>
        <w:rPr>
          <w:sz w:val="24"/>
          <w:szCs w:val="24"/>
        </w:rPr>
      </w:pPr>
      <w:r w:rsidRPr="00EE4972">
        <w:rPr>
          <w:sz w:val="24"/>
          <w:szCs w:val="24"/>
        </w:rPr>
        <w:t>Макаров С.В. Личный бюджет: деньги под контролем. - Санкт- Петербург: Питер, 2008.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520"/>
        </w:tabs>
        <w:spacing w:after="60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>Савицкая Е.В. Финансовая грамотность: материалы для обучающихся по основным программам профессионального обучения. - Москва: Вита-Пресс, 2014.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520"/>
        </w:tabs>
        <w:spacing w:after="60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>Сахаровская Ю. Куда уходят деньги. Как грамотно управлять семейным бюджетом. - Москва: Манн, Иванов и Фербер, 2013.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510"/>
        </w:tabs>
        <w:spacing w:after="56"/>
        <w:ind w:left="440" w:right="20" w:hanging="400"/>
        <w:rPr>
          <w:sz w:val="24"/>
          <w:szCs w:val="24"/>
        </w:rPr>
      </w:pPr>
      <w:proofErr w:type="spellStart"/>
      <w:r w:rsidRPr="00EE4972">
        <w:rPr>
          <w:sz w:val="24"/>
          <w:szCs w:val="24"/>
        </w:rPr>
        <w:t>Чеберко</w:t>
      </w:r>
      <w:proofErr w:type="spellEnd"/>
      <w:r w:rsidRPr="00EE4972">
        <w:rPr>
          <w:sz w:val="24"/>
          <w:szCs w:val="24"/>
        </w:rPr>
        <w:t xml:space="preserve"> Е.Ф. Основы предпринимательской деятельности. История предпринимательства: Учебник и практикум. - Люберцы: </w:t>
      </w:r>
      <w:proofErr w:type="spellStart"/>
      <w:r w:rsidRPr="00EE4972">
        <w:rPr>
          <w:sz w:val="24"/>
          <w:szCs w:val="24"/>
        </w:rPr>
        <w:t>Юрайт</w:t>
      </w:r>
      <w:proofErr w:type="spellEnd"/>
      <w:r w:rsidRPr="00EE4972">
        <w:rPr>
          <w:sz w:val="24"/>
          <w:szCs w:val="24"/>
        </w:rPr>
        <w:t>, 2016.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510"/>
        </w:tabs>
        <w:spacing w:after="144" w:line="374" w:lineRule="exact"/>
        <w:ind w:left="440" w:right="20" w:hanging="400"/>
        <w:rPr>
          <w:sz w:val="24"/>
          <w:szCs w:val="24"/>
        </w:rPr>
      </w:pPr>
      <w:proofErr w:type="spellStart"/>
      <w:r w:rsidRPr="00EE4972">
        <w:rPr>
          <w:sz w:val="24"/>
          <w:szCs w:val="24"/>
        </w:rPr>
        <w:t>Череданова</w:t>
      </w:r>
      <w:proofErr w:type="spellEnd"/>
      <w:r w:rsidRPr="00EE4972">
        <w:rPr>
          <w:sz w:val="24"/>
          <w:szCs w:val="24"/>
        </w:rPr>
        <w:t xml:space="preserve"> Л.Н. Основы экономики и предпринимательства. - Москва: </w:t>
      </w:r>
      <w:r w:rsidRPr="00EE4972">
        <w:rPr>
          <w:sz w:val="24"/>
          <w:szCs w:val="24"/>
          <w:lang w:val="en-US"/>
        </w:rPr>
        <w:t>Academia</w:t>
      </w:r>
      <w:r w:rsidRPr="00EE4972">
        <w:rPr>
          <w:sz w:val="24"/>
          <w:szCs w:val="24"/>
        </w:rPr>
        <w:t>, 2019.</w:t>
      </w:r>
    </w:p>
    <w:p w:rsidR="00A228E6" w:rsidRPr="00EE4972" w:rsidRDefault="005B7C35">
      <w:pPr>
        <w:pStyle w:val="4"/>
        <w:numPr>
          <w:ilvl w:val="1"/>
          <w:numId w:val="3"/>
        </w:numPr>
        <w:shd w:val="clear" w:color="auto" w:fill="auto"/>
        <w:tabs>
          <w:tab w:val="left" w:pos="510"/>
        </w:tabs>
        <w:spacing w:after="647" w:line="270" w:lineRule="exact"/>
        <w:ind w:left="440" w:hanging="400"/>
        <w:rPr>
          <w:sz w:val="24"/>
          <w:szCs w:val="24"/>
        </w:rPr>
      </w:pPr>
      <w:proofErr w:type="spellStart"/>
      <w:r w:rsidRPr="00EE4972">
        <w:rPr>
          <w:sz w:val="24"/>
          <w:szCs w:val="24"/>
        </w:rPr>
        <w:t>Шефер</w:t>
      </w:r>
      <w:proofErr w:type="spellEnd"/>
      <w:r w:rsidRPr="00EE4972">
        <w:rPr>
          <w:sz w:val="24"/>
          <w:szCs w:val="24"/>
        </w:rPr>
        <w:t xml:space="preserve"> Б. Мани или азбука денег. - Москва: Попурри, 2016</w:t>
      </w:r>
    </w:p>
    <w:p w:rsidR="00A228E6" w:rsidRPr="00EE4972" w:rsidRDefault="005B7C35">
      <w:pPr>
        <w:pStyle w:val="Heading10"/>
        <w:keepNext/>
        <w:keepLines/>
        <w:shd w:val="clear" w:color="auto" w:fill="auto"/>
        <w:spacing w:after="87" w:line="270" w:lineRule="exact"/>
        <w:ind w:left="1760"/>
        <w:jc w:val="left"/>
        <w:rPr>
          <w:sz w:val="24"/>
          <w:szCs w:val="24"/>
        </w:rPr>
      </w:pPr>
      <w:bookmarkStart w:id="56" w:name="bookmark58"/>
      <w:r w:rsidRPr="00EE4972">
        <w:rPr>
          <w:sz w:val="24"/>
          <w:szCs w:val="24"/>
        </w:rPr>
        <w:t>Электронные образовательные ресурсы</w:t>
      </w:r>
      <w:bookmarkEnd w:id="56"/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76"/>
        </w:tabs>
        <w:spacing w:after="60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>Федеральный Закон РФ от 7 февраля 1992 г. №2300-</w:t>
      </w:r>
      <w:r w:rsidRPr="00EE4972">
        <w:rPr>
          <w:sz w:val="24"/>
          <w:szCs w:val="24"/>
          <w:lang w:val="en-US"/>
        </w:rPr>
        <w:t>I</w:t>
      </w:r>
      <w:r w:rsidRPr="00EE4972">
        <w:rPr>
          <w:sz w:val="24"/>
          <w:szCs w:val="24"/>
        </w:rPr>
        <w:t xml:space="preserve"> «О защите прав потребителей» (с изменениями и дополнениями): [Электронный ресурс] // Гарант. </w:t>
      </w:r>
      <w:r w:rsidRPr="00EE4972">
        <w:rPr>
          <w:sz w:val="24"/>
          <w:szCs w:val="24"/>
          <w:lang w:val="en-US"/>
        </w:rPr>
        <w:t xml:space="preserve">URL: </w:t>
      </w:r>
      <w:r w:rsidRPr="00EE4972">
        <w:rPr>
          <w:rStyle w:val="11"/>
          <w:sz w:val="24"/>
          <w:szCs w:val="24"/>
        </w:rPr>
        <w:t>http: //base. garant.ru/10106035/</w:t>
      </w:r>
      <w:r w:rsidRPr="00EE4972">
        <w:rPr>
          <w:rStyle w:val="2"/>
          <w:sz w:val="24"/>
          <w:szCs w:val="24"/>
        </w:rPr>
        <w:t xml:space="preserve">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95"/>
        </w:tabs>
        <w:spacing w:after="60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 xml:space="preserve">Гражданский кодекс Российской Федерации (ГК РФ): [Электронный ресурс] // Российская Газета. </w:t>
      </w:r>
      <w:r w:rsidRPr="00EE4972">
        <w:rPr>
          <w:sz w:val="24"/>
          <w:szCs w:val="24"/>
          <w:lang w:val="en-US"/>
        </w:rPr>
        <w:t xml:space="preserve">URL: </w:t>
      </w:r>
      <w:hyperlink r:id="rId10" w:history="1">
        <w:r w:rsidRPr="00EE4972">
          <w:rPr>
            <w:rStyle w:val="a3"/>
            <w:sz w:val="24"/>
            <w:szCs w:val="24"/>
            <w:lang w:val="en-US"/>
          </w:rPr>
          <w:t>https://rg.ru/2008/03/24/gk1-dok.html</w:t>
        </w:r>
      </w:hyperlink>
      <w:r w:rsidRPr="00EE4972">
        <w:rPr>
          <w:sz w:val="24"/>
          <w:szCs w:val="24"/>
          <w:lang w:val="en-US"/>
        </w:rPr>
        <w:t xml:space="preserve">.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90"/>
        </w:tabs>
        <w:spacing w:after="64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lastRenderedPageBreak/>
        <w:t xml:space="preserve">Налоговый кодекс Российской Федерации (НК РФ): [Электронный ресурс] // Федеральная налоговая служба. </w:t>
      </w:r>
      <w:r w:rsidRPr="00EE4972">
        <w:rPr>
          <w:sz w:val="24"/>
          <w:szCs w:val="24"/>
          <w:lang w:val="en-US"/>
        </w:rPr>
        <w:t xml:space="preserve">URL: </w:t>
      </w:r>
      <w:hyperlink r:id="rId11" w:history="1">
        <w:r w:rsidRPr="00EE4972">
          <w:rPr>
            <w:rStyle w:val="a3"/>
            <w:sz w:val="24"/>
            <w:szCs w:val="24"/>
            <w:lang w:val="en-US"/>
          </w:rPr>
          <w:t>https://nalog.garant.ru/fns/nk/</w:t>
        </w:r>
      </w:hyperlink>
      <w:r w:rsidRPr="00EE4972">
        <w:rPr>
          <w:sz w:val="24"/>
          <w:szCs w:val="24"/>
          <w:lang w:val="en-US"/>
        </w:rPr>
        <w:t xml:space="preserve">.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405"/>
        </w:tabs>
        <w:spacing w:after="53" w:line="365" w:lineRule="exact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 xml:space="preserve">Федеральная налоговая служба: [Электронный ресурс] // Официальный сайт ФНС. </w:t>
      </w:r>
      <w:r w:rsidRPr="00EE4972">
        <w:rPr>
          <w:sz w:val="24"/>
          <w:szCs w:val="24"/>
          <w:lang w:val="en-US"/>
        </w:rPr>
        <w:t xml:space="preserve">URL: </w:t>
      </w:r>
      <w:hyperlink r:id="rId12" w:history="1">
        <w:r w:rsidRPr="00EE4972">
          <w:rPr>
            <w:rStyle w:val="a3"/>
            <w:sz w:val="24"/>
            <w:szCs w:val="24"/>
            <w:lang w:val="en-US"/>
          </w:rPr>
          <w:t>https://www.nalog.ru/rn77/</w:t>
        </w:r>
      </w:hyperlink>
      <w:r w:rsidRPr="00EE4972">
        <w:rPr>
          <w:sz w:val="24"/>
          <w:szCs w:val="24"/>
          <w:lang w:val="en-US"/>
        </w:rPr>
        <w:t xml:space="preserve">.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95"/>
        </w:tabs>
        <w:spacing w:after="83" w:line="374" w:lineRule="exact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 xml:space="preserve">Финансовая культура: [Электронный ресурс] // Сайт Банка России. </w:t>
      </w:r>
      <w:r w:rsidRPr="00EE4972">
        <w:rPr>
          <w:sz w:val="24"/>
          <w:szCs w:val="24"/>
          <w:lang w:val="en-US"/>
        </w:rPr>
        <w:t>URL</w:t>
      </w:r>
      <w:r w:rsidRPr="00EE4972">
        <w:rPr>
          <w:sz w:val="24"/>
          <w:szCs w:val="24"/>
        </w:rPr>
        <w:t xml:space="preserve">: </w:t>
      </w:r>
      <w:hyperlink r:id="rId13" w:history="1">
        <w:r w:rsidRPr="00EE4972">
          <w:rPr>
            <w:rStyle w:val="a3"/>
            <w:sz w:val="24"/>
            <w:szCs w:val="24"/>
            <w:lang w:val="en-US"/>
          </w:rPr>
          <w:t>https</w:t>
        </w:r>
        <w:r w:rsidRPr="00EE4972">
          <w:rPr>
            <w:rStyle w:val="a3"/>
            <w:sz w:val="24"/>
            <w:szCs w:val="24"/>
          </w:rPr>
          <w:t>://</w:t>
        </w:r>
        <w:proofErr w:type="spellStart"/>
        <w:r w:rsidRPr="00EE4972">
          <w:rPr>
            <w:rStyle w:val="a3"/>
            <w:sz w:val="24"/>
            <w:szCs w:val="24"/>
            <w:lang w:val="en-US"/>
          </w:rPr>
          <w:t>fincult</w:t>
        </w:r>
        <w:proofErr w:type="spellEnd"/>
        <w:r w:rsidRPr="00EE4972">
          <w:rPr>
            <w:rStyle w:val="a3"/>
            <w:sz w:val="24"/>
            <w:szCs w:val="24"/>
          </w:rPr>
          <w:t>.</w:t>
        </w:r>
        <w:r w:rsidRPr="00EE4972">
          <w:rPr>
            <w:rStyle w:val="a3"/>
            <w:sz w:val="24"/>
            <w:szCs w:val="24"/>
            <w:lang w:val="en-US"/>
          </w:rPr>
          <w:t>info</w:t>
        </w:r>
        <w:r w:rsidRPr="00EE4972">
          <w:rPr>
            <w:rStyle w:val="a3"/>
            <w:sz w:val="24"/>
            <w:szCs w:val="24"/>
          </w:rPr>
          <w:t>/</w:t>
        </w:r>
      </w:hyperlink>
      <w:r w:rsidRPr="00EE4972">
        <w:rPr>
          <w:sz w:val="24"/>
          <w:szCs w:val="24"/>
        </w:rPr>
        <w:t>. 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95"/>
        </w:tabs>
        <w:spacing w:line="346" w:lineRule="exact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 xml:space="preserve">Дружи с финансами: [Электронный ресурс] // Проект Министерства финансов РФ совместно с Федеральной службой по надзору в сфере защиты прав потребителей и благополучия человека. </w:t>
      </w:r>
      <w:r w:rsidRPr="00EE4972">
        <w:rPr>
          <w:sz w:val="24"/>
          <w:szCs w:val="24"/>
          <w:lang w:val="en-US"/>
        </w:rPr>
        <w:t xml:space="preserve">URL: </w:t>
      </w:r>
      <w:hyperlink r:id="rId14" w:history="1">
        <w:r w:rsidRPr="00EE4972">
          <w:rPr>
            <w:rStyle w:val="a3"/>
            <w:sz w:val="24"/>
            <w:szCs w:val="24"/>
            <w:lang w:val="en-US"/>
          </w:rPr>
          <w:t>https</w:t>
        </w:r>
        <w:r w:rsidRPr="00EE4972">
          <w:rPr>
            <w:rStyle w:val="a3"/>
            <w:sz w:val="24"/>
            <w:szCs w:val="24"/>
          </w:rPr>
          <w:t>:</w:t>
        </w:r>
        <w:r w:rsidRPr="00EE4972">
          <w:rPr>
            <w:rStyle w:val="a3"/>
            <w:sz w:val="24"/>
            <w:szCs w:val="24"/>
            <w:lang w:val="en-US"/>
          </w:rPr>
          <w:t>//vashifinancy.ru/</w:t>
        </w:r>
      </w:hyperlink>
      <w:r w:rsidRPr="00EE4972">
        <w:rPr>
          <w:sz w:val="24"/>
          <w:szCs w:val="24"/>
          <w:lang w:val="en-US"/>
        </w:rPr>
        <w:t xml:space="preserve">.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90"/>
        </w:tabs>
        <w:spacing w:line="346" w:lineRule="exact"/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 xml:space="preserve">Пенсионный фонд Российской Федерации: [Электронный ресурс] // Сайт ПФ РФ. </w:t>
      </w:r>
      <w:r w:rsidRPr="00EE4972">
        <w:rPr>
          <w:sz w:val="24"/>
          <w:szCs w:val="24"/>
          <w:lang w:val="en-US"/>
        </w:rPr>
        <w:t xml:space="preserve">URL: </w:t>
      </w:r>
      <w:hyperlink r:id="rId15" w:history="1">
        <w:r w:rsidRPr="00EE4972">
          <w:rPr>
            <w:rStyle w:val="a3"/>
            <w:sz w:val="24"/>
            <w:szCs w:val="24"/>
            <w:lang w:val="en-US"/>
          </w:rPr>
          <w:t>http://www.pfrf.ru/</w:t>
        </w:r>
      </w:hyperlink>
      <w:r w:rsidRPr="00EE4972">
        <w:rPr>
          <w:rStyle w:val="2"/>
          <w:sz w:val="24"/>
          <w:szCs w:val="24"/>
          <w:lang w:val="en-US"/>
        </w:rPr>
        <w:t xml:space="preserve">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86"/>
        </w:tabs>
        <w:ind w:left="440" w:right="20" w:hanging="400"/>
        <w:rPr>
          <w:sz w:val="24"/>
          <w:szCs w:val="24"/>
        </w:rPr>
      </w:pPr>
      <w:r w:rsidRPr="00EE4972">
        <w:rPr>
          <w:sz w:val="24"/>
          <w:szCs w:val="24"/>
        </w:rPr>
        <w:t xml:space="preserve">Как открыть ИП: [Электронный ресурс] // СБЕР Бизнес Малому бизнесу и ИП. </w:t>
      </w:r>
      <w:r w:rsidRPr="00EE4972">
        <w:rPr>
          <w:sz w:val="24"/>
          <w:szCs w:val="24"/>
          <w:lang w:val="en-US"/>
        </w:rPr>
        <w:t>URL:</w:t>
      </w:r>
    </w:p>
    <w:p w:rsidR="00A228E6" w:rsidRPr="00EE4972" w:rsidRDefault="00945C94">
      <w:pPr>
        <w:pStyle w:val="4"/>
        <w:shd w:val="clear" w:color="auto" w:fill="auto"/>
        <w:spacing w:after="60"/>
        <w:ind w:left="380" w:right="640" w:firstLine="0"/>
        <w:jc w:val="left"/>
        <w:rPr>
          <w:sz w:val="24"/>
          <w:szCs w:val="24"/>
        </w:rPr>
      </w:pPr>
      <w:hyperlink r:id="rId16" w:history="1">
        <w:r w:rsidR="005B7C35" w:rsidRPr="00EE4972">
          <w:rPr>
            <w:rStyle w:val="a3"/>
            <w:sz w:val="24"/>
            <w:szCs w:val="24"/>
            <w:lang w:val="en-US"/>
          </w:rPr>
          <w:t>https://www.sberbank.ru/ru/s</w:t>
        </w:r>
      </w:hyperlink>
      <w:r w:rsidR="005B7C35" w:rsidRPr="00EE4972">
        <w:rPr>
          <w:rStyle w:val="3"/>
          <w:sz w:val="24"/>
          <w:szCs w:val="24"/>
        </w:rPr>
        <w:t xml:space="preserve"> m business/pro business/</w:t>
      </w:r>
      <w:proofErr w:type="spellStart"/>
      <w:r w:rsidR="005B7C35" w:rsidRPr="00EE4972">
        <w:rPr>
          <w:rStyle w:val="3"/>
          <w:sz w:val="24"/>
          <w:szCs w:val="24"/>
        </w:rPr>
        <w:t>kak-otkryt-ip</w:t>
      </w:r>
      <w:proofErr w:type="spellEnd"/>
      <w:r w:rsidR="005B7C35" w:rsidRPr="00EE4972">
        <w:rPr>
          <w:rStyle w:val="3"/>
          <w:sz w:val="24"/>
          <w:szCs w:val="24"/>
        </w:rPr>
        <w:t>/</w:t>
      </w:r>
      <w:r w:rsidR="005B7C35" w:rsidRPr="00EE4972">
        <w:rPr>
          <w:sz w:val="24"/>
          <w:szCs w:val="24"/>
          <w:lang w:val="en-US"/>
        </w:rPr>
        <w:t xml:space="preserve">. </w:t>
      </w:r>
      <w:r w:rsidR="005B7C35"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70"/>
        </w:tabs>
        <w:spacing w:after="56"/>
        <w:ind w:left="380" w:right="60" w:hanging="360"/>
        <w:jc w:val="left"/>
        <w:rPr>
          <w:sz w:val="24"/>
          <w:szCs w:val="24"/>
        </w:rPr>
      </w:pPr>
      <w:r w:rsidRPr="00EE4972">
        <w:rPr>
          <w:sz w:val="24"/>
          <w:szCs w:val="24"/>
        </w:rPr>
        <w:t xml:space="preserve">Регистрация ИП самостоятельно: пошаговая инструкция 2020: [Электронный ресурс] // О Бизнесе доступно. </w:t>
      </w:r>
      <w:r w:rsidRPr="00EE4972">
        <w:rPr>
          <w:sz w:val="24"/>
          <w:szCs w:val="24"/>
          <w:lang w:val="en-US"/>
        </w:rPr>
        <w:t xml:space="preserve">URL: </w:t>
      </w:r>
      <w:hyperlink r:id="rId17" w:history="1">
        <w:r w:rsidRPr="00EE4972">
          <w:rPr>
            <w:rStyle w:val="a3"/>
            <w:sz w:val="24"/>
            <w:szCs w:val="24"/>
            <w:lang w:val="en-US"/>
          </w:rPr>
          <w:t>https://www.regberry.ru/registraciya-ip/registraciya-ip-samostoyatelno</w:t>
        </w:r>
      </w:hyperlink>
      <w:r w:rsidRPr="00EE4972">
        <w:rPr>
          <w:sz w:val="24"/>
          <w:szCs w:val="24"/>
          <w:lang w:val="en-US"/>
        </w:rPr>
        <w:t xml:space="preserve">. </w:t>
      </w:r>
      <w:r w:rsidRPr="00EE4972">
        <w:rPr>
          <w:sz w:val="24"/>
          <w:szCs w:val="24"/>
        </w:rPr>
        <w:t>(Дата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46"/>
        </w:tabs>
        <w:spacing w:after="64" w:line="374" w:lineRule="exact"/>
        <w:ind w:left="380" w:right="60" w:hanging="360"/>
        <w:rPr>
          <w:sz w:val="24"/>
          <w:szCs w:val="24"/>
        </w:rPr>
      </w:pPr>
      <w:r w:rsidRPr="00EE4972">
        <w:rPr>
          <w:sz w:val="24"/>
          <w:szCs w:val="24"/>
        </w:rPr>
        <w:t xml:space="preserve">Портал Бизнес-навигатора МСП: [Электронный ресурс] // Официальный бесплатный ресурс для развития среднего и малого бизнеса. </w:t>
      </w:r>
      <w:r w:rsidRPr="00EE4972">
        <w:rPr>
          <w:sz w:val="24"/>
          <w:szCs w:val="24"/>
          <w:lang w:val="en-US"/>
        </w:rPr>
        <w:t xml:space="preserve">URL: </w:t>
      </w:r>
      <w:hyperlink r:id="rId18" w:history="1">
        <w:r w:rsidRPr="00EE4972">
          <w:rPr>
            <w:rStyle w:val="a3"/>
            <w:sz w:val="24"/>
            <w:szCs w:val="24"/>
            <w:lang w:val="en-US"/>
          </w:rPr>
          <w:t>https://smbn.ru/</w:t>
        </w:r>
      </w:hyperlink>
      <w:r w:rsidRPr="00EE4972">
        <w:rPr>
          <w:sz w:val="24"/>
          <w:szCs w:val="24"/>
          <w:lang w:val="en-US"/>
        </w:rPr>
        <w:t xml:space="preserve">. </w:t>
      </w:r>
      <w:r w:rsidRPr="00EE4972">
        <w:rPr>
          <w:sz w:val="24"/>
          <w:szCs w:val="24"/>
        </w:rPr>
        <w:t>( Дата обращения: 10.12.2020).</w:t>
      </w:r>
    </w:p>
    <w:p w:rsidR="00A228E6" w:rsidRPr="00EE4972" w:rsidRDefault="005B7C35">
      <w:pPr>
        <w:pStyle w:val="4"/>
        <w:numPr>
          <w:ilvl w:val="2"/>
          <w:numId w:val="3"/>
        </w:numPr>
        <w:shd w:val="clear" w:color="auto" w:fill="auto"/>
        <w:tabs>
          <w:tab w:val="left" w:pos="346"/>
        </w:tabs>
        <w:ind w:left="380" w:right="60" w:hanging="360"/>
        <w:rPr>
          <w:sz w:val="24"/>
          <w:szCs w:val="24"/>
        </w:rPr>
      </w:pPr>
      <w:r w:rsidRPr="00EE4972">
        <w:rPr>
          <w:sz w:val="24"/>
          <w:szCs w:val="24"/>
        </w:rPr>
        <w:t xml:space="preserve">Государственная поддержка малого предпринимательства: [Электронный ресурс] // Кредитный портал. </w:t>
      </w:r>
      <w:r w:rsidRPr="00EE4972">
        <w:rPr>
          <w:sz w:val="24"/>
          <w:szCs w:val="24"/>
          <w:lang w:val="en-US"/>
        </w:rPr>
        <w:t xml:space="preserve">URL: </w:t>
      </w:r>
      <w:hyperlink r:id="rId19" w:history="1">
        <w:r w:rsidRPr="00EE4972">
          <w:rPr>
            <w:rStyle w:val="a3"/>
            <w:sz w:val="24"/>
            <w:szCs w:val="24"/>
            <w:lang w:val="en-US"/>
          </w:rPr>
          <w:t>http</w:t>
        </w:r>
        <w:r w:rsidRPr="00EE4972">
          <w:rPr>
            <w:rStyle w:val="a3"/>
            <w:sz w:val="24"/>
            <w:szCs w:val="24"/>
          </w:rPr>
          <w:t>:</w:t>
        </w:r>
        <w:r w:rsidRPr="00EE4972">
          <w:rPr>
            <w:rStyle w:val="a3"/>
            <w:sz w:val="24"/>
            <w:szCs w:val="24"/>
            <w:lang w:val="en-US"/>
          </w:rPr>
          <w:t>//www.kreditbusiness.ru/federal</w:t>
        </w:r>
        <w:r w:rsidRPr="00EE4972">
          <w:rPr>
            <w:rStyle w:val="a3"/>
            <w:sz w:val="24"/>
            <w:szCs w:val="24"/>
          </w:rPr>
          <w:t>.</w:t>
        </w:r>
        <w:r w:rsidRPr="00EE4972">
          <w:rPr>
            <w:rStyle w:val="a3"/>
            <w:sz w:val="24"/>
            <w:szCs w:val="24"/>
            <w:lang w:val="en-US"/>
          </w:rPr>
          <w:t>html</w:t>
        </w:r>
      </w:hyperlink>
      <w:r w:rsidRPr="00EE4972">
        <w:rPr>
          <w:sz w:val="24"/>
          <w:szCs w:val="24"/>
        </w:rPr>
        <w:t>. (Дата обращения: 10.12.2020).</w:t>
      </w:r>
    </w:p>
    <w:sectPr w:rsidR="00A228E6" w:rsidRPr="00EE4972" w:rsidSect="00A228E6">
      <w:footerReference w:type="default" r:id="rId20"/>
      <w:pgSz w:w="11905" w:h="16837"/>
      <w:pgMar w:top="962" w:right="642" w:bottom="1240" w:left="1602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C94" w:rsidRDefault="00945C94" w:rsidP="00A228E6">
      <w:r>
        <w:separator/>
      </w:r>
    </w:p>
  </w:endnote>
  <w:endnote w:type="continuationSeparator" w:id="0">
    <w:p w:rsidR="00945C94" w:rsidRDefault="00945C94" w:rsidP="00A2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72" w:rsidRDefault="00EE4972">
    <w:pPr>
      <w:pStyle w:val="Headerorfooter0"/>
      <w:framePr w:w="12264" w:h="139" w:wrap="none" w:vAnchor="text" w:hAnchor="page" w:x="-178" w:y="-1175"/>
      <w:shd w:val="clear" w:color="auto" w:fill="auto"/>
      <w:ind w:left="6341"/>
    </w:pPr>
    <w:r>
      <w:fldChar w:fldCharType="begin"/>
    </w:r>
    <w:r>
      <w:instrText xml:space="preserve"> PAGE \* MERGEFORMAT </w:instrText>
    </w:r>
    <w:r>
      <w:fldChar w:fldCharType="separate"/>
    </w:r>
    <w:r w:rsidR="00596EA4" w:rsidRPr="00596EA4">
      <w:rPr>
        <w:rStyle w:val="HeaderorfooterBookAntiqua95ptBold"/>
        <w:noProof/>
      </w:rPr>
      <w:t>4</w:t>
    </w:r>
    <w:r>
      <w:rPr>
        <w:rStyle w:val="HeaderorfooterBookAntiqua95ptBold"/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72" w:rsidRDefault="00EE4972">
    <w:pPr>
      <w:pStyle w:val="Headerorfooter0"/>
      <w:framePr w:w="12264" w:h="139" w:wrap="none" w:vAnchor="text" w:hAnchor="page" w:x="-178" w:y="-1175"/>
      <w:shd w:val="clear" w:color="auto" w:fill="auto"/>
      <w:ind w:left="6341"/>
    </w:pPr>
    <w:r>
      <w:fldChar w:fldCharType="begin"/>
    </w:r>
    <w:r>
      <w:instrText xml:space="preserve"> PAGE \* MERGEFORMAT </w:instrText>
    </w:r>
    <w:r>
      <w:fldChar w:fldCharType="separate"/>
    </w:r>
    <w:r w:rsidR="00596EA4" w:rsidRPr="00596EA4">
      <w:rPr>
        <w:rStyle w:val="HeaderorfooterBookAntiqua95ptBold"/>
        <w:noProof/>
      </w:rPr>
      <w:t>13</w:t>
    </w:r>
    <w:r>
      <w:rPr>
        <w:rStyle w:val="HeaderorfooterBookAntiqua95ptBold"/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72" w:rsidRDefault="00EE4972">
    <w:pPr>
      <w:pStyle w:val="Headerorfooter0"/>
      <w:framePr w:w="12264" w:h="139" w:wrap="none" w:vAnchor="text" w:hAnchor="page" w:x="-178" w:y="-1175"/>
      <w:shd w:val="clear" w:color="auto" w:fill="auto"/>
      <w:ind w:left="6341"/>
    </w:pPr>
    <w:r>
      <w:fldChar w:fldCharType="begin"/>
    </w:r>
    <w:r>
      <w:instrText xml:space="preserve"> PAGE \* MERGEFORMAT </w:instrText>
    </w:r>
    <w:r>
      <w:fldChar w:fldCharType="separate"/>
    </w:r>
    <w:r w:rsidR="00596EA4" w:rsidRPr="00596EA4">
      <w:rPr>
        <w:rStyle w:val="HeaderorfooterBookAntiqua95ptBold"/>
        <w:noProof/>
      </w:rPr>
      <w:t>22</w:t>
    </w:r>
    <w:r>
      <w:rPr>
        <w:rStyle w:val="HeaderorfooterBookAntiqua95ptBold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C94" w:rsidRDefault="00945C94"/>
  </w:footnote>
  <w:footnote w:type="continuationSeparator" w:id="0">
    <w:p w:rsidR="00945C94" w:rsidRDefault="00945C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53209"/>
    <w:multiLevelType w:val="multilevel"/>
    <w:tmpl w:val="5FA6000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70B661C"/>
    <w:multiLevelType w:val="multilevel"/>
    <w:tmpl w:val="3BD01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AAD308F"/>
    <w:multiLevelType w:val="multilevel"/>
    <w:tmpl w:val="3EA48A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6A40D2"/>
    <w:multiLevelType w:val="multilevel"/>
    <w:tmpl w:val="6DF028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8E6"/>
    <w:rsid w:val="00090EAD"/>
    <w:rsid w:val="000E761B"/>
    <w:rsid w:val="00187C93"/>
    <w:rsid w:val="00207CA0"/>
    <w:rsid w:val="003760CA"/>
    <w:rsid w:val="003D6CBF"/>
    <w:rsid w:val="00456174"/>
    <w:rsid w:val="005346CC"/>
    <w:rsid w:val="00562368"/>
    <w:rsid w:val="00596EA4"/>
    <w:rsid w:val="005B7C35"/>
    <w:rsid w:val="006634BF"/>
    <w:rsid w:val="00681817"/>
    <w:rsid w:val="006C5B4D"/>
    <w:rsid w:val="007215A4"/>
    <w:rsid w:val="007D7946"/>
    <w:rsid w:val="00876B54"/>
    <w:rsid w:val="008B0A84"/>
    <w:rsid w:val="008D7333"/>
    <w:rsid w:val="00944530"/>
    <w:rsid w:val="00945C94"/>
    <w:rsid w:val="00A228E6"/>
    <w:rsid w:val="00A55FD3"/>
    <w:rsid w:val="00B80BB7"/>
    <w:rsid w:val="00B84FBD"/>
    <w:rsid w:val="00BF41E7"/>
    <w:rsid w:val="00D30715"/>
    <w:rsid w:val="00DA436B"/>
    <w:rsid w:val="00E0421C"/>
    <w:rsid w:val="00EE4972"/>
    <w:rsid w:val="00F2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28E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28E6"/>
    <w:rPr>
      <w:color w:val="0066CC"/>
      <w:u w:val="single"/>
    </w:rPr>
  </w:style>
  <w:style w:type="character" w:customStyle="1" w:styleId="Bodytext">
    <w:name w:val="Body text_"/>
    <w:basedOn w:val="a0"/>
    <w:link w:val="4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">
    <w:name w:val="Heading #1_"/>
    <w:basedOn w:val="a0"/>
    <w:link w:val="Heading1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erorfooter">
    <w:name w:val="Header or footer_"/>
    <w:basedOn w:val="a0"/>
    <w:link w:val="Headerorfooter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BookAntiqua95ptBold">
    <w:name w:val="Header or footer + Book Antiqua;9;5 pt;Bold"/>
    <w:basedOn w:val="Headerorfooter"/>
    <w:rsid w:val="00A228E6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главление 1 Знак"/>
    <w:basedOn w:val="a0"/>
    <w:link w:val="1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Bold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Bold0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Bold1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">
    <w:name w:val="Body text (2)_"/>
    <w:basedOn w:val="a0"/>
    <w:link w:val="Bodytext2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Italic">
    <w:name w:val="Body text + Italic"/>
    <w:basedOn w:val="Bodytext"/>
    <w:rsid w:val="00A228E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Bodytext3">
    <w:name w:val="Body text (3)_"/>
    <w:basedOn w:val="a0"/>
    <w:link w:val="Bodytext30"/>
    <w:rsid w:val="00A228E6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7">
    <w:name w:val="Body text (7)_"/>
    <w:basedOn w:val="a0"/>
    <w:link w:val="Bodytext7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5">
    <w:name w:val="Body text (5)_"/>
    <w:basedOn w:val="a0"/>
    <w:link w:val="Bodytext5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6">
    <w:name w:val="Body text (6)_"/>
    <w:basedOn w:val="a0"/>
    <w:link w:val="Bodytext6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4">
    <w:name w:val="Body text (4)_"/>
    <w:basedOn w:val="a0"/>
    <w:link w:val="Bodytext4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BoldItalic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0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1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2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3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4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2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Italic0">
    <w:name w:val="Body text + Italic"/>
    <w:basedOn w:val="Bodytext"/>
    <w:rsid w:val="00A228E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Bodytext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character" w:customStyle="1" w:styleId="2">
    <w:name w:val="Основной текст2"/>
    <w:basedOn w:val="Bodytext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3"/>
    <w:basedOn w:val="Bodytext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paragraph" w:customStyle="1" w:styleId="4">
    <w:name w:val="Основной текст4"/>
    <w:basedOn w:val="a"/>
    <w:link w:val="Bodytext"/>
    <w:rsid w:val="00A228E6"/>
    <w:pPr>
      <w:shd w:val="clear" w:color="auto" w:fill="FFFFFF"/>
      <w:spacing w:line="370" w:lineRule="exact"/>
      <w:ind w:hanging="48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Heading10">
    <w:name w:val="Heading #1"/>
    <w:basedOn w:val="a"/>
    <w:link w:val="Heading1"/>
    <w:rsid w:val="00A228E6"/>
    <w:pPr>
      <w:shd w:val="clear" w:color="auto" w:fill="FFFFFF"/>
      <w:spacing w:after="300" w:line="49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orfooter0">
    <w:name w:val="Header or footer"/>
    <w:basedOn w:val="a"/>
    <w:link w:val="Headerorfooter"/>
    <w:rsid w:val="00A228E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10">
    <w:name w:val="toc 1"/>
    <w:basedOn w:val="a"/>
    <w:link w:val="1"/>
    <w:autoRedefine/>
    <w:rsid w:val="00A228E6"/>
    <w:pPr>
      <w:shd w:val="clear" w:color="auto" w:fill="FFFFFF"/>
      <w:spacing w:line="480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Bodytext20">
    <w:name w:val="Body text (2)"/>
    <w:basedOn w:val="a"/>
    <w:link w:val="Bodytext2"/>
    <w:rsid w:val="00A228E6"/>
    <w:pPr>
      <w:shd w:val="clear" w:color="auto" w:fill="FFFFFF"/>
      <w:spacing w:before="240" w:line="379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Bodytext30">
    <w:name w:val="Body text (3)"/>
    <w:basedOn w:val="a"/>
    <w:link w:val="Bodytext3"/>
    <w:rsid w:val="00A228E6"/>
    <w:pPr>
      <w:shd w:val="clear" w:color="auto" w:fill="FFFFFF"/>
      <w:spacing w:line="0" w:lineRule="atLeast"/>
    </w:pPr>
    <w:rPr>
      <w:rFonts w:ascii="Book Antiqua" w:eastAsia="Book Antiqua" w:hAnsi="Book Antiqua" w:cs="Book Antiqua"/>
      <w:b/>
      <w:bCs/>
      <w:sz w:val="19"/>
      <w:szCs w:val="19"/>
    </w:rPr>
  </w:style>
  <w:style w:type="paragraph" w:customStyle="1" w:styleId="Bodytext70">
    <w:name w:val="Body text (7)"/>
    <w:basedOn w:val="a"/>
    <w:link w:val="Bodytext7"/>
    <w:rsid w:val="00A228E6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Bodytext50">
    <w:name w:val="Body text (5)"/>
    <w:basedOn w:val="a"/>
    <w:link w:val="Bodytext5"/>
    <w:rsid w:val="00A228E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60">
    <w:name w:val="Body text (6)"/>
    <w:basedOn w:val="a"/>
    <w:link w:val="Bodytext6"/>
    <w:rsid w:val="00A228E6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40">
    <w:name w:val="Body text (4)"/>
    <w:basedOn w:val="a"/>
    <w:link w:val="Bodytext4"/>
    <w:rsid w:val="00A228E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228E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28E6"/>
    <w:rPr>
      <w:color w:val="0066CC"/>
      <w:u w:val="single"/>
    </w:rPr>
  </w:style>
  <w:style w:type="character" w:customStyle="1" w:styleId="Bodytext">
    <w:name w:val="Body text_"/>
    <w:basedOn w:val="a0"/>
    <w:link w:val="4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">
    <w:name w:val="Heading #1_"/>
    <w:basedOn w:val="a0"/>
    <w:link w:val="Heading1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erorfooter">
    <w:name w:val="Header or footer_"/>
    <w:basedOn w:val="a0"/>
    <w:link w:val="Headerorfooter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BookAntiqua95ptBold">
    <w:name w:val="Header or footer + Book Antiqua;9;5 pt;Bold"/>
    <w:basedOn w:val="Headerorfooter"/>
    <w:rsid w:val="00A228E6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главление 1 Знак"/>
    <w:basedOn w:val="a0"/>
    <w:link w:val="1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Bold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Bold0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Bold1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">
    <w:name w:val="Body text (2)_"/>
    <w:basedOn w:val="a0"/>
    <w:link w:val="Bodytext2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Italic">
    <w:name w:val="Body text + Italic"/>
    <w:basedOn w:val="Bodytext"/>
    <w:rsid w:val="00A228E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Bodytext3">
    <w:name w:val="Body text (3)_"/>
    <w:basedOn w:val="a0"/>
    <w:link w:val="Bodytext30"/>
    <w:rsid w:val="00A228E6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7">
    <w:name w:val="Body text (7)_"/>
    <w:basedOn w:val="a0"/>
    <w:link w:val="Bodytext7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5">
    <w:name w:val="Body text (5)_"/>
    <w:basedOn w:val="a0"/>
    <w:link w:val="Bodytext5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6">
    <w:name w:val="Body text (6)_"/>
    <w:basedOn w:val="a0"/>
    <w:link w:val="Bodytext6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4">
    <w:name w:val="Body text (4)_"/>
    <w:basedOn w:val="a0"/>
    <w:link w:val="Bodytext40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BoldItalic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0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1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2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3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Italic4">
    <w:name w:val="Body text + Bold;Italic"/>
    <w:basedOn w:val="Bodytext"/>
    <w:rsid w:val="00A228E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Bold2">
    <w:name w:val="Body text + Bold"/>
    <w:basedOn w:val="Bodytext"/>
    <w:rsid w:val="00A228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Italic0">
    <w:name w:val="Body text + Italic"/>
    <w:basedOn w:val="Bodytext"/>
    <w:rsid w:val="00A228E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Bodytext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character" w:customStyle="1" w:styleId="2">
    <w:name w:val="Основной текст2"/>
    <w:basedOn w:val="Bodytext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3"/>
    <w:basedOn w:val="Bodytext"/>
    <w:rsid w:val="00A228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paragraph" w:customStyle="1" w:styleId="4">
    <w:name w:val="Основной текст4"/>
    <w:basedOn w:val="a"/>
    <w:link w:val="Bodytext"/>
    <w:rsid w:val="00A228E6"/>
    <w:pPr>
      <w:shd w:val="clear" w:color="auto" w:fill="FFFFFF"/>
      <w:spacing w:line="370" w:lineRule="exact"/>
      <w:ind w:hanging="48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Heading10">
    <w:name w:val="Heading #1"/>
    <w:basedOn w:val="a"/>
    <w:link w:val="Heading1"/>
    <w:rsid w:val="00A228E6"/>
    <w:pPr>
      <w:shd w:val="clear" w:color="auto" w:fill="FFFFFF"/>
      <w:spacing w:after="300" w:line="49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orfooter0">
    <w:name w:val="Header or footer"/>
    <w:basedOn w:val="a"/>
    <w:link w:val="Headerorfooter"/>
    <w:rsid w:val="00A228E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10">
    <w:name w:val="toc 1"/>
    <w:basedOn w:val="a"/>
    <w:link w:val="1"/>
    <w:autoRedefine/>
    <w:rsid w:val="00A228E6"/>
    <w:pPr>
      <w:shd w:val="clear" w:color="auto" w:fill="FFFFFF"/>
      <w:spacing w:line="480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Bodytext20">
    <w:name w:val="Body text (2)"/>
    <w:basedOn w:val="a"/>
    <w:link w:val="Bodytext2"/>
    <w:rsid w:val="00A228E6"/>
    <w:pPr>
      <w:shd w:val="clear" w:color="auto" w:fill="FFFFFF"/>
      <w:spacing w:before="240" w:line="379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Bodytext30">
    <w:name w:val="Body text (3)"/>
    <w:basedOn w:val="a"/>
    <w:link w:val="Bodytext3"/>
    <w:rsid w:val="00A228E6"/>
    <w:pPr>
      <w:shd w:val="clear" w:color="auto" w:fill="FFFFFF"/>
      <w:spacing w:line="0" w:lineRule="atLeast"/>
    </w:pPr>
    <w:rPr>
      <w:rFonts w:ascii="Book Antiqua" w:eastAsia="Book Antiqua" w:hAnsi="Book Antiqua" w:cs="Book Antiqua"/>
      <w:b/>
      <w:bCs/>
      <w:sz w:val="19"/>
      <w:szCs w:val="19"/>
    </w:rPr>
  </w:style>
  <w:style w:type="paragraph" w:customStyle="1" w:styleId="Bodytext70">
    <w:name w:val="Body text (7)"/>
    <w:basedOn w:val="a"/>
    <w:link w:val="Bodytext7"/>
    <w:rsid w:val="00A228E6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Bodytext50">
    <w:name w:val="Body text (5)"/>
    <w:basedOn w:val="a"/>
    <w:link w:val="Bodytext5"/>
    <w:rsid w:val="00A228E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60">
    <w:name w:val="Body text (6)"/>
    <w:basedOn w:val="a"/>
    <w:link w:val="Bodytext6"/>
    <w:rsid w:val="00A228E6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40">
    <w:name w:val="Body text (4)"/>
    <w:basedOn w:val="a"/>
    <w:link w:val="Bodytext4"/>
    <w:rsid w:val="00A228E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fincult.info/" TargetMode="External"/><Relationship Id="rId18" Type="http://schemas.openxmlformats.org/officeDocument/2006/relationships/hyperlink" Target="https://smbn.ru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nalog.ru/rn77/" TargetMode="External"/><Relationship Id="rId17" Type="http://schemas.openxmlformats.org/officeDocument/2006/relationships/hyperlink" Target="https://www.regberry.ru/registraciya-ip/registraciya-ip-samostoyatelno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berbank.ru/ru/s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alog.garant.ru/fns/n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frf.ru/" TargetMode="External"/><Relationship Id="rId10" Type="http://schemas.openxmlformats.org/officeDocument/2006/relationships/hyperlink" Target="https://rg.ru/2008/03/24/gk1-dok.html" TargetMode="External"/><Relationship Id="rId19" Type="http://schemas.openxmlformats.org/officeDocument/2006/relationships/hyperlink" Target="http://www.kreditbusiness.ru/federal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vashifinancy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5534</Words>
  <Characters>31549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</dc:creator>
  <cp:lastModifiedBy>Honor</cp:lastModifiedBy>
  <cp:revision>20</cp:revision>
  <dcterms:created xsi:type="dcterms:W3CDTF">2021-09-08T08:57:00Z</dcterms:created>
  <dcterms:modified xsi:type="dcterms:W3CDTF">2022-02-21T16:25:00Z</dcterms:modified>
</cp:coreProperties>
</file>