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diagrams/drawing2.xml" ContentType="application/vnd.ms-office.drawingml.diagramDrawing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A5B" w:rsidRPr="00235552" w:rsidRDefault="00442A5B" w:rsidP="00442A5B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bookmarkStart w:id="0" w:name="_GoBack"/>
      <w:bookmarkEnd w:id="0"/>
      <w:r w:rsidRPr="00235552">
        <w:rPr>
          <w:b/>
          <w:color w:val="000000"/>
          <w:sz w:val="28"/>
          <w:szCs w:val="28"/>
        </w:rPr>
        <w:t>ЦВЕТУЩИЙ ТЕХНИКУМ СТУДЕНТАМ</w:t>
      </w:r>
    </w:p>
    <w:p w:rsidR="00442A5B" w:rsidRPr="00235552" w:rsidRDefault="00442A5B" w:rsidP="00442A5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442A5B" w:rsidRPr="00235552" w:rsidRDefault="00442A5B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35552">
        <w:rPr>
          <w:color w:val="000000"/>
          <w:sz w:val="28"/>
          <w:szCs w:val="28"/>
        </w:rPr>
        <w:t>С глубокой древности человек стремился украсить свое жилище внутри и снаружи растениями. В настоящее время научный подход к озеленению помещений и открытых пространств подразумевает не только сочетание эстетического восприятия красоты формы, окраски цветов и листьев ра</w:t>
      </w:r>
      <w:r w:rsidR="00235552">
        <w:rPr>
          <w:color w:val="000000"/>
          <w:sz w:val="28"/>
          <w:szCs w:val="28"/>
        </w:rPr>
        <w:t>стений, но и полезную, лечебно-</w:t>
      </w:r>
      <w:r w:rsidRPr="00235552">
        <w:rPr>
          <w:color w:val="000000"/>
          <w:sz w:val="28"/>
          <w:szCs w:val="28"/>
        </w:rPr>
        <w:t>профилактическую функцию растений, о которой было давно известно: живые растения улучшают состав воздуха и своими эфирными маслами способствуют профилактике многих болезней.</w:t>
      </w:r>
    </w:p>
    <w:p w:rsidR="00442A5B" w:rsidRPr="00235552" w:rsidRDefault="00442A5B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35552">
        <w:rPr>
          <w:color w:val="000000"/>
          <w:sz w:val="28"/>
          <w:szCs w:val="28"/>
        </w:rPr>
        <w:t xml:space="preserve">Воздушная среда учебных помещений далека от </w:t>
      </w:r>
      <w:proofErr w:type="gramStart"/>
      <w:r w:rsidRPr="00235552">
        <w:rPr>
          <w:color w:val="000000"/>
          <w:sz w:val="28"/>
          <w:szCs w:val="28"/>
        </w:rPr>
        <w:t>идеальной</w:t>
      </w:r>
      <w:proofErr w:type="gramEnd"/>
      <w:r w:rsidRPr="00235552">
        <w:rPr>
          <w:color w:val="000000"/>
          <w:sz w:val="28"/>
          <w:szCs w:val="28"/>
        </w:rPr>
        <w:t>. Значительного улучшения воздушной среды закрытых и открытых помещений можно добиться, использую для озеленения определенные растения. Известно, что летучие вещества растений, которые они выделяют в процессе своей жизнедеятельности, уже в концентрации 5 мг/м3 изменяют воздух и могут улучшать самочувствие людей.</w:t>
      </w:r>
    </w:p>
    <w:p w:rsidR="00442A5B" w:rsidRPr="00235552" w:rsidRDefault="00442A5B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35552">
        <w:rPr>
          <w:color w:val="000000"/>
          <w:sz w:val="28"/>
          <w:szCs w:val="28"/>
        </w:rPr>
        <w:t xml:space="preserve">Растения также служат фильтром вредных веществ, действуя как «зеленая печень». Способность летучих биологически активных веществ растений убивать и </w:t>
      </w:r>
      <w:proofErr w:type="gramStart"/>
      <w:r w:rsidRPr="00235552">
        <w:rPr>
          <w:color w:val="000000"/>
          <w:sz w:val="28"/>
          <w:szCs w:val="28"/>
        </w:rPr>
        <w:t>подавлять рост и развитие микроорганизмов воздуха обусловлена</w:t>
      </w:r>
      <w:proofErr w:type="gramEnd"/>
      <w:r w:rsidRPr="00235552">
        <w:rPr>
          <w:color w:val="000000"/>
          <w:sz w:val="28"/>
          <w:szCs w:val="28"/>
        </w:rPr>
        <w:t xml:space="preserve"> химическим составом этих веществ. От него зависит во многом специфичность действия определенных видов растений на различные микроорганизмы и заболевания.</w:t>
      </w:r>
    </w:p>
    <w:p w:rsidR="00442A5B" w:rsidRPr="00235552" w:rsidRDefault="00442A5B" w:rsidP="00235552">
      <w:pPr>
        <w:pStyle w:val="a3"/>
        <w:spacing w:before="0" w:beforeAutospacing="0" w:after="0" w:afterAutospacing="0"/>
        <w:ind w:firstLine="709"/>
        <w:jc w:val="both"/>
        <w:rPr>
          <w:b/>
          <w:i/>
          <w:color w:val="000000"/>
          <w:sz w:val="28"/>
          <w:szCs w:val="28"/>
        </w:rPr>
      </w:pPr>
      <w:r w:rsidRPr="00235552">
        <w:rPr>
          <w:b/>
          <w:i/>
          <w:color w:val="000000"/>
          <w:sz w:val="28"/>
          <w:szCs w:val="28"/>
        </w:rPr>
        <w:t>Актуальность решаемой проблемы:</w:t>
      </w:r>
    </w:p>
    <w:p w:rsidR="00442A5B" w:rsidRPr="00235552" w:rsidRDefault="002A3AA8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</w:t>
      </w:r>
      <w:r w:rsidR="00442A5B" w:rsidRPr="00235552">
        <w:rPr>
          <w:color w:val="000000"/>
          <w:sz w:val="28"/>
          <w:szCs w:val="28"/>
        </w:rPr>
        <w:t>дна из экологических функций пряно ароматических растений – это оздоровление человека и окружающей его среды. Пряно-ароматические растения очень полезны и необходимы каждому, они отличаются вкусом, декоративными особенностями, способны освежить воздух, имеют ле</w:t>
      </w:r>
      <w:r>
        <w:rPr>
          <w:color w:val="000000"/>
          <w:sz w:val="28"/>
          <w:szCs w:val="28"/>
        </w:rPr>
        <w:t>чебно-профилактическое значение.</w:t>
      </w:r>
    </w:p>
    <w:p w:rsidR="00442A5B" w:rsidRPr="00235552" w:rsidRDefault="002A3AA8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442A5B" w:rsidRPr="00235552">
        <w:rPr>
          <w:color w:val="000000"/>
          <w:sz w:val="28"/>
          <w:szCs w:val="28"/>
        </w:rPr>
        <w:t>ряные травы выделяют эфирные масла</w:t>
      </w:r>
      <w:r w:rsidR="00235552">
        <w:rPr>
          <w:color w:val="000000"/>
          <w:sz w:val="28"/>
          <w:szCs w:val="28"/>
        </w:rPr>
        <w:t>,</w:t>
      </w:r>
      <w:r w:rsidR="00442A5B" w:rsidRPr="00235552">
        <w:rPr>
          <w:color w:val="000000"/>
          <w:sz w:val="28"/>
          <w:szCs w:val="28"/>
        </w:rPr>
        <w:t xml:space="preserve"> поэтому ошеломляющий аромат - одно из преимуществ такого огорода. Эфирные масла усиливают вкус растения, пробуждают аппетит, ароматизируют и озонируют воздух помещений. Кроме того, они </w:t>
      </w:r>
      <w:r w:rsidR="00235552">
        <w:rPr>
          <w:color w:val="000000"/>
          <w:sz w:val="28"/>
          <w:szCs w:val="28"/>
        </w:rPr>
        <w:t>выделяют бактерицидные вещества,</w:t>
      </w:r>
      <w:r w:rsidR="00442A5B" w:rsidRPr="00235552">
        <w:rPr>
          <w:color w:val="000000"/>
          <w:sz w:val="28"/>
          <w:szCs w:val="28"/>
        </w:rPr>
        <w:t xml:space="preserve"> которые губительно действуют на вирусы и</w:t>
      </w:r>
      <w:r>
        <w:rPr>
          <w:color w:val="000000"/>
          <w:sz w:val="28"/>
          <w:szCs w:val="28"/>
        </w:rPr>
        <w:t xml:space="preserve"> другие вредные микробы воздуха.</w:t>
      </w:r>
    </w:p>
    <w:p w:rsidR="00442A5B" w:rsidRPr="00235552" w:rsidRDefault="002A3AA8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Т</w:t>
      </w:r>
      <w:r w:rsidR="00442A5B" w:rsidRPr="00235552">
        <w:rPr>
          <w:color w:val="000000"/>
          <w:sz w:val="28"/>
          <w:szCs w:val="28"/>
        </w:rPr>
        <w:t xml:space="preserve">ехникум - наш общий дом, который мы любим, и он должен быть красив и чист не только снаружи, но и внутри т.к. большую часть года студенты проводят в помещениях </w:t>
      </w:r>
      <w:r w:rsidR="00235552">
        <w:rPr>
          <w:color w:val="000000"/>
          <w:sz w:val="28"/>
          <w:szCs w:val="28"/>
        </w:rPr>
        <w:t>техникума</w:t>
      </w:r>
      <w:r w:rsidR="00442A5B" w:rsidRPr="00235552">
        <w:rPr>
          <w:color w:val="000000"/>
          <w:sz w:val="28"/>
          <w:szCs w:val="28"/>
        </w:rPr>
        <w:t xml:space="preserve">, поэтому необходимо украсить его растениями, которые играют не только эстетическую и экологическую роль, но и образовательную (на уроках биологии, географии, </w:t>
      </w:r>
      <w:r w:rsidR="00407E6B">
        <w:rPr>
          <w:color w:val="000000"/>
          <w:sz w:val="28"/>
          <w:szCs w:val="28"/>
        </w:rPr>
        <w:t xml:space="preserve">основы </w:t>
      </w:r>
      <w:r w:rsidR="00442A5B" w:rsidRPr="00235552">
        <w:rPr>
          <w:color w:val="000000"/>
          <w:sz w:val="28"/>
          <w:szCs w:val="28"/>
        </w:rPr>
        <w:t>товароведения, технологии приготовления пищи)</w:t>
      </w:r>
      <w:r>
        <w:rPr>
          <w:color w:val="000000"/>
          <w:sz w:val="28"/>
          <w:szCs w:val="28"/>
        </w:rPr>
        <w:t>.</w:t>
      </w:r>
      <w:proofErr w:type="gramEnd"/>
    </w:p>
    <w:p w:rsidR="00442A5B" w:rsidRPr="00235552" w:rsidRDefault="002A3AA8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</w:t>
      </w:r>
      <w:r w:rsidR="00442A5B" w:rsidRPr="00235552">
        <w:rPr>
          <w:color w:val="000000"/>
          <w:sz w:val="28"/>
          <w:szCs w:val="28"/>
        </w:rPr>
        <w:t xml:space="preserve">ще одна полезная функция пряно-ароматических растений – это использование </w:t>
      </w:r>
      <w:proofErr w:type="spellStart"/>
      <w:r w:rsidR="00442A5B" w:rsidRPr="00235552">
        <w:rPr>
          <w:color w:val="000000"/>
          <w:sz w:val="28"/>
          <w:szCs w:val="28"/>
        </w:rPr>
        <w:t>свежевыращенной</w:t>
      </w:r>
      <w:proofErr w:type="spellEnd"/>
      <w:r w:rsidR="00442A5B" w:rsidRPr="00235552">
        <w:rPr>
          <w:color w:val="000000"/>
          <w:sz w:val="28"/>
          <w:szCs w:val="28"/>
        </w:rPr>
        <w:t xml:space="preserve"> зел</w:t>
      </w:r>
      <w:r w:rsidR="00235552">
        <w:rPr>
          <w:color w:val="000000"/>
          <w:sz w:val="28"/>
          <w:szCs w:val="28"/>
        </w:rPr>
        <w:t xml:space="preserve">ени, для </w:t>
      </w:r>
      <w:proofErr w:type="spellStart"/>
      <w:r w:rsidR="00235552">
        <w:rPr>
          <w:color w:val="000000"/>
          <w:sz w:val="28"/>
          <w:szCs w:val="28"/>
        </w:rPr>
        <w:t>витаминизирования</w:t>
      </w:r>
      <w:proofErr w:type="spellEnd"/>
      <w:r w:rsidR="00235552">
        <w:rPr>
          <w:color w:val="000000"/>
          <w:sz w:val="28"/>
          <w:szCs w:val="28"/>
        </w:rPr>
        <w:t xml:space="preserve"> пищи</w:t>
      </w:r>
      <w:r w:rsidR="00442A5B" w:rsidRPr="00235552">
        <w:rPr>
          <w:color w:val="000000"/>
          <w:sz w:val="28"/>
          <w:szCs w:val="28"/>
        </w:rPr>
        <w:t xml:space="preserve"> и разнообразия вкуса пищи при отработке практических занятий на уроках учебной практики по профессии «Повар».</w:t>
      </w:r>
    </w:p>
    <w:p w:rsidR="00442A5B" w:rsidRPr="00235552" w:rsidRDefault="00442A5B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35552">
        <w:rPr>
          <w:b/>
          <w:i/>
          <w:color w:val="000000"/>
          <w:sz w:val="28"/>
          <w:szCs w:val="28"/>
        </w:rPr>
        <w:t>Проблема проекта</w:t>
      </w:r>
      <w:r w:rsidR="00235552" w:rsidRPr="00235552">
        <w:rPr>
          <w:b/>
          <w:i/>
          <w:color w:val="000000"/>
          <w:sz w:val="28"/>
          <w:szCs w:val="28"/>
        </w:rPr>
        <w:t>:</w:t>
      </w:r>
      <w:r w:rsidR="00235552">
        <w:rPr>
          <w:color w:val="000000"/>
          <w:sz w:val="28"/>
          <w:szCs w:val="28"/>
        </w:rPr>
        <w:t xml:space="preserve"> д</w:t>
      </w:r>
      <w:r w:rsidRPr="00235552">
        <w:rPr>
          <w:color w:val="000000"/>
          <w:sz w:val="28"/>
          <w:szCs w:val="28"/>
        </w:rPr>
        <w:t xml:space="preserve">анный проект позволяет почувствовать студентам сопричастность к общему делу, испытать радость от совместного </w:t>
      </w:r>
      <w:r w:rsidRPr="00235552">
        <w:rPr>
          <w:color w:val="000000"/>
          <w:sz w:val="28"/>
          <w:szCs w:val="28"/>
        </w:rPr>
        <w:lastRenderedPageBreak/>
        <w:t>труда на благо техникума</w:t>
      </w:r>
      <w:r w:rsidR="00235552">
        <w:rPr>
          <w:color w:val="000000"/>
          <w:sz w:val="28"/>
          <w:szCs w:val="28"/>
        </w:rPr>
        <w:t xml:space="preserve">. </w:t>
      </w:r>
      <w:r w:rsidRPr="00235552">
        <w:rPr>
          <w:color w:val="000000"/>
          <w:sz w:val="28"/>
          <w:szCs w:val="28"/>
        </w:rPr>
        <w:t>Проблемы, кото</w:t>
      </w:r>
      <w:r w:rsidR="00235552">
        <w:rPr>
          <w:color w:val="000000"/>
          <w:sz w:val="28"/>
          <w:szCs w:val="28"/>
        </w:rPr>
        <w:t>рые решаются с помощью проекта</w:t>
      </w:r>
      <w:r w:rsidRPr="00235552">
        <w:rPr>
          <w:color w:val="000000"/>
          <w:sz w:val="28"/>
          <w:szCs w:val="28"/>
        </w:rPr>
        <w:t xml:space="preserve"> </w:t>
      </w:r>
      <w:r w:rsidR="00235552">
        <w:rPr>
          <w:color w:val="000000"/>
          <w:sz w:val="28"/>
          <w:szCs w:val="28"/>
        </w:rPr>
        <w:t>«Цветущий техникум студентам»:</w:t>
      </w:r>
    </w:p>
    <w:p w:rsidR="00442A5B" w:rsidRPr="00235552" w:rsidRDefault="00235552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442A5B" w:rsidRPr="0023555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</w:t>
      </w:r>
      <w:r w:rsidR="00442A5B" w:rsidRPr="00235552">
        <w:rPr>
          <w:color w:val="000000"/>
          <w:sz w:val="28"/>
          <w:szCs w:val="28"/>
        </w:rPr>
        <w:t xml:space="preserve">овышение качества атмосферы (по </w:t>
      </w:r>
      <w:proofErr w:type="spellStart"/>
      <w:r w:rsidR="00442A5B" w:rsidRPr="00235552">
        <w:rPr>
          <w:color w:val="000000"/>
          <w:sz w:val="28"/>
          <w:szCs w:val="28"/>
        </w:rPr>
        <w:t>СНиПам</w:t>
      </w:r>
      <w:proofErr w:type="spellEnd"/>
      <w:r w:rsidR="00442A5B" w:rsidRPr="00235552">
        <w:rPr>
          <w:color w:val="000000"/>
          <w:sz w:val="28"/>
          <w:szCs w:val="28"/>
        </w:rPr>
        <w:t>) учебных кабинетов</w:t>
      </w:r>
      <w:r>
        <w:rPr>
          <w:color w:val="000000"/>
          <w:sz w:val="28"/>
          <w:szCs w:val="28"/>
        </w:rPr>
        <w:t>;</w:t>
      </w:r>
    </w:p>
    <w:p w:rsidR="00442A5B" w:rsidRPr="00235552" w:rsidRDefault="00235552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442A5B" w:rsidRPr="0023555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</w:t>
      </w:r>
      <w:r w:rsidR="00442A5B" w:rsidRPr="00235552">
        <w:rPr>
          <w:color w:val="000000"/>
          <w:sz w:val="28"/>
          <w:szCs w:val="28"/>
        </w:rPr>
        <w:t>итаминизация пищи студентов</w:t>
      </w:r>
      <w:r>
        <w:rPr>
          <w:color w:val="000000"/>
          <w:sz w:val="28"/>
          <w:szCs w:val="28"/>
        </w:rPr>
        <w:t>.</w:t>
      </w:r>
    </w:p>
    <w:p w:rsidR="00E0734B" w:rsidRDefault="00442A5B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E7267">
        <w:rPr>
          <w:b/>
          <w:i/>
          <w:color w:val="000000"/>
          <w:sz w:val="28"/>
          <w:szCs w:val="28"/>
        </w:rPr>
        <w:t>Объект и предмет исследования</w:t>
      </w:r>
      <w:r w:rsidR="00235552" w:rsidRPr="007E7267">
        <w:rPr>
          <w:b/>
          <w:i/>
          <w:color w:val="000000"/>
          <w:sz w:val="28"/>
          <w:szCs w:val="28"/>
        </w:rPr>
        <w:t>:</w:t>
      </w:r>
      <w:r w:rsidRPr="00235552">
        <w:rPr>
          <w:color w:val="000000"/>
          <w:sz w:val="28"/>
          <w:szCs w:val="28"/>
        </w:rPr>
        <w:t xml:space="preserve"> </w:t>
      </w:r>
    </w:p>
    <w:p w:rsidR="00E0734B" w:rsidRDefault="00E0734B" w:rsidP="00E0734B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6143625" cy="1485900"/>
            <wp:effectExtent l="0" t="19050" r="0" b="38100"/>
            <wp:docPr id="3" name="Схема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E0734B" w:rsidRDefault="00E0734B" w:rsidP="00E0734B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5943600" cy="1428750"/>
            <wp:effectExtent l="0" t="0" r="0" b="0"/>
            <wp:docPr id="4" name="Схема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:rsidR="00442A5B" w:rsidRPr="00235552" w:rsidRDefault="00442A5B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E7267">
        <w:rPr>
          <w:b/>
          <w:i/>
          <w:color w:val="000000"/>
          <w:sz w:val="28"/>
          <w:szCs w:val="28"/>
        </w:rPr>
        <w:t>Предмет исследования:</w:t>
      </w:r>
      <w:r w:rsidRPr="00235552">
        <w:rPr>
          <w:color w:val="000000"/>
          <w:sz w:val="28"/>
          <w:szCs w:val="28"/>
        </w:rPr>
        <w:t xml:space="preserve"> </w:t>
      </w:r>
      <w:r w:rsidR="007E7267">
        <w:rPr>
          <w:color w:val="000000"/>
          <w:sz w:val="28"/>
          <w:szCs w:val="28"/>
        </w:rPr>
        <w:t>в</w:t>
      </w:r>
      <w:r w:rsidRPr="00235552">
        <w:rPr>
          <w:color w:val="000000"/>
          <w:sz w:val="28"/>
          <w:szCs w:val="28"/>
        </w:rPr>
        <w:t>лияние различных санитарно-гигиенических свойств растений на экологическую обстановку учебных кабинетов.</w:t>
      </w:r>
    </w:p>
    <w:p w:rsidR="00442A5B" w:rsidRPr="007E7267" w:rsidRDefault="00442A5B" w:rsidP="00235552">
      <w:pPr>
        <w:pStyle w:val="a3"/>
        <w:spacing w:before="0" w:beforeAutospacing="0" w:after="0" w:afterAutospacing="0"/>
        <w:ind w:firstLine="709"/>
        <w:jc w:val="both"/>
        <w:rPr>
          <w:b/>
          <w:i/>
          <w:color w:val="000000"/>
          <w:sz w:val="28"/>
          <w:szCs w:val="28"/>
        </w:rPr>
      </w:pPr>
      <w:r w:rsidRPr="007E7267">
        <w:rPr>
          <w:b/>
          <w:i/>
          <w:color w:val="000000"/>
          <w:sz w:val="28"/>
          <w:szCs w:val="28"/>
        </w:rPr>
        <w:t>Цели и задачи исследования</w:t>
      </w:r>
      <w:r w:rsidR="007E7267" w:rsidRPr="007E7267">
        <w:rPr>
          <w:b/>
          <w:i/>
          <w:color w:val="000000"/>
          <w:sz w:val="28"/>
          <w:szCs w:val="28"/>
        </w:rPr>
        <w:t>:</w:t>
      </w:r>
    </w:p>
    <w:p w:rsidR="00442A5B" w:rsidRPr="00235552" w:rsidRDefault="007E7267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1) у</w:t>
      </w:r>
      <w:r w:rsidR="00442A5B" w:rsidRPr="00235552">
        <w:rPr>
          <w:color w:val="000000"/>
          <w:sz w:val="28"/>
          <w:szCs w:val="28"/>
        </w:rPr>
        <w:t>чебные цели:</w:t>
      </w:r>
    </w:p>
    <w:p w:rsidR="00442A5B" w:rsidRPr="00235552" w:rsidRDefault="007E7267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442A5B" w:rsidRPr="00235552">
        <w:rPr>
          <w:color w:val="000000"/>
          <w:sz w:val="28"/>
          <w:szCs w:val="28"/>
        </w:rPr>
        <w:t xml:space="preserve"> повторение и закрепление материала по биологии и экологии об особенностях выращивания и отношения к окружающей среде пряно-ароматическ</w:t>
      </w:r>
      <w:r>
        <w:rPr>
          <w:color w:val="000000"/>
          <w:sz w:val="28"/>
          <w:szCs w:val="28"/>
        </w:rPr>
        <w:t>их растений характерных для Донецкой Народной Республики;</w:t>
      </w:r>
    </w:p>
    <w:p w:rsidR="00442A5B" w:rsidRPr="00235552" w:rsidRDefault="007E7267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442A5B" w:rsidRPr="0023555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</w:t>
      </w:r>
      <w:r w:rsidR="00442A5B" w:rsidRPr="00235552">
        <w:rPr>
          <w:color w:val="000000"/>
          <w:sz w:val="28"/>
          <w:szCs w:val="28"/>
        </w:rPr>
        <w:t>отивировать необходимость деятельности по бл</w:t>
      </w:r>
      <w:r>
        <w:rPr>
          <w:color w:val="000000"/>
          <w:sz w:val="28"/>
          <w:szCs w:val="28"/>
        </w:rPr>
        <w:t>агоустройству учебных помещений.</w:t>
      </w:r>
    </w:p>
    <w:p w:rsidR="00442A5B" w:rsidRPr="00235552" w:rsidRDefault="007E7267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2) п</w:t>
      </w:r>
      <w:r w:rsidR="00442A5B" w:rsidRPr="00235552">
        <w:rPr>
          <w:color w:val="000000"/>
          <w:sz w:val="28"/>
          <w:szCs w:val="28"/>
        </w:rPr>
        <w:t>рактические цели:</w:t>
      </w:r>
    </w:p>
    <w:p w:rsidR="00442A5B" w:rsidRPr="00235552" w:rsidRDefault="007E7267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442A5B" w:rsidRPr="0023555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</w:t>
      </w:r>
      <w:r w:rsidR="00442A5B" w:rsidRPr="00235552">
        <w:rPr>
          <w:color w:val="000000"/>
          <w:sz w:val="28"/>
          <w:szCs w:val="28"/>
        </w:rPr>
        <w:t>риобрести практические навыки посадки, выращивания, уход</w:t>
      </w:r>
      <w:r>
        <w:rPr>
          <w:color w:val="000000"/>
          <w:sz w:val="28"/>
          <w:szCs w:val="28"/>
        </w:rPr>
        <w:t>а декоративного растениеводства;</w:t>
      </w:r>
    </w:p>
    <w:p w:rsidR="00442A5B" w:rsidRPr="00235552" w:rsidRDefault="007E7267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442A5B" w:rsidRPr="0023555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 w:rsidR="00442A5B" w:rsidRPr="00235552">
        <w:rPr>
          <w:color w:val="000000"/>
          <w:sz w:val="28"/>
          <w:szCs w:val="28"/>
        </w:rPr>
        <w:t>здоровление атмосферы и создание эстетически оформленного зеленого уголка живых пряно-ароматических растений.</w:t>
      </w:r>
    </w:p>
    <w:p w:rsidR="00442A5B" w:rsidRPr="007E7267" w:rsidRDefault="00442A5B" w:rsidP="00235552">
      <w:pPr>
        <w:pStyle w:val="a3"/>
        <w:spacing w:before="0" w:beforeAutospacing="0" w:after="0" w:afterAutospacing="0"/>
        <w:ind w:firstLine="709"/>
        <w:jc w:val="both"/>
        <w:rPr>
          <w:b/>
          <w:i/>
          <w:color w:val="000000"/>
          <w:sz w:val="28"/>
          <w:szCs w:val="28"/>
        </w:rPr>
      </w:pPr>
      <w:r w:rsidRPr="007E7267">
        <w:rPr>
          <w:b/>
          <w:i/>
          <w:color w:val="000000"/>
          <w:sz w:val="28"/>
          <w:szCs w:val="28"/>
        </w:rPr>
        <w:t>Задачи проекта</w:t>
      </w:r>
      <w:r w:rsidR="007E7267" w:rsidRPr="007E7267">
        <w:rPr>
          <w:b/>
          <w:i/>
          <w:color w:val="000000"/>
          <w:sz w:val="28"/>
          <w:szCs w:val="28"/>
        </w:rPr>
        <w:t>:</w:t>
      </w:r>
    </w:p>
    <w:p w:rsidR="00442A5B" w:rsidRPr="00235552" w:rsidRDefault="007E7267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442A5B" w:rsidRPr="0023555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</w:t>
      </w:r>
      <w:r w:rsidR="00442A5B" w:rsidRPr="00235552">
        <w:rPr>
          <w:color w:val="000000"/>
          <w:sz w:val="28"/>
          <w:szCs w:val="28"/>
        </w:rPr>
        <w:t>оздание благоприятной жизненной среды для студентов (</w:t>
      </w:r>
      <w:proofErr w:type="spellStart"/>
      <w:r>
        <w:rPr>
          <w:color w:val="000000"/>
          <w:sz w:val="28"/>
          <w:szCs w:val="28"/>
        </w:rPr>
        <w:t>ф</w:t>
      </w:r>
      <w:r w:rsidR="00442A5B" w:rsidRPr="00235552">
        <w:rPr>
          <w:color w:val="000000"/>
          <w:sz w:val="28"/>
          <w:szCs w:val="28"/>
        </w:rPr>
        <w:t>ито</w:t>
      </w:r>
      <w:r>
        <w:rPr>
          <w:color w:val="000000"/>
          <w:sz w:val="28"/>
          <w:szCs w:val="28"/>
        </w:rPr>
        <w:t>-</w:t>
      </w:r>
      <w:r w:rsidR="00442A5B" w:rsidRPr="00235552">
        <w:rPr>
          <w:color w:val="000000"/>
          <w:sz w:val="28"/>
          <w:szCs w:val="28"/>
        </w:rPr>
        <w:t>дизай</w:t>
      </w:r>
      <w:r>
        <w:rPr>
          <w:color w:val="000000"/>
          <w:sz w:val="28"/>
          <w:szCs w:val="28"/>
        </w:rPr>
        <w:t>н</w:t>
      </w:r>
      <w:proofErr w:type="spellEnd"/>
      <w:r>
        <w:rPr>
          <w:color w:val="000000"/>
          <w:sz w:val="28"/>
          <w:szCs w:val="28"/>
        </w:rPr>
        <w:t xml:space="preserve"> – «зеленый уголок»);</w:t>
      </w:r>
    </w:p>
    <w:p w:rsidR="00442A5B" w:rsidRPr="00235552" w:rsidRDefault="007E7267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442A5B" w:rsidRPr="0023555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</w:t>
      </w:r>
      <w:r w:rsidR="00442A5B" w:rsidRPr="00235552">
        <w:rPr>
          <w:color w:val="000000"/>
          <w:sz w:val="28"/>
          <w:szCs w:val="28"/>
        </w:rPr>
        <w:t>лучшение внешнего облика учебных кабинетов, лабораторий, мастерских</w:t>
      </w:r>
      <w:r>
        <w:rPr>
          <w:color w:val="000000"/>
          <w:sz w:val="28"/>
          <w:szCs w:val="28"/>
        </w:rPr>
        <w:t>,</w:t>
      </w:r>
      <w:r w:rsidR="00442A5B" w:rsidRPr="00235552">
        <w:rPr>
          <w:color w:val="000000"/>
          <w:sz w:val="28"/>
          <w:szCs w:val="28"/>
        </w:rPr>
        <w:t xml:space="preserve"> их экологического и эстетического состояния (</w:t>
      </w:r>
      <w:proofErr w:type="spellStart"/>
      <w:r>
        <w:rPr>
          <w:color w:val="000000"/>
          <w:sz w:val="28"/>
          <w:szCs w:val="28"/>
        </w:rPr>
        <w:t>ф</w:t>
      </w:r>
      <w:r w:rsidR="00442A5B" w:rsidRPr="00235552">
        <w:rPr>
          <w:color w:val="000000"/>
          <w:sz w:val="28"/>
          <w:szCs w:val="28"/>
        </w:rPr>
        <w:t>ито</w:t>
      </w:r>
      <w:r>
        <w:rPr>
          <w:color w:val="000000"/>
          <w:sz w:val="28"/>
          <w:szCs w:val="28"/>
        </w:rPr>
        <w:t>-</w:t>
      </w:r>
      <w:r w:rsidR="00442A5B" w:rsidRPr="00235552">
        <w:rPr>
          <w:color w:val="000000"/>
          <w:sz w:val="28"/>
          <w:szCs w:val="28"/>
        </w:rPr>
        <w:t>декор</w:t>
      </w:r>
      <w:proofErr w:type="spellEnd"/>
      <w:r w:rsidR="00442A5B" w:rsidRPr="00235552">
        <w:rPr>
          <w:color w:val="000000"/>
          <w:sz w:val="28"/>
          <w:szCs w:val="28"/>
        </w:rPr>
        <w:t xml:space="preserve"> – композиции из растени</w:t>
      </w:r>
      <w:r>
        <w:rPr>
          <w:color w:val="000000"/>
          <w:sz w:val="28"/>
          <w:szCs w:val="28"/>
        </w:rPr>
        <w:t>й для декорирования празднеств);</w:t>
      </w:r>
    </w:p>
    <w:p w:rsidR="00442A5B" w:rsidRPr="00235552" w:rsidRDefault="007E7267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442A5B" w:rsidRPr="0023555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 w:rsidR="00442A5B" w:rsidRPr="00235552">
        <w:rPr>
          <w:color w:val="000000"/>
          <w:sz w:val="28"/>
          <w:szCs w:val="28"/>
        </w:rPr>
        <w:t xml:space="preserve">ткрыть студию декоративного растениеводства в </w:t>
      </w:r>
      <w:r>
        <w:rPr>
          <w:color w:val="000000"/>
          <w:sz w:val="28"/>
          <w:szCs w:val="28"/>
        </w:rPr>
        <w:t>техникум</w:t>
      </w:r>
      <w:r w:rsidR="00442A5B" w:rsidRPr="00235552">
        <w:rPr>
          <w:color w:val="000000"/>
          <w:sz w:val="28"/>
          <w:szCs w:val="28"/>
        </w:rPr>
        <w:t>е (</w:t>
      </w:r>
      <w:proofErr w:type="spellStart"/>
      <w:r>
        <w:rPr>
          <w:color w:val="000000"/>
          <w:sz w:val="28"/>
          <w:szCs w:val="28"/>
        </w:rPr>
        <w:t>ф</w:t>
      </w:r>
      <w:r w:rsidR="00442A5B" w:rsidRPr="00235552">
        <w:rPr>
          <w:color w:val="000000"/>
          <w:sz w:val="28"/>
          <w:szCs w:val="28"/>
        </w:rPr>
        <w:t>ито</w:t>
      </w:r>
      <w:r>
        <w:rPr>
          <w:color w:val="000000"/>
          <w:sz w:val="28"/>
          <w:szCs w:val="28"/>
        </w:rPr>
        <w:t>-</w:t>
      </w:r>
      <w:r w:rsidR="00442A5B" w:rsidRPr="00235552">
        <w:rPr>
          <w:color w:val="000000"/>
          <w:sz w:val="28"/>
          <w:szCs w:val="28"/>
        </w:rPr>
        <w:t>экспозиция</w:t>
      </w:r>
      <w:proofErr w:type="spellEnd"/>
      <w:r w:rsidR="00442A5B" w:rsidRPr="00235552">
        <w:rPr>
          <w:color w:val="000000"/>
          <w:sz w:val="28"/>
          <w:szCs w:val="28"/>
        </w:rPr>
        <w:t xml:space="preserve"> – коллекция новых видо</w:t>
      </w:r>
      <w:r>
        <w:rPr>
          <w:color w:val="000000"/>
          <w:sz w:val="28"/>
          <w:szCs w:val="28"/>
        </w:rPr>
        <w:t>в пряно-ароматических растений);</w:t>
      </w:r>
    </w:p>
    <w:p w:rsidR="00442A5B" w:rsidRPr="00235552" w:rsidRDefault="007E7267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442A5B" w:rsidRPr="0023555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</w:t>
      </w:r>
      <w:r w:rsidR="00442A5B" w:rsidRPr="00235552">
        <w:rPr>
          <w:color w:val="000000"/>
          <w:sz w:val="28"/>
          <w:szCs w:val="28"/>
        </w:rPr>
        <w:t>оздание каталога от</w:t>
      </w:r>
      <w:proofErr w:type="gramStart"/>
      <w:r w:rsidR="00442A5B" w:rsidRPr="00235552">
        <w:rPr>
          <w:color w:val="000000"/>
          <w:sz w:val="28"/>
          <w:szCs w:val="28"/>
        </w:rPr>
        <w:t xml:space="preserve"> А</w:t>
      </w:r>
      <w:proofErr w:type="gramEnd"/>
      <w:r w:rsidR="00442A5B" w:rsidRPr="00235552">
        <w:rPr>
          <w:color w:val="000000"/>
          <w:sz w:val="28"/>
          <w:szCs w:val="28"/>
        </w:rPr>
        <w:t xml:space="preserve"> до Я: «</w:t>
      </w:r>
      <w:proofErr w:type="spellStart"/>
      <w:r w:rsidR="00442A5B" w:rsidRPr="00235552">
        <w:rPr>
          <w:color w:val="000000"/>
          <w:sz w:val="28"/>
          <w:szCs w:val="28"/>
        </w:rPr>
        <w:t>Что-куда</w:t>
      </w:r>
      <w:proofErr w:type="spellEnd"/>
      <w:r w:rsidR="00442A5B" w:rsidRPr="00235552">
        <w:rPr>
          <w:color w:val="000000"/>
          <w:sz w:val="28"/>
          <w:szCs w:val="28"/>
        </w:rPr>
        <w:t>!»</w:t>
      </w:r>
    </w:p>
    <w:p w:rsidR="00442A5B" w:rsidRPr="00235552" w:rsidRDefault="00442A5B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E7267">
        <w:rPr>
          <w:b/>
          <w:i/>
          <w:color w:val="000000"/>
          <w:sz w:val="28"/>
          <w:szCs w:val="28"/>
        </w:rPr>
        <w:t>Гипотеза:</w:t>
      </w:r>
      <w:r w:rsidRPr="00235552">
        <w:rPr>
          <w:color w:val="000000"/>
          <w:sz w:val="28"/>
          <w:szCs w:val="28"/>
        </w:rPr>
        <w:t xml:space="preserve"> В настоящее время в техникуме нет кабинета, в котором взаимосвязаны красота, функциональность, целесообразность, </w:t>
      </w:r>
      <w:r w:rsidRPr="00235552">
        <w:rPr>
          <w:color w:val="000000"/>
          <w:sz w:val="28"/>
          <w:szCs w:val="28"/>
        </w:rPr>
        <w:lastRenderedPageBreak/>
        <w:t>физиологическое, экологическое и практическое удобство пользования объектом, его четкая социальная ориентация. Данный проект является</w:t>
      </w:r>
      <w:r w:rsidR="007E7267">
        <w:rPr>
          <w:color w:val="000000"/>
          <w:sz w:val="28"/>
          <w:szCs w:val="28"/>
        </w:rPr>
        <w:t xml:space="preserve"> </w:t>
      </w:r>
      <w:r w:rsidRPr="00235552">
        <w:rPr>
          <w:color w:val="000000"/>
          <w:sz w:val="28"/>
          <w:szCs w:val="28"/>
        </w:rPr>
        <w:t>продолжением исследовательской работы в кабинете биологии после его представления конкурсе</w:t>
      </w:r>
      <w:r w:rsidR="007E7267">
        <w:rPr>
          <w:color w:val="000000"/>
          <w:sz w:val="28"/>
          <w:szCs w:val="28"/>
        </w:rPr>
        <w:t xml:space="preserve"> на уровне техникума</w:t>
      </w:r>
      <w:r w:rsidRPr="00235552">
        <w:rPr>
          <w:color w:val="000000"/>
          <w:sz w:val="28"/>
          <w:szCs w:val="28"/>
        </w:rPr>
        <w:t xml:space="preserve"> «Богатство земли Республики</w:t>
      </w:r>
      <w:r w:rsidR="007E7267">
        <w:rPr>
          <w:color w:val="000000"/>
          <w:sz w:val="28"/>
          <w:szCs w:val="28"/>
        </w:rPr>
        <w:t>»</w:t>
      </w:r>
      <w:r w:rsidRPr="00235552">
        <w:rPr>
          <w:color w:val="000000"/>
          <w:sz w:val="28"/>
          <w:szCs w:val="28"/>
        </w:rPr>
        <w:t>.</w:t>
      </w:r>
    </w:p>
    <w:p w:rsidR="00442A5B" w:rsidRPr="00235552" w:rsidRDefault="00442A5B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E7267">
        <w:rPr>
          <w:b/>
          <w:i/>
          <w:color w:val="000000"/>
          <w:sz w:val="28"/>
          <w:szCs w:val="28"/>
        </w:rPr>
        <w:t>Новизна проекта:</w:t>
      </w:r>
      <w:r w:rsidR="007E7267">
        <w:rPr>
          <w:color w:val="000000"/>
          <w:sz w:val="28"/>
          <w:szCs w:val="28"/>
        </w:rPr>
        <w:t xml:space="preserve"> </w:t>
      </w:r>
      <w:r w:rsidRPr="00235552">
        <w:rPr>
          <w:color w:val="000000"/>
          <w:sz w:val="28"/>
          <w:szCs w:val="28"/>
        </w:rPr>
        <w:t>Очищение воздуха через озеленение кабинетов пряно-ароматическими растениями. Проект позволяет вовлечь большое количество студентов в полезную и важную деятельность, помогает им проявить себя, увидеть результат своей работы.</w:t>
      </w:r>
    </w:p>
    <w:p w:rsidR="00442A5B" w:rsidRPr="00235552" w:rsidRDefault="00442A5B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07E6B">
        <w:rPr>
          <w:b/>
          <w:i/>
          <w:color w:val="000000"/>
          <w:sz w:val="28"/>
          <w:szCs w:val="28"/>
        </w:rPr>
        <w:t>Описание собственного вклада в разработку темы</w:t>
      </w:r>
      <w:r w:rsidR="00407E6B">
        <w:rPr>
          <w:b/>
          <w:i/>
          <w:color w:val="000000"/>
          <w:sz w:val="28"/>
          <w:szCs w:val="28"/>
        </w:rPr>
        <w:t>:</w:t>
      </w:r>
    </w:p>
    <w:p w:rsidR="00442A5B" w:rsidRDefault="00442A5B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35552">
        <w:rPr>
          <w:color w:val="000000"/>
          <w:sz w:val="28"/>
          <w:szCs w:val="28"/>
        </w:rPr>
        <w:t>Приняли участие в опросе:</w:t>
      </w:r>
      <w:r w:rsidR="007E7267">
        <w:rPr>
          <w:color w:val="000000"/>
          <w:sz w:val="28"/>
          <w:szCs w:val="28"/>
        </w:rPr>
        <w:t xml:space="preserve"> п</w:t>
      </w:r>
      <w:r w:rsidRPr="00235552">
        <w:rPr>
          <w:color w:val="000000"/>
          <w:sz w:val="28"/>
          <w:szCs w:val="28"/>
        </w:rPr>
        <w:t>едагог</w:t>
      </w:r>
      <w:r w:rsidR="007E7267">
        <w:rPr>
          <w:color w:val="000000"/>
          <w:sz w:val="28"/>
          <w:szCs w:val="28"/>
        </w:rPr>
        <w:t>и</w:t>
      </w:r>
      <w:r w:rsidRPr="00235552">
        <w:rPr>
          <w:color w:val="000000"/>
          <w:sz w:val="28"/>
          <w:szCs w:val="28"/>
        </w:rPr>
        <w:t xml:space="preserve"> </w:t>
      </w:r>
      <w:r w:rsidR="007E7267">
        <w:rPr>
          <w:color w:val="000000"/>
          <w:sz w:val="28"/>
          <w:szCs w:val="28"/>
        </w:rPr>
        <w:t xml:space="preserve">– </w:t>
      </w:r>
      <w:r w:rsidRPr="00235552">
        <w:rPr>
          <w:color w:val="000000"/>
          <w:sz w:val="28"/>
          <w:szCs w:val="28"/>
        </w:rPr>
        <w:t>11</w:t>
      </w:r>
      <w:r w:rsidR="007E7267">
        <w:rPr>
          <w:color w:val="000000"/>
          <w:sz w:val="28"/>
          <w:szCs w:val="28"/>
        </w:rPr>
        <w:t xml:space="preserve"> чел., с</w:t>
      </w:r>
      <w:r w:rsidRPr="00235552">
        <w:rPr>
          <w:color w:val="000000"/>
          <w:sz w:val="28"/>
          <w:szCs w:val="28"/>
        </w:rPr>
        <w:t xml:space="preserve">тудентов </w:t>
      </w:r>
      <w:r w:rsidR="007E7267">
        <w:rPr>
          <w:color w:val="000000"/>
          <w:sz w:val="28"/>
          <w:szCs w:val="28"/>
        </w:rPr>
        <w:t xml:space="preserve">– </w:t>
      </w:r>
      <w:r w:rsidRPr="00235552">
        <w:rPr>
          <w:color w:val="000000"/>
          <w:sz w:val="28"/>
          <w:szCs w:val="28"/>
        </w:rPr>
        <w:t>25</w:t>
      </w:r>
      <w:r w:rsidR="007E7267">
        <w:rPr>
          <w:color w:val="000000"/>
          <w:sz w:val="28"/>
          <w:szCs w:val="28"/>
        </w:rPr>
        <w:t xml:space="preserve"> чел., р</w:t>
      </w:r>
      <w:r w:rsidRPr="00235552">
        <w:rPr>
          <w:color w:val="000000"/>
          <w:sz w:val="28"/>
          <w:szCs w:val="28"/>
        </w:rPr>
        <w:t>одителей</w:t>
      </w:r>
      <w:r w:rsidR="007E7267">
        <w:rPr>
          <w:color w:val="000000"/>
          <w:sz w:val="28"/>
          <w:szCs w:val="28"/>
        </w:rPr>
        <w:t xml:space="preserve"> – </w:t>
      </w:r>
      <w:r w:rsidRPr="00235552">
        <w:rPr>
          <w:color w:val="000000"/>
          <w:sz w:val="28"/>
          <w:szCs w:val="28"/>
        </w:rPr>
        <w:t>30</w:t>
      </w:r>
      <w:r w:rsidR="007E7267">
        <w:rPr>
          <w:color w:val="000000"/>
          <w:sz w:val="28"/>
          <w:szCs w:val="28"/>
        </w:rPr>
        <w:t xml:space="preserve"> чел.</w:t>
      </w:r>
    </w:p>
    <w:p w:rsidR="007E7267" w:rsidRDefault="007E7267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35552">
        <w:rPr>
          <w:color w:val="000000"/>
          <w:sz w:val="28"/>
          <w:szCs w:val="28"/>
        </w:rPr>
        <w:t>Результаты социологического опроса</w:t>
      </w:r>
      <w:r w:rsidR="00E0734B">
        <w:rPr>
          <w:color w:val="000000"/>
          <w:sz w:val="28"/>
          <w:szCs w:val="28"/>
        </w:rPr>
        <w:t xml:space="preserve"> показаны на рисунке 1</w:t>
      </w:r>
      <w:r>
        <w:rPr>
          <w:color w:val="000000"/>
          <w:sz w:val="28"/>
          <w:szCs w:val="28"/>
        </w:rPr>
        <w:t>.</w:t>
      </w:r>
    </w:p>
    <w:p w:rsidR="007E7267" w:rsidRPr="00235552" w:rsidRDefault="007E7267" w:rsidP="007E7267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6200775" cy="3200400"/>
            <wp:effectExtent l="0" t="0" r="9525" b="1905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442A5B" w:rsidRPr="00235552" w:rsidRDefault="00024694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279B4">
        <w:rPr>
          <w:color w:val="000000"/>
          <w:sz w:val="28"/>
          <w:szCs w:val="28"/>
        </w:rPr>
        <w:t>М</w:t>
      </w:r>
      <w:r w:rsidR="00442A5B" w:rsidRPr="006279B4">
        <w:rPr>
          <w:color w:val="000000"/>
          <w:sz w:val="28"/>
          <w:szCs w:val="28"/>
        </w:rPr>
        <w:t>ы свой исследовательский проект назвали «Цветущий техникум студентам»</w:t>
      </w:r>
      <w:r>
        <w:rPr>
          <w:color w:val="000000"/>
          <w:sz w:val="28"/>
          <w:szCs w:val="28"/>
        </w:rPr>
        <w:t>.</w:t>
      </w:r>
    </w:p>
    <w:p w:rsidR="00442A5B" w:rsidRPr="00235552" w:rsidRDefault="00442A5B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35552">
        <w:rPr>
          <w:color w:val="000000"/>
          <w:sz w:val="28"/>
          <w:szCs w:val="28"/>
        </w:rPr>
        <w:t>Итак, мы решили исследовать проблему «Очищения воздуха через озеленение кабинетов пряно-ароматическими растениями» и распространить этот материал среди своих друзей и знакомых, рассказать им о пользе экологического образа жизни и убедить их в том, что каждый может сделать свой вклад в спасение и заботу об окружающем нас мире. Только сознательное отношение к окружающему миру, экологическая культура и осознанное их потребление помогут избежать и снизить заболеваемость и нормализовать функциональное состояние организма человека.</w:t>
      </w:r>
      <w:r w:rsidR="00024694">
        <w:rPr>
          <w:color w:val="000000"/>
          <w:sz w:val="28"/>
          <w:szCs w:val="28"/>
        </w:rPr>
        <w:t xml:space="preserve"> А также мы сможем доказать</w:t>
      </w:r>
      <w:r w:rsidRPr="00235552">
        <w:rPr>
          <w:color w:val="000000"/>
          <w:sz w:val="28"/>
          <w:szCs w:val="28"/>
        </w:rPr>
        <w:t>,</w:t>
      </w:r>
      <w:r w:rsidR="00024694">
        <w:rPr>
          <w:color w:val="000000"/>
          <w:sz w:val="28"/>
          <w:szCs w:val="28"/>
        </w:rPr>
        <w:t xml:space="preserve"> </w:t>
      </w:r>
      <w:r w:rsidRPr="00235552">
        <w:rPr>
          <w:color w:val="000000"/>
          <w:sz w:val="28"/>
          <w:szCs w:val="28"/>
        </w:rPr>
        <w:t>что пряно-ароматические растениями способны освежить воздух кабинетов, имеют лечебно-профилактическое значение и способны защитить и уберечь коллектив сотрудников и студентов техникума от распространения СОVID</w:t>
      </w:r>
      <w:r w:rsidR="00F05686">
        <w:rPr>
          <w:color w:val="000000"/>
          <w:sz w:val="28"/>
          <w:szCs w:val="28"/>
        </w:rPr>
        <w:t>-</w:t>
      </w:r>
      <w:r w:rsidRPr="00235552">
        <w:rPr>
          <w:color w:val="000000"/>
          <w:sz w:val="28"/>
          <w:szCs w:val="28"/>
        </w:rPr>
        <w:t>19.</w:t>
      </w:r>
      <w:r w:rsidR="002A3AA8">
        <w:rPr>
          <w:color w:val="000000"/>
          <w:sz w:val="28"/>
          <w:szCs w:val="28"/>
        </w:rPr>
        <w:t xml:space="preserve"> Кроме того студенты могут использовать выращенные растения для витаминизации и оформления блюд приготовленных на уроках учебной практики.</w:t>
      </w:r>
    </w:p>
    <w:p w:rsidR="00442A5B" w:rsidRPr="00235552" w:rsidRDefault="00442A5B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35552">
        <w:rPr>
          <w:color w:val="000000"/>
          <w:sz w:val="28"/>
          <w:szCs w:val="28"/>
        </w:rPr>
        <w:t xml:space="preserve">Чтобы достигнуть цели необходимо </w:t>
      </w:r>
      <w:r w:rsidR="00F05686">
        <w:rPr>
          <w:color w:val="000000"/>
          <w:sz w:val="28"/>
          <w:szCs w:val="28"/>
        </w:rPr>
        <w:t>выполнить ряд заданий:</w:t>
      </w:r>
    </w:p>
    <w:p w:rsidR="00442A5B" w:rsidRPr="00235552" w:rsidRDefault="00442A5B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35552">
        <w:rPr>
          <w:color w:val="000000"/>
          <w:sz w:val="28"/>
          <w:szCs w:val="28"/>
        </w:rPr>
        <w:lastRenderedPageBreak/>
        <w:t xml:space="preserve">1. Ознакомление с пряно-ароматическими растениями, растущими на территории </w:t>
      </w:r>
      <w:r w:rsidR="00F05686">
        <w:rPr>
          <w:color w:val="000000"/>
          <w:sz w:val="28"/>
          <w:szCs w:val="28"/>
        </w:rPr>
        <w:t xml:space="preserve">Донецкой Народной </w:t>
      </w:r>
      <w:r w:rsidRPr="00235552">
        <w:rPr>
          <w:color w:val="000000"/>
          <w:sz w:val="28"/>
          <w:szCs w:val="28"/>
        </w:rPr>
        <w:t>Республики по учебникам, конспектам, справочникам, интернет ресурсам, из опроса местных жителей.</w:t>
      </w:r>
    </w:p>
    <w:p w:rsidR="00442A5B" w:rsidRPr="00235552" w:rsidRDefault="00442A5B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35552">
        <w:rPr>
          <w:color w:val="000000"/>
          <w:sz w:val="28"/>
          <w:szCs w:val="28"/>
        </w:rPr>
        <w:t>2. Анализ и сравнение их свойств, использование в кулинарии; Выбор для посадки: Рекомендации по уходу.</w:t>
      </w:r>
    </w:p>
    <w:p w:rsidR="00442A5B" w:rsidRPr="00235552" w:rsidRDefault="00442A5B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35552">
        <w:rPr>
          <w:color w:val="000000"/>
          <w:sz w:val="28"/>
          <w:szCs w:val="28"/>
        </w:rPr>
        <w:t>3. Ознакомление с технологией выращивания растений в контейнерах.</w:t>
      </w:r>
    </w:p>
    <w:p w:rsidR="00442A5B" w:rsidRPr="00235552" w:rsidRDefault="00442A5B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35552">
        <w:rPr>
          <w:color w:val="000000"/>
          <w:sz w:val="28"/>
          <w:szCs w:val="28"/>
        </w:rPr>
        <w:t>4. Распределение обязанностей между участниками проекта.</w:t>
      </w:r>
    </w:p>
    <w:p w:rsidR="00442A5B" w:rsidRPr="00235552" w:rsidRDefault="00442A5B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35552">
        <w:rPr>
          <w:color w:val="000000"/>
          <w:sz w:val="28"/>
          <w:szCs w:val="28"/>
        </w:rPr>
        <w:t xml:space="preserve">5. Разработка визуальных эскизных проектов: «зеленый уголок» </w:t>
      </w:r>
      <w:r w:rsidR="00F05686" w:rsidRPr="00235552">
        <w:rPr>
          <w:color w:val="000000"/>
          <w:sz w:val="28"/>
          <w:szCs w:val="28"/>
        </w:rPr>
        <w:t>–</w:t>
      </w:r>
      <w:r w:rsidRPr="00235552">
        <w:rPr>
          <w:color w:val="000000"/>
          <w:sz w:val="28"/>
          <w:szCs w:val="28"/>
        </w:rPr>
        <w:t xml:space="preserve"> </w:t>
      </w:r>
      <w:proofErr w:type="spellStart"/>
      <w:r w:rsidRPr="00235552">
        <w:rPr>
          <w:color w:val="000000"/>
          <w:sz w:val="28"/>
          <w:szCs w:val="28"/>
        </w:rPr>
        <w:t>фито</w:t>
      </w:r>
      <w:r w:rsidR="00F05686">
        <w:rPr>
          <w:color w:val="000000"/>
          <w:sz w:val="28"/>
          <w:szCs w:val="28"/>
        </w:rPr>
        <w:t>-</w:t>
      </w:r>
      <w:r w:rsidRPr="00235552">
        <w:rPr>
          <w:color w:val="000000"/>
          <w:sz w:val="28"/>
          <w:szCs w:val="28"/>
        </w:rPr>
        <w:t>дизайн</w:t>
      </w:r>
      <w:proofErr w:type="spellEnd"/>
      <w:r w:rsidR="00F05686">
        <w:rPr>
          <w:color w:val="000000"/>
          <w:sz w:val="28"/>
          <w:szCs w:val="28"/>
        </w:rPr>
        <w:t>; д</w:t>
      </w:r>
      <w:r w:rsidRPr="00235552">
        <w:rPr>
          <w:color w:val="000000"/>
          <w:sz w:val="28"/>
          <w:szCs w:val="28"/>
        </w:rPr>
        <w:t xml:space="preserve">екор из пряных трав для праздничных столов – </w:t>
      </w:r>
      <w:proofErr w:type="spellStart"/>
      <w:r w:rsidRPr="00235552">
        <w:rPr>
          <w:color w:val="000000"/>
          <w:sz w:val="28"/>
          <w:szCs w:val="28"/>
        </w:rPr>
        <w:t>фито</w:t>
      </w:r>
      <w:r w:rsidR="00F05686">
        <w:rPr>
          <w:color w:val="000000"/>
          <w:sz w:val="28"/>
          <w:szCs w:val="28"/>
        </w:rPr>
        <w:t>-</w:t>
      </w:r>
      <w:r w:rsidRPr="00235552">
        <w:rPr>
          <w:color w:val="000000"/>
          <w:sz w:val="28"/>
          <w:szCs w:val="28"/>
        </w:rPr>
        <w:t>декор</w:t>
      </w:r>
      <w:proofErr w:type="spellEnd"/>
      <w:r w:rsidR="00F05686">
        <w:rPr>
          <w:color w:val="000000"/>
          <w:sz w:val="28"/>
          <w:szCs w:val="28"/>
        </w:rPr>
        <w:t>; к</w:t>
      </w:r>
      <w:r w:rsidRPr="00235552">
        <w:rPr>
          <w:color w:val="000000"/>
          <w:sz w:val="28"/>
          <w:szCs w:val="28"/>
        </w:rPr>
        <w:t xml:space="preserve">оллекции новых видов растений (гербарий) – </w:t>
      </w:r>
      <w:proofErr w:type="spellStart"/>
      <w:r w:rsidRPr="00235552">
        <w:rPr>
          <w:color w:val="000000"/>
          <w:sz w:val="28"/>
          <w:szCs w:val="28"/>
        </w:rPr>
        <w:t>фито</w:t>
      </w:r>
      <w:r w:rsidR="00F05686">
        <w:rPr>
          <w:color w:val="000000"/>
          <w:sz w:val="28"/>
          <w:szCs w:val="28"/>
        </w:rPr>
        <w:t>-</w:t>
      </w:r>
      <w:r w:rsidRPr="00235552">
        <w:rPr>
          <w:color w:val="000000"/>
          <w:sz w:val="28"/>
          <w:szCs w:val="28"/>
        </w:rPr>
        <w:t>экспозиция</w:t>
      </w:r>
      <w:proofErr w:type="spellEnd"/>
      <w:r w:rsidRPr="00235552">
        <w:rPr>
          <w:color w:val="000000"/>
          <w:sz w:val="28"/>
          <w:szCs w:val="28"/>
        </w:rPr>
        <w:t>.</w:t>
      </w:r>
    </w:p>
    <w:p w:rsidR="00442A5B" w:rsidRPr="00235552" w:rsidRDefault="00442A5B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35552">
        <w:rPr>
          <w:color w:val="000000"/>
          <w:sz w:val="28"/>
          <w:szCs w:val="28"/>
        </w:rPr>
        <w:t>6. Создание группы растений, которые будут выбраны для фито уголка.</w:t>
      </w:r>
    </w:p>
    <w:p w:rsidR="00442A5B" w:rsidRPr="00235552" w:rsidRDefault="00442A5B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35552">
        <w:rPr>
          <w:color w:val="000000"/>
          <w:sz w:val="28"/>
          <w:szCs w:val="28"/>
        </w:rPr>
        <w:t>7. Составление сметы проекта.</w:t>
      </w:r>
    </w:p>
    <w:p w:rsidR="00442A5B" w:rsidRPr="00235552" w:rsidRDefault="00442A5B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35552">
        <w:rPr>
          <w:color w:val="000000"/>
          <w:sz w:val="28"/>
          <w:szCs w:val="28"/>
        </w:rPr>
        <w:t>8. Подготовка презентации</w:t>
      </w:r>
      <w:r w:rsidR="00F05686">
        <w:rPr>
          <w:color w:val="000000"/>
          <w:sz w:val="28"/>
          <w:szCs w:val="28"/>
        </w:rPr>
        <w:t>.</w:t>
      </w:r>
    </w:p>
    <w:p w:rsidR="00442A5B" w:rsidRPr="00235552" w:rsidRDefault="00442A5B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35552">
        <w:rPr>
          <w:color w:val="000000"/>
          <w:sz w:val="28"/>
          <w:szCs w:val="28"/>
        </w:rPr>
        <w:t>Рекомендации по уходу и посадке пряно-ароматических растений</w:t>
      </w:r>
      <w:r w:rsidR="00F05686">
        <w:rPr>
          <w:color w:val="000000"/>
          <w:sz w:val="28"/>
          <w:szCs w:val="28"/>
        </w:rPr>
        <w:t>:</w:t>
      </w:r>
    </w:p>
    <w:p w:rsidR="00F05686" w:rsidRDefault="00F05686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1) п</w:t>
      </w:r>
      <w:r w:rsidR="00442A5B" w:rsidRPr="00235552">
        <w:rPr>
          <w:color w:val="000000"/>
          <w:sz w:val="28"/>
          <w:szCs w:val="28"/>
        </w:rPr>
        <w:t xml:space="preserve">режде чем насыпать плодородную землю (равные доли земли, песка, перегноя) на дно посуды в качестве дренажа насыпьте небольшой слой грубого </w:t>
      </w:r>
      <w:r>
        <w:rPr>
          <w:color w:val="000000"/>
          <w:sz w:val="28"/>
          <w:szCs w:val="28"/>
        </w:rPr>
        <w:t>песка или горшечных черепков;</w:t>
      </w:r>
    </w:p>
    <w:p w:rsidR="00442A5B" w:rsidRPr="00235552" w:rsidRDefault="00F05686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2) п</w:t>
      </w:r>
      <w:r w:rsidR="00442A5B" w:rsidRPr="00235552">
        <w:rPr>
          <w:color w:val="000000"/>
          <w:sz w:val="28"/>
          <w:szCs w:val="28"/>
        </w:rPr>
        <w:t>еред посевом семена опустите в 1%-ный раствор марганцовокислого калия</w:t>
      </w:r>
      <w:r>
        <w:rPr>
          <w:color w:val="000000"/>
          <w:sz w:val="28"/>
          <w:szCs w:val="28"/>
        </w:rPr>
        <w:t>, а затем промойте чистой водой;</w:t>
      </w:r>
    </w:p>
    <w:p w:rsidR="00F05686" w:rsidRDefault="00F05686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3) г</w:t>
      </w:r>
      <w:r w:rsidR="00442A5B" w:rsidRPr="00235552">
        <w:rPr>
          <w:color w:val="000000"/>
          <w:sz w:val="28"/>
          <w:szCs w:val="28"/>
        </w:rPr>
        <w:t xml:space="preserve">оршки или ящики разместите на подоконнике с внутренней или наружной стороны окна, защитив предварительно от ветра. </w:t>
      </w:r>
      <w:r>
        <w:rPr>
          <w:color w:val="000000"/>
          <w:sz w:val="28"/>
          <w:szCs w:val="28"/>
        </w:rPr>
        <w:t>С</w:t>
      </w:r>
      <w:r w:rsidR="00442A5B" w:rsidRPr="00235552">
        <w:rPr>
          <w:color w:val="000000"/>
          <w:sz w:val="28"/>
          <w:szCs w:val="28"/>
        </w:rPr>
        <w:t>ледите за тем, чтобы растения получали достаточно света и хоть немного солнечного тепла. Весьма эффективно дополнительное освещение люминесцентным</w:t>
      </w:r>
      <w:r>
        <w:rPr>
          <w:color w:val="000000"/>
          <w:sz w:val="28"/>
          <w:szCs w:val="28"/>
        </w:rPr>
        <w:t>и лампами (8-10 часов в сутки);</w:t>
      </w:r>
    </w:p>
    <w:p w:rsidR="00F05686" w:rsidRDefault="00F05686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4) п</w:t>
      </w:r>
      <w:r w:rsidR="00442A5B" w:rsidRPr="00235552">
        <w:rPr>
          <w:color w:val="000000"/>
          <w:sz w:val="28"/>
          <w:szCs w:val="28"/>
        </w:rPr>
        <w:t>ри излишней сухости в помещении, особенно зимой, вблизи растений распыляйте чистую холодную воду или пользуйт</w:t>
      </w:r>
      <w:r>
        <w:rPr>
          <w:color w:val="000000"/>
          <w:sz w:val="28"/>
          <w:szCs w:val="28"/>
        </w:rPr>
        <w:t>есь электрическим увлажнителем;</w:t>
      </w:r>
    </w:p>
    <w:p w:rsidR="00442A5B" w:rsidRPr="00235552" w:rsidRDefault="00F05686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5) п</w:t>
      </w:r>
      <w:r w:rsidR="00442A5B" w:rsidRPr="00235552">
        <w:rPr>
          <w:color w:val="000000"/>
          <w:sz w:val="28"/>
          <w:szCs w:val="28"/>
        </w:rPr>
        <w:t>осадки регулярно поливайте. Воду для полива берите отстоянную, комнатной температуры. Почва должны быть лишь влажной. Первые 8-10 недель после посева растения раз в неделю подкармливайте (2 г жидких удобрений на литр воды, для петрушки 3 г). Поливать надо не только поч</w:t>
      </w:r>
      <w:r>
        <w:rPr>
          <w:color w:val="000000"/>
          <w:sz w:val="28"/>
          <w:szCs w:val="28"/>
        </w:rPr>
        <w:t>ву, но и зеленые части растений;</w:t>
      </w:r>
    </w:p>
    <w:p w:rsidR="00442A5B" w:rsidRPr="00235552" w:rsidRDefault="00F05686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6) л</w:t>
      </w:r>
      <w:r w:rsidR="00442A5B" w:rsidRPr="00235552">
        <w:rPr>
          <w:color w:val="000000"/>
          <w:sz w:val="28"/>
          <w:szCs w:val="28"/>
        </w:rPr>
        <w:t>учше выращивать каждый вид отдельно в маленьких горшочках. Можно посадить и несколько трав в одной емкости. Для того чтобы это выглядело красиво, разместите там же цветы, например, герань. В посуде с петрушкой хорошо посадить луковицы Сциллы. Маленькие цветочки появляются и на самих травах, но их следует обрезать, чтобы ускорить рост листьев.</w:t>
      </w:r>
    </w:p>
    <w:p w:rsidR="00442A5B" w:rsidRPr="00235552" w:rsidRDefault="00442A5B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35552">
        <w:rPr>
          <w:color w:val="000000"/>
          <w:sz w:val="28"/>
          <w:szCs w:val="28"/>
        </w:rPr>
        <w:t>Рекомендации по применению</w:t>
      </w:r>
      <w:r w:rsidR="00F05686">
        <w:rPr>
          <w:color w:val="000000"/>
          <w:sz w:val="28"/>
          <w:szCs w:val="28"/>
        </w:rPr>
        <w:t>:</w:t>
      </w:r>
    </w:p>
    <w:p w:rsidR="00442A5B" w:rsidRPr="00235552" w:rsidRDefault="00F05686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442A5B" w:rsidRPr="00235552"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с</w:t>
      </w:r>
      <w:r w:rsidR="00442A5B" w:rsidRPr="00235552">
        <w:rPr>
          <w:color w:val="000000"/>
          <w:sz w:val="28"/>
          <w:szCs w:val="28"/>
        </w:rPr>
        <w:t>оздавая уголок пряно-ароматических растений следует</w:t>
      </w:r>
      <w:proofErr w:type="gramEnd"/>
      <w:r w:rsidR="00442A5B" w:rsidRPr="00235552">
        <w:rPr>
          <w:color w:val="000000"/>
          <w:sz w:val="28"/>
          <w:szCs w:val="28"/>
        </w:rPr>
        <w:t>, в первую очередь, учитывать их географическое происхождение (мест</w:t>
      </w:r>
      <w:r>
        <w:rPr>
          <w:color w:val="000000"/>
          <w:sz w:val="28"/>
          <w:szCs w:val="28"/>
        </w:rPr>
        <w:t>ные) и особенности микроклимата;</w:t>
      </w:r>
    </w:p>
    <w:p w:rsidR="00442A5B" w:rsidRPr="00235552" w:rsidRDefault="00F05686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442A5B" w:rsidRPr="0023555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</w:t>
      </w:r>
      <w:r w:rsidR="00442A5B" w:rsidRPr="00235552">
        <w:rPr>
          <w:color w:val="000000"/>
          <w:sz w:val="28"/>
          <w:szCs w:val="28"/>
        </w:rPr>
        <w:t>ледует помнить, что в одном помещении могут быть уч</w:t>
      </w:r>
      <w:r>
        <w:rPr>
          <w:color w:val="000000"/>
          <w:sz w:val="28"/>
          <w:szCs w:val="28"/>
        </w:rPr>
        <w:t>астки с различным микроклиматом;</w:t>
      </w:r>
    </w:p>
    <w:p w:rsidR="00442A5B" w:rsidRPr="00235552" w:rsidRDefault="00F05686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-</w:t>
      </w:r>
      <w:r w:rsidR="00442A5B" w:rsidRPr="00235552"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у</w:t>
      </w:r>
      <w:r w:rsidR="00442A5B" w:rsidRPr="00235552">
        <w:rPr>
          <w:color w:val="000000"/>
          <w:sz w:val="28"/>
          <w:szCs w:val="28"/>
        </w:rPr>
        <w:t>читывая экологические составляющие помещения в общий список для зеленого уголка пряно-ароматических растений может</w:t>
      </w:r>
      <w:proofErr w:type="gramEnd"/>
      <w:r w:rsidR="00442A5B" w:rsidRPr="00235552">
        <w:rPr>
          <w:color w:val="000000"/>
          <w:sz w:val="28"/>
          <w:szCs w:val="28"/>
        </w:rPr>
        <w:t xml:space="preserve"> включать виды, использованные в данной работе.</w:t>
      </w:r>
    </w:p>
    <w:p w:rsidR="00442A5B" w:rsidRPr="00235552" w:rsidRDefault="00442A5B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35552">
        <w:rPr>
          <w:color w:val="000000"/>
          <w:sz w:val="28"/>
          <w:szCs w:val="28"/>
        </w:rPr>
        <w:t>Результаты проекта</w:t>
      </w:r>
      <w:r w:rsidR="00F05686">
        <w:rPr>
          <w:color w:val="000000"/>
          <w:sz w:val="28"/>
          <w:szCs w:val="28"/>
        </w:rPr>
        <w:t>:</w:t>
      </w:r>
    </w:p>
    <w:p w:rsidR="00442A5B" w:rsidRPr="00235552" w:rsidRDefault="00442A5B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35552">
        <w:rPr>
          <w:color w:val="000000"/>
          <w:sz w:val="28"/>
          <w:szCs w:val="28"/>
        </w:rPr>
        <w:t>1. Составлен список пряно-ароматических растений для учебных кабинетов техникума.</w:t>
      </w:r>
    </w:p>
    <w:p w:rsidR="00442A5B" w:rsidRPr="00235552" w:rsidRDefault="00442A5B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35552">
        <w:rPr>
          <w:color w:val="000000"/>
          <w:sz w:val="28"/>
          <w:szCs w:val="28"/>
        </w:rPr>
        <w:t>2. Разработаны эскизы проектов озеленения разных учебных кабинетов техникума.</w:t>
      </w:r>
    </w:p>
    <w:p w:rsidR="00442A5B" w:rsidRPr="00235552" w:rsidRDefault="00442A5B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35552">
        <w:rPr>
          <w:color w:val="000000"/>
          <w:sz w:val="28"/>
          <w:szCs w:val="28"/>
        </w:rPr>
        <w:t>3. Выполнены работы по декорированию праздничных столов пряно-ароматическ</w:t>
      </w:r>
      <w:r w:rsidR="00F05686">
        <w:rPr>
          <w:color w:val="000000"/>
          <w:sz w:val="28"/>
          <w:szCs w:val="28"/>
        </w:rPr>
        <w:t xml:space="preserve">ими растениями (группа официант, </w:t>
      </w:r>
      <w:r w:rsidRPr="00235552">
        <w:rPr>
          <w:color w:val="000000"/>
          <w:sz w:val="28"/>
          <w:szCs w:val="28"/>
        </w:rPr>
        <w:t>бармен)</w:t>
      </w:r>
    </w:p>
    <w:p w:rsidR="00442A5B" w:rsidRPr="00235552" w:rsidRDefault="00442A5B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35552">
        <w:rPr>
          <w:color w:val="000000"/>
          <w:sz w:val="28"/>
          <w:szCs w:val="28"/>
        </w:rPr>
        <w:t>4. Оформление фито экспозиции (гербария) их сухих пряно-ароматических растений для кабинета биологии.</w:t>
      </w:r>
    </w:p>
    <w:p w:rsidR="00442A5B" w:rsidRPr="00235552" w:rsidRDefault="00442A5B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35552">
        <w:rPr>
          <w:color w:val="000000"/>
          <w:sz w:val="28"/>
          <w:szCs w:val="28"/>
        </w:rPr>
        <w:t>5. Открытие студии декоративного растениеводства.</w:t>
      </w:r>
    </w:p>
    <w:p w:rsidR="00442A5B" w:rsidRPr="00235552" w:rsidRDefault="00442A5B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35552">
        <w:rPr>
          <w:color w:val="000000"/>
          <w:sz w:val="28"/>
          <w:szCs w:val="28"/>
        </w:rPr>
        <w:t>6. Создан каталог от</w:t>
      </w:r>
      <w:proofErr w:type="gramStart"/>
      <w:r w:rsidRPr="00235552">
        <w:rPr>
          <w:color w:val="000000"/>
          <w:sz w:val="28"/>
          <w:szCs w:val="28"/>
        </w:rPr>
        <w:t xml:space="preserve"> А</w:t>
      </w:r>
      <w:proofErr w:type="gramEnd"/>
      <w:r w:rsidRPr="00235552">
        <w:rPr>
          <w:color w:val="000000"/>
          <w:sz w:val="28"/>
          <w:szCs w:val="28"/>
        </w:rPr>
        <w:t xml:space="preserve"> до Я – кулинарного назначения пряно-ароматических растений «</w:t>
      </w:r>
      <w:proofErr w:type="spellStart"/>
      <w:r w:rsidRPr="00235552">
        <w:rPr>
          <w:color w:val="000000"/>
          <w:sz w:val="28"/>
          <w:szCs w:val="28"/>
        </w:rPr>
        <w:t>кого-куда</w:t>
      </w:r>
      <w:proofErr w:type="spellEnd"/>
      <w:r w:rsidRPr="00235552">
        <w:rPr>
          <w:color w:val="000000"/>
          <w:sz w:val="28"/>
          <w:szCs w:val="28"/>
        </w:rPr>
        <w:t>!»</w:t>
      </w:r>
    </w:p>
    <w:p w:rsidR="00442A5B" w:rsidRPr="00235552" w:rsidRDefault="00442A5B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05686">
        <w:rPr>
          <w:b/>
          <w:i/>
          <w:color w:val="000000"/>
          <w:sz w:val="28"/>
          <w:szCs w:val="28"/>
        </w:rPr>
        <w:t>Заключение</w:t>
      </w:r>
      <w:r w:rsidR="00F05686">
        <w:rPr>
          <w:color w:val="000000"/>
          <w:sz w:val="28"/>
          <w:szCs w:val="28"/>
        </w:rPr>
        <w:t>:</w:t>
      </w:r>
    </w:p>
    <w:p w:rsidR="00442A5B" w:rsidRPr="00235552" w:rsidRDefault="00F05686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442A5B" w:rsidRPr="00235552">
        <w:rPr>
          <w:color w:val="000000"/>
          <w:sz w:val="28"/>
          <w:szCs w:val="28"/>
        </w:rPr>
        <w:t xml:space="preserve"> Изучение пряно-ароматических растений, позволяет углубить знания по предметам биология, химия, экология, а также по технологии приготовления пищи, товароведения пищевых продуктов.</w:t>
      </w:r>
    </w:p>
    <w:p w:rsidR="00442A5B" w:rsidRPr="00235552" w:rsidRDefault="00F05686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442A5B" w:rsidRPr="00235552">
        <w:rPr>
          <w:color w:val="000000"/>
          <w:sz w:val="28"/>
          <w:szCs w:val="28"/>
        </w:rPr>
        <w:t xml:space="preserve"> Изучена дополнительная литература, справочники, журналы, Интернет-ресурсы.</w:t>
      </w:r>
    </w:p>
    <w:p w:rsidR="00442A5B" w:rsidRPr="00235552" w:rsidRDefault="00F05686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-</w:t>
      </w:r>
      <w:r w:rsidR="00442A5B" w:rsidRPr="00235552">
        <w:rPr>
          <w:color w:val="000000"/>
          <w:sz w:val="28"/>
          <w:szCs w:val="28"/>
        </w:rPr>
        <w:t xml:space="preserve"> Лучшими пряно-ароматическими растениями для внутреннего выращивания оказались: мята, мелисса, тимьян, петрушк</w:t>
      </w:r>
      <w:r>
        <w:rPr>
          <w:color w:val="000000"/>
          <w:sz w:val="28"/>
          <w:szCs w:val="28"/>
        </w:rPr>
        <w:t>а, эстрагон, фенхель, базилик.</w:t>
      </w:r>
      <w:proofErr w:type="gramEnd"/>
    </w:p>
    <w:p w:rsidR="00442A5B" w:rsidRPr="00235552" w:rsidRDefault="00F05686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442A5B" w:rsidRPr="00235552">
        <w:rPr>
          <w:color w:val="000000"/>
          <w:sz w:val="28"/>
          <w:szCs w:val="28"/>
        </w:rPr>
        <w:t xml:space="preserve"> Наиболее интересной и эффективной конфигурацией является контейнерное озеленение с использованием стаканчиков, ящиков, полиэтиленовых и гончарных горшк</w:t>
      </w:r>
      <w:r>
        <w:rPr>
          <w:color w:val="000000"/>
          <w:sz w:val="28"/>
          <w:szCs w:val="28"/>
        </w:rPr>
        <w:t>ов</w:t>
      </w:r>
      <w:r w:rsidR="00442A5B" w:rsidRPr="00235552">
        <w:rPr>
          <w:color w:val="000000"/>
          <w:sz w:val="28"/>
          <w:szCs w:val="28"/>
        </w:rPr>
        <w:t>, кашпо.</w:t>
      </w:r>
    </w:p>
    <w:p w:rsidR="00442A5B" w:rsidRPr="00235552" w:rsidRDefault="00F05686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442A5B" w:rsidRPr="00235552">
        <w:rPr>
          <w:color w:val="000000"/>
          <w:sz w:val="28"/>
          <w:szCs w:val="28"/>
        </w:rPr>
        <w:t xml:space="preserve"> </w:t>
      </w:r>
      <w:proofErr w:type="spellStart"/>
      <w:r w:rsidR="00442A5B" w:rsidRPr="00235552">
        <w:rPr>
          <w:color w:val="000000"/>
          <w:sz w:val="28"/>
          <w:szCs w:val="28"/>
        </w:rPr>
        <w:t>Фито</w:t>
      </w:r>
      <w:r>
        <w:rPr>
          <w:color w:val="000000"/>
          <w:sz w:val="28"/>
          <w:szCs w:val="28"/>
        </w:rPr>
        <w:t>-</w:t>
      </w:r>
      <w:r w:rsidR="00442A5B" w:rsidRPr="00235552">
        <w:rPr>
          <w:color w:val="000000"/>
          <w:sz w:val="28"/>
          <w:szCs w:val="28"/>
        </w:rPr>
        <w:t>композиции</w:t>
      </w:r>
      <w:proofErr w:type="spellEnd"/>
      <w:r w:rsidR="00442A5B" w:rsidRPr="00235552">
        <w:rPr>
          <w:color w:val="000000"/>
          <w:sz w:val="28"/>
          <w:szCs w:val="28"/>
        </w:rPr>
        <w:t xml:space="preserve"> из пряно-ароматических растений в учебных кабинетах позволяют снизить заболеваемость и нормализовать функциональное состояние организма студентов.</w:t>
      </w:r>
    </w:p>
    <w:p w:rsidR="00442A5B" w:rsidRPr="00235552" w:rsidRDefault="00F05686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442A5B" w:rsidRPr="00235552">
        <w:rPr>
          <w:color w:val="000000"/>
          <w:sz w:val="28"/>
          <w:szCs w:val="28"/>
        </w:rPr>
        <w:t xml:space="preserve"> Подобный комплекс растений позволит витаминизировать и разнообразить вкус блюд во время проведения лабораторных и практических работ.</w:t>
      </w:r>
    </w:p>
    <w:p w:rsidR="00442A5B" w:rsidRPr="00235552" w:rsidRDefault="00F05686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442A5B" w:rsidRPr="00235552">
        <w:rPr>
          <w:color w:val="000000"/>
          <w:sz w:val="28"/>
          <w:szCs w:val="28"/>
        </w:rPr>
        <w:t xml:space="preserve"> Оформление праздничных столов растениями сделает его более нарядным олицетворяющим красоту природы.</w:t>
      </w:r>
    </w:p>
    <w:p w:rsidR="00442A5B" w:rsidRPr="00235552" w:rsidRDefault="00F05686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442A5B" w:rsidRPr="00235552">
        <w:rPr>
          <w:color w:val="000000"/>
          <w:sz w:val="28"/>
          <w:szCs w:val="28"/>
        </w:rPr>
        <w:t xml:space="preserve"> Участие в работе над проектом позволило студентам приобрести не только знания, но и умения, которые пригодятся в жизни.</w:t>
      </w:r>
    </w:p>
    <w:p w:rsidR="00442A5B" w:rsidRPr="00235552" w:rsidRDefault="00F05686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442A5B" w:rsidRPr="00235552">
        <w:rPr>
          <w:color w:val="000000"/>
          <w:sz w:val="28"/>
          <w:szCs w:val="28"/>
        </w:rPr>
        <w:t xml:space="preserve"> Помните, что «</w:t>
      </w:r>
      <w:proofErr w:type="spellStart"/>
      <w:r w:rsidR="00442A5B" w:rsidRPr="00235552">
        <w:rPr>
          <w:color w:val="000000"/>
          <w:sz w:val="28"/>
          <w:szCs w:val="28"/>
        </w:rPr>
        <w:t>фито</w:t>
      </w:r>
      <w:r>
        <w:rPr>
          <w:color w:val="000000"/>
          <w:sz w:val="28"/>
          <w:szCs w:val="28"/>
        </w:rPr>
        <w:t>-</w:t>
      </w:r>
      <w:r w:rsidR="00442A5B" w:rsidRPr="00235552">
        <w:rPr>
          <w:color w:val="000000"/>
          <w:sz w:val="28"/>
          <w:szCs w:val="28"/>
        </w:rPr>
        <w:t>дизайн</w:t>
      </w:r>
      <w:proofErr w:type="spellEnd"/>
      <w:r w:rsidR="00442A5B" w:rsidRPr="00235552">
        <w:rPr>
          <w:color w:val="000000"/>
          <w:sz w:val="28"/>
          <w:szCs w:val="28"/>
        </w:rPr>
        <w:t>» - это не только использование растений для улучшения среды обитания в искусственных системах.</w:t>
      </w:r>
    </w:p>
    <w:p w:rsidR="00442A5B" w:rsidRPr="00235552" w:rsidRDefault="00F05686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442A5B" w:rsidRPr="00235552">
        <w:rPr>
          <w:color w:val="000000"/>
          <w:sz w:val="28"/>
          <w:szCs w:val="28"/>
        </w:rPr>
        <w:t xml:space="preserve"> Озеленяйте помещения, в которых вы проводите большую часть времени, </w:t>
      </w:r>
      <w:r>
        <w:rPr>
          <w:color w:val="000000"/>
          <w:sz w:val="28"/>
          <w:szCs w:val="28"/>
        </w:rPr>
        <w:t>растениями,</w:t>
      </w:r>
      <w:r w:rsidRPr="00235552">
        <w:rPr>
          <w:color w:val="000000"/>
          <w:sz w:val="28"/>
          <w:szCs w:val="28"/>
        </w:rPr>
        <w:t xml:space="preserve"> </w:t>
      </w:r>
      <w:r w:rsidR="00442A5B" w:rsidRPr="00235552">
        <w:rPr>
          <w:color w:val="000000"/>
          <w:sz w:val="28"/>
          <w:szCs w:val="28"/>
        </w:rPr>
        <w:t xml:space="preserve">имеющими высокую </w:t>
      </w:r>
      <w:proofErr w:type="spellStart"/>
      <w:r w:rsidR="00442A5B" w:rsidRPr="00235552">
        <w:rPr>
          <w:color w:val="000000"/>
          <w:sz w:val="28"/>
          <w:szCs w:val="28"/>
        </w:rPr>
        <w:t>фитонцидную</w:t>
      </w:r>
      <w:proofErr w:type="spellEnd"/>
      <w:r w:rsidR="00442A5B" w:rsidRPr="00235552">
        <w:rPr>
          <w:color w:val="000000"/>
          <w:sz w:val="28"/>
          <w:szCs w:val="28"/>
        </w:rPr>
        <w:t xml:space="preserve"> активность, пусть </w:t>
      </w:r>
      <w:r w:rsidR="00FB13AE">
        <w:rPr>
          <w:color w:val="000000"/>
          <w:sz w:val="28"/>
          <w:szCs w:val="28"/>
        </w:rPr>
        <w:t>вашими спутниками.</w:t>
      </w:r>
    </w:p>
    <w:p w:rsidR="000E5065" w:rsidRPr="00235552" w:rsidRDefault="00FB13AE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-</w:t>
      </w:r>
      <w:r w:rsidR="00442A5B" w:rsidRPr="00235552">
        <w:rPr>
          <w:color w:val="000000"/>
          <w:sz w:val="28"/>
          <w:szCs w:val="28"/>
        </w:rPr>
        <w:t xml:space="preserve"> Будьте всегда здоровы, а в этом вам помогут пряно-ароматические </w:t>
      </w:r>
      <w:r w:rsidR="00442A5B" w:rsidRPr="00407E6B">
        <w:rPr>
          <w:color w:val="000000"/>
          <w:sz w:val="28"/>
          <w:szCs w:val="28"/>
        </w:rPr>
        <w:t>растения</w:t>
      </w:r>
      <w:r w:rsidR="00407E6B" w:rsidRPr="00407E6B">
        <w:rPr>
          <w:color w:val="000000"/>
          <w:sz w:val="28"/>
          <w:szCs w:val="28"/>
        </w:rPr>
        <w:t>:</w:t>
      </w:r>
      <w:r w:rsidR="00442A5B" w:rsidRPr="00407E6B">
        <w:rPr>
          <w:color w:val="000000"/>
          <w:sz w:val="28"/>
          <w:szCs w:val="28"/>
        </w:rPr>
        <w:t xml:space="preserve"> </w:t>
      </w:r>
      <w:r w:rsidR="00407E6B" w:rsidRPr="00407E6B">
        <w:rPr>
          <w:color w:val="000000"/>
          <w:sz w:val="28"/>
          <w:szCs w:val="28"/>
        </w:rPr>
        <w:t>п</w:t>
      </w:r>
      <w:r w:rsidR="00442A5B" w:rsidRPr="00407E6B">
        <w:rPr>
          <w:color w:val="000000"/>
          <w:sz w:val="28"/>
          <w:szCs w:val="28"/>
        </w:rPr>
        <w:t>астернак</w:t>
      </w:r>
      <w:r w:rsidR="00407E6B" w:rsidRPr="00407E6B">
        <w:rPr>
          <w:color w:val="000000"/>
          <w:sz w:val="28"/>
          <w:szCs w:val="28"/>
        </w:rPr>
        <w:t>, п</w:t>
      </w:r>
      <w:r w:rsidR="00442A5B" w:rsidRPr="00407E6B">
        <w:rPr>
          <w:color w:val="000000"/>
          <w:sz w:val="28"/>
          <w:szCs w:val="28"/>
        </w:rPr>
        <w:t>етрушка</w:t>
      </w:r>
      <w:r w:rsidR="00407E6B" w:rsidRPr="00407E6B">
        <w:rPr>
          <w:color w:val="000000"/>
          <w:sz w:val="28"/>
          <w:szCs w:val="28"/>
        </w:rPr>
        <w:t>, с</w:t>
      </w:r>
      <w:r w:rsidR="00442A5B" w:rsidRPr="00407E6B">
        <w:rPr>
          <w:color w:val="000000"/>
          <w:sz w:val="28"/>
          <w:szCs w:val="28"/>
        </w:rPr>
        <w:t>ельдерей</w:t>
      </w:r>
      <w:r w:rsidR="00407E6B" w:rsidRPr="00407E6B">
        <w:rPr>
          <w:color w:val="000000"/>
          <w:sz w:val="28"/>
          <w:szCs w:val="28"/>
        </w:rPr>
        <w:t>; дикорастущие: д</w:t>
      </w:r>
      <w:r w:rsidR="00442A5B" w:rsidRPr="00407E6B">
        <w:rPr>
          <w:color w:val="000000"/>
          <w:sz w:val="28"/>
          <w:szCs w:val="28"/>
        </w:rPr>
        <w:t>ушица</w:t>
      </w:r>
      <w:r w:rsidR="00407E6B" w:rsidRPr="00407E6B">
        <w:rPr>
          <w:color w:val="000000"/>
          <w:sz w:val="28"/>
          <w:szCs w:val="28"/>
        </w:rPr>
        <w:t>, м</w:t>
      </w:r>
      <w:r w:rsidR="00442A5B" w:rsidRPr="00407E6B">
        <w:rPr>
          <w:color w:val="000000"/>
          <w:sz w:val="28"/>
          <w:szCs w:val="28"/>
        </w:rPr>
        <w:t>ята</w:t>
      </w:r>
      <w:r w:rsidR="00407E6B" w:rsidRPr="00407E6B">
        <w:rPr>
          <w:color w:val="000000"/>
          <w:sz w:val="28"/>
          <w:szCs w:val="28"/>
        </w:rPr>
        <w:t>; п</w:t>
      </w:r>
      <w:r w:rsidR="00442A5B" w:rsidRPr="00407E6B">
        <w:rPr>
          <w:color w:val="000000"/>
          <w:sz w:val="28"/>
          <w:szCs w:val="28"/>
        </w:rPr>
        <w:t>ряные травы:</w:t>
      </w:r>
      <w:r w:rsidR="00407E6B" w:rsidRPr="00407E6B">
        <w:rPr>
          <w:color w:val="000000"/>
          <w:sz w:val="28"/>
          <w:szCs w:val="28"/>
        </w:rPr>
        <w:t xml:space="preserve"> м</w:t>
      </w:r>
      <w:r w:rsidR="00442A5B" w:rsidRPr="00407E6B">
        <w:rPr>
          <w:color w:val="000000"/>
          <w:sz w:val="28"/>
          <w:szCs w:val="28"/>
        </w:rPr>
        <w:t>айоран</w:t>
      </w:r>
      <w:r w:rsidR="00407E6B" w:rsidRPr="00407E6B">
        <w:rPr>
          <w:color w:val="000000"/>
          <w:sz w:val="28"/>
          <w:szCs w:val="28"/>
        </w:rPr>
        <w:t>, э</w:t>
      </w:r>
      <w:r w:rsidR="00442A5B" w:rsidRPr="00407E6B">
        <w:rPr>
          <w:color w:val="000000"/>
          <w:sz w:val="28"/>
          <w:szCs w:val="28"/>
        </w:rPr>
        <w:t>страгон</w:t>
      </w:r>
      <w:r w:rsidR="00407E6B">
        <w:rPr>
          <w:color w:val="000000"/>
          <w:sz w:val="28"/>
          <w:szCs w:val="28"/>
        </w:rPr>
        <w:t>!</w:t>
      </w:r>
      <w:proofErr w:type="gramEnd"/>
    </w:p>
    <w:p w:rsidR="00442A5B" w:rsidRPr="00FB13AE" w:rsidRDefault="00FB13AE" w:rsidP="00235552">
      <w:pPr>
        <w:pStyle w:val="a3"/>
        <w:spacing w:before="0" w:beforeAutospacing="0" w:after="0" w:afterAutospacing="0"/>
        <w:ind w:firstLine="709"/>
        <w:jc w:val="both"/>
        <w:rPr>
          <w:b/>
          <w:i/>
          <w:color w:val="000000"/>
          <w:sz w:val="28"/>
          <w:szCs w:val="28"/>
        </w:rPr>
      </w:pPr>
      <w:r w:rsidRPr="00FB13AE">
        <w:rPr>
          <w:b/>
          <w:i/>
          <w:color w:val="000000"/>
          <w:sz w:val="28"/>
          <w:szCs w:val="28"/>
        </w:rPr>
        <w:lastRenderedPageBreak/>
        <w:t>Информационные исто</w:t>
      </w:r>
      <w:r>
        <w:rPr>
          <w:b/>
          <w:i/>
          <w:color w:val="000000"/>
          <w:sz w:val="28"/>
          <w:szCs w:val="28"/>
        </w:rPr>
        <w:t>ч</w:t>
      </w:r>
      <w:r w:rsidRPr="00FB13AE">
        <w:rPr>
          <w:b/>
          <w:i/>
          <w:color w:val="000000"/>
          <w:sz w:val="28"/>
          <w:szCs w:val="28"/>
        </w:rPr>
        <w:t>ники:</w:t>
      </w:r>
    </w:p>
    <w:p w:rsidR="00FB13AE" w:rsidRPr="00235552" w:rsidRDefault="00FB13AE" w:rsidP="00FB13AE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Pr="00235552">
        <w:rPr>
          <w:color w:val="000000"/>
          <w:sz w:val="28"/>
          <w:szCs w:val="28"/>
        </w:rPr>
        <w:t xml:space="preserve">. </w:t>
      </w:r>
      <w:proofErr w:type="spellStart"/>
      <w:r w:rsidRPr="00235552">
        <w:rPr>
          <w:color w:val="000000"/>
          <w:sz w:val="28"/>
          <w:szCs w:val="28"/>
        </w:rPr>
        <w:t>Грисюк</w:t>
      </w:r>
      <w:proofErr w:type="spellEnd"/>
      <w:r w:rsidRPr="00235552">
        <w:rPr>
          <w:color w:val="000000"/>
          <w:sz w:val="28"/>
          <w:szCs w:val="28"/>
        </w:rPr>
        <w:t xml:space="preserve"> Н.М., Клин Е.К. Дикорастущие пищевые технические и медоносные растения Украины: Справочник. – К.: Урожай, 1993. – 208 </w:t>
      </w:r>
      <w:proofErr w:type="gramStart"/>
      <w:r w:rsidRPr="00235552">
        <w:rPr>
          <w:color w:val="000000"/>
          <w:sz w:val="28"/>
          <w:szCs w:val="28"/>
        </w:rPr>
        <w:t>с</w:t>
      </w:r>
      <w:proofErr w:type="gramEnd"/>
      <w:r w:rsidRPr="00235552">
        <w:rPr>
          <w:color w:val="000000"/>
          <w:sz w:val="28"/>
          <w:szCs w:val="28"/>
        </w:rPr>
        <w:t>.</w:t>
      </w:r>
    </w:p>
    <w:p w:rsidR="00442A5B" w:rsidRPr="00235552" w:rsidRDefault="006279B4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442A5B" w:rsidRPr="00235552">
        <w:rPr>
          <w:color w:val="000000"/>
          <w:sz w:val="28"/>
          <w:szCs w:val="28"/>
        </w:rPr>
        <w:t xml:space="preserve">. </w:t>
      </w:r>
      <w:proofErr w:type="spellStart"/>
      <w:r w:rsidR="00442A5B" w:rsidRPr="00235552">
        <w:rPr>
          <w:color w:val="000000"/>
          <w:sz w:val="28"/>
          <w:szCs w:val="28"/>
        </w:rPr>
        <w:t>Гусанов</w:t>
      </w:r>
      <w:proofErr w:type="spellEnd"/>
      <w:r w:rsidR="00442A5B" w:rsidRPr="00235552">
        <w:rPr>
          <w:color w:val="000000"/>
          <w:sz w:val="28"/>
          <w:szCs w:val="28"/>
        </w:rPr>
        <w:t xml:space="preserve"> И.А. и др. Дикорастущие полезные растения. – М.: Изд-во МГУ, 1987. – 160 </w:t>
      </w:r>
      <w:proofErr w:type="gramStart"/>
      <w:r w:rsidR="00442A5B" w:rsidRPr="00235552">
        <w:rPr>
          <w:color w:val="000000"/>
          <w:sz w:val="28"/>
          <w:szCs w:val="28"/>
        </w:rPr>
        <w:t>с</w:t>
      </w:r>
      <w:proofErr w:type="gramEnd"/>
      <w:r w:rsidR="00442A5B" w:rsidRPr="00235552">
        <w:rPr>
          <w:color w:val="000000"/>
          <w:sz w:val="28"/>
          <w:szCs w:val="28"/>
        </w:rPr>
        <w:t>.</w:t>
      </w:r>
    </w:p>
    <w:p w:rsidR="00442A5B" w:rsidRPr="00235552" w:rsidRDefault="006279B4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442A5B" w:rsidRPr="00235552">
        <w:rPr>
          <w:color w:val="000000"/>
          <w:sz w:val="28"/>
          <w:szCs w:val="28"/>
        </w:rPr>
        <w:t xml:space="preserve">. </w:t>
      </w:r>
      <w:proofErr w:type="spellStart"/>
      <w:r w:rsidR="00442A5B" w:rsidRPr="00235552">
        <w:rPr>
          <w:color w:val="000000"/>
          <w:sz w:val="28"/>
          <w:szCs w:val="28"/>
        </w:rPr>
        <w:t>Крецу</w:t>
      </w:r>
      <w:proofErr w:type="spellEnd"/>
      <w:r w:rsidR="00442A5B" w:rsidRPr="00235552">
        <w:rPr>
          <w:color w:val="000000"/>
          <w:sz w:val="28"/>
          <w:szCs w:val="28"/>
        </w:rPr>
        <w:t xml:space="preserve"> Л.Г. и др. Мир пищевых растений. – </w:t>
      </w:r>
      <w:proofErr w:type="spellStart"/>
      <w:r w:rsidR="00442A5B" w:rsidRPr="00235552">
        <w:rPr>
          <w:color w:val="000000"/>
          <w:sz w:val="28"/>
          <w:szCs w:val="28"/>
        </w:rPr>
        <w:t>Кишенев</w:t>
      </w:r>
      <w:proofErr w:type="spellEnd"/>
      <w:r w:rsidR="00442A5B" w:rsidRPr="00235552">
        <w:rPr>
          <w:color w:val="000000"/>
          <w:sz w:val="28"/>
          <w:szCs w:val="28"/>
        </w:rPr>
        <w:t xml:space="preserve">: </w:t>
      </w:r>
      <w:proofErr w:type="spellStart"/>
      <w:r w:rsidR="00442A5B" w:rsidRPr="00235552">
        <w:rPr>
          <w:color w:val="000000"/>
          <w:sz w:val="28"/>
          <w:szCs w:val="28"/>
        </w:rPr>
        <w:t>Тимпул</w:t>
      </w:r>
      <w:proofErr w:type="spellEnd"/>
      <w:r w:rsidR="00442A5B" w:rsidRPr="00235552">
        <w:rPr>
          <w:color w:val="000000"/>
          <w:sz w:val="28"/>
          <w:szCs w:val="28"/>
        </w:rPr>
        <w:t>, 1989. – 328 с.</w:t>
      </w:r>
    </w:p>
    <w:p w:rsidR="00442A5B" w:rsidRPr="00235552" w:rsidRDefault="006279B4" w:rsidP="0023555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442A5B" w:rsidRPr="00235552">
        <w:rPr>
          <w:color w:val="000000"/>
          <w:sz w:val="28"/>
          <w:szCs w:val="28"/>
        </w:rPr>
        <w:t xml:space="preserve">. </w:t>
      </w:r>
      <w:proofErr w:type="spellStart"/>
      <w:r w:rsidR="00442A5B" w:rsidRPr="00235552">
        <w:rPr>
          <w:color w:val="000000"/>
          <w:sz w:val="28"/>
          <w:szCs w:val="28"/>
        </w:rPr>
        <w:t>Похлебкиен</w:t>
      </w:r>
      <w:proofErr w:type="spellEnd"/>
      <w:r w:rsidR="00442A5B" w:rsidRPr="00235552">
        <w:rPr>
          <w:color w:val="000000"/>
          <w:sz w:val="28"/>
          <w:szCs w:val="28"/>
        </w:rPr>
        <w:t xml:space="preserve"> В.В. Все о пряностях. Виды, свойства, применение. – М.: </w:t>
      </w:r>
      <w:proofErr w:type="spellStart"/>
      <w:r w:rsidR="00442A5B" w:rsidRPr="00235552">
        <w:rPr>
          <w:color w:val="000000"/>
          <w:sz w:val="28"/>
          <w:szCs w:val="28"/>
        </w:rPr>
        <w:t>Пищ</w:t>
      </w:r>
      <w:proofErr w:type="spellEnd"/>
      <w:r w:rsidR="00442A5B" w:rsidRPr="00235552">
        <w:rPr>
          <w:color w:val="000000"/>
          <w:sz w:val="28"/>
          <w:szCs w:val="28"/>
        </w:rPr>
        <w:t xml:space="preserve">. </w:t>
      </w:r>
      <w:proofErr w:type="spellStart"/>
      <w:r w:rsidR="00442A5B" w:rsidRPr="00235552">
        <w:rPr>
          <w:color w:val="000000"/>
          <w:sz w:val="28"/>
          <w:szCs w:val="28"/>
        </w:rPr>
        <w:t>пром-сть</w:t>
      </w:r>
      <w:proofErr w:type="spellEnd"/>
      <w:r w:rsidR="00442A5B" w:rsidRPr="00235552">
        <w:rPr>
          <w:color w:val="000000"/>
          <w:sz w:val="28"/>
          <w:szCs w:val="28"/>
        </w:rPr>
        <w:t>, 1973. – 208 с.</w:t>
      </w:r>
    </w:p>
    <w:p w:rsidR="00F74D2B" w:rsidRDefault="006279B4" w:rsidP="00407E6B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442A5B" w:rsidRPr="00235552">
        <w:rPr>
          <w:color w:val="000000"/>
          <w:sz w:val="28"/>
          <w:szCs w:val="28"/>
        </w:rPr>
        <w:t xml:space="preserve">. Юрченко Л.А., </w:t>
      </w:r>
      <w:proofErr w:type="spellStart"/>
      <w:r w:rsidR="00442A5B" w:rsidRPr="00235552">
        <w:rPr>
          <w:color w:val="000000"/>
          <w:sz w:val="28"/>
          <w:szCs w:val="28"/>
        </w:rPr>
        <w:t>Василькевич</w:t>
      </w:r>
      <w:proofErr w:type="spellEnd"/>
      <w:r w:rsidR="00442A5B" w:rsidRPr="00235552">
        <w:rPr>
          <w:color w:val="000000"/>
          <w:sz w:val="28"/>
          <w:szCs w:val="28"/>
        </w:rPr>
        <w:t xml:space="preserve"> С.И. Пряности и специи. – М.: </w:t>
      </w:r>
      <w:proofErr w:type="spellStart"/>
      <w:r w:rsidR="00442A5B" w:rsidRPr="00235552">
        <w:rPr>
          <w:color w:val="000000"/>
          <w:sz w:val="28"/>
          <w:szCs w:val="28"/>
        </w:rPr>
        <w:t>Полымия</w:t>
      </w:r>
      <w:proofErr w:type="spellEnd"/>
      <w:r w:rsidR="00442A5B" w:rsidRPr="00235552">
        <w:rPr>
          <w:color w:val="000000"/>
          <w:sz w:val="28"/>
          <w:szCs w:val="28"/>
        </w:rPr>
        <w:t>, 1989. – 222 с.</w:t>
      </w:r>
    </w:p>
    <w:p w:rsidR="000E5065" w:rsidRDefault="000E5065" w:rsidP="000E506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noProof/>
        </w:rPr>
        <w:drawing>
          <wp:inline distT="0" distB="0" distL="0" distR="0">
            <wp:extent cx="5939790" cy="3258333"/>
            <wp:effectExtent l="0" t="0" r="381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25833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E5065" w:rsidRPr="00407E6B" w:rsidRDefault="000E5065" w:rsidP="000E506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noProof/>
        </w:rPr>
        <w:drawing>
          <wp:inline distT="0" distB="0" distL="0" distR="0">
            <wp:extent cx="5939790" cy="3339254"/>
            <wp:effectExtent l="0" t="0" r="381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39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E5065" w:rsidRPr="00407E6B" w:rsidSect="00FB13A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2AE5" w:rsidRDefault="00E82AE5" w:rsidP="007E7267">
      <w:r>
        <w:separator/>
      </w:r>
    </w:p>
  </w:endnote>
  <w:endnote w:type="continuationSeparator" w:id="0">
    <w:p w:rsidR="00E82AE5" w:rsidRDefault="00E82AE5" w:rsidP="007E72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2AE5" w:rsidRDefault="00E82AE5" w:rsidP="007E7267">
      <w:r>
        <w:separator/>
      </w:r>
    </w:p>
  </w:footnote>
  <w:footnote w:type="continuationSeparator" w:id="0">
    <w:p w:rsidR="00E82AE5" w:rsidRDefault="00E82AE5" w:rsidP="007E726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42A5B"/>
    <w:rsid w:val="0000588F"/>
    <w:rsid w:val="00024694"/>
    <w:rsid w:val="000E5065"/>
    <w:rsid w:val="00191F09"/>
    <w:rsid w:val="001E0528"/>
    <w:rsid w:val="00235552"/>
    <w:rsid w:val="002A3AA8"/>
    <w:rsid w:val="00407E6B"/>
    <w:rsid w:val="00442A5B"/>
    <w:rsid w:val="006279B4"/>
    <w:rsid w:val="006C635A"/>
    <w:rsid w:val="007E7267"/>
    <w:rsid w:val="009907D5"/>
    <w:rsid w:val="009E053E"/>
    <w:rsid w:val="00C1087D"/>
    <w:rsid w:val="00CE5432"/>
    <w:rsid w:val="00D345F7"/>
    <w:rsid w:val="00E0734B"/>
    <w:rsid w:val="00E7160D"/>
    <w:rsid w:val="00E82AE5"/>
    <w:rsid w:val="00F05686"/>
    <w:rsid w:val="00F74D2B"/>
    <w:rsid w:val="00FB13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3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42A5B"/>
    <w:pPr>
      <w:spacing w:before="100" w:beforeAutospacing="1" w:after="100" w:afterAutospacing="1"/>
      <w:jc w:val="left"/>
    </w:pPr>
    <w:rPr>
      <w:rFonts w:eastAsia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E726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E726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E726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E7267"/>
  </w:style>
  <w:style w:type="paragraph" w:styleId="a8">
    <w:name w:val="footer"/>
    <w:basedOn w:val="a"/>
    <w:link w:val="a9"/>
    <w:uiPriority w:val="99"/>
    <w:unhideWhenUsed/>
    <w:rsid w:val="007E726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E72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42A5B"/>
    <w:pPr>
      <w:spacing w:before="100" w:beforeAutospacing="1" w:after="100" w:afterAutospacing="1"/>
      <w:jc w:val="left"/>
    </w:pPr>
    <w:rPr>
      <w:rFonts w:eastAsia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E726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E726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E726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E7267"/>
  </w:style>
  <w:style w:type="paragraph" w:styleId="a8">
    <w:name w:val="footer"/>
    <w:basedOn w:val="a"/>
    <w:link w:val="a9"/>
    <w:uiPriority w:val="99"/>
    <w:unhideWhenUsed/>
    <w:rsid w:val="007E726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E72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490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diagramLayout" Target="diagrams/layout2.xml"/><Relationship Id="rId18" Type="http://schemas.openxmlformats.org/officeDocument/2006/relationships/image" Target="media/image1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diagramData" Target="diagrams/data1.xml"/><Relationship Id="rId12" Type="http://schemas.openxmlformats.org/officeDocument/2006/relationships/diagramData" Target="diagrams/data2.xml"/><Relationship Id="rId17" Type="http://schemas.openxmlformats.org/officeDocument/2006/relationships/chart" Target="charts/chart1.xml"/><Relationship Id="rId2" Type="http://schemas.openxmlformats.org/officeDocument/2006/relationships/styles" Target="styles.xml"/><Relationship Id="rId16" Type="http://schemas.microsoft.com/office/2007/relationships/diagramDrawing" Target="diagrams/drawing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5" Type="http://schemas.openxmlformats.org/officeDocument/2006/relationships/diagramColors" Target="diagrams/colors2.xml"/><Relationship Id="rId10" Type="http://schemas.openxmlformats.org/officeDocument/2006/relationships/diagramColors" Target="diagrams/colors1.xml"/><Relationship Id="rId19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diagramQuickStyle" Target="diagrams/quickStyle2.xml"/><Relationship Id="rId22" Type="http://schemas.microsoft.com/office/2007/relationships/stylesWithEffects" Target="stylesWithEffect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title>
      <c:tx>
        <c:rich>
          <a:bodyPr/>
          <a:lstStyle/>
          <a:p>
            <a:pPr>
              <a:defRPr sz="1400"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r>
              <a:rPr lang="ru-RU" sz="1400">
                <a:latin typeface="Times New Roman" panose="02020603050405020304" pitchFamily="18" charset="0"/>
                <a:cs typeface="Times New Roman" panose="02020603050405020304" pitchFamily="18" charset="0"/>
              </a:rPr>
              <a:t>Рисунок</a:t>
            </a:r>
            <a:r>
              <a:rPr lang="ru-RU" sz="1400" baseline="0">
                <a:latin typeface="Times New Roman" panose="02020603050405020304" pitchFamily="18" charset="0"/>
                <a:cs typeface="Times New Roman" panose="02020603050405020304" pitchFamily="18" charset="0"/>
              </a:rPr>
              <a:t> </a:t>
            </a:r>
            <a:r>
              <a:rPr lang="ru-RU" sz="1400">
                <a:latin typeface="Times New Roman" panose="02020603050405020304" pitchFamily="18" charset="0"/>
                <a:cs typeface="Times New Roman" panose="02020603050405020304" pitchFamily="18" charset="0"/>
              </a:rPr>
              <a:t>1. Результаты социологического опроса</a:t>
            </a:r>
          </a:p>
        </c:rich>
      </c:tx>
    </c:title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Результаты социологического опроса</c:v>
                </c:pt>
              </c:strCache>
            </c:strRef>
          </c:tx>
          <c:dLbls>
            <c:dLbl>
              <c:idx val="0"/>
              <c:layout>
                <c:manualLayout>
                  <c:x val="-5.1141994347480776E-3"/>
                  <c:y val="-1.8440507436570434E-2"/>
                </c:manualLayout>
              </c:layout>
              <c:showVal val="1"/>
            </c:dLbl>
            <c:dLbl>
              <c:idx val="1"/>
              <c:layout>
                <c:manualLayout>
                  <c:x val="-2.5548419350806945E-2"/>
                  <c:y val="1.6855393075865522E-2"/>
                </c:manualLayout>
              </c:layout>
              <c:showVal val="1"/>
            </c:dLbl>
            <c:dLbl>
              <c:idx val="2"/>
              <c:layout>
                <c:manualLayout>
                  <c:x val="6.8255258415278741E-2"/>
                  <c:y val="6.9841582302212254E-2"/>
                </c:manualLayout>
              </c:layout>
              <c:showVal val="1"/>
            </c:dLbl>
            <c:dLbl>
              <c:idx val="4"/>
              <c:layout>
                <c:manualLayout>
                  <c:x val="2.7253367522608086E-2"/>
                  <c:y val="-6.5416822897137903E-3"/>
                </c:manualLayout>
              </c:layout>
              <c:showVal val="1"/>
            </c:dLbl>
            <c:showVal val="1"/>
            <c:showLeaderLines val="1"/>
          </c:dLbls>
          <c:cat>
            <c:strRef>
              <c:f>Лист1!$A$2:$A$6</c:f>
              <c:strCache>
                <c:ptCount val="5"/>
                <c:pt idx="0">
                  <c:v>Хотите ли вы в кабинете иметь чистый воздух</c:v>
                </c:pt>
                <c:pt idx="1">
                  <c:v>Готовы ли вы помочь в создании «зеленого уголка» в вашем кабинете</c:v>
                </c:pt>
                <c:pt idx="2">
                  <c:v>Готовы ли вы остановить студента, рвущего зелень с горшочка</c:v>
                </c:pt>
                <c:pt idx="3">
                  <c:v>Считаете ли вы, что «зеленый уголок» из пряно-ароматических растений это бесполезное дело</c:v>
                </c:pt>
                <c:pt idx="4">
                  <c:v>Считаете ли вы, что их нужно выращивать для разнообразия и витаминизации пищи</c:v>
                </c:pt>
              </c:strCache>
            </c:strRef>
          </c:cat>
          <c:val>
            <c:numRef>
              <c:f>Лист1!$B$2:$B$6</c:f>
              <c:numCache>
                <c:formatCode>0%</c:formatCode>
                <c:ptCount val="5"/>
                <c:pt idx="0">
                  <c:v>0.96000000000000019</c:v>
                </c:pt>
                <c:pt idx="1">
                  <c:v>0.9</c:v>
                </c:pt>
                <c:pt idx="2">
                  <c:v>0.87000000000000022</c:v>
                </c:pt>
                <c:pt idx="3">
                  <c:v>0.15000000000000005</c:v>
                </c:pt>
                <c:pt idx="4">
                  <c:v>0.6000000000000002</c:v>
                </c:pt>
              </c:numCache>
            </c:numRef>
          </c:val>
        </c:ser>
      </c:pie3DChart>
    </c:plotArea>
    <c:legend>
      <c:legendPos val="r"/>
      <c:layout>
        <c:manualLayout>
          <c:xMode val="edge"/>
          <c:yMode val="edge"/>
          <c:x val="0.59984743842503574"/>
          <c:y val="9.5198412698412754E-2"/>
          <c:w val="0.38786377509262987"/>
          <c:h val="0.90474190726159276"/>
        </c:manualLayout>
      </c:layout>
      <c:txPr>
        <a:bodyPr/>
        <a:lstStyle/>
        <a:p>
          <a:pPr>
            <a:defRPr sz="1100"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zero"/>
  </c:chart>
  <c:externalData r:id="rId1"/>
</c:chartSpac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2">
  <dgm:title val=""/>
  <dgm:desc val=""/>
  <dgm:catLst>
    <dgm:cat type="colorful" pri="10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2"/>
      <a:schemeClr val="accent3"/>
    </dgm:fillClrLst>
    <dgm:linClrLst>
      <a:schemeClr val="accent2"/>
      <a:schemeClr val="accent3"/>
    </dgm:linClrLst>
    <dgm:effectClrLst/>
    <dgm:txLinClrLst/>
    <dgm:txFillClrLst/>
    <dgm:txEffectClrLst/>
  </dgm:styleLbl>
  <dgm:styleLbl name="ln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2">
        <a:alpha val="50000"/>
      </a:schemeClr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</a:schemeClr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2"/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5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746FB33-6EDD-484E-B52B-48C5702A0295}" type="doc">
      <dgm:prSet loTypeId="urn:microsoft.com/office/officeart/2005/8/layout/hierarchy1" loCatId="hierarchy" qsTypeId="urn:microsoft.com/office/officeart/2005/8/quickstyle/3d1" qsCatId="3D" csTypeId="urn:microsoft.com/office/officeart/2005/8/colors/colorful2" csCatId="colorful" phldr="1"/>
      <dgm:spPr/>
      <dgm:t>
        <a:bodyPr/>
        <a:lstStyle/>
        <a:p>
          <a:endParaRPr lang="ru-RU"/>
        </a:p>
      </dgm:t>
    </dgm:pt>
    <dgm:pt modelId="{1FB5C50D-7762-4060-AF08-139D91F6B4C3}">
      <dgm:prSet phldrT="[Текст]" custT="1"/>
      <dgm:spPr/>
      <dgm:t>
        <a:bodyPr/>
        <a:lstStyle/>
        <a:p>
          <a:r>
            <a:rPr lang="ru-RU" sz="1400" b="1">
              <a:latin typeface="Times New Roman" panose="02020603050405020304" pitchFamily="18" charset="0"/>
              <a:cs typeface="Times New Roman" panose="02020603050405020304" pitchFamily="18" charset="0"/>
            </a:rPr>
            <a:t>Пряно-ароматные растения</a:t>
          </a:r>
        </a:p>
      </dgm:t>
    </dgm:pt>
    <dgm:pt modelId="{51F8FC3A-7FCE-4858-86BA-3A1AC1E05BB3}" type="parTrans" cxnId="{E46899A5-6FC6-47B5-B6DB-5A45397E3B1F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AD1EE998-6F81-4BE6-8EFD-5BA454ECD45C}" type="sibTrans" cxnId="{E46899A5-6FC6-47B5-B6DB-5A45397E3B1F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2D709BD1-A37E-41E5-A394-B91BCDE21707}">
      <dgm:prSet phldrT="[Текст]" custT="1"/>
      <dgm:spPr/>
      <dgm:t>
        <a:bodyPr/>
        <a:lstStyle/>
        <a:p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местные</a:t>
          </a:r>
        </a:p>
      </dgm:t>
    </dgm:pt>
    <dgm:pt modelId="{FD0A857C-D9C0-4F81-8AC3-F662BD8DD156}" type="parTrans" cxnId="{3AB7AB57-771C-4293-8FC0-67337CD4D262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7AD21639-B5D0-4300-821F-02229A1912C2}" type="sibTrans" cxnId="{3AB7AB57-771C-4293-8FC0-67337CD4D262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F28BE8B0-FCB9-4B3F-B5DA-0CC1052E0BB6}">
      <dgm:prSet phldrT="[Текст]" custT="1"/>
      <dgm:spPr/>
      <dgm:t>
        <a:bodyPr/>
        <a:lstStyle/>
        <a:p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классические</a:t>
          </a:r>
        </a:p>
      </dgm:t>
    </dgm:pt>
    <dgm:pt modelId="{5EA47A9A-AF80-40FE-A2DA-D9310B71583B}" type="parTrans" cxnId="{5B50F254-5063-4C79-935F-42B37B02E543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E8759B70-940C-43BE-ADDD-68990A52B5AE}" type="sibTrans" cxnId="{5B50F254-5063-4C79-935F-42B37B02E543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9B44E02C-4A60-4DDC-9ABE-C600523E816B}">
      <dgm:prSet custT="1"/>
      <dgm:spPr/>
      <dgm:t>
        <a:bodyPr/>
        <a:lstStyle/>
        <a:p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экзотические</a:t>
          </a:r>
        </a:p>
      </dgm:t>
    </dgm:pt>
    <dgm:pt modelId="{AEAA0B51-CCD6-4CEF-B2C4-9BA08D1DAAA1}" type="parTrans" cxnId="{7FB1050F-0C1C-48EE-90FB-0C42A0437377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718B4A87-9C77-450E-A1AE-D452F4C345F0}" type="sibTrans" cxnId="{7FB1050F-0C1C-48EE-90FB-0C42A0437377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174A7974-6EE3-4C72-A473-E3D56C107C82}" type="pres">
      <dgm:prSet presAssocID="{5746FB33-6EDD-484E-B52B-48C5702A0295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259037B0-29D0-43D2-83BA-CB47CA0383E4}" type="pres">
      <dgm:prSet presAssocID="{1FB5C50D-7762-4060-AF08-139D91F6B4C3}" presName="hierRoot1" presStyleCnt="0"/>
      <dgm:spPr/>
    </dgm:pt>
    <dgm:pt modelId="{1033D223-67AB-4DB4-967F-E65B00F4C36C}" type="pres">
      <dgm:prSet presAssocID="{1FB5C50D-7762-4060-AF08-139D91F6B4C3}" presName="composite" presStyleCnt="0"/>
      <dgm:spPr/>
    </dgm:pt>
    <dgm:pt modelId="{8476398C-65F7-4F46-B7BE-FF41FD244DB5}" type="pres">
      <dgm:prSet presAssocID="{1FB5C50D-7762-4060-AF08-139D91F6B4C3}" presName="background" presStyleLbl="node0" presStyleIdx="0" presStyleCnt="1"/>
      <dgm:spPr/>
    </dgm:pt>
    <dgm:pt modelId="{5D45D93F-51ED-4AA1-882E-F4EA131D3854}" type="pres">
      <dgm:prSet presAssocID="{1FB5C50D-7762-4060-AF08-139D91F6B4C3}" presName="text" presStyleLbl="fgAcc0" presStyleIdx="0" presStyleCnt="1" custScaleY="6238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78945EE-2439-4163-9711-9E179042AB88}" type="pres">
      <dgm:prSet presAssocID="{1FB5C50D-7762-4060-AF08-139D91F6B4C3}" presName="hierChild2" presStyleCnt="0"/>
      <dgm:spPr/>
    </dgm:pt>
    <dgm:pt modelId="{4EA15123-7188-4279-9221-D17C87AFF930}" type="pres">
      <dgm:prSet presAssocID="{FD0A857C-D9C0-4F81-8AC3-F662BD8DD156}" presName="Name10" presStyleLbl="parChTrans1D2" presStyleIdx="0" presStyleCnt="3"/>
      <dgm:spPr/>
      <dgm:t>
        <a:bodyPr/>
        <a:lstStyle/>
        <a:p>
          <a:endParaRPr lang="ru-RU"/>
        </a:p>
      </dgm:t>
    </dgm:pt>
    <dgm:pt modelId="{7E4451AE-5266-4EE2-A1A3-750EEB473780}" type="pres">
      <dgm:prSet presAssocID="{2D709BD1-A37E-41E5-A394-B91BCDE21707}" presName="hierRoot2" presStyleCnt="0"/>
      <dgm:spPr/>
    </dgm:pt>
    <dgm:pt modelId="{DE143C3D-DEE5-404C-94C5-751B91EFBB7B}" type="pres">
      <dgm:prSet presAssocID="{2D709BD1-A37E-41E5-A394-B91BCDE21707}" presName="composite2" presStyleCnt="0"/>
      <dgm:spPr/>
    </dgm:pt>
    <dgm:pt modelId="{1547ED67-CCFD-4087-8BD9-E4FE6C3EE877}" type="pres">
      <dgm:prSet presAssocID="{2D709BD1-A37E-41E5-A394-B91BCDE21707}" presName="background2" presStyleLbl="node2" presStyleIdx="0" presStyleCnt="3"/>
      <dgm:spPr/>
    </dgm:pt>
    <dgm:pt modelId="{538ADE41-45D9-49F2-9819-7D6482F8A6E4}" type="pres">
      <dgm:prSet presAssocID="{2D709BD1-A37E-41E5-A394-B91BCDE21707}" presName="text2" presStyleLbl="fgAcc2" presStyleIdx="0" presStyleCnt="3" custScaleY="6238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DF9F06A9-CDB9-4BA0-8786-260F69A4E9BF}" type="pres">
      <dgm:prSet presAssocID="{2D709BD1-A37E-41E5-A394-B91BCDE21707}" presName="hierChild3" presStyleCnt="0"/>
      <dgm:spPr/>
    </dgm:pt>
    <dgm:pt modelId="{ABA0FC1C-444F-49FB-9C3B-B53F263E9C0F}" type="pres">
      <dgm:prSet presAssocID="{5EA47A9A-AF80-40FE-A2DA-D9310B71583B}" presName="Name10" presStyleLbl="parChTrans1D2" presStyleIdx="1" presStyleCnt="3"/>
      <dgm:spPr/>
      <dgm:t>
        <a:bodyPr/>
        <a:lstStyle/>
        <a:p>
          <a:endParaRPr lang="ru-RU"/>
        </a:p>
      </dgm:t>
    </dgm:pt>
    <dgm:pt modelId="{48EC6C9F-5B5C-4103-8678-2C138E36F4B8}" type="pres">
      <dgm:prSet presAssocID="{F28BE8B0-FCB9-4B3F-B5DA-0CC1052E0BB6}" presName="hierRoot2" presStyleCnt="0"/>
      <dgm:spPr/>
    </dgm:pt>
    <dgm:pt modelId="{01BE5D53-FFD1-40B5-A2F1-538ADA44E769}" type="pres">
      <dgm:prSet presAssocID="{F28BE8B0-FCB9-4B3F-B5DA-0CC1052E0BB6}" presName="composite2" presStyleCnt="0"/>
      <dgm:spPr/>
    </dgm:pt>
    <dgm:pt modelId="{101371E1-CA3D-406A-B421-5F1CEFF00A7C}" type="pres">
      <dgm:prSet presAssocID="{F28BE8B0-FCB9-4B3F-B5DA-0CC1052E0BB6}" presName="background2" presStyleLbl="node2" presStyleIdx="1" presStyleCnt="3"/>
      <dgm:spPr/>
    </dgm:pt>
    <dgm:pt modelId="{9ED31BCC-2621-407F-AB4E-285B5C60A5E5}" type="pres">
      <dgm:prSet presAssocID="{F28BE8B0-FCB9-4B3F-B5DA-0CC1052E0BB6}" presName="text2" presStyleLbl="fgAcc2" presStyleIdx="1" presStyleCnt="3" custScaleY="6238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6E77477F-2BB1-479D-9EEE-042E4468D74E}" type="pres">
      <dgm:prSet presAssocID="{F28BE8B0-FCB9-4B3F-B5DA-0CC1052E0BB6}" presName="hierChild3" presStyleCnt="0"/>
      <dgm:spPr/>
    </dgm:pt>
    <dgm:pt modelId="{3A1D1996-E36C-405A-8E20-222845663C67}" type="pres">
      <dgm:prSet presAssocID="{AEAA0B51-CCD6-4CEF-B2C4-9BA08D1DAAA1}" presName="Name10" presStyleLbl="parChTrans1D2" presStyleIdx="2" presStyleCnt="3"/>
      <dgm:spPr/>
      <dgm:t>
        <a:bodyPr/>
        <a:lstStyle/>
        <a:p>
          <a:endParaRPr lang="ru-RU"/>
        </a:p>
      </dgm:t>
    </dgm:pt>
    <dgm:pt modelId="{0EC833CF-208B-4E62-A3A3-A18B1CC6CB05}" type="pres">
      <dgm:prSet presAssocID="{9B44E02C-4A60-4DDC-9ABE-C600523E816B}" presName="hierRoot2" presStyleCnt="0"/>
      <dgm:spPr/>
    </dgm:pt>
    <dgm:pt modelId="{BB2048A7-2631-49FF-A69E-E098483D6C05}" type="pres">
      <dgm:prSet presAssocID="{9B44E02C-4A60-4DDC-9ABE-C600523E816B}" presName="composite2" presStyleCnt="0"/>
      <dgm:spPr/>
    </dgm:pt>
    <dgm:pt modelId="{8E48FA1A-ADD3-4F7A-A6C6-2C6D491A6E86}" type="pres">
      <dgm:prSet presAssocID="{9B44E02C-4A60-4DDC-9ABE-C600523E816B}" presName="background2" presStyleLbl="node2" presStyleIdx="2" presStyleCnt="3"/>
      <dgm:spPr/>
    </dgm:pt>
    <dgm:pt modelId="{3EE53E86-2108-455E-B453-9C1BEF85CB9E}" type="pres">
      <dgm:prSet presAssocID="{9B44E02C-4A60-4DDC-9ABE-C600523E816B}" presName="text2" presStyleLbl="fgAcc2" presStyleIdx="2" presStyleCnt="3" custScaleY="6238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CC87DCD-45B9-4046-8F9D-3934D1C1A23F}" type="pres">
      <dgm:prSet presAssocID="{9B44E02C-4A60-4DDC-9ABE-C600523E816B}" presName="hierChild3" presStyleCnt="0"/>
      <dgm:spPr/>
    </dgm:pt>
  </dgm:ptLst>
  <dgm:cxnLst>
    <dgm:cxn modelId="{E8F3C11E-ABA1-4B6E-89E3-7B355D19CEEC}" type="presOf" srcId="{F28BE8B0-FCB9-4B3F-B5DA-0CC1052E0BB6}" destId="{9ED31BCC-2621-407F-AB4E-285B5C60A5E5}" srcOrd="0" destOrd="0" presId="urn:microsoft.com/office/officeart/2005/8/layout/hierarchy1"/>
    <dgm:cxn modelId="{8AD1D8C6-C0A2-4A8F-A599-68AC1C23F7E0}" type="presOf" srcId="{FD0A857C-D9C0-4F81-8AC3-F662BD8DD156}" destId="{4EA15123-7188-4279-9221-D17C87AFF930}" srcOrd="0" destOrd="0" presId="urn:microsoft.com/office/officeart/2005/8/layout/hierarchy1"/>
    <dgm:cxn modelId="{8934AD6C-6D00-4317-84A6-96FF56EB07CF}" type="presOf" srcId="{2D709BD1-A37E-41E5-A394-B91BCDE21707}" destId="{538ADE41-45D9-49F2-9819-7D6482F8A6E4}" srcOrd="0" destOrd="0" presId="urn:microsoft.com/office/officeart/2005/8/layout/hierarchy1"/>
    <dgm:cxn modelId="{64533F3D-4473-4431-B6A7-939B27A0AF90}" type="presOf" srcId="{9B44E02C-4A60-4DDC-9ABE-C600523E816B}" destId="{3EE53E86-2108-455E-B453-9C1BEF85CB9E}" srcOrd="0" destOrd="0" presId="urn:microsoft.com/office/officeart/2005/8/layout/hierarchy1"/>
    <dgm:cxn modelId="{D930792B-6012-4FC4-8F43-A6B3A0930541}" type="presOf" srcId="{AEAA0B51-CCD6-4CEF-B2C4-9BA08D1DAAA1}" destId="{3A1D1996-E36C-405A-8E20-222845663C67}" srcOrd="0" destOrd="0" presId="urn:microsoft.com/office/officeart/2005/8/layout/hierarchy1"/>
    <dgm:cxn modelId="{DA4B2FF4-ECBB-4134-9550-726232EE68DE}" type="presOf" srcId="{1FB5C50D-7762-4060-AF08-139D91F6B4C3}" destId="{5D45D93F-51ED-4AA1-882E-F4EA131D3854}" srcOrd="0" destOrd="0" presId="urn:microsoft.com/office/officeart/2005/8/layout/hierarchy1"/>
    <dgm:cxn modelId="{7A10F9D1-858E-4EDC-9B67-96BD7D700DE3}" type="presOf" srcId="{5EA47A9A-AF80-40FE-A2DA-D9310B71583B}" destId="{ABA0FC1C-444F-49FB-9C3B-B53F263E9C0F}" srcOrd="0" destOrd="0" presId="urn:microsoft.com/office/officeart/2005/8/layout/hierarchy1"/>
    <dgm:cxn modelId="{5B50F254-5063-4C79-935F-42B37B02E543}" srcId="{1FB5C50D-7762-4060-AF08-139D91F6B4C3}" destId="{F28BE8B0-FCB9-4B3F-B5DA-0CC1052E0BB6}" srcOrd="1" destOrd="0" parTransId="{5EA47A9A-AF80-40FE-A2DA-D9310B71583B}" sibTransId="{E8759B70-940C-43BE-ADDD-68990A52B5AE}"/>
    <dgm:cxn modelId="{3AB7AB57-771C-4293-8FC0-67337CD4D262}" srcId="{1FB5C50D-7762-4060-AF08-139D91F6B4C3}" destId="{2D709BD1-A37E-41E5-A394-B91BCDE21707}" srcOrd="0" destOrd="0" parTransId="{FD0A857C-D9C0-4F81-8AC3-F662BD8DD156}" sibTransId="{7AD21639-B5D0-4300-821F-02229A1912C2}"/>
    <dgm:cxn modelId="{D227D99D-AF5F-440A-B2C8-A0423FC0D0A0}" type="presOf" srcId="{5746FB33-6EDD-484E-B52B-48C5702A0295}" destId="{174A7974-6EE3-4C72-A473-E3D56C107C82}" srcOrd="0" destOrd="0" presId="urn:microsoft.com/office/officeart/2005/8/layout/hierarchy1"/>
    <dgm:cxn modelId="{7FB1050F-0C1C-48EE-90FB-0C42A0437377}" srcId="{1FB5C50D-7762-4060-AF08-139D91F6B4C3}" destId="{9B44E02C-4A60-4DDC-9ABE-C600523E816B}" srcOrd="2" destOrd="0" parTransId="{AEAA0B51-CCD6-4CEF-B2C4-9BA08D1DAAA1}" sibTransId="{718B4A87-9C77-450E-A1AE-D452F4C345F0}"/>
    <dgm:cxn modelId="{E46899A5-6FC6-47B5-B6DB-5A45397E3B1F}" srcId="{5746FB33-6EDD-484E-B52B-48C5702A0295}" destId="{1FB5C50D-7762-4060-AF08-139D91F6B4C3}" srcOrd="0" destOrd="0" parTransId="{51F8FC3A-7FCE-4858-86BA-3A1AC1E05BB3}" sibTransId="{AD1EE998-6F81-4BE6-8EFD-5BA454ECD45C}"/>
    <dgm:cxn modelId="{8EFEA81F-D2E1-49EB-B05F-6DA1E449894B}" type="presParOf" srcId="{174A7974-6EE3-4C72-A473-E3D56C107C82}" destId="{259037B0-29D0-43D2-83BA-CB47CA0383E4}" srcOrd="0" destOrd="0" presId="urn:microsoft.com/office/officeart/2005/8/layout/hierarchy1"/>
    <dgm:cxn modelId="{0DD7B240-8513-479F-A9F3-2AE4284293D1}" type="presParOf" srcId="{259037B0-29D0-43D2-83BA-CB47CA0383E4}" destId="{1033D223-67AB-4DB4-967F-E65B00F4C36C}" srcOrd="0" destOrd="0" presId="urn:microsoft.com/office/officeart/2005/8/layout/hierarchy1"/>
    <dgm:cxn modelId="{80CDD795-903C-45E8-85B1-983CBD2028F4}" type="presParOf" srcId="{1033D223-67AB-4DB4-967F-E65B00F4C36C}" destId="{8476398C-65F7-4F46-B7BE-FF41FD244DB5}" srcOrd="0" destOrd="0" presId="urn:microsoft.com/office/officeart/2005/8/layout/hierarchy1"/>
    <dgm:cxn modelId="{EFFC50CB-9F13-41F1-B2BF-9A9BE1CC0FBE}" type="presParOf" srcId="{1033D223-67AB-4DB4-967F-E65B00F4C36C}" destId="{5D45D93F-51ED-4AA1-882E-F4EA131D3854}" srcOrd="1" destOrd="0" presId="urn:microsoft.com/office/officeart/2005/8/layout/hierarchy1"/>
    <dgm:cxn modelId="{03A37EBF-7452-488F-9BFF-2FA279C574EA}" type="presParOf" srcId="{259037B0-29D0-43D2-83BA-CB47CA0383E4}" destId="{978945EE-2439-4163-9711-9E179042AB88}" srcOrd="1" destOrd="0" presId="urn:microsoft.com/office/officeart/2005/8/layout/hierarchy1"/>
    <dgm:cxn modelId="{3DE838FA-6990-4E24-8105-171D89ADA0BA}" type="presParOf" srcId="{978945EE-2439-4163-9711-9E179042AB88}" destId="{4EA15123-7188-4279-9221-D17C87AFF930}" srcOrd="0" destOrd="0" presId="urn:microsoft.com/office/officeart/2005/8/layout/hierarchy1"/>
    <dgm:cxn modelId="{3A6C5A62-6A82-4C70-A945-EB2E401DC7CB}" type="presParOf" srcId="{978945EE-2439-4163-9711-9E179042AB88}" destId="{7E4451AE-5266-4EE2-A1A3-750EEB473780}" srcOrd="1" destOrd="0" presId="urn:microsoft.com/office/officeart/2005/8/layout/hierarchy1"/>
    <dgm:cxn modelId="{9149A654-CCE9-4BE1-B85F-7EB854F513CD}" type="presParOf" srcId="{7E4451AE-5266-4EE2-A1A3-750EEB473780}" destId="{DE143C3D-DEE5-404C-94C5-751B91EFBB7B}" srcOrd="0" destOrd="0" presId="urn:microsoft.com/office/officeart/2005/8/layout/hierarchy1"/>
    <dgm:cxn modelId="{EA91BC42-EFA7-4A3D-A566-189E735099D8}" type="presParOf" srcId="{DE143C3D-DEE5-404C-94C5-751B91EFBB7B}" destId="{1547ED67-CCFD-4087-8BD9-E4FE6C3EE877}" srcOrd="0" destOrd="0" presId="urn:microsoft.com/office/officeart/2005/8/layout/hierarchy1"/>
    <dgm:cxn modelId="{795F8A82-44FD-4950-9FD8-FF3A4E95B35D}" type="presParOf" srcId="{DE143C3D-DEE5-404C-94C5-751B91EFBB7B}" destId="{538ADE41-45D9-49F2-9819-7D6482F8A6E4}" srcOrd="1" destOrd="0" presId="urn:microsoft.com/office/officeart/2005/8/layout/hierarchy1"/>
    <dgm:cxn modelId="{979EE72C-41FE-4178-99A0-3ABB220846C8}" type="presParOf" srcId="{7E4451AE-5266-4EE2-A1A3-750EEB473780}" destId="{DF9F06A9-CDB9-4BA0-8786-260F69A4E9BF}" srcOrd="1" destOrd="0" presId="urn:microsoft.com/office/officeart/2005/8/layout/hierarchy1"/>
    <dgm:cxn modelId="{99BB84B1-3CDA-4FF6-9357-8E289E1D56B4}" type="presParOf" srcId="{978945EE-2439-4163-9711-9E179042AB88}" destId="{ABA0FC1C-444F-49FB-9C3B-B53F263E9C0F}" srcOrd="2" destOrd="0" presId="urn:microsoft.com/office/officeart/2005/8/layout/hierarchy1"/>
    <dgm:cxn modelId="{5DDD5C9A-46AC-4F4E-A250-E01110932BD0}" type="presParOf" srcId="{978945EE-2439-4163-9711-9E179042AB88}" destId="{48EC6C9F-5B5C-4103-8678-2C138E36F4B8}" srcOrd="3" destOrd="0" presId="urn:microsoft.com/office/officeart/2005/8/layout/hierarchy1"/>
    <dgm:cxn modelId="{8C09C6D5-DD09-4B44-92B3-482675813667}" type="presParOf" srcId="{48EC6C9F-5B5C-4103-8678-2C138E36F4B8}" destId="{01BE5D53-FFD1-40B5-A2F1-538ADA44E769}" srcOrd="0" destOrd="0" presId="urn:microsoft.com/office/officeart/2005/8/layout/hierarchy1"/>
    <dgm:cxn modelId="{DC89496A-A477-47D2-BEA7-A68D9399C9D0}" type="presParOf" srcId="{01BE5D53-FFD1-40B5-A2F1-538ADA44E769}" destId="{101371E1-CA3D-406A-B421-5F1CEFF00A7C}" srcOrd="0" destOrd="0" presId="urn:microsoft.com/office/officeart/2005/8/layout/hierarchy1"/>
    <dgm:cxn modelId="{C64DF0AB-3A9B-4D5D-A31E-05BE7E526904}" type="presParOf" srcId="{01BE5D53-FFD1-40B5-A2F1-538ADA44E769}" destId="{9ED31BCC-2621-407F-AB4E-285B5C60A5E5}" srcOrd="1" destOrd="0" presId="urn:microsoft.com/office/officeart/2005/8/layout/hierarchy1"/>
    <dgm:cxn modelId="{6ABBA760-8884-4C8B-B961-1EC744818696}" type="presParOf" srcId="{48EC6C9F-5B5C-4103-8678-2C138E36F4B8}" destId="{6E77477F-2BB1-479D-9EEE-042E4468D74E}" srcOrd="1" destOrd="0" presId="urn:microsoft.com/office/officeart/2005/8/layout/hierarchy1"/>
    <dgm:cxn modelId="{1B97F75A-ADDA-4936-A487-D87FDCC9067C}" type="presParOf" srcId="{978945EE-2439-4163-9711-9E179042AB88}" destId="{3A1D1996-E36C-405A-8E20-222845663C67}" srcOrd="4" destOrd="0" presId="urn:microsoft.com/office/officeart/2005/8/layout/hierarchy1"/>
    <dgm:cxn modelId="{A2FDFEBB-4858-4D9E-90DD-16199FA0EE4C}" type="presParOf" srcId="{978945EE-2439-4163-9711-9E179042AB88}" destId="{0EC833CF-208B-4E62-A3A3-A18B1CC6CB05}" srcOrd="5" destOrd="0" presId="urn:microsoft.com/office/officeart/2005/8/layout/hierarchy1"/>
    <dgm:cxn modelId="{701D4A20-F39F-4703-B17C-00D80C506E91}" type="presParOf" srcId="{0EC833CF-208B-4E62-A3A3-A18B1CC6CB05}" destId="{BB2048A7-2631-49FF-A69E-E098483D6C05}" srcOrd="0" destOrd="0" presId="urn:microsoft.com/office/officeart/2005/8/layout/hierarchy1"/>
    <dgm:cxn modelId="{09C48F18-722B-4681-B561-20051BC0364F}" type="presParOf" srcId="{BB2048A7-2631-49FF-A69E-E098483D6C05}" destId="{8E48FA1A-ADD3-4F7A-A6C6-2C6D491A6E86}" srcOrd="0" destOrd="0" presId="urn:microsoft.com/office/officeart/2005/8/layout/hierarchy1"/>
    <dgm:cxn modelId="{56C7FB5D-C3B2-420B-8BF5-1AEE1392B89A}" type="presParOf" srcId="{BB2048A7-2631-49FF-A69E-E098483D6C05}" destId="{3EE53E86-2108-455E-B453-9C1BEF85CB9E}" srcOrd="1" destOrd="0" presId="urn:microsoft.com/office/officeart/2005/8/layout/hierarchy1"/>
    <dgm:cxn modelId="{EB70679C-E492-46FE-92E1-83EB1E6531C1}" type="presParOf" srcId="{0EC833CF-208B-4E62-A3A3-A18B1CC6CB05}" destId="{ACC87DCD-45B9-4046-8F9D-3934D1C1A23F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xmlns="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D83E9663-78AC-4519-8221-EFFC0B5A53A4}" type="doc">
      <dgm:prSet loTypeId="urn:microsoft.com/office/officeart/2008/layout/SquareAccentList" loCatId="list" qsTypeId="urn:microsoft.com/office/officeart/2005/8/quickstyle/3d1" qsCatId="3D" csTypeId="urn:microsoft.com/office/officeart/2005/8/colors/colorful4" csCatId="colorful" phldr="1"/>
      <dgm:spPr/>
      <dgm:t>
        <a:bodyPr/>
        <a:lstStyle/>
        <a:p>
          <a:endParaRPr lang="ru-RU"/>
        </a:p>
      </dgm:t>
    </dgm:pt>
    <dgm:pt modelId="{ABE0E962-10FE-443E-BFFF-9F8E192C3CFE}">
      <dgm:prSet phldrT="[Текст]" custT="1"/>
      <dgm:spPr/>
      <dgm:t>
        <a:bodyPr/>
        <a:lstStyle/>
        <a:p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Пряные овощи</a:t>
          </a:r>
        </a:p>
      </dgm:t>
    </dgm:pt>
    <dgm:pt modelId="{F54C451D-D8F6-448E-B199-39F43775E847}" type="parTrans" cxnId="{80CF7F69-B2E7-4506-8974-270F68A89B89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966263B4-1180-40D6-BB88-A8800CAC91BF}" type="sibTrans" cxnId="{80CF7F69-B2E7-4506-8974-270F68A89B89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B02CE8E1-DFAF-4921-ABBA-52C0ED61D4F7}">
      <dgm:prSet phldrT="[Текст]" custT="1"/>
      <dgm:spPr/>
      <dgm:t>
        <a:bodyPr/>
        <a:lstStyle/>
        <a:p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пастернак</a:t>
          </a:r>
        </a:p>
      </dgm:t>
    </dgm:pt>
    <dgm:pt modelId="{A7E66FBE-6BFB-4700-8516-1193C12E93A2}" type="parTrans" cxnId="{4947720E-2C76-4402-A9B6-6944DE708DEA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A8258A0B-9A96-477C-907B-E8EE02594CC3}" type="sibTrans" cxnId="{4947720E-2C76-4402-A9B6-6944DE708DEA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2A729118-F59E-4CA1-8148-FCF8CDEE8584}">
      <dgm:prSet phldrT="[Текст]" custT="1"/>
      <dgm:spPr/>
      <dgm:t>
        <a:bodyPr/>
        <a:lstStyle/>
        <a:p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петрушка</a:t>
          </a:r>
        </a:p>
      </dgm:t>
    </dgm:pt>
    <dgm:pt modelId="{F2F64A44-3F42-4D48-9DA5-E34CDBEEFF72}" type="parTrans" cxnId="{E3CC7965-4ACE-470C-B215-73FAEE89316D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12B30FD8-5C75-4333-83B7-BF6487C9600B}" type="sibTrans" cxnId="{E3CC7965-4ACE-470C-B215-73FAEE89316D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CF98BC67-3CA0-4F06-9AD3-5BE5B2943027}">
      <dgm:prSet phldrT="[Текст]" custT="1"/>
      <dgm:spPr/>
      <dgm:t>
        <a:bodyPr/>
        <a:lstStyle/>
        <a:p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сельдерей</a:t>
          </a:r>
        </a:p>
      </dgm:t>
    </dgm:pt>
    <dgm:pt modelId="{CC915981-75F8-4C89-8735-5A6AE268C344}" type="parTrans" cxnId="{71C915C1-A502-4471-9E17-2F012A3C4404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F017082D-DD3A-42F3-8A97-8C56F8874CD0}" type="sibTrans" cxnId="{71C915C1-A502-4471-9E17-2F012A3C4404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23B4AB05-116F-4586-9B2F-0579B9D9712C}">
      <dgm:prSet phldrT="[Текст]" custT="1"/>
      <dgm:spPr/>
      <dgm:t>
        <a:bodyPr/>
        <a:lstStyle/>
        <a:p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Дикорастущие</a:t>
          </a:r>
        </a:p>
      </dgm:t>
    </dgm:pt>
    <dgm:pt modelId="{D8A3A4B6-3E3D-4FE6-868B-69A7D9DCDE73}" type="parTrans" cxnId="{2EB24828-4763-4DF9-B9D1-1ABDFB5552FD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594E1D7D-7DB2-4B2C-83AC-145E40FDF381}" type="sibTrans" cxnId="{2EB24828-4763-4DF9-B9D1-1ABDFB5552FD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22623A2A-D060-4BCB-A60E-E168CE533B42}">
      <dgm:prSet phldrT="[Текст]" custT="1"/>
      <dgm:spPr/>
      <dgm:t>
        <a:bodyPr/>
        <a:lstStyle/>
        <a:p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душица</a:t>
          </a:r>
        </a:p>
      </dgm:t>
    </dgm:pt>
    <dgm:pt modelId="{EB20F95F-AB26-496E-ABF7-714543D73A35}" type="parTrans" cxnId="{85F9E162-8590-4395-B68C-1993A867B482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1F6B58E4-B953-4768-B2E8-1F015106769C}" type="sibTrans" cxnId="{85F9E162-8590-4395-B68C-1993A867B482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85421E43-4364-4177-9D2B-3CD51A50AB6A}">
      <dgm:prSet phldrT="[Текст]" custT="1"/>
      <dgm:spPr/>
      <dgm:t>
        <a:bodyPr/>
        <a:lstStyle/>
        <a:p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мята</a:t>
          </a:r>
        </a:p>
      </dgm:t>
    </dgm:pt>
    <dgm:pt modelId="{F00EA48A-DCD7-4702-B1BD-9B0B661C4908}" type="parTrans" cxnId="{0FEBC457-F24A-408D-A16F-0705E04903E5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3B560378-CBEE-4ACB-968F-5270634CE284}" type="sibTrans" cxnId="{0FEBC457-F24A-408D-A16F-0705E04903E5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81D4EFA0-B469-48F0-8234-A87B7BE0B587}">
      <dgm:prSet phldrT="[Текст]" custT="1"/>
      <dgm:spPr/>
      <dgm:t>
        <a:bodyPr/>
        <a:lstStyle/>
        <a:p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укроп</a:t>
          </a:r>
        </a:p>
      </dgm:t>
    </dgm:pt>
    <dgm:pt modelId="{7E30FF2F-FCAD-4464-8391-EBA2FEB4B396}" type="parTrans" cxnId="{3A805FF4-004F-4D78-9146-57A51C8D9D6C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DD559409-96AC-453A-B719-216DF2C60D18}" type="sibTrans" cxnId="{3A805FF4-004F-4D78-9146-57A51C8D9D6C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08A969F5-E4BD-44DA-8033-CCB023D43508}">
      <dgm:prSet custT="1"/>
      <dgm:spPr/>
      <dgm:t>
        <a:bodyPr/>
        <a:lstStyle/>
        <a:p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Пряные товары</a:t>
          </a:r>
        </a:p>
      </dgm:t>
    </dgm:pt>
    <dgm:pt modelId="{D24050BD-C9EE-43DA-AEA7-3FF1F3903D77}" type="parTrans" cxnId="{0CAEE98C-36E5-4A85-9482-3F8460975A16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5BE8774B-3F50-4079-85DB-E5E05409B95D}" type="sibTrans" cxnId="{0CAEE98C-36E5-4A85-9482-3F8460975A16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9029287D-B584-4616-A404-27BC67B650C0}">
      <dgm:prSet custT="1"/>
      <dgm:spPr/>
      <dgm:t>
        <a:bodyPr/>
        <a:lstStyle/>
        <a:p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майоран</a:t>
          </a:r>
        </a:p>
      </dgm:t>
    </dgm:pt>
    <dgm:pt modelId="{02C5EBF0-F547-416A-9A47-FB03BE01D06E}" type="parTrans" cxnId="{D379D68F-F97C-4347-8FC6-0942B47CEBFD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FE3A10A1-DDFE-4F5E-B6A1-EABAF341CFC2}" type="sibTrans" cxnId="{D379D68F-F97C-4347-8FC6-0942B47CEBFD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04EBB234-DAE8-4E30-AD2F-785C5283A0CD}">
      <dgm:prSet custT="1"/>
      <dgm:spPr/>
      <dgm:t>
        <a:bodyPr/>
        <a:lstStyle/>
        <a:p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эстрагон</a:t>
          </a:r>
        </a:p>
      </dgm:t>
    </dgm:pt>
    <dgm:pt modelId="{1E4A6D40-77BB-426A-AEC8-4B800A079F3B}" type="parTrans" cxnId="{E8DF72B9-30F5-4DCC-B975-98BBE9C986CD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D6C05CD8-0791-46AD-99A7-8914C68DC879}" type="sibTrans" cxnId="{E8DF72B9-30F5-4DCC-B975-98BBE9C986CD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2A89D27D-BB6A-4567-B6FB-B801C6B1D0F0}">
      <dgm:prSet custT="1"/>
      <dgm:spPr/>
      <dgm:t>
        <a:bodyPr/>
        <a:lstStyle/>
        <a:p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тимьян</a:t>
          </a:r>
        </a:p>
      </dgm:t>
    </dgm:pt>
    <dgm:pt modelId="{F37E504C-C662-4569-9875-055495453EF8}" type="parTrans" cxnId="{53B60FD9-4EAE-4FE2-A8FD-1869E978669B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BE035C21-854C-4909-933C-73BC4982699C}" type="sibTrans" cxnId="{53B60FD9-4EAE-4FE2-A8FD-1869E978669B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AFF3B449-4F49-46AD-A7AE-50DF013B0077}" type="pres">
      <dgm:prSet presAssocID="{D83E9663-78AC-4519-8221-EFFC0B5A53A4}" presName="layout" presStyleCnt="0">
        <dgm:presLayoutVars>
          <dgm:chMax/>
          <dgm:chPref/>
          <dgm:dir/>
          <dgm:resizeHandles/>
        </dgm:presLayoutVars>
      </dgm:prSet>
      <dgm:spPr/>
      <dgm:t>
        <a:bodyPr/>
        <a:lstStyle/>
        <a:p>
          <a:endParaRPr lang="ru-RU"/>
        </a:p>
      </dgm:t>
    </dgm:pt>
    <dgm:pt modelId="{745224D6-9385-4927-A1D9-B956B4876247}" type="pres">
      <dgm:prSet presAssocID="{ABE0E962-10FE-443E-BFFF-9F8E192C3CFE}" presName="root" presStyleCnt="0">
        <dgm:presLayoutVars>
          <dgm:chMax/>
          <dgm:chPref/>
        </dgm:presLayoutVars>
      </dgm:prSet>
      <dgm:spPr/>
    </dgm:pt>
    <dgm:pt modelId="{2F7E5881-E669-4C3B-A4FC-13446B5E3218}" type="pres">
      <dgm:prSet presAssocID="{ABE0E962-10FE-443E-BFFF-9F8E192C3CFE}" presName="rootComposite" presStyleCnt="0">
        <dgm:presLayoutVars/>
      </dgm:prSet>
      <dgm:spPr/>
    </dgm:pt>
    <dgm:pt modelId="{9ABC1ACC-F277-4CA5-9D07-71BC9CD999DA}" type="pres">
      <dgm:prSet presAssocID="{ABE0E962-10FE-443E-BFFF-9F8E192C3CFE}" presName="ParentAccent" presStyleLbl="alignNode1" presStyleIdx="0" presStyleCnt="3"/>
      <dgm:spPr/>
    </dgm:pt>
    <dgm:pt modelId="{D49416F0-BE0D-4EA6-97FF-B7B682B5E3CA}" type="pres">
      <dgm:prSet presAssocID="{ABE0E962-10FE-443E-BFFF-9F8E192C3CFE}" presName="ParentSmallAccent" presStyleLbl="fgAcc1" presStyleIdx="0" presStyleCnt="3"/>
      <dgm:spPr/>
    </dgm:pt>
    <dgm:pt modelId="{A7A13BF6-F783-4BAA-9CCB-CAD1CD942775}" type="pres">
      <dgm:prSet presAssocID="{ABE0E962-10FE-443E-BFFF-9F8E192C3CFE}" presName="Parent" presStyleLbl="revTx" presStyleIdx="0" presStyleCnt="12">
        <dgm:presLayoutVars>
          <dgm:chMax/>
          <dgm:chPref val="4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567ED06-A267-449E-A03F-2D44CAEE68A7}" type="pres">
      <dgm:prSet presAssocID="{ABE0E962-10FE-443E-BFFF-9F8E192C3CFE}" presName="childShape" presStyleCnt="0">
        <dgm:presLayoutVars>
          <dgm:chMax val="0"/>
          <dgm:chPref val="0"/>
        </dgm:presLayoutVars>
      </dgm:prSet>
      <dgm:spPr/>
    </dgm:pt>
    <dgm:pt modelId="{93AE62A7-92DC-4553-9344-2464924121B4}" type="pres">
      <dgm:prSet presAssocID="{B02CE8E1-DFAF-4921-ABBA-52C0ED61D4F7}" presName="childComposite" presStyleCnt="0">
        <dgm:presLayoutVars>
          <dgm:chMax val="0"/>
          <dgm:chPref val="0"/>
        </dgm:presLayoutVars>
      </dgm:prSet>
      <dgm:spPr/>
    </dgm:pt>
    <dgm:pt modelId="{6BF3C409-95ED-4455-BAB5-D5B6EB130683}" type="pres">
      <dgm:prSet presAssocID="{B02CE8E1-DFAF-4921-ABBA-52C0ED61D4F7}" presName="ChildAccent" presStyleLbl="solidFgAcc1" presStyleIdx="0" presStyleCnt="9"/>
      <dgm:spPr/>
    </dgm:pt>
    <dgm:pt modelId="{8FDB1531-CEAE-4F2C-9DD4-11297B33B476}" type="pres">
      <dgm:prSet presAssocID="{B02CE8E1-DFAF-4921-ABBA-52C0ED61D4F7}" presName="Child" presStyleLbl="revTx" presStyleIdx="1" presStyleCnt="12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D4BCEF9-A19C-40A6-BED3-0E857674017B}" type="pres">
      <dgm:prSet presAssocID="{2A729118-F59E-4CA1-8148-FCF8CDEE8584}" presName="childComposite" presStyleCnt="0">
        <dgm:presLayoutVars>
          <dgm:chMax val="0"/>
          <dgm:chPref val="0"/>
        </dgm:presLayoutVars>
      </dgm:prSet>
      <dgm:spPr/>
    </dgm:pt>
    <dgm:pt modelId="{7D78DB7A-2240-4518-893D-3691E4D3A2E8}" type="pres">
      <dgm:prSet presAssocID="{2A729118-F59E-4CA1-8148-FCF8CDEE8584}" presName="ChildAccent" presStyleLbl="solidFgAcc1" presStyleIdx="1" presStyleCnt="9"/>
      <dgm:spPr/>
    </dgm:pt>
    <dgm:pt modelId="{D70BC935-1B05-4F43-A519-AA67182C4243}" type="pres">
      <dgm:prSet presAssocID="{2A729118-F59E-4CA1-8148-FCF8CDEE8584}" presName="Child" presStyleLbl="revTx" presStyleIdx="2" presStyleCnt="12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3A06ACD-08F1-4C7F-AABA-1E72390D0186}" type="pres">
      <dgm:prSet presAssocID="{CF98BC67-3CA0-4F06-9AD3-5BE5B2943027}" presName="childComposite" presStyleCnt="0">
        <dgm:presLayoutVars>
          <dgm:chMax val="0"/>
          <dgm:chPref val="0"/>
        </dgm:presLayoutVars>
      </dgm:prSet>
      <dgm:spPr/>
    </dgm:pt>
    <dgm:pt modelId="{F6EB80A9-E0E5-42DA-A82C-CC9ADD6772D0}" type="pres">
      <dgm:prSet presAssocID="{CF98BC67-3CA0-4F06-9AD3-5BE5B2943027}" presName="ChildAccent" presStyleLbl="solidFgAcc1" presStyleIdx="2" presStyleCnt="9"/>
      <dgm:spPr/>
    </dgm:pt>
    <dgm:pt modelId="{E3720869-B819-4F8E-99E3-4BFCE5C70208}" type="pres">
      <dgm:prSet presAssocID="{CF98BC67-3CA0-4F06-9AD3-5BE5B2943027}" presName="Child" presStyleLbl="revTx" presStyleIdx="3" presStyleCnt="12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71552F0-4A76-4251-AC93-7AF344339255}" type="pres">
      <dgm:prSet presAssocID="{23B4AB05-116F-4586-9B2F-0579B9D9712C}" presName="root" presStyleCnt="0">
        <dgm:presLayoutVars>
          <dgm:chMax/>
          <dgm:chPref/>
        </dgm:presLayoutVars>
      </dgm:prSet>
      <dgm:spPr/>
    </dgm:pt>
    <dgm:pt modelId="{E93D9642-664C-4381-9DE6-D4F52BD5D48A}" type="pres">
      <dgm:prSet presAssocID="{23B4AB05-116F-4586-9B2F-0579B9D9712C}" presName="rootComposite" presStyleCnt="0">
        <dgm:presLayoutVars/>
      </dgm:prSet>
      <dgm:spPr/>
    </dgm:pt>
    <dgm:pt modelId="{DBA3501F-7586-4697-A8CD-A16358C5DAA3}" type="pres">
      <dgm:prSet presAssocID="{23B4AB05-116F-4586-9B2F-0579B9D9712C}" presName="ParentAccent" presStyleLbl="alignNode1" presStyleIdx="1" presStyleCnt="3"/>
      <dgm:spPr/>
    </dgm:pt>
    <dgm:pt modelId="{B8042897-6BB7-4607-B4B4-BAFE5E6BD52A}" type="pres">
      <dgm:prSet presAssocID="{23B4AB05-116F-4586-9B2F-0579B9D9712C}" presName="ParentSmallAccent" presStyleLbl="fgAcc1" presStyleIdx="1" presStyleCnt="3"/>
      <dgm:spPr/>
    </dgm:pt>
    <dgm:pt modelId="{EC7E1552-64A2-4BF4-8990-541ED158C252}" type="pres">
      <dgm:prSet presAssocID="{23B4AB05-116F-4586-9B2F-0579B9D9712C}" presName="Parent" presStyleLbl="revTx" presStyleIdx="4" presStyleCnt="12">
        <dgm:presLayoutVars>
          <dgm:chMax/>
          <dgm:chPref val="4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0B77958-4E7C-46D9-BE8D-4FF9F18EEBDE}" type="pres">
      <dgm:prSet presAssocID="{23B4AB05-116F-4586-9B2F-0579B9D9712C}" presName="childShape" presStyleCnt="0">
        <dgm:presLayoutVars>
          <dgm:chMax val="0"/>
          <dgm:chPref val="0"/>
        </dgm:presLayoutVars>
      </dgm:prSet>
      <dgm:spPr/>
    </dgm:pt>
    <dgm:pt modelId="{9801B72D-7E58-474C-B65D-54D901FB1702}" type="pres">
      <dgm:prSet presAssocID="{22623A2A-D060-4BCB-A60E-E168CE533B42}" presName="childComposite" presStyleCnt="0">
        <dgm:presLayoutVars>
          <dgm:chMax val="0"/>
          <dgm:chPref val="0"/>
        </dgm:presLayoutVars>
      </dgm:prSet>
      <dgm:spPr/>
    </dgm:pt>
    <dgm:pt modelId="{CABF6A71-8AAA-4A72-A1B2-CDDF14EBABFF}" type="pres">
      <dgm:prSet presAssocID="{22623A2A-D060-4BCB-A60E-E168CE533B42}" presName="ChildAccent" presStyleLbl="solidFgAcc1" presStyleIdx="3" presStyleCnt="9"/>
      <dgm:spPr/>
    </dgm:pt>
    <dgm:pt modelId="{0A68A0D9-6701-4F84-A69F-AE9E8C4B8233}" type="pres">
      <dgm:prSet presAssocID="{22623A2A-D060-4BCB-A60E-E168CE533B42}" presName="Child" presStyleLbl="revTx" presStyleIdx="5" presStyleCnt="12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5480FE8-DC87-47E8-AE38-71510D89D5E6}" type="pres">
      <dgm:prSet presAssocID="{85421E43-4364-4177-9D2B-3CD51A50AB6A}" presName="childComposite" presStyleCnt="0">
        <dgm:presLayoutVars>
          <dgm:chMax val="0"/>
          <dgm:chPref val="0"/>
        </dgm:presLayoutVars>
      </dgm:prSet>
      <dgm:spPr/>
    </dgm:pt>
    <dgm:pt modelId="{A5D1A3B0-C195-40B5-8F3F-F3E52216F8AD}" type="pres">
      <dgm:prSet presAssocID="{85421E43-4364-4177-9D2B-3CD51A50AB6A}" presName="ChildAccent" presStyleLbl="solidFgAcc1" presStyleIdx="4" presStyleCnt="9"/>
      <dgm:spPr/>
    </dgm:pt>
    <dgm:pt modelId="{019BA096-DB86-4F09-82CD-3F808A41D120}" type="pres">
      <dgm:prSet presAssocID="{85421E43-4364-4177-9D2B-3CD51A50AB6A}" presName="Child" presStyleLbl="revTx" presStyleIdx="6" presStyleCnt="12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0833641-A3FF-4F84-8DE2-9E8FE23EAA03}" type="pres">
      <dgm:prSet presAssocID="{81D4EFA0-B469-48F0-8234-A87B7BE0B587}" presName="childComposite" presStyleCnt="0">
        <dgm:presLayoutVars>
          <dgm:chMax val="0"/>
          <dgm:chPref val="0"/>
        </dgm:presLayoutVars>
      </dgm:prSet>
      <dgm:spPr/>
    </dgm:pt>
    <dgm:pt modelId="{585D1592-6992-423E-BAB9-21E457F92E0A}" type="pres">
      <dgm:prSet presAssocID="{81D4EFA0-B469-48F0-8234-A87B7BE0B587}" presName="ChildAccent" presStyleLbl="solidFgAcc1" presStyleIdx="5" presStyleCnt="9"/>
      <dgm:spPr/>
    </dgm:pt>
    <dgm:pt modelId="{162C461A-0CEC-48C6-8C51-5C29E1893204}" type="pres">
      <dgm:prSet presAssocID="{81D4EFA0-B469-48F0-8234-A87B7BE0B587}" presName="Child" presStyleLbl="revTx" presStyleIdx="7" presStyleCnt="12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4B5DAFF-6C0B-411C-B362-454C01165A25}" type="pres">
      <dgm:prSet presAssocID="{08A969F5-E4BD-44DA-8033-CCB023D43508}" presName="root" presStyleCnt="0">
        <dgm:presLayoutVars>
          <dgm:chMax/>
          <dgm:chPref/>
        </dgm:presLayoutVars>
      </dgm:prSet>
      <dgm:spPr/>
    </dgm:pt>
    <dgm:pt modelId="{F3F1BDCA-A303-42BF-B8D7-3A3A8DF9F0CE}" type="pres">
      <dgm:prSet presAssocID="{08A969F5-E4BD-44DA-8033-CCB023D43508}" presName="rootComposite" presStyleCnt="0">
        <dgm:presLayoutVars/>
      </dgm:prSet>
      <dgm:spPr/>
    </dgm:pt>
    <dgm:pt modelId="{92964278-1283-4641-BD12-351BF5E9BFC4}" type="pres">
      <dgm:prSet presAssocID="{08A969F5-E4BD-44DA-8033-CCB023D43508}" presName="ParentAccent" presStyleLbl="alignNode1" presStyleIdx="2" presStyleCnt="3"/>
      <dgm:spPr/>
    </dgm:pt>
    <dgm:pt modelId="{D282CEB1-4A40-458D-8A03-00B9E7DA4E32}" type="pres">
      <dgm:prSet presAssocID="{08A969F5-E4BD-44DA-8033-CCB023D43508}" presName="ParentSmallAccent" presStyleLbl="fgAcc1" presStyleIdx="2" presStyleCnt="3"/>
      <dgm:spPr/>
    </dgm:pt>
    <dgm:pt modelId="{B7322B6C-C0E8-4FA3-9864-FEBABA1D63E1}" type="pres">
      <dgm:prSet presAssocID="{08A969F5-E4BD-44DA-8033-CCB023D43508}" presName="Parent" presStyleLbl="revTx" presStyleIdx="8" presStyleCnt="12">
        <dgm:presLayoutVars>
          <dgm:chMax/>
          <dgm:chPref val="4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E3332C8-3647-4D61-89CF-D69164841A6D}" type="pres">
      <dgm:prSet presAssocID="{08A969F5-E4BD-44DA-8033-CCB023D43508}" presName="childShape" presStyleCnt="0">
        <dgm:presLayoutVars>
          <dgm:chMax val="0"/>
          <dgm:chPref val="0"/>
        </dgm:presLayoutVars>
      </dgm:prSet>
      <dgm:spPr/>
    </dgm:pt>
    <dgm:pt modelId="{35ED557C-E718-483E-B24D-EF16BC847B68}" type="pres">
      <dgm:prSet presAssocID="{9029287D-B584-4616-A404-27BC67B650C0}" presName="childComposite" presStyleCnt="0">
        <dgm:presLayoutVars>
          <dgm:chMax val="0"/>
          <dgm:chPref val="0"/>
        </dgm:presLayoutVars>
      </dgm:prSet>
      <dgm:spPr/>
    </dgm:pt>
    <dgm:pt modelId="{F7C5E0A4-CD0A-4DAA-8232-33185ACAFC46}" type="pres">
      <dgm:prSet presAssocID="{9029287D-B584-4616-A404-27BC67B650C0}" presName="ChildAccent" presStyleLbl="solidFgAcc1" presStyleIdx="6" presStyleCnt="9"/>
      <dgm:spPr/>
    </dgm:pt>
    <dgm:pt modelId="{49330C01-11D5-464E-B450-A4E458AE2B06}" type="pres">
      <dgm:prSet presAssocID="{9029287D-B584-4616-A404-27BC67B650C0}" presName="Child" presStyleLbl="revTx" presStyleIdx="9" presStyleCnt="12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D97C56B-4173-4A2E-87FF-B09D240A9300}" type="pres">
      <dgm:prSet presAssocID="{04EBB234-DAE8-4E30-AD2F-785C5283A0CD}" presName="childComposite" presStyleCnt="0">
        <dgm:presLayoutVars>
          <dgm:chMax val="0"/>
          <dgm:chPref val="0"/>
        </dgm:presLayoutVars>
      </dgm:prSet>
      <dgm:spPr/>
    </dgm:pt>
    <dgm:pt modelId="{427BFC74-E0EF-4CED-9CC3-465F4D0A2E76}" type="pres">
      <dgm:prSet presAssocID="{04EBB234-DAE8-4E30-AD2F-785C5283A0CD}" presName="ChildAccent" presStyleLbl="solidFgAcc1" presStyleIdx="7" presStyleCnt="9"/>
      <dgm:spPr/>
    </dgm:pt>
    <dgm:pt modelId="{00E43C55-37FA-4E4E-98FD-3CEB09D215DA}" type="pres">
      <dgm:prSet presAssocID="{04EBB234-DAE8-4E30-AD2F-785C5283A0CD}" presName="Child" presStyleLbl="revTx" presStyleIdx="10" presStyleCnt="12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3B8460A-BE6A-462D-A499-2C6C0095C0C1}" type="pres">
      <dgm:prSet presAssocID="{2A89D27D-BB6A-4567-B6FB-B801C6B1D0F0}" presName="childComposite" presStyleCnt="0">
        <dgm:presLayoutVars>
          <dgm:chMax val="0"/>
          <dgm:chPref val="0"/>
        </dgm:presLayoutVars>
      </dgm:prSet>
      <dgm:spPr/>
    </dgm:pt>
    <dgm:pt modelId="{425BF2C0-0EA1-4212-8ACB-F34F517DAA54}" type="pres">
      <dgm:prSet presAssocID="{2A89D27D-BB6A-4567-B6FB-B801C6B1D0F0}" presName="ChildAccent" presStyleLbl="solidFgAcc1" presStyleIdx="8" presStyleCnt="9"/>
      <dgm:spPr/>
    </dgm:pt>
    <dgm:pt modelId="{6B04E18E-728A-4636-B3E5-1112B3B131E3}" type="pres">
      <dgm:prSet presAssocID="{2A89D27D-BB6A-4567-B6FB-B801C6B1D0F0}" presName="Child" presStyleLbl="revTx" presStyleIdx="11" presStyleCnt="12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2EB24828-4763-4DF9-B9D1-1ABDFB5552FD}" srcId="{D83E9663-78AC-4519-8221-EFFC0B5A53A4}" destId="{23B4AB05-116F-4586-9B2F-0579B9D9712C}" srcOrd="1" destOrd="0" parTransId="{D8A3A4B6-3E3D-4FE6-868B-69A7D9DCDE73}" sibTransId="{594E1D7D-7DB2-4B2C-83AC-145E40FDF381}"/>
    <dgm:cxn modelId="{80CF7F69-B2E7-4506-8974-270F68A89B89}" srcId="{D83E9663-78AC-4519-8221-EFFC0B5A53A4}" destId="{ABE0E962-10FE-443E-BFFF-9F8E192C3CFE}" srcOrd="0" destOrd="0" parTransId="{F54C451D-D8F6-448E-B199-39F43775E847}" sibTransId="{966263B4-1180-40D6-BB88-A8800CAC91BF}"/>
    <dgm:cxn modelId="{4947720E-2C76-4402-A9B6-6944DE708DEA}" srcId="{ABE0E962-10FE-443E-BFFF-9F8E192C3CFE}" destId="{B02CE8E1-DFAF-4921-ABBA-52C0ED61D4F7}" srcOrd="0" destOrd="0" parTransId="{A7E66FBE-6BFB-4700-8516-1193C12E93A2}" sibTransId="{A8258A0B-9A96-477C-907B-E8EE02594CC3}"/>
    <dgm:cxn modelId="{7E6CE5E1-E16C-4BBF-92B8-6504237C22AE}" type="presOf" srcId="{CF98BC67-3CA0-4F06-9AD3-5BE5B2943027}" destId="{E3720869-B819-4F8E-99E3-4BFCE5C70208}" srcOrd="0" destOrd="0" presId="urn:microsoft.com/office/officeart/2008/layout/SquareAccentList"/>
    <dgm:cxn modelId="{9857CC29-7DAC-4EC6-8D8E-585444095089}" type="presOf" srcId="{B02CE8E1-DFAF-4921-ABBA-52C0ED61D4F7}" destId="{8FDB1531-CEAE-4F2C-9DD4-11297B33B476}" srcOrd="0" destOrd="0" presId="urn:microsoft.com/office/officeart/2008/layout/SquareAccentList"/>
    <dgm:cxn modelId="{2002401E-E9B7-4054-9BAE-72423ED29662}" type="presOf" srcId="{04EBB234-DAE8-4E30-AD2F-785C5283A0CD}" destId="{00E43C55-37FA-4E4E-98FD-3CEB09D215DA}" srcOrd="0" destOrd="0" presId="urn:microsoft.com/office/officeart/2008/layout/SquareAccentList"/>
    <dgm:cxn modelId="{FB81430B-CF77-4B93-BD52-743CDD67C570}" type="presOf" srcId="{2A89D27D-BB6A-4567-B6FB-B801C6B1D0F0}" destId="{6B04E18E-728A-4636-B3E5-1112B3B131E3}" srcOrd="0" destOrd="0" presId="urn:microsoft.com/office/officeart/2008/layout/SquareAccentList"/>
    <dgm:cxn modelId="{42375474-391C-4A3C-A800-EDC5D088C846}" type="presOf" srcId="{22623A2A-D060-4BCB-A60E-E168CE533B42}" destId="{0A68A0D9-6701-4F84-A69F-AE9E8C4B8233}" srcOrd="0" destOrd="0" presId="urn:microsoft.com/office/officeart/2008/layout/SquareAccentList"/>
    <dgm:cxn modelId="{53B60FD9-4EAE-4FE2-A8FD-1869E978669B}" srcId="{08A969F5-E4BD-44DA-8033-CCB023D43508}" destId="{2A89D27D-BB6A-4567-B6FB-B801C6B1D0F0}" srcOrd="2" destOrd="0" parTransId="{F37E504C-C662-4569-9875-055495453EF8}" sibTransId="{BE035C21-854C-4909-933C-73BC4982699C}"/>
    <dgm:cxn modelId="{E3CC7965-4ACE-470C-B215-73FAEE89316D}" srcId="{ABE0E962-10FE-443E-BFFF-9F8E192C3CFE}" destId="{2A729118-F59E-4CA1-8148-FCF8CDEE8584}" srcOrd="1" destOrd="0" parTransId="{F2F64A44-3F42-4D48-9DA5-E34CDBEEFF72}" sibTransId="{12B30FD8-5C75-4333-83B7-BF6487C9600B}"/>
    <dgm:cxn modelId="{0FEBC457-F24A-408D-A16F-0705E04903E5}" srcId="{23B4AB05-116F-4586-9B2F-0579B9D9712C}" destId="{85421E43-4364-4177-9D2B-3CD51A50AB6A}" srcOrd="1" destOrd="0" parTransId="{F00EA48A-DCD7-4702-B1BD-9B0B661C4908}" sibTransId="{3B560378-CBEE-4ACB-968F-5270634CE284}"/>
    <dgm:cxn modelId="{AA787730-9CB4-4421-AB8F-BC74D3FCDAAF}" type="presOf" srcId="{ABE0E962-10FE-443E-BFFF-9F8E192C3CFE}" destId="{A7A13BF6-F783-4BAA-9CCB-CAD1CD942775}" srcOrd="0" destOrd="0" presId="urn:microsoft.com/office/officeart/2008/layout/SquareAccentList"/>
    <dgm:cxn modelId="{3A805FF4-004F-4D78-9146-57A51C8D9D6C}" srcId="{23B4AB05-116F-4586-9B2F-0579B9D9712C}" destId="{81D4EFA0-B469-48F0-8234-A87B7BE0B587}" srcOrd="2" destOrd="0" parTransId="{7E30FF2F-FCAD-4464-8391-EBA2FEB4B396}" sibTransId="{DD559409-96AC-453A-B719-216DF2C60D18}"/>
    <dgm:cxn modelId="{85F9E162-8590-4395-B68C-1993A867B482}" srcId="{23B4AB05-116F-4586-9B2F-0579B9D9712C}" destId="{22623A2A-D060-4BCB-A60E-E168CE533B42}" srcOrd="0" destOrd="0" parTransId="{EB20F95F-AB26-496E-ABF7-714543D73A35}" sibTransId="{1F6B58E4-B953-4768-B2E8-1F015106769C}"/>
    <dgm:cxn modelId="{DFB1DAE7-D502-47DB-8926-0DFD8A0B4EDD}" type="presOf" srcId="{81D4EFA0-B469-48F0-8234-A87B7BE0B587}" destId="{162C461A-0CEC-48C6-8C51-5C29E1893204}" srcOrd="0" destOrd="0" presId="urn:microsoft.com/office/officeart/2008/layout/SquareAccentList"/>
    <dgm:cxn modelId="{E8DF72B9-30F5-4DCC-B975-98BBE9C986CD}" srcId="{08A969F5-E4BD-44DA-8033-CCB023D43508}" destId="{04EBB234-DAE8-4E30-AD2F-785C5283A0CD}" srcOrd="1" destOrd="0" parTransId="{1E4A6D40-77BB-426A-AEC8-4B800A079F3B}" sibTransId="{D6C05CD8-0791-46AD-99A7-8914C68DC879}"/>
    <dgm:cxn modelId="{6E28E205-3954-4900-82F0-9DA85BF9B848}" type="presOf" srcId="{85421E43-4364-4177-9D2B-3CD51A50AB6A}" destId="{019BA096-DB86-4F09-82CD-3F808A41D120}" srcOrd="0" destOrd="0" presId="urn:microsoft.com/office/officeart/2008/layout/SquareAccentList"/>
    <dgm:cxn modelId="{67908C65-598F-40DC-BF9C-A4B71CEBF577}" type="presOf" srcId="{2A729118-F59E-4CA1-8148-FCF8CDEE8584}" destId="{D70BC935-1B05-4F43-A519-AA67182C4243}" srcOrd="0" destOrd="0" presId="urn:microsoft.com/office/officeart/2008/layout/SquareAccentList"/>
    <dgm:cxn modelId="{A22C29C9-A751-4F42-9F97-60ED965B9403}" type="presOf" srcId="{08A969F5-E4BD-44DA-8033-CCB023D43508}" destId="{B7322B6C-C0E8-4FA3-9864-FEBABA1D63E1}" srcOrd="0" destOrd="0" presId="urn:microsoft.com/office/officeart/2008/layout/SquareAccentList"/>
    <dgm:cxn modelId="{2F133E6D-8EF4-48D2-8CAF-2F5BE5114E46}" type="presOf" srcId="{23B4AB05-116F-4586-9B2F-0579B9D9712C}" destId="{EC7E1552-64A2-4BF4-8990-541ED158C252}" srcOrd="0" destOrd="0" presId="urn:microsoft.com/office/officeart/2008/layout/SquareAccentList"/>
    <dgm:cxn modelId="{0CAEE98C-36E5-4A85-9482-3F8460975A16}" srcId="{D83E9663-78AC-4519-8221-EFFC0B5A53A4}" destId="{08A969F5-E4BD-44DA-8033-CCB023D43508}" srcOrd="2" destOrd="0" parTransId="{D24050BD-C9EE-43DA-AEA7-3FF1F3903D77}" sibTransId="{5BE8774B-3F50-4079-85DB-E5E05409B95D}"/>
    <dgm:cxn modelId="{D379D68F-F97C-4347-8FC6-0942B47CEBFD}" srcId="{08A969F5-E4BD-44DA-8033-CCB023D43508}" destId="{9029287D-B584-4616-A404-27BC67B650C0}" srcOrd="0" destOrd="0" parTransId="{02C5EBF0-F547-416A-9A47-FB03BE01D06E}" sibTransId="{FE3A10A1-DDFE-4F5E-B6A1-EABAF341CFC2}"/>
    <dgm:cxn modelId="{637FF913-7204-46EE-A90F-87B2A9E79D12}" type="presOf" srcId="{9029287D-B584-4616-A404-27BC67B650C0}" destId="{49330C01-11D5-464E-B450-A4E458AE2B06}" srcOrd="0" destOrd="0" presId="urn:microsoft.com/office/officeart/2008/layout/SquareAccentList"/>
    <dgm:cxn modelId="{71C915C1-A502-4471-9E17-2F012A3C4404}" srcId="{ABE0E962-10FE-443E-BFFF-9F8E192C3CFE}" destId="{CF98BC67-3CA0-4F06-9AD3-5BE5B2943027}" srcOrd="2" destOrd="0" parTransId="{CC915981-75F8-4C89-8735-5A6AE268C344}" sibTransId="{F017082D-DD3A-42F3-8A97-8C56F8874CD0}"/>
    <dgm:cxn modelId="{76902B28-B479-4B36-AA65-A25E4B391536}" type="presOf" srcId="{D83E9663-78AC-4519-8221-EFFC0B5A53A4}" destId="{AFF3B449-4F49-46AD-A7AE-50DF013B0077}" srcOrd="0" destOrd="0" presId="urn:microsoft.com/office/officeart/2008/layout/SquareAccentList"/>
    <dgm:cxn modelId="{E0F1BE1F-DA57-49BD-A794-E9A731BFEAD1}" type="presParOf" srcId="{AFF3B449-4F49-46AD-A7AE-50DF013B0077}" destId="{745224D6-9385-4927-A1D9-B956B4876247}" srcOrd="0" destOrd="0" presId="urn:microsoft.com/office/officeart/2008/layout/SquareAccentList"/>
    <dgm:cxn modelId="{55CBE0B4-1A93-48D5-A781-54A8A9DC5206}" type="presParOf" srcId="{745224D6-9385-4927-A1D9-B956B4876247}" destId="{2F7E5881-E669-4C3B-A4FC-13446B5E3218}" srcOrd="0" destOrd="0" presId="urn:microsoft.com/office/officeart/2008/layout/SquareAccentList"/>
    <dgm:cxn modelId="{75CCD0F1-7590-4BF5-A2FB-AE993E759F73}" type="presParOf" srcId="{2F7E5881-E669-4C3B-A4FC-13446B5E3218}" destId="{9ABC1ACC-F277-4CA5-9D07-71BC9CD999DA}" srcOrd="0" destOrd="0" presId="urn:microsoft.com/office/officeart/2008/layout/SquareAccentList"/>
    <dgm:cxn modelId="{8327CAF3-8F12-4B53-B5AB-AAA4A46D4B89}" type="presParOf" srcId="{2F7E5881-E669-4C3B-A4FC-13446B5E3218}" destId="{D49416F0-BE0D-4EA6-97FF-B7B682B5E3CA}" srcOrd="1" destOrd="0" presId="urn:microsoft.com/office/officeart/2008/layout/SquareAccentList"/>
    <dgm:cxn modelId="{A62C1DD7-572D-4539-92AA-04CF89DBADED}" type="presParOf" srcId="{2F7E5881-E669-4C3B-A4FC-13446B5E3218}" destId="{A7A13BF6-F783-4BAA-9CCB-CAD1CD942775}" srcOrd="2" destOrd="0" presId="urn:microsoft.com/office/officeart/2008/layout/SquareAccentList"/>
    <dgm:cxn modelId="{7CE12CAB-573C-4E41-892A-87014D02E891}" type="presParOf" srcId="{745224D6-9385-4927-A1D9-B956B4876247}" destId="{2567ED06-A267-449E-A03F-2D44CAEE68A7}" srcOrd="1" destOrd="0" presId="urn:microsoft.com/office/officeart/2008/layout/SquareAccentList"/>
    <dgm:cxn modelId="{D1B0F229-8AF6-43CE-8FBB-F4A2D0CBA38D}" type="presParOf" srcId="{2567ED06-A267-449E-A03F-2D44CAEE68A7}" destId="{93AE62A7-92DC-4553-9344-2464924121B4}" srcOrd="0" destOrd="0" presId="urn:microsoft.com/office/officeart/2008/layout/SquareAccentList"/>
    <dgm:cxn modelId="{366F6B30-C120-496F-8946-1F89485E8294}" type="presParOf" srcId="{93AE62A7-92DC-4553-9344-2464924121B4}" destId="{6BF3C409-95ED-4455-BAB5-D5B6EB130683}" srcOrd="0" destOrd="0" presId="urn:microsoft.com/office/officeart/2008/layout/SquareAccentList"/>
    <dgm:cxn modelId="{8E5151BB-AD11-49C0-9CA3-752D8AEC18D5}" type="presParOf" srcId="{93AE62A7-92DC-4553-9344-2464924121B4}" destId="{8FDB1531-CEAE-4F2C-9DD4-11297B33B476}" srcOrd="1" destOrd="0" presId="urn:microsoft.com/office/officeart/2008/layout/SquareAccentList"/>
    <dgm:cxn modelId="{35EDBD1D-C0BA-4557-AD35-B18CADF631CA}" type="presParOf" srcId="{2567ED06-A267-449E-A03F-2D44CAEE68A7}" destId="{8D4BCEF9-A19C-40A6-BED3-0E857674017B}" srcOrd="1" destOrd="0" presId="urn:microsoft.com/office/officeart/2008/layout/SquareAccentList"/>
    <dgm:cxn modelId="{7A26BCD7-EF91-4EC1-94FE-5919402D0CCA}" type="presParOf" srcId="{8D4BCEF9-A19C-40A6-BED3-0E857674017B}" destId="{7D78DB7A-2240-4518-893D-3691E4D3A2E8}" srcOrd="0" destOrd="0" presId="urn:microsoft.com/office/officeart/2008/layout/SquareAccentList"/>
    <dgm:cxn modelId="{335D5C6B-836C-4B24-966B-3ABAE9589547}" type="presParOf" srcId="{8D4BCEF9-A19C-40A6-BED3-0E857674017B}" destId="{D70BC935-1B05-4F43-A519-AA67182C4243}" srcOrd="1" destOrd="0" presId="urn:microsoft.com/office/officeart/2008/layout/SquareAccentList"/>
    <dgm:cxn modelId="{763DA5CA-27F5-4935-B6A1-EDEBB35CFA2D}" type="presParOf" srcId="{2567ED06-A267-449E-A03F-2D44CAEE68A7}" destId="{53A06ACD-08F1-4C7F-AABA-1E72390D0186}" srcOrd="2" destOrd="0" presId="urn:microsoft.com/office/officeart/2008/layout/SquareAccentList"/>
    <dgm:cxn modelId="{3D46F819-B19C-4F17-97FD-0BBAAED2002A}" type="presParOf" srcId="{53A06ACD-08F1-4C7F-AABA-1E72390D0186}" destId="{F6EB80A9-E0E5-42DA-A82C-CC9ADD6772D0}" srcOrd="0" destOrd="0" presId="urn:microsoft.com/office/officeart/2008/layout/SquareAccentList"/>
    <dgm:cxn modelId="{A10BC9C6-AD2B-4659-8883-B78B8C40E66A}" type="presParOf" srcId="{53A06ACD-08F1-4C7F-AABA-1E72390D0186}" destId="{E3720869-B819-4F8E-99E3-4BFCE5C70208}" srcOrd="1" destOrd="0" presId="urn:microsoft.com/office/officeart/2008/layout/SquareAccentList"/>
    <dgm:cxn modelId="{46161DDC-3CFD-43E5-882C-973FB19A9931}" type="presParOf" srcId="{AFF3B449-4F49-46AD-A7AE-50DF013B0077}" destId="{671552F0-4A76-4251-AC93-7AF344339255}" srcOrd="1" destOrd="0" presId="urn:microsoft.com/office/officeart/2008/layout/SquareAccentList"/>
    <dgm:cxn modelId="{97F59DAB-6B38-479A-A7FD-DCE3FB973B48}" type="presParOf" srcId="{671552F0-4A76-4251-AC93-7AF344339255}" destId="{E93D9642-664C-4381-9DE6-D4F52BD5D48A}" srcOrd="0" destOrd="0" presId="urn:microsoft.com/office/officeart/2008/layout/SquareAccentList"/>
    <dgm:cxn modelId="{69DDD9ED-3979-453D-8682-7E6F028224E3}" type="presParOf" srcId="{E93D9642-664C-4381-9DE6-D4F52BD5D48A}" destId="{DBA3501F-7586-4697-A8CD-A16358C5DAA3}" srcOrd="0" destOrd="0" presId="urn:microsoft.com/office/officeart/2008/layout/SquareAccentList"/>
    <dgm:cxn modelId="{D8AAF73E-BD02-4EEE-A181-CC5666853778}" type="presParOf" srcId="{E93D9642-664C-4381-9DE6-D4F52BD5D48A}" destId="{B8042897-6BB7-4607-B4B4-BAFE5E6BD52A}" srcOrd="1" destOrd="0" presId="urn:microsoft.com/office/officeart/2008/layout/SquareAccentList"/>
    <dgm:cxn modelId="{9A9360C6-8E4C-49AC-AA5B-E46425C8ED0C}" type="presParOf" srcId="{E93D9642-664C-4381-9DE6-D4F52BD5D48A}" destId="{EC7E1552-64A2-4BF4-8990-541ED158C252}" srcOrd="2" destOrd="0" presId="urn:microsoft.com/office/officeart/2008/layout/SquareAccentList"/>
    <dgm:cxn modelId="{2D193F85-DA50-4B34-BB88-78686B4FD421}" type="presParOf" srcId="{671552F0-4A76-4251-AC93-7AF344339255}" destId="{B0B77958-4E7C-46D9-BE8D-4FF9F18EEBDE}" srcOrd="1" destOrd="0" presId="urn:microsoft.com/office/officeart/2008/layout/SquareAccentList"/>
    <dgm:cxn modelId="{3FD69819-E568-4F86-A732-38AB86DEE416}" type="presParOf" srcId="{B0B77958-4E7C-46D9-BE8D-4FF9F18EEBDE}" destId="{9801B72D-7E58-474C-B65D-54D901FB1702}" srcOrd="0" destOrd="0" presId="urn:microsoft.com/office/officeart/2008/layout/SquareAccentList"/>
    <dgm:cxn modelId="{D9DEC78B-DC81-40F0-A21C-590EEC7D02EA}" type="presParOf" srcId="{9801B72D-7E58-474C-B65D-54D901FB1702}" destId="{CABF6A71-8AAA-4A72-A1B2-CDDF14EBABFF}" srcOrd="0" destOrd="0" presId="urn:microsoft.com/office/officeart/2008/layout/SquareAccentList"/>
    <dgm:cxn modelId="{88C9875D-264E-448E-BD3A-3C4EAE11EB66}" type="presParOf" srcId="{9801B72D-7E58-474C-B65D-54D901FB1702}" destId="{0A68A0D9-6701-4F84-A69F-AE9E8C4B8233}" srcOrd="1" destOrd="0" presId="urn:microsoft.com/office/officeart/2008/layout/SquareAccentList"/>
    <dgm:cxn modelId="{3BB51618-8C02-43E3-985F-2F4BAE11BAB2}" type="presParOf" srcId="{B0B77958-4E7C-46D9-BE8D-4FF9F18EEBDE}" destId="{F5480FE8-DC87-47E8-AE38-71510D89D5E6}" srcOrd="1" destOrd="0" presId="urn:microsoft.com/office/officeart/2008/layout/SquareAccentList"/>
    <dgm:cxn modelId="{FC6B7F02-3B20-4AF1-A87B-F66981FB53E0}" type="presParOf" srcId="{F5480FE8-DC87-47E8-AE38-71510D89D5E6}" destId="{A5D1A3B0-C195-40B5-8F3F-F3E52216F8AD}" srcOrd="0" destOrd="0" presId="urn:microsoft.com/office/officeart/2008/layout/SquareAccentList"/>
    <dgm:cxn modelId="{AC181310-C0AD-4B07-81D4-1919D6A4D65B}" type="presParOf" srcId="{F5480FE8-DC87-47E8-AE38-71510D89D5E6}" destId="{019BA096-DB86-4F09-82CD-3F808A41D120}" srcOrd="1" destOrd="0" presId="urn:microsoft.com/office/officeart/2008/layout/SquareAccentList"/>
    <dgm:cxn modelId="{6555D5E6-E4D5-414B-865A-6216DBDE4F75}" type="presParOf" srcId="{B0B77958-4E7C-46D9-BE8D-4FF9F18EEBDE}" destId="{C0833641-A3FF-4F84-8DE2-9E8FE23EAA03}" srcOrd="2" destOrd="0" presId="urn:microsoft.com/office/officeart/2008/layout/SquareAccentList"/>
    <dgm:cxn modelId="{C4660744-E6D2-48F7-8207-643772D70D4D}" type="presParOf" srcId="{C0833641-A3FF-4F84-8DE2-9E8FE23EAA03}" destId="{585D1592-6992-423E-BAB9-21E457F92E0A}" srcOrd="0" destOrd="0" presId="urn:microsoft.com/office/officeart/2008/layout/SquareAccentList"/>
    <dgm:cxn modelId="{BC0075EB-A583-41F5-B09F-3B8C418B428C}" type="presParOf" srcId="{C0833641-A3FF-4F84-8DE2-9E8FE23EAA03}" destId="{162C461A-0CEC-48C6-8C51-5C29E1893204}" srcOrd="1" destOrd="0" presId="urn:microsoft.com/office/officeart/2008/layout/SquareAccentList"/>
    <dgm:cxn modelId="{06C782EC-83F8-48DA-93DC-63381FA85308}" type="presParOf" srcId="{AFF3B449-4F49-46AD-A7AE-50DF013B0077}" destId="{B4B5DAFF-6C0B-411C-B362-454C01165A25}" srcOrd="2" destOrd="0" presId="urn:microsoft.com/office/officeart/2008/layout/SquareAccentList"/>
    <dgm:cxn modelId="{854AA4AD-51B3-4D2D-B962-0A562CA05E9A}" type="presParOf" srcId="{B4B5DAFF-6C0B-411C-B362-454C01165A25}" destId="{F3F1BDCA-A303-42BF-B8D7-3A3A8DF9F0CE}" srcOrd="0" destOrd="0" presId="urn:microsoft.com/office/officeart/2008/layout/SquareAccentList"/>
    <dgm:cxn modelId="{7FC49F60-81F7-44F9-B2A2-A2798C790DA7}" type="presParOf" srcId="{F3F1BDCA-A303-42BF-B8D7-3A3A8DF9F0CE}" destId="{92964278-1283-4641-BD12-351BF5E9BFC4}" srcOrd="0" destOrd="0" presId="urn:microsoft.com/office/officeart/2008/layout/SquareAccentList"/>
    <dgm:cxn modelId="{C2476382-51D0-4740-BB7A-1CA5C2A7B929}" type="presParOf" srcId="{F3F1BDCA-A303-42BF-B8D7-3A3A8DF9F0CE}" destId="{D282CEB1-4A40-458D-8A03-00B9E7DA4E32}" srcOrd="1" destOrd="0" presId="urn:microsoft.com/office/officeart/2008/layout/SquareAccentList"/>
    <dgm:cxn modelId="{CDB5D76F-096F-4188-86F1-876755187EDF}" type="presParOf" srcId="{F3F1BDCA-A303-42BF-B8D7-3A3A8DF9F0CE}" destId="{B7322B6C-C0E8-4FA3-9864-FEBABA1D63E1}" srcOrd="2" destOrd="0" presId="urn:microsoft.com/office/officeart/2008/layout/SquareAccentList"/>
    <dgm:cxn modelId="{ED041EEB-03E6-430E-A3A5-122050080911}" type="presParOf" srcId="{B4B5DAFF-6C0B-411C-B362-454C01165A25}" destId="{6E3332C8-3647-4D61-89CF-D69164841A6D}" srcOrd="1" destOrd="0" presId="urn:microsoft.com/office/officeart/2008/layout/SquareAccentList"/>
    <dgm:cxn modelId="{C3F72894-33F3-41C6-8E59-DCF5372F60C3}" type="presParOf" srcId="{6E3332C8-3647-4D61-89CF-D69164841A6D}" destId="{35ED557C-E718-483E-B24D-EF16BC847B68}" srcOrd="0" destOrd="0" presId="urn:microsoft.com/office/officeart/2008/layout/SquareAccentList"/>
    <dgm:cxn modelId="{67C7418A-4F7B-4484-A21A-6A0336AC608D}" type="presParOf" srcId="{35ED557C-E718-483E-B24D-EF16BC847B68}" destId="{F7C5E0A4-CD0A-4DAA-8232-33185ACAFC46}" srcOrd="0" destOrd="0" presId="urn:microsoft.com/office/officeart/2008/layout/SquareAccentList"/>
    <dgm:cxn modelId="{5BF64614-AE5B-4186-8733-98841FB1F55A}" type="presParOf" srcId="{35ED557C-E718-483E-B24D-EF16BC847B68}" destId="{49330C01-11D5-464E-B450-A4E458AE2B06}" srcOrd="1" destOrd="0" presId="urn:microsoft.com/office/officeart/2008/layout/SquareAccentList"/>
    <dgm:cxn modelId="{B2A966DD-8CE1-48D2-AEE7-2EAC2A3636E4}" type="presParOf" srcId="{6E3332C8-3647-4D61-89CF-D69164841A6D}" destId="{7D97C56B-4173-4A2E-87FF-B09D240A9300}" srcOrd="1" destOrd="0" presId="urn:microsoft.com/office/officeart/2008/layout/SquareAccentList"/>
    <dgm:cxn modelId="{74E8E5E4-5BFF-48B3-94C3-04D03404A924}" type="presParOf" srcId="{7D97C56B-4173-4A2E-87FF-B09D240A9300}" destId="{427BFC74-E0EF-4CED-9CC3-465F4D0A2E76}" srcOrd="0" destOrd="0" presId="urn:microsoft.com/office/officeart/2008/layout/SquareAccentList"/>
    <dgm:cxn modelId="{5904E816-0F66-47FC-B5F4-2D2CF9A1E6D2}" type="presParOf" srcId="{7D97C56B-4173-4A2E-87FF-B09D240A9300}" destId="{00E43C55-37FA-4E4E-98FD-3CEB09D215DA}" srcOrd="1" destOrd="0" presId="urn:microsoft.com/office/officeart/2008/layout/SquareAccentList"/>
    <dgm:cxn modelId="{A9C8326D-77D5-4DCD-AA6A-BC53D87C36D7}" type="presParOf" srcId="{6E3332C8-3647-4D61-89CF-D69164841A6D}" destId="{73B8460A-BE6A-462D-A499-2C6C0095C0C1}" srcOrd="2" destOrd="0" presId="urn:microsoft.com/office/officeart/2008/layout/SquareAccentList"/>
    <dgm:cxn modelId="{FCAF51C7-744B-402F-A38B-682D87EFB376}" type="presParOf" srcId="{73B8460A-BE6A-462D-A499-2C6C0095C0C1}" destId="{425BF2C0-0EA1-4212-8ACB-F34F517DAA54}" srcOrd="0" destOrd="0" presId="urn:microsoft.com/office/officeart/2008/layout/SquareAccentList"/>
    <dgm:cxn modelId="{83479E83-149B-423A-B6DD-7739507468FB}" type="presParOf" srcId="{73B8460A-BE6A-462D-A499-2C6C0095C0C1}" destId="{6B04E18E-728A-4636-B3E5-1112B3B131E3}" srcOrd="1" destOrd="0" presId="urn:microsoft.com/office/officeart/2008/layout/SquareAccentList"/>
  </dgm:cxnLst>
  <dgm:bg/>
  <dgm:whole/>
  <dgm:extLst>
    <a:ext uri="http://schemas.microsoft.com/office/drawing/2008/diagram">
      <dsp:dataModelExt xmlns:dsp="http://schemas.microsoft.com/office/drawing/2008/diagram" xmlns="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3A1D1996-E36C-405A-8E20-222845663C67}">
      <dsp:nvSpPr>
        <dsp:cNvPr id="0" name=""/>
        <dsp:cNvSpPr/>
      </dsp:nvSpPr>
      <dsp:spPr>
        <a:xfrm>
          <a:off x="3002441" y="495469"/>
          <a:ext cx="1526156" cy="3631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47480"/>
              </a:lnTo>
              <a:lnTo>
                <a:pt x="1526156" y="247480"/>
              </a:lnTo>
              <a:lnTo>
                <a:pt x="1526156" y="363155"/>
              </a:lnTo>
            </a:path>
          </a:pathLst>
        </a:custGeom>
        <a:noFill/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BA0FC1C-444F-49FB-9C3B-B53F263E9C0F}">
      <dsp:nvSpPr>
        <dsp:cNvPr id="0" name=""/>
        <dsp:cNvSpPr/>
      </dsp:nvSpPr>
      <dsp:spPr>
        <a:xfrm>
          <a:off x="2956721" y="495469"/>
          <a:ext cx="91440" cy="36315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63155"/>
              </a:lnTo>
            </a:path>
          </a:pathLst>
        </a:custGeom>
        <a:noFill/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EA15123-7188-4279-9221-D17C87AFF930}">
      <dsp:nvSpPr>
        <dsp:cNvPr id="0" name=""/>
        <dsp:cNvSpPr/>
      </dsp:nvSpPr>
      <dsp:spPr>
        <a:xfrm>
          <a:off x="1476284" y="495469"/>
          <a:ext cx="1526156" cy="363155"/>
        </a:xfrm>
        <a:custGeom>
          <a:avLst/>
          <a:gdLst/>
          <a:ahLst/>
          <a:cxnLst/>
          <a:rect l="0" t="0" r="0" b="0"/>
          <a:pathLst>
            <a:path>
              <a:moveTo>
                <a:pt x="1526156" y="0"/>
              </a:moveTo>
              <a:lnTo>
                <a:pt x="1526156" y="247480"/>
              </a:lnTo>
              <a:lnTo>
                <a:pt x="0" y="247480"/>
              </a:lnTo>
              <a:lnTo>
                <a:pt x="0" y="363155"/>
              </a:lnTo>
            </a:path>
          </a:pathLst>
        </a:custGeom>
        <a:noFill/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476398C-65F7-4F46-B7BE-FF41FD244DB5}">
      <dsp:nvSpPr>
        <dsp:cNvPr id="0" name=""/>
        <dsp:cNvSpPr/>
      </dsp:nvSpPr>
      <dsp:spPr>
        <a:xfrm>
          <a:off x="2378104" y="790"/>
          <a:ext cx="1248673" cy="494679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5D45D93F-51ED-4AA1-882E-F4EA131D3854}">
      <dsp:nvSpPr>
        <dsp:cNvPr id="0" name=""/>
        <dsp:cNvSpPr/>
      </dsp:nvSpPr>
      <dsp:spPr>
        <a:xfrm>
          <a:off x="2516846" y="132594"/>
          <a:ext cx="1248673" cy="49467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Пряно-ароматные растения</a:t>
          </a:r>
        </a:p>
      </dsp:txBody>
      <dsp:txXfrm>
        <a:off x="2516846" y="132594"/>
        <a:ext cx="1248673" cy="494679"/>
      </dsp:txXfrm>
    </dsp:sp>
    <dsp:sp modelId="{1547ED67-CCFD-4087-8BD9-E4FE6C3EE877}">
      <dsp:nvSpPr>
        <dsp:cNvPr id="0" name=""/>
        <dsp:cNvSpPr/>
      </dsp:nvSpPr>
      <dsp:spPr>
        <a:xfrm>
          <a:off x="851947" y="858625"/>
          <a:ext cx="1248673" cy="494679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3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538ADE41-45D9-49F2-9819-7D6482F8A6E4}">
      <dsp:nvSpPr>
        <dsp:cNvPr id="0" name=""/>
        <dsp:cNvSpPr/>
      </dsp:nvSpPr>
      <dsp:spPr>
        <a:xfrm>
          <a:off x="990689" y="990430"/>
          <a:ext cx="1248673" cy="49467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местные</a:t>
          </a:r>
        </a:p>
      </dsp:txBody>
      <dsp:txXfrm>
        <a:off x="990689" y="990430"/>
        <a:ext cx="1248673" cy="494679"/>
      </dsp:txXfrm>
    </dsp:sp>
    <dsp:sp modelId="{101371E1-CA3D-406A-B421-5F1CEFF00A7C}">
      <dsp:nvSpPr>
        <dsp:cNvPr id="0" name=""/>
        <dsp:cNvSpPr/>
      </dsp:nvSpPr>
      <dsp:spPr>
        <a:xfrm>
          <a:off x="2378104" y="858625"/>
          <a:ext cx="1248673" cy="494679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3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9ED31BCC-2621-407F-AB4E-285B5C60A5E5}">
      <dsp:nvSpPr>
        <dsp:cNvPr id="0" name=""/>
        <dsp:cNvSpPr/>
      </dsp:nvSpPr>
      <dsp:spPr>
        <a:xfrm>
          <a:off x="2516846" y="990430"/>
          <a:ext cx="1248673" cy="49467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классические</a:t>
          </a:r>
        </a:p>
      </dsp:txBody>
      <dsp:txXfrm>
        <a:off x="2516846" y="990430"/>
        <a:ext cx="1248673" cy="494679"/>
      </dsp:txXfrm>
    </dsp:sp>
    <dsp:sp modelId="{8E48FA1A-ADD3-4F7A-A6C6-2C6D491A6E86}">
      <dsp:nvSpPr>
        <dsp:cNvPr id="0" name=""/>
        <dsp:cNvSpPr/>
      </dsp:nvSpPr>
      <dsp:spPr>
        <a:xfrm>
          <a:off x="3904261" y="858625"/>
          <a:ext cx="1248673" cy="494679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3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3EE53E86-2108-455E-B453-9C1BEF85CB9E}">
      <dsp:nvSpPr>
        <dsp:cNvPr id="0" name=""/>
        <dsp:cNvSpPr/>
      </dsp:nvSpPr>
      <dsp:spPr>
        <a:xfrm>
          <a:off x="4043003" y="990430"/>
          <a:ext cx="1248673" cy="49467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экзотические</a:t>
          </a:r>
        </a:p>
      </dsp:txBody>
      <dsp:txXfrm>
        <a:off x="4043003" y="990430"/>
        <a:ext cx="1248673" cy="494679"/>
      </dsp:txXfrm>
    </dsp:sp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9ABC1ACC-F277-4CA5-9D07-71BC9CD999DA}">
      <dsp:nvSpPr>
        <dsp:cNvPr id="0" name=""/>
        <dsp:cNvSpPr/>
      </dsp:nvSpPr>
      <dsp:spPr>
        <a:xfrm>
          <a:off x="490259" y="338359"/>
          <a:ext cx="1600993" cy="188352"/>
        </a:xfrm>
        <a:prstGeom prst="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4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 w="9525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1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D49416F0-BE0D-4EA6-97FF-B7B682B5E3CA}">
      <dsp:nvSpPr>
        <dsp:cNvPr id="0" name=""/>
        <dsp:cNvSpPr/>
      </dsp:nvSpPr>
      <dsp:spPr>
        <a:xfrm>
          <a:off x="490259" y="409097"/>
          <a:ext cx="117614" cy="11761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</dsp:sp>
    <dsp:sp modelId="{A7A13BF6-F783-4BAA-9CCB-CAD1CD942775}">
      <dsp:nvSpPr>
        <dsp:cNvPr id="0" name=""/>
        <dsp:cNvSpPr/>
      </dsp:nvSpPr>
      <dsp:spPr>
        <a:xfrm>
          <a:off x="490259" y="0"/>
          <a:ext cx="1600993" cy="33835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17780" rIns="26670" bIns="1778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Пряные овощи</a:t>
          </a:r>
        </a:p>
      </dsp:txBody>
      <dsp:txXfrm>
        <a:off x="490259" y="0"/>
        <a:ext cx="1600993" cy="338359"/>
      </dsp:txXfrm>
    </dsp:sp>
    <dsp:sp modelId="{6BF3C409-95ED-4455-BAB5-D5B6EB130683}">
      <dsp:nvSpPr>
        <dsp:cNvPr id="0" name=""/>
        <dsp:cNvSpPr/>
      </dsp:nvSpPr>
      <dsp:spPr>
        <a:xfrm>
          <a:off x="490259" y="683253"/>
          <a:ext cx="117611" cy="11761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</dsp:sp>
    <dsp:sp modelId="{8FDB1531-CEAE-4F2C-9DD4-11297B33B476}">
      <dsp:nvSpPr>
        <dsp:cNvPr id="0" name=""/>
        <dsp:cNvSpPr/>
      </dsp:nvSpPr>
      <dsp:spPr>
        <a:xfrm>
          <a:off x="602329" y="604982"/>
          <a:ext cx="1488924" cy="27415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пастернак</a:t>
          </a:r>
        </a:p>
      </dsp:txBody>
      <dsp:txXfrm>
        <a:off x="602329" y="604982"/>
        <a:ext cx="1488924" cy="274153"/>
      </dsp:txXfrm>
    </dsp:sp>
    <dsp:sp modelId="{7D78DB7A-2240-4518-893D-3691E4D3A2E8}">
      <dsp:nvSpPr>
        <dsp:cNvPr id="0" name=""/>
        <dsp:cNvSpPr/>
      </dsp:nvSpPr>
      <dsp:spPr>
        <a:xfrm>
          <a:off x="490259" y="957407"/>
          <a:ext cx="117611" cy="11761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4">
              <a:hueOff val="-558096"/>
              <a:satOff val="3362"/>
              <a:lumOff val="27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</dsp:sp>
    <dsp:sp modelId="{D70BC935-1B05-4F43-A519-AA67182C4243}">
      <dsp:nvSpPr>
        <dsp:cNvPr id="0" name=""/>
        <dsp:cNvSpPr/>
      </dsp:nvSpPr>
      <dsp:spPr>
        <a:xfrm>
          <a:off x="602329" y="879136"/>
          <a:ext cx="1488924" cy="27415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петрушка</a:t>
          </a:r>
        </a:p>
      </dsp:txBody>
      <dsp:txXfrm>
        <a:off x="602329" y="879136"/>
        <a:ext cx="1488924" cy="274153"/>
      </dsp:txXfrm>
    </dsp:sp>
    <dsp:sp modelId="{F6EB80A9-E0E5-42DA-A82C-CC9ADD6772D0}">
      <dsp:nvSpPr>
        <dsp:cNvPr id="0" name=""/>
        <dsp:cNvSpPr/>
      </dsp:nvSpPr>
      <dsp:spPr>
        <a:xfrm>
          <a:off x="490259" y="1231560"/>
          <a:ext cx="117611" cy="11761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4">
              <a:hueOff val="-1116192"/>
              <a:satOff val="6725"/>
              <a:lumOff val="539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</dsp:sp>
    <dsp:sp modelId="{E3720869-B819-4F8E-99E3-4BFCE5C70208}">
      <dsp:nvSpPr>
        <dsp:cNvPr id="0" name=""/>
        <dsp:cNvSpPr/>
      </dsp:nvSpPr>
      <dsp:spPr>
        <a:xfrm>
          <a:off x="602329" y="1153290"/>
          <a:ext cx="1488924" cy="27415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сельдерей</a:t>
          </a:r>
        </a:p>
      </dsp:txBody>
      <dsp:txXfrm>
        <a:off x="602329" y="1153290"/>
        <a:ext cx="1488924" cy="274153"/>
      </dsp:txXfrm>
    </dsp:sp>
    <dsp:sp modelId="{DBA3501F-7586-4697-A8CD-A16358C5DAA3}">
      <dsp:nvSpPr>
        <dsp:cNvPr id="0" name=""/>
        <dsp:cNvSpPr/>
      </dsp:nvSpPr>
      <dsp:spPr>
        <a:xfrm>
          <a:off x="2171303" y="338359"/>
          <a:ext cx="1600993" cy="188352"/>
        </a:xfrm>
        <a:prstGeom prst="rect">
          <a:avLst/>
        </a:prstGeom>
        <a:gradFill rotWithShape="0">
          <a:gsLst>
            <a:gs pos="0">
              <a:schemeClr val="accent4">
                <a:hueOff val="-2232385"/>
                <a:satOff val="13449"/>
                <a:lumOff val="1078"/>
                <a:alphaOff val="0"/>
                <a:shade val="51000"/>
                <a:satMod val="130000"/>
              </a:schemeClr>
            </a:gs>
            <a:gs pos="80000">
              <a:schemeClr val="accent4">
                <a:hueOff val="-2232385"/>
                <a:satOff val="13449"/>
                <a:lumOff val="1078"/>
                <a:alphaOff val="0"/>
                <a:shade val="93000"/>
                <a:satMod val="130000"/>
              </a:schemeClr>
            </a:gs>
            <a:gs pos="100000">
              <a:schemeClr val="accent4">
                <a:hueOff val="-2232385"/>
                <a:satOff val="13449"/>
                <a:lumOff val="1078"/>
                <a:alphaOff val="0"/>
                <a:shade val="94000"/>
                <a:satMod val="135000"/>
              </a:schemeClr>
            </a:gs>
          </a:gsLst>
          <a:lin ang="16200000" scaled="0"/>
        </a:gradFill>
        <a:ln w="9525" cap="flat" cmpd="sng" algn="ctr">
          <a:solidFill>
            <a:schemeClr val="accent4">
              <a:hueOff val="-2232385"/>
              <a:satOff val="13449"/>
              <a:lumOff val="1078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1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8042897-6BB7-4607-B4B4-BAFE5E6BD52A}">
      <dsp:nvSpPr>
        <dsp:cNvPr id="0" name=""/>
        <dsp:cNvSpPr/>
      </dsp:nvSpPr>
      <dsp:spPr>
        <a:xfrm>
          <a:off x="2171303" y="409097"/>
          <a:ext cx="117614" cy="11761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4">
              <a:hueOff val="-2232385"/>
              <a:satOff val="13449"/>
              <a:lumOff val="1078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</dsp:sp>
    <dsp:sp modelId="{EC7E1552-64A2-4BF4-8990-541ED158C252}">
      <dsp:nvSpPr>
        <dsp:cNvPr id="0" name=""/>
        <dsp:cNvSpPr/>
      </dsp:nvSpPr>
      <dsp:spPr>
        <a:xfrm>
          <a:off x="2171303" y="0"/>
          <a:ext cx="1600993" cy="33835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17780" rIns="26670" bIns="1778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Дикорастущие</a:t>
          </a:r>
        </a:p>
      </dsp:txBody>
      <dsp:txXfrm>
        <a:off x="2171303" y="0"/>
        <a:ext cx="1600993" cy="338359"/>
      </dsp:txXfrm>
    </dsp:sp>
    <dsp:sp modelId="{CABF6A71-8AAA-4A72-A1B2-CDDF14EBABFF}">
      <dsp:nvSpPr>
        <dsp:cNvPr id="0" name=""/>
        <dsp:cNvSpPr/>
      </dsp:nvSpPr>
      <dsp:spPr>
        <a:xfrm>
          <a:off x="2171303" y="683253"/>
          <a:ext cx="117611" cy="11761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4">
              <a:hueOff val="-1674289"/>
              <a:satOff val="10087"/>
              <a:lumOff val="809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</dsp:sp>
    <dsp:sp modelId="{0A68A0D9-6701-4F84-A69F-AE9E8C4B8233}">
      <dsp:nvSpPr>
        <dsp:cNvPr id="0" name=""/>
        <dsp:cNvSpPr/>
      </dsp:nvSpPr>
      <dsp:spPr>
        <a:xfrm>
          <a:off x="2283372" y="604982"/>
          <a:ext cx="1488924" cy="27415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душица</a:t>
          </a:r>
        </a:p>
      </dsp:txBody>
      <dsp:txXfrm>
        <a:off x="2283372" y="604982"/>
        <a:ext cx="1488924" cy="274153"/>
      </dsp:txXfrm>
    </dsp:sp>
    <dsp:sp modelId="{A5D1A3B0-C195-40B5-8F3F-F3E52216F8AD}">
      <dsp:nvSpPr>
        <dsp:cNvPr id="0" name=""/>
        <dsp:cNvSpPr/>
      </dsp:nvSpPr>
      <dsp:spPr>
        <a:xfrm>
          <a:off x="2171303" y="957407"/>
          <a:ext cx="117611" cy="11761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4">
              <a:hueOff val="-2232385"/>
              <a:satOff val="13449"/>
              <a:lumOff val="1078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</dsp:sp>
    <dsp:sp modelId="{019BA096-DB86-4F09-82CD-3F808A41D120}">
      <dsp:nvSpPr>
        <dsp:cNvPr id="0" name=""/>
        <dsp:cNvSpPr/>
      </dsp:nvSpPr>
      <dsp:spPr>
        <a:xfrm>
          <a:off x="2283372" y="879136"/>
          <a:ext cx="1488924" cy="27415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мята</a:t>
          </a:r>
        </a:p>
      </dsp:txBody>
      <dsp:txXfrm>
        <a:off x="2283372" y="879136"/>
        <a:ext cx="1488924" cy="274153"/>
      </dsp:txXfrm>
    </dsp:sp>
    <dsp:sp modelId="{585D1592-6992-423E-BAB9-21E457F92E0A}">
      <dsp:nvSpPr>
        <dsp:cNvPr id="0" name=""/>
        <dsp:cNvSpPr/>
      </dsp:nvSpPr>
      <dsp:spPr>
        <a:xfrm>
          <a:off x="2171303" y="1231560"/>
          <a:ext cx="117611" cy="11761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4">
              <a:hueOff val="-2790481"/>
              <a:satOff val="16812"/>
              <a:lumOff val="1348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</dsp:sp>
    <dsp:sp modelId="{162C461A-0CEC-48C6-8C51-5C29E1893204}">
      <dsp:nvSpPr>
        <dsp:cNvPr id="0" name=""/>
        <dsp:cNvSpPr/>
      </dsp:nvSpPr>
      <dsp:spPr>
        <a:xfrm>
          <a:off x="2283372" y="1153290"/>
          <a:ext cx="1488924" cy="27415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укроп</a:t>
          </a:r>
        </a:p>
      </dsp:txBody>
      <dsp:txXfrm>
        <a:off x="2283372" y="1153290"/>
        <a:ext cx="1488924" cy="274153"/>
      </dsp:txXfrm>
    </dsp:sp>
    <dsp:sp modelId="{92964278-1283-4641-BD12-351BF5E9BFC4}">
      <dsp:nvSpPr>
        <dsp:cNvPr id="0" name=""/>
        <dsp:cNvSpPr/>
      </dsp:nvSpPr>
      <dsp:spPr>
        <a:xfrm>
          <a:off x="3852346" y="338359"/>
          <a:ext cx="1600993" cy="188352"/>
        </a:xfrm>
        <a:prstGeom prst="rect">
          <a:avLst/>
        </a:prstGeom>
        <a:gradFill rotWithShape="0">
          <a:gsLst>
            <a:gs pos="0">
              <a:schemeClr val="accent4">
                <a:hueOff val="-4464770"/>
                <a:satOff val="26899"/>
                <a:lumOff val="2156"/>
                <a:alphaOff val="0"/>
                <a:shade val="51000"/>
                <a:satMod val="130000"/>
              </a:schemeClr>
            </a:gs>
            <a:gs pos="80000">
              <a:schemeClr val="accent4">
                <a:hueOff val="-4464770"/>
                <a:satOff val="26899"/>
                <a:lumOff val="2156"/>
                <a:alphaOff val="0"/>
                <a:shade val="93000"/>
                <a:satMod val="130000"/>
              </a:schemeClr>
            </a:gs>
            <a:gs pos="100000">
              <a:schemeClr val="accent4">
                <a:hueOff val="-4464770"/>
                <a:satOff val="26899"/>
                <a:lumOff val="2156"/>
                <a:alphaOff val="0"/>
                <a:shade val="94000"/>
                <a:satMod val="135000"/>
              </a:schemeClr>
            </a:gs>
          </a:gsLst>
          <a:lin ang="16200000" scaled="0"/>
        </a:gradFill>
        <a:ln w="9525" cap="flat" cmpd="sng" algn="ctr">
          <a:solidFill>
            <a:schemeClr val="accent4">
              <a:hueOff val="-4464770"/>
              <a:satOff val="26899"/>
              <a:lumOff val="2156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1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D282CEB1-4A40-458D-8A03-00B9E7DA4E32}">
      <dsp:nvSpPr>
        <dsp:cNvPr id="0" name=""/>
        <dsp:cNvSpPr/>
      </dsp:nvSpPr>
      <dsp:spPr>
        <a:xfrm>
          <a:off x="3852346" y="409097"/>
          <a:ext cx="117614" cy="11761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4">
              <a:hueOff val="-4464770"/>
              <a:satOff val="26899"/>
              <a:lumOff val="2156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</dsp:sp>
    <dsp:sp modelId="{B7322B6C-C0E8-4FA3-9864-FEBABA1D63E1}">
      <dsp:nvSpPr>
        <dsp:cNvPr id="0" name=""/>
        <dsp:cNvSpPr/>
      </dsp:nvSpPr>
      <dsp:spPr>
        <a:xfrm>
          <a:off x="3852346" y="0"/>
          <a:ext cx="1600993" cy="33835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17780" rIns="26670" bIns="1778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Пряные товары</a:t>
          </a:r>
        </a:p>
      </dsp:txBody>
      <dsp:txXfrm>
        <a:off x="3852346" y="0"/>
        <a:ext cx="1600993" cy="338359"/>
      </dsp:txXfrm>
    </dsp:sp>
    <dsp:sp modelId="{F7C5E0A4-CD0A-4DAA-8232-33185ACAFC46}">
      <dsp:nvSpPr>
        <dsp:cNvPr id="0" name=""/>
        <dsp:cNvSpPr/>
      </dsp:nvSpPr>
      <dsp:spPr>
        <a:xfrm>
          <a:off x="3852346" y="683253"/>
          <a:ext cx="117611" cy="11761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4">
              <a:hueOff val="-3348577"/>
              <a:satOff val="20174"/>
              <a:lumOff val="1617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</dsp:sp>
    <dsp:sp modelId="{49330C01-11D5-464E-B450-A4E458AE2B06}">
      <dsp:nvSpPr>
        <dsp:cNvPr id="0" name=""/>
        <dsp:cNvSpPr/>
      </dsp:nvSpPr>
      <dsp:spPr>
        <a:xfrm>
          <a:off x="3964416" y="604982"/>
          <a:ext cx="1488924" cy="27415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майоран</a:t>
          </a:r>
        </a:p>
      </dsp:txBody>
      <dsp:txXfrm>
        <a:off x="3964416" y="604982"/>
        <a:ext cx="1488924" cy="274153"/>
      </dsp:txXfrm>
    </dsp:sp>
    <dsp:sp modelId="{427BFC74-E0EF-4CED-9CC3-465F4D0A2E76}">
      <dsp:nvSpPr>
        <dsp:cNvPr id="0" name=""/>
        <dsp:cNvSpPr/>
      </dsp:nvSpPr>
      <dsp:spPr>
        <a:xfrm>
          <a:off x="3852346" y="957407"/>
          <a:ext cx="117611" cy="11761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4">
              <a:hueOff val="-3906673"/>
              <a:satOff val="23537"/>
              <a:lumOff val="1887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</dsp:sp>
    <dsp:sp modelId="{00E43C55-37FA-4E4E-98FD-3CEB09D215DA}">
      <dsp:nvSpPr>
        <dsp:cNvPr id="0" name=""/>
        <dsp:cNvSpPr/>
      </dsp:nvSpPr>
      <dsp:spPr>
        <a:xfrm>
          <a:off x="3964416" y="879136"/>
          <a:ext cx="1488924" cy="27415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эстрагон</a:t>
          </a:r>
        </a:p>
      </dsp:txBody>
      <dsp:txXfrm>
        <a:off x="3964416" y="879136"/>
        <a:ext cx="1488924" cy="274153"/>
      </dsp:txXfrm>
    </dsp:sp>
    <dsp:sp modelId="{425BF2C0-0EA1-4212-8ACB-F34F517DAA54}">
      <dsp:nvSpPr>
        <dsp:cNvPr id="0" name=""/>
        <dsp:cNvSpPr/>
      </dsp:nvSpPr>
      <dsp:spPr>
        <a:xfrm>
          <a:off x="3852346" y="1231560"/>
          <a:ext cx="117611" cy="11761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4">
              <a:hueOff val="-4464770"/>
              <a:satOff val="26899"/>
              <a:lumOff val="2156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</dsp:sp>
    <dsp:sp modelId="{6B04E18E-728A-4636-B3E5-1112B3B131E3}">
      <dsp:nvSpPr>
        <dsp:cNvPr id="0" name=""/>
        <dsp:cNvSpPr/>
      </dsp:nvSpPr>
      <dsp:spPr>
        <a:xfrm>
          <a:off x="3964416" y="1153290"/>
          <a:ext cx="1488924" cy="27415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тимьян</a:t>
          </a:r>
        </a:p>
      </dsp:txBody>
      <dsp:txXfrm>
        <a:off x="3964416" y="1153290"/>
        <a:ext cx="1488924" cy="27415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8/layout/SquareAccentList">
  <dgm:title val=""/>
  <dgm:desc val=""/>
  <dgm:catLst>
    <dgm:cat type="list" pri="5500"/>
  </dgm:catLst>
  <dgm:samp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20">
          <dgm:prSet phldr="1"/>
        </dgm:pt>
        <dgm:pt modelId="21">
          <dgm:prSet phldr="1"/>
        </dgm:pt>
        <dgm:pt modelId="22">
          <dgm:prSet phldr="1"/>
        </dgm:pt>
        <dgm:pt modelId="23">
          <dgm:prSet phldr="1"/>
        </dgm:pt>
      </dgm:ptLst>
      <dgm:cxnLst>
        <dgm:cxn modelId="1" srcId="0" destId="10" srcOrd="0" destOrd="0"/>
        <dgm:cxn modelId="2" srcId="10" destId="11" srcOrd="0" destOrd="0"/>
        <dgm:cxn modelId="3" srcId="10" destId="12" srcOrd="1" destOrd="0"/>
        <dgm:cxn modelId="4" srcId="10" destId="13" srcOrd="2" destOrd="0"/>
        <dgm:cxn modelId="5" srcId="0" destId="20" srcOrd="0" destOrd="0"/>
        <dgm:cxn modelId="6" srcId="20" destId="21" srcOrd="0" destOrd="0"/>
        <dgm:cxn modelId="7" srcId="20" destId="22" srcOrd="1" destOrd="0"/>
        <dgm:cxn modelId="8" srcId="20" destId="23" srcOrd="2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20">
          <dgm:prSet phldr="1"/>
        </dgm:pt>
        <dgm:pt modelId="21">
          <dgm:prSet phldr="1"/>
        </dgm:pt>
        <dgm:pt modelId="22">
          <dgm:prSet phldr="1"/>
        </dgm:pt>
        <dgm:pt modelId="23">
          <dgm:prSet phldr="1"/>
        </dgm:pt>
      </dgm:ptLst>
      <dgm:cxnLst>
        <dgm:cxn modelId="1" srcId="0" destId="10" srcOrd="0" destOrd="0"/>
        <dgm:cxn modelId="2" srcId="10" destId="11" srcOrd="0" destOrd="0"/>
        <dgm:cxn modelId="3" srcId="10" destId="12" srcOrd="1" destOrd="0"/>
        <dgm:cxn modelId="4" srcId="10" destId="13" srcOrd="2" destOrd="0"/>
        <dgm:cxn modelId="5" srcId="0" destId="20" srcOrd="0" destOrd="0"/>
        <dgm:cxn modelId="6" srcId="20" destId="21" srcOrd="0" destOrd="0"/>
        <dgm:cxn modelId="7" srcId="20" destId="22" srcOrd="1" destOrd="0"/>
        <dgm:cxn modelId="8" srcId="20" destId="23" srcOrd="2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20">
          <dgm:prSet phldr="1"/>
        </dgm:pt>
        <dgm:pt modelId="21">
          <dgm:prSet phldr="1"/>
        </dgm:pt>
        <dgm:pt modelId="22">
          <dgm:prSet phldr="1"/>
        </dgm:pt>
        <dgm:pt modelId="23">
          <dgm:prSet phldr="1"/>
        </dgm:pt>
      </dgm:ptLst>
      <dgm:cxnLst>
        <dgm:cxn modelId="1" srcId="0" destId="10" srcOrd="0" destOrd="0"/>
        <dgm:cxn modelId="2" srcId="10" destId="11" srcOrd="0" destOrd="0"/>
        <dgm:cxn modelId="3" srcId="10" destId="12" srcOrd="1" destOrd="0"/>
        <dgm:cxn modelId="4" srcId="10" destId="13" srcOrd="2" destOrd="0"/>
        <dgm:cxn modelId="5" srcId="0" destId="20" srcOrd="0" destOrd="0"/>
        <dgm:cxn modelId="6" srcId="20" destId="21" srcOrd="0" destOrd="0"/>
        <dgm:cxn modelId="7" srcId="20" destId="22" srcOrd="1" destOrd="0"/>
        <dgm:cxn modelId="8" srcId="20" destId="23" srcOrd="2" destOrd="0"/>
      </dgm:cxnLst>
      <dgm:bg/>
      <dgm:whole/>
    </dgm:dataModel>
  </dgm:clrData>
  <dgm:layoutNode name="layout">
    <dgm:varLst>
      <dgm:chMax/>
      <dgm:chPref/>
      <dgm:dir/>
      <dgm:resizeHandles/>
    </dgm:varLst>
    <dgm:choose name="Name0">
      <dgm:if name="Name1" func="var" arg="dir" op="equ" val="norm">
        <dgm:alg type="hierChild">
          <dgm:param type="linDir" val="fromL"/>
          <dgm:param type="vertAlign" val="t"/>
          <dgm:param type="nodeVertAlign" val="t"/>
          <dgm:param type="horzAlign" val="ctr"/>
          <dgm:param type="fallback" val="1D"/>
        </dgm:alg>
      </dgm:if>
      <dgm:else name="Name2">
        <dgm:alg type="hierChild">
          <dgm:param type="linDir" val="fromR"/>
          <dgm:param type="vertAlign" val="t"/>
          <dgm:param type="nodeVertAlign" val="t"/>
          <dgm:param type="horzAlign" val="ctr"/>
          <dgm:param type="fallback" val="1D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forName="Parent" op="equ" val="65"/>
      <dgm:constr type="primFontSz" for="des" forName="Child" op="equ" val="65"/>
      <dgm:constr type="primFontSz" for="des" forName="Child" refType="primFontSz" refFor="des" refForName="Parent" op="lte"/>
      <dgm:constr type="w" for="des" forName="rootComposite" refType="h" refFor="des" refForName="rootComposite" fact="3.0396"/>
      <dgm:constr type="h" for="des" forName="rootComposite" refType="h"/>
      <dgm:constr type="w" for="des" forName="childComposite" refType="w" refFor="des" refForName="rootComposite"/>
      <dgm:constr type="h" for="des" forName="childComposite" refType="h" refFor="des" refForName="rootComposite" fact="0.5205"/>
      <dgm:constr type="sibSp" refType="w" refFor="des" refForName="rootComposite" fact="0.05"/>
      <dgm:constr type="sp" for="des" forName="root" refType="h" refFor="des" refForName="childComposite" fact="0.2855"/>
    </dgm:constrLst>
    <dgm:ruleLst/>
    <dgm:forEach name="Name3" axis="ch">
      <dgm:forEach name="Name4" axis="self" ptType="node" cnt="1">
        <dgm:layoutNode name="root">
          <dgm:varLst>
            <dgm:chMax/>
            <dgm:chPref/>
          </dgm:varLst>
          <dgm:alg type="hierRoot">
            <dgm:param type="hierAlign" val="tL"/>
          </dgm:alg>
          <dgm:shape xmlns:r="http://schemas.openxmlformats.org/officeDocument/2006/relationships" r:blip="">
            <dgm:adjLst/>
          </dgm:shape>
          <dgm:presOf/>
          <dgm:constrLst/>
          <dgm:ruleLst/>
          <dgm:layoutNode name="rootComposite">
            <dgm:varLst/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5">
              <dgm:if name="Name6" func="var" arg="dir" op="equ" val="norm">
                <dgm:constrLst>
                  <dgm:constr type="l" for="ch" forName="Parent" refType="w" fact="0"/>
                  <dgm:constr type="t" for="ch" forName="Parent" refType="h" fact="0"/>
                  <dgm:constr type="w" for="ch" forName="Parent" refType="w"/>
                  <dgm:constr type="h" for="ch" forName="Parent" refType="h" fact="0.6424"/>
                  <dgm:constr type="l" for="ch" forName="ParentAccent" refType="w" fact="0"/>
                  <dgm:constr type="b" for="ch" forName="ParentAccent" refType="h"/>
                  <dgm:constr type="w" for="ch" forName="ParentAccent" refType="w"/>
                  <dgm:constr type="h" for="ch" forName="ParentAccent" refType="h" fact="0.3576"/>
                  <dgm:constr type="l" for="ch" forName="ParentSmallAccent" refType="w" fact="0"/>
                  <dgm:constr type="b" for="ch" forName="ParentSmallAccent" refType="h"/>
                  <dgm:constr type="w" for="ch" forName="ParentSmallAccent" refType="h" fact="0.2233"/>
                  <dgm:constr type="h" for="ch" forName="ParentSmallAccent" refType="h" fact="0.2233"/>
                </dgm:constrLst>
              </dgm:if>
              <dgm:else name="Name7">
                <dgm:constrLst>
                  <dgm:constr type="l" for="ch" forName="Parent" refType="w" fact="0"/>
                  <dgm:constr type="t" for="ch" forName="Parent" refType="h" fact="0"/>
                  <dgm:constr type="w" for="ch" forName="Parent" refType="w"/>
                  <dgm:constr type="h" for="ch" forName="Parent" refType="h" fact="0.6424"/>
                  <dgm:constr type="l" for="ch" forName="ParentAccent" refType="w" fact="0"/>
                  <dgm:constr type="b" for="ch" forName="ParentAccent" refType="h"/>
                  <dgm:constr type="w" for="ch" forName="ParentAccent" refType="w"/>
                  <dgm:constr type="h" for="ch" forName="ParentAccent" refType="h" fact="0.3576"/>
                  <dgm:constr type="r" for="ch" forName="ParentSmallAccent" refType="w"/>
                  <dgm:constr type="b" for="ch" forName="ParentSmallAccent" refType="h"/>
                  <dgm:constr type="w" for="ch" forName="ParentSmallAccent" refType="h" fact="0.2233"/>
                  <dgm:constr type="h" for="ch" forName="ParentSmallAccent" refType="h" fact="0.2233"/>
                </dgm:constrLst>
              </dgm:else>
            </dgm:choose>
            <dgm:ruleLst/>
            <dgm:layoutNode name="ParentAccent" styleLbl="alignNode1">
              <dgm:alg type="sp"/>
              <dgm:shape xmlns:r="http://schemas.openxmlformats.org/officeDocument/2006/relationships" type="rect" r:blip="">
                <dgm:adjLst/>
              </dgm:shape>
              <dgm:presOf/>
            </dgm:layoutNode>
            <dgm:layoutNode name="ParentSmallAccent" styleLbl="fgAcc1">
              <dgm:alg type="sp"/>
              <dgm:shape xmlns:r="http://schemas.openxmlformats.org/officeDocument/2006/relationships" type="rect" r:blip="">
                <dgm:adjLst/>
              </dgm:shape>
              <dgm:presOf/>
            </dgm:layoutNode>
            <dgm:layoutNode name="Parent" styleLbl="revTx">
              <dgm:varLst>
                <dgm:chMax/>
                <dgm:chPref val="4"/>
                <dgm:bulletEnabled val="1"/>
              </dgm:varLst>
              <dgm:choose name="Name8">
                <dgm:if name="Name9" func="var" arg="dir" op="equ" val="norm">
                  <dgm:alg type="tx">
                    <dgm:param type="txAnchorVertCh" val="mid"/>
                    <dgm:param type="parTxLTRAlign" val="l"/>
                  </dgm:alg>
                </dgm:if>
                <dgm:else name="Name10">
                  <dgm:alg type="tx">
                    <dgm:param type="txAnchorVertCh" val="mid"/>
                    <dgm:param type="parTxLTRAlign" val="r"/>
                  </dgm:alg>
                </dgm:else>
              </dgm:choose>
              <dgm:shape xmlns:r="http://schemas.openxmlformats.org/officeDocument/2006/relationships" type="rect" r:blip="">
                <dgm:adjLst/>
              </dgm:shape>
              <dgm:presOf axis="self" ptType="node"/>
              <dgm:constrLst>
                <dgm:constr type="tMarg" refType="primFontSz" fact="0.1"/>
                <dgm:constr type="bMarg" refType="primFontSz" fact="0.1"/>
                <dgm:constr type="lMarg" refType="primFontSz" fact="0.15"/>
                <dgm:constr type="rMarg" refType="primFontSz" fact="0.15"/>
              </dgm:constrLst>
              <dgm:ruleLst>
                <dgm:rule type="primFontSz" val="5" fact="NaN" max="NaN"/>
                <dgm:rule type="primFontSz" val="65" fact="NaN" max="NaN"/>
              </dgm:ruleLst>
            </dgm:layoutNode>
          </dgm:layoutNode>
          <dgm:layoutNode name="childShape">
            <dgm:varLst>
              <dgm:chMax val="0"/>
              <dgm:chPref val="0"/>
            </dgm:varLst>
            <dgm:alg type="hierChild">
              <dgm:param type="chAlign" val="r"/>
              <dgm:param type="linDir" val="fromT"/>
              <dgm:param type="fallback" val="2D"/>
            </dgm:alg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11" axis="ch">
              <dgm:forEach name="Name12" axis="self" ptType="node">
                <dgm:layoutNode name="childComposite">
                  <dgm:varLst>
                    <dgm:chMax val="0"/>
                    <dgm:chPref val="0"/>
                  </dgm:varLst>
                  <dgm:alg type="composite"/>
                  <dgm:shape xmlns:r="http://schemas.openxmlformats.org/officeDocument/2006/relationships" r:blip="">
                    <dgm:adjLst/>
                  </dgm:shape>
                  <dgm:presOf/>
                  <dgm:choose name="Name13">
                    <dgm:if name="Name14" func="var" arg="dir" op="equ" val="norm">
                      <dgm:constrLst>
                        <dgm:constr type="w" for="ch" forName="ChildAccent" refType="h" fact="0.429"/>
                        <dgm:constr type="h" for="ch" forName="ChildAccent" refType="h" fact="0.429"/>
                        <dgm:constr type="l" for="ch" forName="ChildAccent" refType="w" fact="0"/>
                        <dgm:constr type="t" for="ch" forName="ChildAccent" refType="h" fact="0.2855"/>
                        <dgm:constr type="w" for="ch" forName="Child" refType="w" fact="0.93"/>
                        <dgm:constr type="h" for="ch" forName="Child" refType="h"/>
                        <dgm:constr type="l" for="ch" forName="Child" refType="w" fact="0.07"/>
                        <dgm:constr type="t" for="ch" forName="Child" refType="h" fact="0"/>
                      </dgm:constrLst>
                    </dgm:if>
                    <dgm:else name="Name15">
                      <dgm:constrLst>
                        <dgm:constr type="w" for="ch" forName="ChildAccent" refType="h" fact="0.429"/>
                        <dgm:constr type="h" for="ch" forName="ChildAccent" refType="h" fact="0.429"/>
                        <dgm:constr type="r" for="ch" forName="ChildAccent" refType="w"/>
                        <dgm:constr type="t" for="ch" forName="ChildAccent" refType="h" fact="0.2855"/>
                        <dgm:constr type="w" for="ch" forName="Child" refType="w" fact="0.93"/>
                        <dgm:constr type="h" for="ch" forName="Child" refType="h"/>
                        <dgm:constr type="r" for="ch" forName="Child" refType="w" fact="0.93"/>
                        <dgm:constr type="t" for="ch" forName="Child" refType="h" fact="0"/>
                      </dgm:constrLst>
                    </dgm:else>
                  </dgm:choose>
                  <dgm:ruleLst/>
                  <dgm:layoutNode name="ChildAccent" styleLbl="solidFgAcc1">
                    <dgm:alg type="sp"/>
                    <dgm:shape xmlns:r="http://schemas.openxmlformats.org/officeDocument/2006/relationships" type="rect" r:blip="">
                      <dgm:adjLst/>
                    </dgm:shape>
                    <dgm:presOf/>
                  </dgm:layoutNode>
                  <dgm:layoutNode name="Child" styleLbl="revTx">
                    <dgm:varLst>
                      <dgm:chMax val="0"/>
                      <dgm:chPref val="0"/>
                      <dgm:bulletEnabled val="1"/>
                    </dgm:varLst>
                    <dgm:choose name="Name16">
                      <dgm:if name="Name17" func="var" arg="dir" op="equ" val="norm">
                        <dgm:alg type="tx">
                          <dgm:param type="txAnchorVertCh" val="mid"/>
                          <dgm:param type="parTxLTRAlign" val="l"/>
                        </dgm:alg>
                      </dgm:if>
                      <dgm:else name="Name18">
                        <dgm:alg type="tx">
                          <dgm:param type="txAnchorVertCh" val="mid"/>
                          <dgm:param type="parTxLTRAlign" val="r"/>
                        </dgm:alg>
                      </dgm:else>
                    </dgm:choose>
                    <dgm:shape xmlns:r="http://schemas.openxmlformats.org/officeDocument/2006/relationships" type="rect" r:blip="">
                      <dgm:adjLst/>
                    </dgm:shape>
                    <dgm:presOf axis="desOrSelf" ptType="node node"/>
                    <dgm:ruleLst>
                      <dgm:rule type="primFontSz" val="5" fact="NaN" max="NaN"/>
                    </dgm:ruleLst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AD471D-2450-4916-BDCB-44EA2B434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1653</Words>
  <Characters>9425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Анна</cp:lastModifiedBy>
  <cp:revision>2</cp:revision>
  <dcterms:created xsi:type="dcterms:W3CDTF">2022-02-16T14:08:00Z</dcterms:created>
  <dcterms:modified xsi:type="dcterms:W3CDTF">2022-02-16T14:08:00Z</dcterms:modified>
</cp:coreProperties>
</file>