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9EF" w:rsidRDefault="000B1240" w:rsidP="000B124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0B1240" w:rsidRDefault="000B1240" w:rsidP="000B124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Средняя общеобразовательная школа № 44</w:t>
      </w:r>
    </w:p>
    <w:p w:rsidR="000B1240" w:rsidRDefault="000B1240" w:rsidP="000B124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городского округа Большой Камень</w:t>
      </w:r>
    </w:p>
    <w:p w:rsidR="000B1240" w:rsidRDefault="000B1240" w:rsidP="000B124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Приморского края </w:t>
      </w:r>
    </w:p>
    <w:p w:rsidR="00E5278F" w:rsidRDefault="00E5278F" w:rsidP="000B124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0429" w:rsidRDefault="00830429" w:rsidP="000B124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0429" w:rsidRDefault="00830429" w:rsidP="000B124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278F" w:rsidRDefault="00E5278F" w:rsidP="000B124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Номинация: «Обращение с отходами»</w:t>
      </w:r>
    </w:p>
    <w:p w:rsidR="00E5278F" w:rsidRDefault="00E5278F" w:rsidP="000B124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Название работы: «</w:t>
      </w:r>
      <w:r>
        <w:rPr>
          <w:rFonts w:ascii="Times New Roman" w:hAnsi="Times New Roman" w:cs="Times New Roman"/>
          <w:sz w:val="28"/>
          <w:szCs w:val="28"/>
          <w:lang w:val="en-US"/>
        </w:rPr>
        <w:t>Good</w:t>
      </w:r>
      <w:r w:rsidRPr="00E527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luck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Tetra</w:t>
      </w:r>
      <w:r w:rsidRPr="00E527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Pak</w:t>
      </w:r>
      <w:r>
        <w:rPr>
          <w:rFonts w:ascii="Times New Roman" w:hAnsi="Times New Roman" w:cs="Times New Roman"/>
          <w:sz w:val="28"/>
          <w:szCs w:val="28"/>
        </w:rPr>
        <w:t>!»</w:t>
      </w:r>
    </w:p>
    <w:p w:rsidR="00E5278F" w:rsidRDefault="00E5278F" w:rsidP="000B124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278F" w:rsidRDefault="00E5278F" w:rsidP="000B124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278F" w:rsidRDefault="00E5278F" w:rsidP="000B124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278F" w:rsidRDefault="00E5278F" w:rsidP="000B124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0429" w:rsidRPr="00F21C78" w:rsidRDefault="00F21C78" w:rsidP="00F21C78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Выполнила:</w:t>
      </w:r>
    </w:p>
    <w:p w:rsidR="00830429" w:rsidRDefault="00830429" w:rsidP="00036A5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обществознания: </w:t>
      </w:r>
    </w:p>
    <w:p w:rsidR="00830429" w:rsidRDefault="00830429" w:rsidP="00036A5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Чаюнтина Елена Сергеевна</w:t>
      </w:r>
    </w:p>
    <w:p w:rsidR="00036A5D" w:rsidRPr="00E5278F" w:rsidRDefault="00036A5D" w:rsidP="00036A5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30429" w:rsidRDefault="00830429" w:rsidP="000B124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0429" w:rsidRPr="00830429" w:rsidRDefault="00830429" w:rsidP="00830429">
      <w:pPr>
        <w:rPr>
          <w:rFonts w:ascii="Times New Roman" w:hAnsi="Times New Roman" w:cs="Times New Roman"/>
          <w:sz w:val="28"/>
          <w:szCs w:val="28"/>
        </w:rPr>
      </w:pPr>
    </w:p>
    <w:p w:rsidR="00830429" w:rsidRPr="00830429" w:rsidRDefault="00830429" w:rsidP="00830429">
      <w:pPr>
        <w:rPr>
          <w:rFonts w:ascii="Times New Roman" w:hAnsi="Times New Roman" w:cs="Times New Roman"/>
          <w:sz w:val="28"/>
          <w:szCs w:val="28"/>
        </w:rPr>
      </w:pPr>
    </w:p>
    <w:p w:rsidR="00830429" w:rsidRPr="00830429" w:rsidRDefault="00830429" w:rsidP="00830429">
      <w:pPr>
        <w:rPr>
          <w:rFonts w:ascii="Times New Roman" w:hAnsi="Times New Roman" w:cs="Times New Roman"/>
          <w:sz w:val="28"/>
          <w:szCs w:val="28"/>
        </w:rPr>
      </w:pPr>
    </w:p>
    <w:p w:rsidR="00830429" w:rsidRPr="00830429" w:rsidRDefault="00830429" w:rsidP="00830429">
      <w:pPr>
        <w:rPr>
          <w:rFonts w:ascii="Times New Roman" w:hAnsi="Times New Roman" w:cs="Times New Roman"/>
          <w:sz w:val="28"/>
          <w:szCs w:val="28"/>
        </w:rPr>
      </w:pPr>
    </w:p>
    <w:p w:rsidR="00830429" w:rsidRPr="00830429" w:rsidRDefault="00830429" w:rsidP="00830429">
      <w:pPr>
        <w:rPr>
          <w:rFonts w:ascii="Times New Roman" w:hAnsi="Times New Roman" w:cs="Times New Roman"/>
          <w:sz w:val="28"/>
          <w:szCs w:val="28"/>
        </w:rPr>
      </w:pPr>
    </w:p>
    <w:p w:rsidR="00830429" w:rsidRDefault="00830429" w:rsidP="00830429">
      <w:pPr>
        <w:rPr>
          <w:rFonts w:ascii="Times New Roman" w:hAnsi="Times New Roman" w:cs="Times New Roman"/>
          <w:sz w:val="28"/>
          <w:szCs w:val="28"/>
        </w:rPr>
      </w:pPr>
    </w:p>
    <w:p w:rsidR="000B1240" w:rsidRDefault="00830429" w:rsidP="00830429">
      <w:pPr>
        <w:tabs>
          <w:tab w:val="left" w:pos="401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30429" w:rsidRDefault="00830429" w:rsidP="00830429">
      <w:pPr>
        <w:tabs>
          <w:tab w:val="left" w:pos="4019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Большой Камень</w:t>
      </w:r>
    </w:p>
    <w:p w:rsidR="00830429" w:rsidRDefault="00830429" w:rsidP="00830429">
      <w:pPr>
        <w:tabs>
          <w:tab w:val="left" w:pos="4019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</w:p>
    <w:p w:rsidR="00F21C78" w:rsidRDefault="00F21C78" w:rsidP="00830429">
      <w:pPr>
        <w:tabs>
          <w:tab w:val="left" w:pos="4019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4F58" w:rsidRPr="00BA015B" w:rsidRDefault="00274F58" w:rsidP="00830429">
      <w:pPr>
        <w:tabs>
          <w:tab w:val="left" w:pos="4019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015B">
        <w:rPr>
          <w:rFonts w:ascii="Times New Roman" w:hAnsi="Times New Roman" w:cs="Times New Roman"/>
          <w:b/>
          <w:sz w:val="28"/>
          <w:szCs w:val="28"/>
        </w:rPr>
        <w:lastRenderedPageBreak/>
        <w:t>ОГЛАВЛЕНИЕ</w:t>
      </w:r>
    </w:p>
    <w:p w:rsidR="00274F58" w:rsidRDefault="00933231" w:rsidP="00BA015B">
      <w:pPr>
        <w:tabs>
          <w:tab w:val="left" w:pos="401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74F58">
        <w:rPr>
          <w:rFonts w:ascii="Times New Roman" w:hAnsi="Times New Roman" w:cs="Times New Roman"/>
          <w:sz w:val="28"/>
          <w:szCs w:val="28"/>
        </w:rPr>
        <w:t>Введение</w:t>
      </w:r>
    </w:p>
    <w:p w:rsidR="00274F58" w:rsidRDefault="00274F58" w:rsidP="00BA015B">
      <w:pPr>
        <w:pStyle w:val="a3"/>
        <w:numPr>
          <w:ilvl w:val="0"/>
          <w:numId w:val="1"/>
        </w:numPr>
        <w:tabs>
          <w:tab w:val="left" w:pos="401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Тетрапак и аналоги: характеристики упаковки, экологичность.</w:t>
      </w:r>
    </w:p>
    <w:p w:rsidR="00274F58" w:rsidRDefault="00933231" w:rsidP="00BA015B">
      <w:pPr>
        <w:pStyle w:val="a3"/>
        <w:numPr>
          <w:ilvl w:val="1"/>
          <w:numId w:val="1"/>
        </w:numPr>
        <w:tabs>
          <w:tab w:val="left" w:pos="401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Сложности переработки тетрапак.</w:t>
      </w:r>
    </w:p>
    <w:p w:rsidR="00933231" w:rsidRDefault="00933231" w:rsidP="00BA015B">
      <w:pPr>
        <w:pStyle w:val="a3"/>
        <w:numPr>
          <w:ilvl w:val="1"/>
          <w:numId w:val="1"/>
        </w:numPr>
        <w:tabs>
          <w:tab w:val="left" w:pos="401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Переработка тетрапак в России. </w:t>
      </w:r>
    </w:p>
    <w:p w:rsidR="00933231" w:rsidRDefault="00933231" w:rsidP="00BA015B">
      <w:pPr>
        <w:pStyle w:val="a3"/>
        <w:numPr>
          <w:ilvl w:val="1"/>
          <w:numId w:val="1"/>
        </w:numPr>
        <w:tabs>
          <w:tab w:val="left" w:pos="401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использования тетрапак в  столовой и буфете образовательного учреждения.</w:t>
      </w:r>
    </w:p>
    <w:p w:rsidR="00933231" w:rsidRDefault="00933231" w:rsidP="00BA015B">
      <w:pPr>
        <w:pStyle w:val="a3"/>
        <w:numPr>
          <w:ilvl w:val="0"/>
          <w:numId w:val="1"/>
        </w:numPr>
        <w:tabs>
          <w:tab w:val="left" w:pos="401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Использование упаковки тетрапак в творческой деятельности школьников</w:t>
      </w:r>
    </w:p>
    <w:p w:rsidR="00933231" w:rsidRDefault="00933231" w:rsidP="00BA015B">
      <w:pPr>
        <w:pStyle w:val="a3"/>
        <w:numPr>
          <w:ilvl w:val="1"/>
          <w:numId w:val="1"/>
        </w:numPr>
        <w:tabs>
          <w:tab w:val="left" w:pos="401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Описание творческо-экологического проекта </w:t>
      </w:r>
      <w:r w:rsidRPr="00933231">
        <w:rPr>
          <w:rFonts w:ascii="Times New Roman" w:hAnsi="Times New Roman" w:cs="Times New Roman"/>
          <w:sz w:val="28"/>
          <w:szCs w:val="28"/>
        </w:rPr>
        <w:t>«Good luck, Tetra Pak!»</w:t>
      </w:r>
    </w:p>
    <w:p w:rsidR="00933231" w:rsidRDefault="002442E3" w:rsidP="00BA015B">
      <w:pPr>
        <w:pStyle w:val="a3"/>
        <w:numPr>
          <w:ilvl w:val="1"/>
          <w:numId w:val="1"/>
        </w:numPr>
        <w:tabs>
          <w:tab w:val="left" w:pos="401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Социальный, э</w:t>
      </w:r>
      <w:r w:rsidR="00933231">
        <w:rPr>
          <w:rFonts w:ascii="Times New Roman" w:hAnsi="Times New Roman" w:cs="Times New Roman"/>
          <w:sz w:val="28"/>
          <w:szCs w:val="28"/>
        </w:rPr>
        <w:t>кологический и экономический эффекты проекта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33231" w:rsidRDefault="00933231" w:rsidP="00BA015B">
      <w:pPr>
        <w:tabs>
          <w:tab w:val="left" w:pos="401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Заключение</w:t>
      </w:r>
    </w:p>
    <w:p w:rsidR="00933231" w:rsidRDefault="00933231" w:rsidP="00BA015B">
      <w:pPr>
        <w:tabs>
          <w:tab w:val="left" w:pos="401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Список использованной литературы</w:t>
      </w:r>
    </w:p>
    <w:p w:rsidR="00933231" w:rsidRDefault="00933231" w:rsidP="00BA015B">
      <w:pPr>
        <w:tabs>
          <w:tab w:val="left" w:pos="401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Приложение А</w:t>
      </w:r>
    </w:p>
    <w:p w:rsidR="00933231" w:rsidRDefault="00933231" w:rsidP="00BA015B">
      <w:pPr>
        <w:tabs>
          <w:tab w:val="left" w:pos="401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Приложение Б</w:t>
      </w:r>
    </w:p>
    <w:p w:rsidR="00933231" w:rsidRDefault="00933231" w:rsidP="00933231">
      <w:pPr>
        <w:tabs>
          <w:tab w:val="left" w:pos="401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3231" w:rsidRDefault="00933231" w:rsidP="00933231">
      <w:pPr>
        <w:tabs>
          <w:tab w:val="left" w:pos="401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3231" w:rsidRDefault="00933231" w:rsidP="00933231">
      <w:pPr>
        <w:tabs>
          <w:tab w:val="left" w:pos="401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3231" w:rsidRDefault="00933231" w:rsidP="00933231">
      <w:pPr>
        <w:tabs>
          <w:tab w:val="left" w:pos="401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3231" w:rsidRDefault="00933231" w:rsidP="00933231">
      <w:pPr>
        <w:tabs>
          <w:tab w:val="left" w:pos="401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3231" w:rsidRDefault="00933231" w:rsidP="00933231">
      <w:pPr>
        <w:tabs>
          <w:tab w:val="left" w:pos="401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3231" w:rsidRDefault="00933231" w:rsidP="00933231">
      <w:pPr>
        <w:tabs>
          <w:tab w:val="left" w:pos="401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3231" w:rsidRDefault="00933231" w:rsidP="00933231">
      <w:pPr>
        <w:tabs>
          <w:tab w:val="left" w:pos="401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3231" w:rsidRDefault="00933231" w:rsidP="00933231">
      <w:pPr>
        <w:tabs>
          <w:tab w:val="left" w:pos="401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3231" w:rsidRDefault="00933231" w:rsidP="00933231">
      <w:pPr>
        <w:tabs>
          <w:tab w:val="left" w:pos="401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3231" w:rsidRDefault="00933231" w:rsidP="00933231">
      <w:pPr>
        <w:tabs>
          <w:tab w:val="left" w:pos="401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3231" w:rsidRDefault="00933231" w:rsidP="00933231">
      <w:pPr>
        <w:tabs>
          <w:tab w:val="left" w:pos="401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3231" w:rsidRDefault="00933231" w:rsidP="00933231">
      <w:pPr>
        <w:tabs>
          <w:tab w:val="left" w:pos="401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3231" w:rsidRDefault="00933231" w:rsidP="00933231">
      <w:pPr>
        <w:tabs>
          <w:tab w:val="left" w:pos="401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015B" w:rsidRDefault="00BA015B" w:rsidP="00933231">
      <w:pPr>
        <w:tabs>
          <w:tab w:val="left" w:pos="4019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015B" w:rsidRDefault="00BA015B" w:rsidP="00933231">
      <w:pPr>
        <w:tabs>
          <w:tab w:val="left" w:pos="4019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015B" w:rsidRDefault="00BA015B" w:rsidP="00933231">
      <w:pPr>
        <w:tabs>
          <w:tab w:val="left" w:pos="4019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015B" w:rsidRDefault="00BA015B" w:rsidP="00933231">
      <w:pPr>
        <w:tabs>
          <w:tab w:val="left" w:pos="4019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015B" w:rsidRDefault="00BA015B" w:rsidP="00933231">
      <w:pPr>
        <w:tabs>
          <w:tab w:val="left" w:pos="4019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3231" w:rsidRDefault="00BA015B" w:rsidP="00933231">
      <w:pPr>
        <w:tabs>
          <w:tab w:val="left" w:pos="4019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015B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933231" w:rsidRDefault="00BA015B" w:rsidP="00BA015B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Говорить о важности экологического воспитания и экологической политики, несомненно, важно, но также важно локально искать пути решения проблемы, а не ждать когда перед каждым подъездом поставят контейнеры для раздельного сбора мусора, а для этого необходимо провести анализ окружающей обстановки – школа, семья, детский сад и т.д., и понять, чем мы ежедневно может помочь природе, сохраняя ее чистоту. </w:t>
      </w:r>
    </w:p>
    <w:bookmarkEnd w:id="0"/>
    <w:p w:rsidR="00BA015B" w:rsidRPr="00BA015B" w:rsidRDefault="00BA015B" w:rsidP="00BA015B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BA015B">
        <w:rPr>
          <w:rFonts w:ascii="Times New Roman" w:hAnsi="Times New Roman" w:cs="Times New Roman"/>
          <w:sz w:val="28"/>
          <w:szCs w:val="28"/>
        </w:rPr>
        <w:t>Переработка отходов — деятельность, заключающаяся в обращении с отходами с целью обеспечения их повторного использования в народном хозяйстве и получения сырья, энергии, изделий и материалов.</w:t>
      </w:r>
    </w:p>
    <w:p w:rsidR="00BA015B" w:rsidRPr="00BA015B" w:rsidRDefault="00BA015B" w:rsidP="00BA015B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BA015B">
        <w:rPr>
          <w:rFonts w:ascii="Times New Roman" w:hAnsi="Times New Roman" w:cs="Times New Roman"/>
          <w:sz w:val="28"/>
          <w:szCs w:val="28"/>
        </w:rPr>
        <w:t>Является экологичной альтернативой обычному захоронению отходов. Позволяет сократить количество используемых ресурсов, а также снизить выбросы парниковых газов.</w:t>
      </w:r>
    </w:p>
    <w:p w:rsidR="00BA015B" w:rsidRDefault="00BA015B" w:rsidP="00BA015B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BA015B">
        <w:rPr>
          <w:rFonts w:ascii="Times New Roman" w:hAnsi="Times New Roman" w:cs="Times New Roman"/>
          <w:sz w:val="28"/>
          <w:szCs w:val="28"/>
        </w:rPr>
        <w:t>Переработка может предотвратить утилизацию потенциально полезных материалов и сократить потребление первичного сырья, тем самым снизив потребление энергии, загрязнение воздуха (от сжигания), загрязнение воды и почвы (от захоронения).</w:t>
      </w:r>
    </w:p>
    <w:p w:rsidR="00BA015B" w:rsidRDefault="00BA015B" w:rsidP="00BA015B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BA015B" w:rsidRDefault="00BA015B" w:rsidP="00BA015B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BA015B" w:rsidRDefault="00BA015B" w:rsidP="00BA015B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BA015B" w:rsidRDefault="00BA015B" w:rsidP="00BA015B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BA015B" w:rsidRDefault="00BA015B" w:rsidP="00BA015B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BA015B" w:rsidRDefault="00BA015B" w:rsidP="00BA015B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BA015B" w:rsidRDefault="00BA015B" w:rsidP="00BA015B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BA015B" w:rsidRDefault="00BA015B" w:rsidP="00BA015B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BA015B" w:rsidRDefault="00BA015B" w:rsidP="00BA015B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BA015B" w:rsidRDefault="00BA015B" w:rsidP="00BA015B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BA015B" w:rsidRDefault="00BA015B" w:rsidP="00BA015B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BA015B" w:rsidRDefault="00BA015B" w:rsidP="00BA015B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BA015B" w:rsidRDefault="00BA015B" w:rsidP="00BA015B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BA015B" w:rsidRDefault="00795054" w:rsidP="00BA015B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5054">
        <w:rPr>
          <w:rFonts w:ascii="Times New Roman" w:hAnsi="Times New Roman" w:cs="Times New Roman"/>
          <w:b/>
          <w:sz w:val="28"/>
          <w:szCs w:val="28"/>
        </w:rPr>
        <w:lastRenderedPageBreak/>
        <w:t>1.Тетрапак и аналоги: характе</w:t>
      </w:r>
      <w:r>
        <w:rPr>
          <w:rFonts w:ascii="Times New Roman" w:hAnsi="Times New Roman" w:cs="Times New Roman"/>
          <w:b/>
          <w:sz w:val="28"/>
          <w:szCs w:val="28"/>
        </w:rPr>
        <w:t>ристики упаковки, экологичность</w:t>
      </w:r>
    </w:p>
    <w:p w:rsidR="00795054" w:rsidRDefault="00795054" w:rsidP="00BA015B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5054" w:rsidRPr="00795054" w:rsidRDefault="00795054" w:rsidP="00795054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795054">
        <w:rPr>
          <w:rFonts w:ascii="Times New Roman" w:hAnsi="Times New Roman" w:cs="Times New Roman"/>
          <w:bCs/>
          <w:sz w:val="28"/>
          <w:szCs w:val="28"/>
        </w:rPr>
        <w:t>Тетрапак</w:t>
      </w:r>
      <w:r w:rsidRPr="00795054">
        <w:rPr>
          <w:rFonts w:ascii="Times New Roman" w:hAnsi="Times New Roman" w:cs="Times New Roman"/>
          <w:sz w:val="28"/>
          <w:szCs w:val="28"/>
        </w:rPr>
        <w:t>  — собирательный термин для многослойной упаковки продуктов.</w:t>
      </w:r>
    </w:p>
    <w:p w:rsidR="00795054" w:rsidRPr="00795054" w:rsidRDefault="00795054" w:rsidP="00795054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795054">
        <w:rPr>
          <w:rFonts w:ascii="Times New Roman" w:hAnsi="Times New Roman" w:cs="Times New Roman"/>
          <w:sz w:val="28"/>
          <w:szCs w:val="28"/>
        </w:rPr>
        <w:t>Упаковка состоит из нескольких слоёв картона, полиэтилена и фольги. Не относится к макулатуре!</w:t>
      </w:r>
    </w:p>
    <w:p w:rsidR="00795054" w:rsidRPr="00795054" w:rsidRDefault="00795054" w:rsidP="00795054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795054">
        <w:rPr>
          <w:rFonts w:ascii="Times New Roman" w:hAnsi="Times New Roman" w:cs="Times New Roman"/>
          <w:sz w:val="28"/>
          <w:szCs w:val="28"/>
        </w:rPr>
        <w:t>Название пошло от названия торговой марки </w:t>
      </w:r>
      <w:r w:rsidRPr="00795054">
        <w:rPr>
          <w:rFonts w:ascii="Times New Roman" w:hAnsi="Times New Roman" w:cs="Times New Roman"/>
          <w:bCs/>
          <w:sz w:val="28"/>
          <w:szCs w:val="28"/>
        </w:rPr>
        <w:t>Tetra</w:t>
      </w:r>
      <w:r w:rsidRPr="00795054">
        <w:rPr>
          <w:rFonts w:ascii="Times New Roman" w:hAnsi="Times New Roman" w:cs="Times New Roman"/>
          <w:sz w:val="28"/>
          <w:szCs w:val="28"/>
        </w:rPr>
        <w:t> </w:t>
      </w:r>
      <w:r w:rsidRPr="00795054">
        <w:rPr>
          <w:rFonts w:ascii="Times New Roman" w:hAnsi="Times New Roman" w:cs="Times New Roman"/>
          <w:bCs/>
          <w:sz w:val="28"/>
          <w:szCs w:val="28"/>
        </w:rPr>
        <w:t>Pak, также к этой  категории упаковке относятся другие марки: </w:t>
      </w:r>
      <w:r w:rsidRPr="00795054">
        <w:rPr>
          <w:rFonts w:ascii="Times New Roman" w:hAnsi="Times New Roman" w:cs="Times New Roman"/>
          <w:sz w:val="28"/>
          <w:szCs w:val="28"/>
        </w:rPr>
        <w:t>Pure Pac, Tralin Pak, Комбибло и другие.</w:t>
      </w:r>
      <w:r w:rsidR="001A1B3B">
        <w:rPr>
          <w:rFonts w:ascii="Times New Roman" w:hAnsi="Times New Roman" w:cs="Times New Roman"/>
          <w:sz w:val="28"/>
          <w:szCs w:val="28"/>
        </w:rPr>
        <w:t xml:space="preserve"> (Приложение А).</w:t>
      </w:r>
    </w:p>
    <w:p w:rsidR="00795054" w:rsidRPr="00795054" w:rsidRDefault="00795054" w:rsidP="00BA015B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795054">
        <w:rPr>
          <w:rFonts w:ascii="Times New Roman" w:hAnsi="Times New Roman" w:cs="Times New Roman"/>
          <w:sz w:val="28"/>
          <w:szCs w:val="28"/>
        </w:rPr>
        <w:t>Иногда на таких упаковках стоит маркировка 81, 82 или 84</w:t>
      </w:r>
      <w:r>
        <w:rPr>
          <w:rFonts w:ascii="Times New Roman" w:hAnsi="Times New Roman" w:cs="Times New Roman"/>
          <w:sz w:val="28"/>
          <w:szCs w:val="28"/>
        </w:rPr>
        <w:t>.</w:t>
      </w:r>
      <w:r w:rsidR="001A1B3B">
        <w:rPr>
          <w:rFonts w:ascii="Times New Roman" w:hAnsi="Times New Roman" w:cs="Times New Roman"/>
          <w:sz w:val="28"/>
          <w:szCs w:val="28"/>
        </w:rPr>
        <w:t>(Приложение Б).</w:t>
      </w:r>
    </w:p>
    <w:p w:rsidR="00795054" w:rsidRPr="001A1B3B" w:rsidRDefault="00795054" w:rsidP="00795054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1A1B3B">
        <w:rPr>
          <w:rFonts w:ascii="Times New Roman" w:hAnsi="Times New Roman" w:cs="Times New Roman"/>
          <w:sz w:val="28"/>
          <w:szCs w:val="28"/>
        </w:rPr>
        <w:t>Коды переработки (маркировка) — специальные знаки, ими обозначают материал, из которого изготовлен предмет. Это упрощает процедуру сортировки перед его отправкой на переработку для вторичного использования.</w:t>
      </w:r>
    </w:p>
    <w:p w:rsidR="00BA015B" w:rsidRDefault="00795054" w:rsidP="00795054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1A1B3B">
        <w:rPr>
          <w:rFonts w:ascii="Times New Roman" w:hAnsi="Times New Roman" w:cs="Times New Roman"/>
          <w:sz w:val="28"/>
          <w:szCs w:val="28"/>
        </w:rPr>
        <w:t>Чтобы определить материал, нужно свериться с одним из показателей: это может быть цифра внутри или рядом с треугольником и/или буквенное обозначение на английском или на русском языке.</w:t>
      </w:r>
    </w:p>
    <w:p w:rsidR="00037C1F" w:rsidRPr="00037C1F" w:rsidRDefault="00037C1F" w:rsidP="00037C1F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37C1F">
        <w:rPr>
          <w:rFonts w:ascii="Times New Roman" w:hAnsi="Times New Roman" w:cs="Times New Roman"/>
          <w:sz w:val="28"/>
          <w:szCs w:val="28"/>
        </w:rPr>
        <w:t>Экологичность многослойной упаковки тетрапак.</w:t>
      </w:r>
    </w:p>
    <w:p w:rsidR="00037C1F" w:rsidRPr="00037C1F" w:rsidRDefault="00037C1F" w:rsidP="00037C1F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37C1F">
        <w:rPr>
          <w:rFonts w:ascii="Times New Roman" w:hAnsi="Times New Roman" w:cs="Times New Roman"/>
          <w:sz w:val="28"/>
          <w:szCs w:val="28"/>
        </w:rPr>
        <w:t>Несмотря на то, что эта упаковка отлично хранит продукты, в повседневных условиях рекомендуе</w:t>
      </w:r>
      <w:r>
        <w:rPr>
          <w:rFonts w:ascii="Times New Roman" w:hAnsi="Times New Roman" w:cs="Times New Roman"/>
          <w:sz w:val="28"/>
          <w:szCs w:val="28"/>
        </w:rPr>
        <w:t>тся</w:t>
      </w:r>
      <w:r w:rsidRPr="00037C1F">
        <w:rPr>
          <w:rFonts w:ascii="Times New Roman" w:hAnsi="Times New Roman" w:cs="Times New Roman"/>
          <w:sz w:val="28"/>
          <w:szCs w:val="28"/>
        </w:rPr>
        <w:t xml:space="preserve"> выбирать продукты в другой упаковке, которая:</w:t>
      </w:r>
    </w:p>
    <w:p w:rsidR="00037C1F" w:rsidRPr="00037C1F" w:rsidRDefault="00037C1F" w:rsidP="00037C1F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37C1F">
        <w:rPr>
          <w:rFonts w:ascii="Times New Roman" w:hAnsi="Times New Roman" w:cs="Times New Roman"/>
          <w:sz w:val="28"/>
          <w:szCs w:val="28"/>
        </w:rPr>
        <w:t>образует меньше промышленных отходов на этапе производства</w:t>
      </w:r>
    </w:p>
    <w:p w:rsidR="003A300B" w:rsidRDefault="00037C1F" w:rsidP="00037C1F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Pr="00037C1F">
        <w:rPr>
          <w:rFonts w:ascii="Times New Roman" w:hAnsi="Times New Roman" w:cs="Times New Roman"/>
          <w:sz w:val="28"/>
          <w:szCs w:val="28"/>
        </w:rPr>
        <w:t>проще и дешевле перерабатывается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7C1F" w:rsidRPr="00037C1F" w:rsidRDefault="00037C1F" w:rsidP="00037C1F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37C1F">
        <w:rPr>
          <w:rFonts w:ascii="Times New Roman" w:hAnsi="Times New Roman" w:cs="Times New Roman"/>
          <w:sz w:val="28"/>
          <w:szCs w:val="28"/>
        </w:rPr>
        <w:t>Тетрапак — сложнейший вид вторичного сырья из бумаги, алюминия и до четырёх слоёв полиэтилена. В России такая упаковка практически не перерабатывается. В теории, её можно переработать сухим и мокрым способом. На деле же переработчики сталкиваются с несколькими сложностями:</w:t>
      </w:r>
    </w:p>
    <w:p w:rsidR="00037C1F" w:rsidRPr="00037C1F" w:rsidRDefault="00037C1F" w:rsidP="00037C1F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037C1F" w:rsidRPr="00037C1F" w:rsidRDefault="00037C1F" w:rsidP="00037C1F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37C1F">
        <w:rPr>
          <w:rFonts w:ascii="Times New Roman" w:hAnsi="Times New Roman" w:cs="Times New Roman"/>
          <w:sz w:val="28"/>
          <w:szCs w:val="28"/>
        </w:rPr>
        <w:lastRenderedPageBreak/>
        <w:t>Техническими. Тщательно вымыть такую упаковку сложно, т.к. в ней присутствуют уголки, усложняющие процесс мытья и даже обычный слив содержимого. Остатки жидких продуктов разлагаются, распространяя гнилостную микрофлору и на чистую макулатуру, заражая её. Можно было бы устранять такую микрофлору биоцидами, но это экономически нерентабельно и способствует формированию устойчивых штаммов. Т.е., если сырьё 20 раз очистили биоцидами, на 21-й гниение уже не пройдёт и будет дальше жить своей жизнью, заражая чистое вторсырьё переработчика.</w:t>
      </w:r>
    </w:p>
    <w:p w:rsidR="00037C1F" w:rsidRPr="00037C1F" w:rsidRDefault="00037C1F" w:rsidP="00037C1F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37C1F">
        <w:rPr>
          <w:rFonts w:ascii="Times New Roman" w:hAnsi="Times New Roman" w:cs="Times New Roman"/>
          <w:sz w:val="28"/>
          <w:szCs w:val="28"/>
        </w:rPr>
        <w:t>Технологическими. Для переработки тетрапака мокрым способом требуется в несколько раз больше воды, электроэнергии и прочих ресурсов, т.к. нужно не просто переработать упаковку, но вначале отделить от бумаги полиэтилен и алюминий. Гнилостная микрофлора, о которой мы рассказывали в 1-м пункте, здесь начинает жить ещё активнее. Бактерии, грибки и другие остатки органики из упаковки питаются органическими веществами в макулатуре (например, крахмалом), активно развиваются, образуют слизь, оседающую на стенках трубопроводах, бассейнах и прочем оборудовании. Слизь нельзя удалить и она никуда не уходит, т.к. большинство переработчиков имеют замкнутый или частично замкнутый цикл водопотребления.</w:t>
      </w:r>
    </w:p>
    <w:p w:rsidR="00037C1F" w:rsidRDefault="00037C1F" w:rsidP="00037C1F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37C1F">
        <w:rPr>
          <w:rFonts w:ascii="Times New Roman" w:hAnsi="Times New Roman" w:cs="Times New Roman"/>
          <w:sz w:val="28"/>
          <w:szCs w:val="28"/>
        </w:rPr>
        <w:t>Географическими. Собирать тетрапак в больших объёмах тяжело, т.к. в стране не налажен раздельный сбор этой упаковки, пока в России всего 4 завода по переработке тетрапак. Они находятся очень далеко от мест образования такой упаковки. Доставка сырья туда подразумевает расход топлива и увеличение транспортного следа упаковки. В большинстве городов России упаковку тетрапак не принимают вообще!</w:t>
      </w:r>
    </w:p>
    <w:p w:rsidR="001A1B3B" w:rsidRDefault="001A1B3B" w:rsidP="00795054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1A1B3B" w:rsidRDefault="00037C1F" w:rsidP="00795054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7C1F">
        <w:rPr>
          <w:rFonts w:ascii="Times New Roman" w:hAnsi="Times New Roman" w:cs="Times New Roman"/>
          <w:b/>
          <w:sz w:val="28"/>
          <w:szCs w:val="28"/>
        </w:rPr>
        <w:t>1.2. Переработка тетрапак в России</w:t>
      </w:r>
    </w:p>
    <w:p w:rsidR="00F21C78" w:rsidRPr="00037C1F" w:rsidRDefault="00F21C78" w:rsidP="00795054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7C1F" w:rsidRPr="00037C1F" w:rsidRDefault="00037C1F" w:rsidP="00037C1F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037C1F">
        <w:rPr>
          <w:rFonts w:ascii="Times New Roman" w:hAnsi="Times New Roman" w:cs="Times New Roman"/>
          <w:sz w:val="28"/>
          <w:szCs w:val="28"/>
        </w:rPr>
        <w:t>звестно всего о 4-х основных переработчиков тетрапака и аналогов.</w:t>
      </w:r>
    </w:p>
    <w:p w:rsidR="00037C1F" w:rsidRPr="00037C1F" w:rsidRDefault="00037C1F" w:rsidP="00037C1F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037C1F" w:rsidRPr="00037C1F" w:rsidRDefault="00037C1F" w:rsidP="00037C1F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37C1F">
        <w:rPr>
          <w:rFonts w:ascii="Times New Roman" w:hAnsi="Times New Roman" w:cs="Times New Roman"/>
          <w:sz w:val="28"/>
          <w:szCs w:val="28"/>
        </w:rPr>
        <w:lastRenderedPageBreak/>
        <w:t>Целлюлозно-бумажные комбинаты (ЦБК), которые разволокняют тетрапак на целлюлозную и полиалюминиевую части. Из бумаги они производят гофропродукцию, а полиалюминий направляют на дальнейшую переработку партнерам:</w:t>
      </w:r>
    </w:p>
    <w:p w:rsidR="00037C1F" w:rsidRPr="00037C1F" w:rsidRDefault="00037C1F" w:rsidP="00037C1F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37C1F">
        <w:rPr>
          <w:rFonts w:ascii="Times New Roman" w:hAnsi="Times New Roman" w:cs="Times New Roman"/>
          <w:sz w:val="28"/>
          <w:szCs w:val="28"/>
        </w:rPr>
        <w:t>ЦБК «Л-Пак» www.l-pak.ru ( г. Липецк)</w:t>
      </w:r>
    </w:p>
    <w:p w:rsidR="00037C1F" w:rsidRPr="00037C1F" w:rsidRDefault="00037C1F" w:rsidP="00037C1F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37C1F">
        <w:rPr>
          <w:rFonts w:ascii="Times New Roman" w:hAnsi="Times New Roman" w:cs="Times New Roman"/>
          <w:sz w:val="28"/>
          <w:szCs w:val="28"/>
        </w:rPr>
        <w:t>ЦБК «Вельгийская бумажная фабрика»  www.bvbf.ru (г. Боровичи, Новгородская обл)</w:t>
      </w:r>
    </w:p>
    <w:p w:rsidR="00037C1F" w:rsidRPr="00037C1F" w:rsidRDefault="00037C1F" w:rsidP="00037C1F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37C1F">
        <w:rPr>
          <w:rFonts w:ascii="Times New Roman" w:hAnsi="Times New Roman" w:cs="Times New Roman"/>
          <w:sz w:val="28"/>
          <w:szCs w:val="28"/>
        </w:rPr>
        <w:t>Предприятия, которые производят полиалюминий:</w:t>
      </w:r>
    </w:p>
    <w:p w:rsidR="00037C1F" w:rsidRPr="00037C1F" w:rsidRDefault="00037C1F" w:rsidP="00037C1F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37C1F">
        <w:rPr>
          <w:rFonts w:ascii="Times New Roman" w:hAnsi="Times New Roman" w:cs="Times New Roman"/>
          <w:sz w:val="28"/>
          <w:szCs w:val="28"/>
        </w:rPr>
        <w:t>«Инвестал»  www.polyal.ru (г. Тамбов)</w:t>
      </w:r>
    </w:p>
    <w:p w:rsidR="00037C1F" w:rsidRPr="00037C1F" w:rsidRDefault="00037C1F" w:rsidP="00037C1F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37C1F">
        <w:rPr>
          <w:rFonts w:ascii="Times New Roman" w:hAnsi="Times New Roman" w:cs="Times New Roman"/>
          <w:sz w:val="28"/>
          <w:szCs w:val="28"/>
        </w:rPr>
        <w:t>Предприятия, полностью перерабатывающие упаковку тетрапак без разделения на фракции:</w:t>
      </w:r>
    </w:p>
    <w:p w:rsidR="00037C1F" w:rsidRPr="00037C1F" w:rsidRDefault="00037C1F" w:rsidP="00037C1F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37C1F">
        <w:rPr>
          <w:rFonts w:ascii="Times New Roman" w:hAnsi="Times New Roman" w:cs="Times New Roman"/>
          <w:sz w:val="28"/>
          <w:szCs w:val="28"/>
        </w:rPr>
        <w:t>«Реттенмайер Рус» www.rettenmaier.ru — производство дорожной гранулы (г.Нижний Новгород)</w:t>
      </w:r>
      <w:r w:rsidR="00966DE9">
        <w:rPr>
          <w:rFonts w:ascii="Times New Roman" w:hAnsi="Times New Roman" w:cs="Times New Roman"/>
          <w:sz w:val="28"/>
          <w:szCs w:val="28"/>
        </w:rPr>
        <w:t>.</w:t>
      </w:r>
    </w:p>
    <w:p w:rsidR="00966DE9" w:rsidRDefault="00966DE9" w:rsidP="00795054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1A1B3B" w:rsidRPr="00966DE9" w:rsidRDefault="00966DE9" w:rsidP="00795054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6DE9">
        <w:rPr>
          <w:rFonts w:ascii="Times New Roman" w:hAnsi="Times New Roman" w:cs="Times New Roman"/>
          <w:b/>
          <w:sz w:val="28"/>
          <w:szCs w:val="28"/>
        </w:rPr>
        <w:t>1.3 Анализ использования тетрапак в  столовой и буфете образовательного учреждения</w:t>
      </w:r>
    </w:p>
    <w:p w:rsidR="001A1B3B" w:rsidRDefault="001A1B3B" w:rsidP="00795054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1A1B3B" w:rsidRDefault="00966DE9" w:rsidP="00795054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Ежедневно</w:t>
      </w:r>
      <w:r w:rsidR="00B7434F">
        <w:rPr>
          <w:rFonts w:ascii="Times New Roman" w:hAnsi="Times New Roman" w:cs="Times New Roman"/>
          <w:sz w:val="28"/>
          <w:szCs w:val="28"/>
        </w:rPr>
        <w:t>, в учебные дни,</w:t>
      </w:r>
      <w:r>
        <w:rPr>
          <w:rFonts w:ascii="Times New Roman" w:hAnsi="Times New Roman" w:cs="Times New Roman"/>
          <w:sz w:val="28"/>
          <w:szCs w:val="28"/>
        </w:rPr>
        <w:t xml:space="preserve"> ученики 1-4 классов </w:t>
      </w:r>
      <w:r w:rsidR="00B7434F">
        <w:rPr>
          <w:rFonts w:ascii="Times New Roman" w:hAnsi="Times New Roman" w:cs="Times New Roman"/>
          <w:sz w:val="28"/>
          <w:szCs w:val="28"/>
        </w:rPr>
        <w:t>МБОУ СОШ №44 городского округа Большой Камень Приморского края  получают молоко, в упаковке типа тетрапак, 0,2 л.</w:t>
      </w:r>
      <w:r w:rsidR="00103D4E">
        <w:rPr>
          <w:rFonts w:ascii="Times New Roman" w:hAnsi="Times New Roman" w:cs="Times New Roman"/>
          <w:sz w:val="28"/>
          <w:szCs w:val="28"/>
        </w:rPr>
        <w:t>, на основании Закона Приморского края об обеспечении питанием учеников начальной школы.</w:t>
      </w:r>
    </w:p>
    <w:p w:rsidR="00B7434F" w:rsidRDefault="00B7434F" w:rsidP="00B7434F">
      <w:pPr>
        <w:tabs>
          <w:tab w:val="left" w:pos="4019"/>
        </w:tabs>
        <w:spacing w:after="0" w:line="360" w:lineRule="auto"/>
        <w:ind w:firstLine="68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1 </w:t>
      </w:r>
    </w:p>
    <w:p w:rsidR="00B7434F" w:rsidRDefault="00B7434F" w:rsidP="00B7434F">
      <w:pPr>
        <w:tabs>
          <w:tab w:val="left" w:pos="4019"/>
        </w:tabs>
        <w:spacing w:after="0" w:line="360" w:lineRule="auto"/>
        <w:ind w:firstLine="680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862"/>
        <w:gridCol w:w="2994"/>
        <w:gridCol w:w="1905"/>
        <w:gridCol w:w="1905"/>
        <w:gridCol w:w="1905"/>
      </w:tblGrid>
      <w:tr w:rsidR="00B7434F" w:rsidTr="00FB501F">
        <w:tc>
          <w:tcPr>
            <w:tcW w:w="862" w:type="dxa"/>
          </w:tcPr>
          <w:p w:rsidR="00B7434F" w:rsidRDefault="00B7434F" w:rsidP="00795054">
            <w:pPr>
              <w:tabs>
                <w:tab w:val="left" w:pos="4019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2994" w:type="dxa"/>
          </w:tcPr>
          <w:p w:rsidR="00B7434F" w:rsidRDefault="00B7434F" w:rsidP="00795054">
            <w:pPr>
              <w:tabs>
                <w:tab w:val="left" w:pos="4019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класс</w:t>
            </w:r>
          </w:p>
        </w:tc>
        <w:tc>
          <w:tcPr>
            <w:tcW w:w="1905" w:type="dxa"/>
          </w:tcPr>
          <w:p w:rsidR="00B7434F" w:rsidRDefault="00B7434F" w:rsidP="00795054">
            <w:pPr>
              <w:tabs>
                <w:tab w:val="left" w:pos="4019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класс</w:t>
            </w:r>
          </w:p>
        </w:tc>
        <w:tc>
          <w:tcPr>
            <w:tcW w:w="1905" w:type="dxa"/>
          </w:tcPr>
          <w:p w:rsidR="00B7434F" w:rsidRDefault="00A2029D" w:rsidP="00795054">
            <w:pPr>
              <w:tabs>
                <w:tab w:val="left" w:pos="4019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класс</w:t>
            </w:r>
          </w:p>
        </w:tc>
        <w:tc>
          <w:tcPr>
            <w:tcW w:w="1905" w:type="dxa"/>
          </w:tcPr>
          <w:p w:rsidR="00B7434F" w:rsidRDefault="00A2029D" w:rsidP="00795054">
            <w:pPr>
              <w:tabs>
                <w:tab w:val="left" w:pos="4019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класс</w:t>
            </w:r>
          </w:p>
        </w:tc>
      </w:tr>
      <w:tr w:rsidR="00B7434F" w:rsidTr="00FB501F">
        <w:tc>
          <w:tcPr>
            <w:tcW w:w="862" w:type="dxa"/>
          </w:tcPr>
          <w:p w:rsidR="00B7434F" w:rsidRDefault="00B7434F" w:rsidP="00795054">
            <w:pPr>
              <w:tabs>
                <w:tab w:val="left" w:pos="4019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94" w:type="dxa"/>
          </w:tcPr>
          <w:p w:rsidR="00B7434F" w:rsidRDefault="00A2029D" w:rsidP="00795054">
            <w:pPr>
              <w:tabs>
                <w:tab w:val="left" w:pos="4019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1905" w:type="dxa"/>
          </w:tcPr>
          <w:p w:rsidR="00B7434F" w:rsidRDefault="00A2029D" w:rsidP="00795054">
            <w:pPr>
              <w:tabs>
                <w:tab w:val="left" w:pos="4019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905" w:type="dxa"/>
          </w:tcPr>
          <w:p w:rsidR="00B7434F" w:rsidRDefault="00A2029D" w:rsidP="00795054">
            <w:pPr>
              <w:tabs>
                <w:tab w:val="left" w:pos="4019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1905" w:type="dxa"/>
          </w:tcPr>
          <w:p w:rsidR="00B7434F" w:rsidRDefault="00A2029D" w:rsidP="00795054">
            <w:pPr>
              <w:tabs>
                <w:tab w:val="left" w:pos="4019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</w:tr>
      <w:tr w:rsidR="00FB501F" w:rsidTr="00B604BD">
        <w:tc>
          <w:tcPr>
            <w:tcW w:w="9571" w:type="dxa"/>
            <w:gridSpan w:val="5"/>
          </w:tcPr>
          <w:p w:rsidR="00FB501F" w:rsidRDefault="00FB501F" w:rsidP="00795054">
            <w:pPr>
              <w:tabs>
                <w:tab w:val="left" w:pos="4019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D00DA1">
              <w:rPr>
                <w:rFonts w:ascii="Times New Roman" w:hAnsi="Times New Roman" w:cs="Times New Roman"/>
                <w:sz w:val="28"/>
                <w:szCs w:val="28"/>
              </w:rPr>
              <w:t>сего: 207 упаковок в день тетрапак по 0,2 л.</w:t>
            </w:r>
          </w:p>
        </w:tc>
      </w:tr>
    </w:tbl>
    <w:p w:rsidR="001A1B3B" w:rsidRDefault="001A1B3B" w:rsidP="00795054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1A1B3B" w:rsidRDefault="00103D4E" w:rsidP="00795054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среднем в месяц 20-22 учебных дня, соответственно за календарный месяц:</w:t>
      </w:r>
    </w:p>
    <w:p w:rsidR="00103D4E" w:rsidRDefault="00103D4E" w:rsidP="00795054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20*207 = 4140 уп/мес.</w:t>
      </w:r>
    </w:p>
    <w:p w:rsidR="00103D4E" w:rsidRDefault="00103D4E" w:rsidP="00795054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22*207 = 4554 уп/мес.</w:t>
      </w:r>
    </w:p>
    <w:p w:rsidR="00103D4E" w:rsidRDefault="00103D4E" w:rsidP="00795054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Учитывая, что ежедневно 100% упаковок не выдаётся, в связи с тем, что ученики отсутствуют по болезни, спортивной деятельности или иным уважительным причинам, и фактическое количество выданных пакетов молока варьируется от 3500 до 4200 упаковок</w:t>
      </w:r>
      <w:r w:rsidR="002D68D2">
        <w:rPr>
          <w:rFonts w:ascii="Times New Roman" w:hAnsi="Times New Roman" w:cs="Times New Roman"/>
          <w:sz w:val="28"/>
          <w:szCs w:val="28"/>
        </w:rPr>
        <w:t xml:space="preserve"> (Приложение В)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5C8" w:rsidRDefault="000B35C8" w:rsidP="00795054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продаж в школьном буфете показывает, что ежедневно продаются от 20 до 25 пакетов пакетированного сока.</w:t>
      </w:r>
    </w:p>
    <w:p w:rsidR="000B35C8" w:rsidRDefault="000B35C8" w:rsidP="00795054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варки каш на молоке ежедневно образуются отходы в виде упаковки тетра пак объёмом 1 литр - 7-8 упаковок. </w:t>
      </w:r>
    </w:p>
    <w:p w:rsidR="000B35C8" w:rsidRDefault="000B35C8" w:rsidP="00795054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0B35C8" w:rsidRDefault="000B35C8" w:rsidP="00795054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0B35C8" w:rsidRDefault="000B35C8" w:rsidP="00795054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0B35C8" w:rsidRDefault="000B35C8" w:rsidP="00795054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0B35C8" w:rsidRDefault="000B35C8" w:rsidP="00795054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0B35C8" w:rsidRDefault="000B35C8" w:rsidP="00795054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0B35C8" w:rsidRDefault="000B35C8" w:rsidP="00795054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0B35C8" w:rsidRDefault="000B35C8" w:rsidP="00795054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0B35C8" w:rsidRDefault="000B35C8" w:rsidP="00795054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0B35C8" w:rsidRDefault="000B35C8" w:rsidP="00795054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0B35C8" w:rsidRDefault="000B35C8" w:rsidP="00795054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0B35C8" w:rsidRDefault="000B35C8" w:rsidP="00795054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0B35C8" w:rsidRDefault="000B35C8" w:rsidP="00795054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0B35C8" w:rsidRDefault="000B35C8" w:rsidP="00795054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0B35C8" w:rsidRDefault="000B35C8" w:rsidP="00795054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0B35C8" w:rsidRDefault="000B35C8" w:rsidP="00795054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0B35C8" w:rsidRDefault="000B35C8" w:rsidP="00795054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0B35C8" w:rsidRDefault="000B35C8" w:rsidP="00795054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0B35C8" w:rsidRDefault="000B35C8" w:rsidP="00795054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0B35C8" w:rsidRDefault="000B35C8" w:rsidP="00795054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0B35C8" w:rsidRDefault="000B35C8" w:rsidP="00795054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0B35C8" w:rsidRDefault="000B35C8" w:rsidP="000B35C8">
      <w:pPr>
        <w:pStyle w:val="a3"/>
        <w:numPr>
          <w:ilvl w:val="0"/>
          <w:numId w:val="2"/>
        </w:numPr>
        <w:tabs>
          <w:tab w:val="left" w:pos="4019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35C8">
        <w:rPr>
          <w:rFonts w:ascii="Times New Roman" w:hAnsi="Times New Roman" w:cs="Times New Roman"/>
          <w:b/>
          <w:sz w:val="28"/>
          <w:szCs w:val="28"/>
        </w:rPr>
        <w:lastRenderedPageBreak/>
        <w:t>Использование упаковки тетрапак в творческой деятельности школьников</w:t>
      </w:r>
    </w:p>
    <w:p w:rsidR="002442E3" w:rsidRPr="002442E3" w:rsidRDefault="002442E3" w:rsidP="002442E3">
      <w:pPr>
        <w:pStyle w:val="a3"/>
        <w:numPr>
          <w:ilvl w:val="1"/>
          <w:numId w:val="2"/>
        </w:numPr>
        <w:tabs>
          <w:tab w:val="left" w:pos="4019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42E3">
        <w:rPr>
          <w:rFonts w:ascii="Times New Roman" w:hAnsi="Times New Roman" w:cs="Times New Roman"/>
          <w:b/>
          <w:sz w:val="28"/>
          <w:szCs w:val="28"/>
        </w:rPr>
        <w:t>Описание творческо-экологического проекта ««Good luck, Tetra Pak!»</w:t>
      </w:r>
    </w:p>
    <w:p w:rsidR="000B35C8" w:rsidRPr="000B35C8" w:rsidRDefault="000B35C8" w:rsidP="000B35C8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B35C8">
        <w:rPr>
          <w:rFonts w:ascii="Times New Roman" w:hAnsi="Times New Roman" w:cs="Times New Roman"/>
          <w:sz w:val="28"/>
          <w:szCs w:val="28"/>
        </w:rPr>
        <w:t>Развитие творческих способностей есть один из способов мотивации учащихся в процессе обучения. Стратегия современного образования заключается в том, чтобы дать возможность всем без исключения учащимся проявить свои способности и весь свой творческий потенциал. Развитие творческих возможностей учащихся важно на всех этапах школьного обучения, но особое значение имеет формирование творческого мышления в младшем школьного возраста, поскольку именно в младшем школьном возрасте закладываются основы учебной и осознанно управляемой творческой деятельности. Поэтому одной из актуальных проблем начального обучения, требующей своевременного решения, является развитие творческих способностей младших школьников.</w:t>
      </w:r>
    </w:p>
    <w:p w:rsidR="000B35C8" w:rsidRDefault="007D385E" w:rsidP="000B35C8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Экологическое воспитание учеников младшей школы целесообразно начать с анализа ближайшей окружающей среды. Для это в МБОУ СОШ №44 городского разработан пилотный проект экологической  направленности </w:t>
      </w:r>
      <w:r w:rsidRPr="007D385E">
        <w:rPr>
          <w:rFonts w:ascii="Times New Roman" w:hAnsi="Times New Roman" w:cs="Times New Roman"/>
          <w:sz w:val="28"/>
          <w:szCs w:val="28"/>
        </w:rPr>
        <w:t>«Good luck, Tetra Pak!»</w:t>
      </w:r>
    </w:p>
    <w:p w:rsidR="007D385E" w:rsidRDefault="007D385E" w:rsidP="000B35C8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руководством педагогов начальной школы, ребята узнают о вторичной переработке отходов, их влиянии на окружающую среду.</w:t>
      </w:r>
    </w:p>
    <w:p w:rsidR="007D385E" w:rsidRDefault="007D385E" w:rsidP="000B35C8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 создают </w:t>
      </w:r>
      <w:r w:rsidR="0015424D">
        <w:rPr>
          <w:rFonts w:ascii="Times New Roman" w:hAnsi="Times New Roman" w:cs="Times New Roman"/>
          <w:sz w:val="28"/>
          <w:szCs w:val="28"/>
        </w:rPr>
        <w:t>из упаковки тетрапак органайзеры для канцелярских пренадлежносте</w:t>
      </w:r>
      <w:r w:rsidR="002D68D2">
        <w:rPr>
          <w:rFonts w:ascii="Times New Roman" w:hAnsi="Times New Roman" w:cs="Times New Roman"/>
          <w:sz w:val="28"/>
          <w:szCs w:val="28"/>
        </w:rPr>
        <w:t>й, делают элементы фотозон, посвященные Дню матери, Новому году и т.д. (Приложение Г)</w:t>
      </w:r>
      <w:r w:rsidR="00F049D2">
        <w:rPr>
          <w:rFonts w:ascii="Times New Roman" w:hAnsi="Times New Roman" w:cs="Times New Roman"/>
          <w:sz w:val="28"/>
          <w:szCs w:val="28"/>
        </w:rPr>
        <w:t>.</w:t>
      </w:r>
    </w:p>
    <w:p w:rsidR="007D3D47" w:rsidRDefault="007D3D47" w:rsidP="000B35C8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7D3D47" w:rsidRPr="002442E3" w:rsidRDefault="002442E3" w:rsidP="002442E3">
      <w:pPr>
        <w:pStyle w:val="a3"/>
        <w:numPr>
          <w:ilvl w:val="1"/>
          <w:numId w:val="2"/>
        </w:numPr>
        <w:tabs>
          <w:tab w:val="left" w:pos="4019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42E3">
        <w:rPr>
          <w:rFonts w:ascii="Times New Roman" w:hAnsi="Times New Roman" w:cs="Times New Roman"/>
          <w:b/>
          <w:sz w:val="28"/>
          <w:szCs w:val="28"/>
        </w:rPr>
        <w:t>Социальный, экологический и экономический эффекты проекта</w:t>
      </w:r>
    </w:p>
    <w:p w:rsidR="007D3D47" w:rsidRDefault="007D3D47" w:rsidP="000B35C8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7D3D47" w:rsidRDefault="002442E3" w:rsidP="000B35C8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Данный проект оказывает благотворное влияние на развитие творческого потенциала школьников. </w:t>
      </w:r>
      <w:r w:rsidRPr="002442E3">
        <w:rPr>
          <w:rFonts w:ascii="Times New Roman" w:hAnsi="Times New Roman" w:cs="Times New Roman"/>
          <w:sz w:val="28"/>
          <w:szCs w:val="28"/>
        </w:rPr>
        <w:t xml:space="preserve">Привлечь талантливых и одаренных </w:t>
      </w:r>
      <w:r w:rsidRPr="002442E3">
        <w:rPr>
          <w:rFonts w:ascii="Times New Roman" w:hAnsi="Times New Roman" w:cs="Times New Roman"/>
          <w:sz w:val="28"/>
          <w:szCs w:val="28"/>
        </w:rPr>
        <w:lastRenderedPageBreak/>
        <w:t>детей, не имеющих возможность заниматься в кружках на коммерческой основе.</w:t>
      </w:r>
    </w:p>
    <w:p w:rsidR="002442E3" w:rsidRPr="002442E3" w:rsidRDefault="002442E3" w:rsidP="002442E3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2442E3">
        <w:rPr>
          <w:rFonts w:ascii="Times New Roman" w:hAnsi="Times New Roman" w:cs="Times New Roman"/>
          <w:sz w:val="28"/>
          <w:szCs w:val="28"/>
        </w:rPr>
        <w:t>Целевые группы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442E3" w:rsidRDefault="002442E3" w:rsidP="002442E3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2442E3">
        <w:rPr>
          <w:rFonts w:ascii="Times New Roman" w:hAnsi="Times New Roman" w:cs="Times New Roman"/>
          <w:sz w:val="28"/>
          <w:szCs w:val="28"/>
        </w:rPr>
        <w:t xml:space="preserve">дети из многодетных семей, опекаемые дети, ученики из семей, находящихся в социально - опасном положении, ученики </w:t>
      </w:r>
      <w:r>
        <w:rPr>
          <w:rFonts w:ascii="Times New Roman" w:hAnsi="Times New Roman" w:cs="Times New Roman"/>
          <w:sz w:val="28"/>
          <w:szCs w:val="28"/>
        </w:rPr>
        <w:t xml:space="preserve">творчески </w:t>
      </w:r>
      <w:r w:rsidRPr="002442E3">
        <w:rPr>
          <w:rFonts w:ascii="Times New Roman" w:hAnsi="Times New Roman" w:cs="Times New Roman"/>
          <w:sz w:val="28"/>
          <w:szCs w:val="28"/>
        </w:rPr>
        <w:t>одаренные дети.</w:t>
      </w:r>
    </w:p>
    <w:p w:rsidR="002442E3" w:rsidRDefault="002442E3" w:rsidP="002442E3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2442E3">
        <w:rPr>
          <w:rFonts w:ascii="Times New Roman" w:hAnsi="Times New Roman" w:cs="Times New Roman"/>
          <w:sz w:val="28"/>
          <w:szCs w:val="28"/>
        </w:rPr>
        <w:t>Количественные результаты</w:t>
      </w:r>
      <w:r>
        <w:rPr>
          <w:rFonts w:ascii="Times New Roman" w:hAnsi="Times New Roman" w:cs="Times New Roman"/>
          <w:sz w:val="28"/>
          <w:szCs w:val="28"/>
        </w:rPr>
        <w:t>: 150 человек.</w:t>
      </w:r>
    </w:p>
    <w:p w:rsidR="002442E3" w:rsidRDefault="002442E3" w:rsidP="002442E3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2442E3">
        <w:rPr>
          <w:rFonts w:ascii="Times New Roman" w:hAnsi="Times New Roman" w:cs="Times New Roman"/>
          <w:sz w:val="28"/>
          <w:szCs w:val="28"/>
        </w:rPr>
        <w:t>Качественные результ</w:t>
      </w:r>
      <w:r>
        <w:rPr>
          <w:rFonts w:ascii="Times New Roman" w:hAnsi="Times New Roman" w:cs="Times New Roman"/>
          <w:sz w:val="28"/>
          <w:szCs w:val="28"/>
        </w:rPr>
        <w:t>аты:</w:t>
      </w:r>
    </w:p>
    <w:p w:rsidR="002442E3" w:rsidRDefault="002442E3" w:rsidP="002442E3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творческих навыков;</w:t>
      </w:r>
    </w:p>
    <w:p w:rsidR="002442E3" w:rsidRDefault="002442E3" w:rsidP="002442E3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-повышение учебной мотивации;</w:t>
      </w:r>
    </w:p>
    <w:p w:rsidR="002442E3" w:rsidRDefault="002442E3" w:rsidP="002442E3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усидчивости, креативного мышления;</w:t>
      </w:r>
    </w:p>
    <w:p w:rsidR="002442E3" w:rsidRDefault="002442E3" w:rsidP="002442E3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функциональной грамотности.</w:t>
      </w:r>
    </w:p>
    <w:p w:rsidR="002442E3" w:rsidRDefault="002442E3" w:rsidP="002442E3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2442E3">
        <w:rPr>
          <w:rFonts w:ascii="Times New Roman" w:hAnsi="Times New Roman" w:cs="Times New Roman"/>
          <w:sz w:val="28"/>
          <w:szCs w:val="28"/>
        </w:rPr>
        <w:t>Данный проект мультипликативен. Может быть реализован в образовательных учреждениях, учреждениях культуры, учреждениях дополнительного образования.</w:t>
      </w:r>
    </w:p>
    <w:p w:rsidR="002442E3" w:rsidRDefault="002442E3" w:rsidP="002442E3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Вторичное использование упаковки позволит обеспечить органайзерами учителей школы, административно</w:t>
      </w:r>
      <w:r w:rsidR="00CC3D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CC3D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управленческий </w:t>
      </w:r>
      <w:r w:rsidR="00CC3DE9">
        <w:rPr>
          <w:rFonts w:ascii="Times New Roman" w:hAnsi="Times New Roman" w:cs="Times New Roman"/>
          <w:sz w:val="28"/>
          <w:szCs w:val="28"/>
        </w:rPr>
        <w:t>персонал, библиотеку, учебные кабинеты.</w:t>
      </w:r>
    </w:p>
    <w:p w:rsidR="00CC3DE9" w:rsidRDefault="00CC3DE9" w:rsidP="002442E3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каждом кабинете 15 парт и учительский стол. На каждую парту – два органайзера, один на учительский стол, следовательно, в одном кабинете минимальное количество органайзеров – 31 штука. Органайзеры могут быть сложными в исполнении, для изготовления одного органайзера требуется несколько упаковок </w:t>
      </w:r>
      <w:r w:rsidR="00C12D29">
        <w:rPr>
          <w:rFonts w:ascii="Times New Roman" w:hAnsi="Times New Roman" w:cs="Times New Roman"/>
          <w:sz w:val="28"/>
          <w:szCs w:val="28"/>
        </w:rPr>
        <w:t xml:space="preserve">тетра пака. </w:t>
      </w:r>
    </w:p>
    <w:p w:rsidR="00C12D29" w:rsidRDefault="00C12D29" w:rsidP="002442E3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оформления фотозон используются элементы, изготовленные из тетра пака. </w:t>
      </w:r>
    </w:p>
    <w:p w:rsidR="00C12D29" w:rsidRDefault="00C12D29" w:rsidP="002442E3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Данные изделия могут продаваться на ярмарках мастеров, школьных ярмарках, изделия из тетра пака могут быть презентованы в дни праздников.</w:t>
      </w:r>
    </w:p>
    <w:p w:rsidR="00C12D29" w:rsidRDefault="00C12D29" w:rsidP="002442E3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C12D29" w:rsidRDefault="00C12D29" w:rsidP="002442E3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C12D29" w:rsidRDefault="00C12D29" w:rsidP="002442E3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C12D29" w:rsidRPr="006D6503" w:rsidRDefault="00C12D29" w:rsidP="006D6503">
      <w:pPr>
        <w:tabs>
          <w:tab w:val="left" w:pos="4019"/>
        </w:tabs>
        <w:spacing w:after="0" w:line="360" w:lineRule="auto"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6503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6D6503" w:rsidRPr="006D6503" w:rsidRDefault="006D6503" w:rsidP="006D6503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6D6503">
        <w:rPr>
          <w:rFonts w:ascii="Times New Roman" w:hAnsi="Times New Roman" w:cs="Times New Roman"/>
          <w:sz w:val="28"/>
          <w:szCs w:val="28"/>
        </w:rPr>
        <w:t xml:space="preserve">В результате </w:t>
      </w:r>
      <w:r>
        <w:rPr>
          <w:rFonts w:ascii="Times New Roman" w:hAnsi="Times New Roman" w:cs="Times New Roman"/>
          <w:sz w:val="28"/>
          <w:szCs w:val="28"/>
        </w:rPr>
        <w:t>работы над проектом</w:t>
      </w:r>
      <w:r w:rsidRPr="006D6503">
        <w:t xml:space="preserve"> </w:t>
      </w:r>
      <w:r>
        <w:t>«</w:t>
      </w:r>
      <w:r w:rsidRPr="006D6503">
        <w:rPr>
          <w:rFonts w:ascii="Times New Roman" w:hAnsi="Times New Roman" w:cs="Times New Roman"/>
          <w:sz w:val="28"/>
          <w:szCs w:val="28"/>
        </w:rPr>
        <w:t>Good luck, Tetra Pak!»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6503">
        <w:rPr>
          <w:rFonts w:ascii="Times New Roman" w:hAnsi="Times New Roman" w:cs="Times New Roman"/>
          <w:sz w:val="28"/>
          <w:szCs w:val="28"/>
        </w:rPr>
        <w:t>мы хотим добиться следующих результатов:</w:t>
      </w:r>
    </w:p>
    <w:p w:rsidR="006D6503" w:rsidRPr="006D6503" w:rsidRDefault="006D6503" w:rsidP="006D6503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D6503">
        <w:rPr>
          <w:rFonts w:ascii="Times New Roman" w:hAnsi="Times New Roman" w:cs="Times New Roman"/>
          <w:sz w:val="28"/>
          <w:szCs w:val="28"/>
        </w:rPr>
        <w:t>повышения уровня заинтересованности в защите и сохранении природной среды;</w:t>
      </w:r>
    </w:p>
    <w:p w:rsidR="006D6503" w:rsidRPr="006D6503" w:rsidRDefault="006D6503" w:rsidP="006D6503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D6503">
        <w:rPr>
          <w:rFonts w:ascii="Times New Roman" w:hAnsi="Times New Roman" w:cs="Times New Roman"/>
          <w:sz w:val="28"/>
          <w:szCs w:val="28"/>
        </w:rPr>
        <w:t xml:space="preserve">повышения экологической культуры учащихся и всего населения </w:t>
      </w:r>
      <w:r>
        <w:rPr>
          <w:rFonts w:ascii="Times New Roman" w:hAnsi="Times New Roman" w:cs="Times New Roman"/>
          <w:sz w:val="28"/>
          <w:szCs w:val="28"/>
        </w:rPr>
        <w:t>городского округа</w:t>
      </w:r>
      <w:r w:rsidRPr="006D6503">
        <w:rPr>
          <w:rFonts w:ascii="Times New Roman" w:hAnsi="Times New Roman" w:cs="Times New Roman"/>
          <w:sz w:val="28"/>
          <w:szCs w:val="28"/>
        </w:rPr>
        <w:t>;</w:t>
      </w:r>
    </w:p>
    <w:p w:rsidR="006D6503" w:rsidRPr="006D6503" w:rsidRDefault="006D6503" w:rsidP="006D6503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D6503">
        <w:rPr>
          <w:rFonts w:ascii="Times New Roman" w:hAnsi="Times New Roman" w:cs="Times New Roman"/>
          <w:sz w:val="28"/>
          <w:szCs w:val="28"/>
        </w:rPr>
        <w:t>создания благоприятных условий для сохранения и укрепления здоровья;</w:t>
      </w:r>
    </w:p>
    <w:p w:rsidR="00CC3DE9" w:rsidRDefault="006D6503" w:rsidP="002442E3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творческих способностей детей;</w:t>
      </w:r>
    </w:p>
    <w:p w:rsidR="006D6503" w:rsidRDefault="006D6503" w:rsidP="002442E3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повышение учебной мотивации;</w:t>
      </w:r>
    </w:p>
    <w:p w:rsidR="006D6503" w:rsidRDefault="006D6503" w:rsidP="002442E3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привлечение детей из многодетных семей, малоимущих семей, детей из семей находящихся в социально-опасном положении.</w:t>
      </w:r>
    </w:p>
    <w:p w:rsidR="006D6503" w:rsidRDefault="006D6503" w:rsidP="002442E3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6D6503" w:rsidRDefault="006D6503" w:rsidP="002442E3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6D6503" w:rsidRDefault="006D6503" w:rsidP="002442E3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6D6503" w:rsidRDefault="006D6503" w:rsidP="002442E3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6D6503" w:rsidRDefault="006D6503" w:rsidP="002442E3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6D6503" w:rsidRDefault="006D6503" w:rsidP="002442E3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6D6503" w:rsidRDefault="006D6503" w:rsidP="002442E3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6D6503" w:rsidRDefault="006D6503" w:rsidP="002442E3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6D6503" w:rsidRDefault="006D6503" w:rsidP="002442E3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6D6503" w:rsidRDefault="006D6503" w:rsidP="002442E3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6D6503" w:rsidRDefault="006D6503" w:rsidP="002442E3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6D6503" w:rsidRDefault="006D6503" w:rsidP="002442E3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6D6503" w:rsidRDefault="006D6503" w:rsidP="002442E3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6D6503" w:rsidRDefault="006D6503" w:rsidP="002442E3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6D6503" w:rsidRDefault="006D6503" w:rsidP="002442E3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6D6503" w:rsidRDefault="006D6503" w:rsidP="002442E3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2442E3" w:rsidRDefault="002442E3" w:rsidP="002442E3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2D68D2" w:rsidRPr="002D68D2" w:rsidRDefault="002D68D2" w:rsidP="002D68D2">
      <w:pPr>
        <w:tabs>
          <w:tab w:val="left" w:pos="4019"/>
        </w:tabs>
        <w:spacing w:after="0" w:line="360" w:lineRule="auto"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68D2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использованной литературы</w:t>
      </w:r>
    </w:p>
    <w:p w:rsidR="002D68D2" w:rsidRDefault="002D68D2" w:rsidP="000B35C8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6D6503" w:rsidRPr="006D6503" w:rsidRDefault="006D6503" w:rsidP="006D6503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6D6503">
        <w:rPr>
          <w:rFonts w:ascii="Times New Roman" w:hAnsi="Times New Roman" w:cs="Times New Roman"/>
          <w:sz w:val="28"/>
          <w:szCs w:val="28"/>
        </w:rPr>
        <w:t>Большая книга для любознательных, М.,ООО «Росмэн-Издат», 2001. 2.Научно-популярный журнал «Здоровье и экология», №6, 2008, №4, 2008.</w:t>
      </w:r>
    </w:p>
    <w:p w:rsidR="006D6503" w:rsidRPr="006D6503" w:rsidRDefault="006D6503" w:rsidP="006D6503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6D6503">
        <w:rPr>
          <w:rFonts w:ascii="Times New Roman" w:hAnsi="Times New Roman" w:cs="Times New Roman"/>
          <w:sz w:val="28"/>
          <w:szCs w:val="28"/>
        </w:rPr>
        <w:t>Проектная деятельность учащихся. Биология. Эколог</w:t>
      </w:r>
      <w:r w:rsidR="00B604BD">
        <w:rPr>
          <w:rFonts w:ascii="Times New Roman" w:hAnsi="Times New Roman" w:cs="Times New Roman"/>
          <w:sz w:val="28"/>
          <w:szCs w:val="28"/>
        </w:rPr>
        <w:t>ия. М.В.Высоцкая, Волгоград, 2017</w:t>
      </w:r>
      <w:r w:rsidRPr="006D6503">
        <w:rPr>
          <w:rFonts w:ascii="Times New Roman" w:hAnsi="Times New Roman" w:cs="Times New Roman"/>
          <w:sz w:val="28"/>
          <w:szCs w:val="28"/>
        </w:rPr>
        <w:t>.</w:t>
      </w:r>
    </w:p>
    <w:p w:rsidR="006D6503" w:rsidRPr="006D6503" w:rsidRDefault="006D6503" w:rsidP="006D6503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6D6503">
        <w:rPr>
          <w:rFonts w:ascii="Times New Roman" w:hAnsi="Times New Roman" w:cs="Times New Roman"/>
          <w:sz w:val="28"/>
          <w:szCs w:val="28"/>
        </w:rPr>
        <w:t>Проектная деятельность учащихся, Н.А.Лымарева, Волгоград, «Учитель», 20</w:t>
      </w:r>
      <w:r w:rsidR="00B604BD">
        <w:rPr>
          <w:rFonts w:ascii="Times New Roman" w:hAnsi="Times New Roman" w:cs="Times New Roman"/>
          <w:sz w:val="28"/>
          <w:szCs w:val="28"/>
        </w:rPr>
        <w:t>20</w:t>
      </w:r>
      <w:r w:rsidRPr="006D6503">
        <w:rPr>
          <w:rFonts w:ascii="Times New Roman" w:hAnsi="Times New Roman" w:cs="Times New Roman"/>
          <w:sz w:val="28"/>
          <w:szCs w:val="28"/>
        </w:rPr>
        <w:t>.</w:t>
      </w:r>
    </w:p>
    <w:p w:rsidR="006D6503" w:rsidRDefault="006D6503" w:rsidP="006D6503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0B35C8">
        <w:rPr>
          <w:rFonts w:ascii="Times New Roman" w:hAnsi="Times New Roman" w:cs="Times New Roman"/>
          <w:sz w:val="28"/>
          <w:szCs w:val="28"/>
        </w:rPr>
        <w:t>Развитие творческих способностей младших школьников / Л. В. Агеева, Н. А. Шелякина, Е. А. Астафьева [и др.]. — Текст: непосредственный // Педагогика сегодня: проблемы и решения : материалы I Междунар. науч. конф. (г. Чита, апрель 2017 г.). — Чита : Издательство Молодой ученый, 2017. — С. 79-82. — URL: https://moluch.ru/conf/ped/archive/213/12227/ (дата обращения: 27.11.2021).</w:t>
      </w:r>
    </w:p>
    <w:p w:rsidR="006D6503" w:rsidRPr="006D6503" w:rsidRDefault="006D6503" w:rsidP="006D6503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6D6503">
        <w:rPr>
          <w:rFonts w:ascii="Times New Roman" w:hAnsi="Times New Roman" w:cs="Times New Roman"/>
          <w:sz w:val="28"/>
          <w:szCs w:val="28"/>
        </w:rPr>
        <w:t>Энциклопедия для детей, Т.2., Биология, глав. ред. М.Д.Аксёнова-М: «Аванта+», 2001.</w:t>
      </w:r>
    </w:p>
    <w:p w:rsidR="006D6503" w:rsidRPr="006D6503" w:rsidRDefault="006D6503" w:rsidP="006D6503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6D6503">
        <w:rPr>
          <w:rFonts w:ascii="Times New Roman" w:hAnsi="Times New Roman" w:cs="Times New Roman"/>
          <w:sz w:val="28"/>
          <w:szCs w:val="28"/>
        </w:rPr>
        <w:t>Энциклопедия «Планета Земля»,М., «Росмэн», 2000.</w:t>
      </w:r>
    </w:p>
    <w:p w:rsidR="006D6503" w:rsidRDefault="006D6503" w:rsidP="006D6503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6D6503">
        <w:rPr>
          <w:rFonts w:ascii="Times New Roman" w:hAnsi="Times New Roman" w:cs="Times New Roman"/>
          <w:sz w:val="28"/>
          <w:szCs w:val="28"/>
        </w:rPr>
        <w:t>Энциклопедия «Я познаю мир», издательство АСТ «Астрель», 2001.</w:t>
      </w:r>
    </w:p>
    <w:p w:rsidR="006D6503" w:rsidRDefault="006D6503" w:rsidP="000B35C8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6D6503" w:rsidRDefault="006D6503" w:rsidP="000B35C8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103D4E" w:rsidRDefault="00103D4E" w:rsidP="00795054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1A1B3B" w:rsidRDefault="001A1B3B" w:rsidP="00795054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966DE9" w:rsidRDefault="00966DE9" w:rsidP="001A1B3B">
      <w:pPr>
        <w:tabs>
          <w:tab w:val="left" w:pos="4019"/>
        </w:tabs>
        <w:spacing w:after="0" w:line="360" w:lineRule="auto"/>
        <w:ind w:firstLine="680"/>
        <w:jc w:val="right"/>
        <w:rPr>
          <w:rFonts w:ascii="Times New Roman" w:hAnsi="Times New Roman" w:cs="Times New Roman"/>
          <w:sz w:val="28"/>
          <w:szCs w:val="28"/>
        </w:rPr>
      </w:pPr>
    </w:p>
    <w:p w:rsidR="00966DE9" w:rsidRDefault="00966DE9" w:rsidP="001A1B3B">
      <w:pPr>
        <w:tabs>
          <w:tab w:val="left" w:pos="4019"/>
        </w:tabs>
        <w:spacing w:after="0" w:line="360" w:lineRule="auto"/>
        <w:ind w:firstLine="680"/>
        <w:jc w:val="right"/>
        <w:rPr>
          <w:rFonts w:ascii="Times New Roman" w:hAnsi="Times New Roman" w:cs="Times New Roman"/>
          <w:sz w:val="28"/>
          <w:szCs w:val="28"/>
        </w:rPr>
      </w:pPr>
    </w:p>
    <w:p w:rsidR="00966DE9" w:rsidRDefault="00966DE9" w:rsidP="001A1B3B">
      <w:pPr>
        <w:tabs>
          <w:tab w:val="left" w:pos="4019"/>
        </w:tabs>
        <w:spacing w:after="0" w:line="360" w:lineRule="auto"/>
        <w:ind w:firstLine="680"/>
        <w:jc w:val="right"/>
        <w:rPr>
          <w:rFonts w:ascii="Times New Roman" w:hAnsi="Times New Roman" w:cs="Times New Roman"/>
          <w:sz w:val="28"/>
          <w:szCs w:val="28"/>
        </w:rPr>
      </w:pPr>
    </w:p>
    <w:p w:rsidR="00966DE9" w:rsidRDefault="00966DE9" w:rsidP="001A1B3B">
      <w:pPr>
        <w:tabs>
          <w:tab w:val="left" w:pos="4019"/>
        </w:tabs>
        <w:spacing w:after="0" w:line="360" w:lineRule="auto"/>
        <w:ind w:firstLine="680"/>
        <w:jc w:val="right"/>
        <w:rPr>
          <w:rFonts w:ascii="Times New Roman" w:hAnsi="Times New Roman" w:cs="Times New Roman"/>
          <w:sz w:val="28"/>
          <w:szCs w:val="28"/>
        </w:rPr>
      </w:pPr>
    </w:p>
    <w:p w:rsidR="00966DE9" w:rsidRDefault="00966DE9" w:rsidP="001A1B3B">
      <w:pPr>
        <w:tabs>
          <w:tab w:val="left" w:pos="4019"/>
        </w:tabs>
        <w:spacing w:after="0" w:line="360" w:lineRule="auto"/>
        <w:ind w:firstLine="680"/>
        <w:jc w:val="right"/>
        <w:rPr>
          <w:rFonts w:ascii="Times New Roman" w:hAnsi="Times New Roman" w:cs="Times New Roman"/>
          <w:sz w:val="28"/>
          <w:szCs w:val="28"/>
        </w:rPr>
      </w:pPr>
    </w:p>
    <w:p w:rsidR="00966DE9" w:rsidRDefault="00966DE9" w:rsidP="001A1B3B">
      <w:pPr>
        <w:tabs>
          <w:tab w:val="left" w:pos="4019"/>
        </w:tabs>
        <w:spacing w:after="0" w:line="360" w:lineRule="auto"/>
        <w:ind w:firstLine="680"/>
        <w:jc w:val="right"/>
        <w:rPr>
          <w:rFonts w:ascii="Times New Roman" w:hAnsi="Times New Roman" w:cs="Times New Roman"/>
          <w:sz w:val="28"/>
          <w:szCs w:val="28"/>
        </w:rPr>
      </w:pPr>
    </w:p>
    <w:p w:rsidR="00966DE9" w:rsidRDefault="00966DE9" w:rsidP="001A1B3B">
      <w:pPr>
        <w:tabs>
          <w:tab w:val="left" w:pos="4019"/>
        </w:tabs>
        <w:spacing w:after="0" w:line="360" w:lineRule="auto"/>
        <w:ind w:firstLine="680"/>
        <w:jc w:val="right"/>
        <w:rPr>
          <w:rFonts w:ascii="Times New Roman" w:hAnsi="Times New Roman" w:cs="Times New Roman"/>
          <w:sz w:val="28"/>
          <w:szCs w:val="28"/>
        </w:rPr>
      </w:pPr>
    </w:p>
    <w:p w:rsidR="00966DE9" w:rsidRDefault="00966DE9" w:rsidP="001A1B3B">
      <w:pPr>
        <w:tabs>
          <w:tab w:val="left" w:pos="4019"/>
        </w:tabs>
        <w:spacing w:after="0" w:line="360" w:lineRule="auto"/>
        <w:ind w:firstLine="680"/>
        <w:jc w:val="right"/>
        <w:rPr>
          <w:rFonts w:ascii="Times New Roman" w:hAnsi="Times New Roman" w:cs="Times New Roman"/>
          <w:sz w:val="28"/>
          <w:szCs w:val="28"/>
        </w:rPr>
      </w:pPr>
    </w:p>
    <w:p w:rsidR="001A1B3B" w:rsidRDefault="001A1B3B" w:rsidP="001A1B3B">
      <w:pPr>
        <w:tabs>
          <w:tab w:val="left" w:pos="4019"/>
        </w:tabs>
        <w:spacing w:after="0" w:line="360" w:lineRule="auto"/>
        <w:ind w:firstLine="68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А</w:t>
      </w:r>
    </w:p>
    <w:p w:rsidR="001A1B3B" w:rsidRPr="001A1B3B" w:rsidRDefault="001A1B3B" w:rsidP="001A1B3B">
      <w:pPr>
        <w:tabs>
          <w:tab w:val="left" w:pos="4019"/>
        </w:tabs>
        <w:spacing w:after="0" w:line="360" w:lineRule="auto"/>
        <w:ind w:firstLine="68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05FB0C4" wp14:editId="220D38B4">
            <wp:simplePos x="1507490" y="1030605"/>
            <wp:positionH relativeFrom="margin">
              <wp:align>left</wp:align>
            </wp:positionH>
            <wp:positionV relativeFrom="margin">
              <wp:posOffset>1605307</wp:posOffset>
            </wp:positionV>
            <wp:extent cx="6010910" cy="4508500"/>
            <wp:effectExtent l="0" t="0" r="8890" b="6350"/>
            <wp:wrapSquare wrapText="bothSides"/>
            <wp:docPr id="1" name="Рисунок 1" descr="C:\Users\Kab№10\Desktop\1380700218_tetra-pak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b№10\Desktop\1380700218_tetra-pak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910" cy="450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A015B" w:rsidRDefault="00BA015B" w:rsidP="00BA015B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BA015B" w:rsidRDefault="00BA015B" w:rsidP="00BA015B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1A1B3B" w:rsidRDefault="001A1B3B" w:rsidP="00BA015B">
      <w:pPr>
        <w:tabs>
          <w:tab w:val="left" w:pos="4019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1A1B3B" w:rsidRDefault="001A1B3B" w:rsidP="001A1B3B">
      <w:pPr>
        <w:tabs>
          <w:tab w:val="left" w:pos="723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A1B3B" w:rsidRDefault="001A1B3B" w:rsidP="001A1B3B">
      <w:pPr>
        <w:tabs>
          <w:tab w:val="left" w:pos="7231"/>
        </w:tabs>
        <w:rPr>
          <w:rFonts w:ascii="Times New Roman" w:hAnsi="Times New Roman" w:cs="Times New Roman"/>
          <w:sz w:val="28"/>
          <w:szCs w:val="28"/>
        </w:rPr>
      </w:pPr>
    </w:p>
    <w:p w:rsidR="001A1B3B" w:rsidRDefault="001A1B3B" w:rsidP="001A1B3B">
      <w:pPr>
        <w:tabs>
          <w:tab w:val="left" w:pos="7231"/>
        </w:tabs>
        <w:rPr>
          <w:rFonts w:ascii="Times New Roman" w:hAnsi="Times New Roman" w:cs="Times New Roman"/>
          <w:sz w:val="28"/>
          <w:szCs w:val="28"/>
        </w:rPr>
      </w:pPr>
    </w:p>
    <w:p w:rsidR="001A1B3B" w:rsidRDefault="001A1B3B" w:rsidP="001A1B3B">
      <w:pPr>
        <w:tabs>
          <w:tab w:val="left" w:pos="7231"/>
        </w:tabs>
        <w:rPr>
          <w:rFonts w:ascii="Times New Roman" w:hAnsi="Times New Roman" w:cs="Times New Roman"/>
          <w:sz w:val="28"/>
          <w:szCs w:val="28"/>
        </w:rPr>
      </w:pPr>
    </w:p>
    <w:p w:rsidR="001A1B3B" w:rsidRDefault="001A1B3B" w:rsidP="001A1B3B">
      <w:pPr>
        <w:tabs>
          <w:tab w:val="left" w:pos="7231"/>
        </w:tabs>
        <w:rPr>
          <w:rFonts w:ascii="Times New Roman" w:hAnsi="Times New Roman" w:cs="Times New Roman"/>
          <w:sz w:val="28"/>
          <w:szCs w:val="28"/>
        </w:rPr>
      </w:pPr>
    </w:p>
    <w:p w:rsidR="001A1B3B" w:rsidRDefault="001A1B3B" w:rsidP="001A1B3B">
      <w:pPr>
        <w:tabs>
          <w:tab w:val="left" w:pos="7231"/>
        </w:tabs>
        <w:rPr>
          <w:rFonts w:ascii="Times New Roman" w:hAnsi="Times New Roman" w:cs="Times New Roman"/>
          <w:sz w:val="28"/>
          <w:szCs w:val="28"/>
        </w:rPr>
      </w:pPr>
    </w:p>
    <w:p w:rsidR="001A1B3B" w:rsidRDefault="001A1B3B" w:rsidP="001A1B3B">
      <w:pPr>
        <w:tabs>
          <w:tab w:val="left" w:pos="7231"/>
        </w:tabs>
        <w:rPr>
          <w:rFonts w:ascii="Times New Roman" w:hAnsi="Times New Roman" w:cs="Times New Roman"/>
          <w:sz w:val="28"/>
          <w:szCs w:val="28"/>
        </w:rPr>
      </w:pPr>
    </w:p>
    <w:p w:rsidR="001A1B3B" w:rsidRDefault="001A1B3B" w:rsidP="001A1B3B">
      <w:pPr>
        <w:tabs>
          <w:tab w:val="left" w:pos="7231"/>
        </w:tabs>
        <w:rPr>
          <w:rFonts w:ascii="Times New Roman" w:hAnsi="Times New Roman" w:cs="Times New Roman"/>
          <w:sz w:val="28"/>
          <w:szCs w:val="28"/>
        </w:rPr>
      </w:pPr>
    </w:p>
    <w:p w:rsidR="001A1B3B" w:rsidRDefault="001A1B3B" w:rsidP="001A1B3B">
      <w:pPr>
        <w:tabs>
          <w:tab w:val="left" w:pos="7231"/>
        </w:tabs>
        <w:rPr>
          <w:rFonts w:ascii="Times New Roman" w:hAnsi="Times New Roman" w:cs="Times New Roman"/>
          <w:sz w:val="28"/>
          <w:szCs w:val="28"/>
        </w:rPr>
      </w:pPr>
    </w:p>
    <w:p w:rsidR="001A1B3B" w:rsidRPr="001A1B3B" w:rsidRDefault="001A1B3B" w:rsidP="001A1B3B">
      <w:pPr>
        <w:tabs>
          <w:tab w:val="left" w:pos="7231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Б</w:t>
      </w:r>
    </w:p>
    <w:p w:rsidR="001A1B3B" w:rsidRPr="001A1B3B" w:rsidRDefault="003A300B" w:rsidP="001A1B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35D768F7" wp14:editId="23E298D5">
            <wp:simplePos x="0" y="0"/>
            <wp:positionH relativeFrom="margin">
              <wp:posOffset>128270</wp:posOffset>
            </wp:positionH>
            <wp:positionV relativeFrom="margin">
              <wp:posOffset>426720</wp:posOffset>
            </wp:positionV>
            <wp:extent cx="1906905" cy="1887220"/>
            <wp:effectExtent l="0" t="0" r="0" b="0"/>
            <wp:wrapSquare wrapText="bothSides"/>
            <wp:docPr id="2" name="Рисунок 2" descr="C:\Users\Kab№10\Desktop\81-1-200x1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b№10\Desktop\81-1-200x198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905" cy="188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A1B3B" w:rsidRPr="001A1B3B" w:rsidRDefault="001A1B3B" w:rsidP="001A1B3B">
      <w:pPr>
        <w:rPr>
          <w:rFonts w:ascii="Times New Roman" w:hAnsi="Times New Roman" w:cs="Times New Roman"/>
          <w:sz w:val="28"/>
          <w:szCs w:val="28"/>
        </w:rPr>
      </w:pPr>
      <w:r w:rsidRPr="001A1B3B">
        <w:rPr>
          <w:rFonts w:ascii="Times New Roman" w:hAnsi="Times New Roman" w:cs="Times New Roman"/>
          <w:sz w:val="28"/>
          <w:szCs w:val="28"/>
        </w:rPr>
        <w:t>Бумага (картон) + пластик</w:t>
      </w:r>
      <w:r w:rsidRPr="001A1B3B">
        <w:rPr>
          <w:rFonts w:ascii="Times New Roman" w:hAnsi="Times New Roman" w:cs="Times New Roman"/>
          <w:sz w:val="28"/>
          <w:szCs w:val="28"/>
        </w:rPr>
        <w:tab/>
        <w:t>Упаковки для кондитерских изделий, пакеты с кормами, контейнеры</w:t>
      </w:r>
    </w:p>
    <w:p w:rsidR="003A300B" w:rsidRDefault="001A1B3B" w:rsidP="001A1B3B">
      <w:pPr>
        <w:rPr>
          <w:rFonts w:ascii="Times New Roman" w:hAnsi="Times New Roman" w:cs="Times New Roman"/>
          <w:sz w:val="28"/>
          <w:szCs w:val="28"/>
        </w:rPr>
      </w:pPr>
      <w:r w:rsidRPr="001A1B3B">
        <w:rPr>
          <w:rFonts w:ascii="Times New Roman" w:hAnsi="Times New Roman" w:cs="Times New Roman"/>
          <w:sz w:val="28"/>
          <w:szCs w:val="28"/>
        </w:rPr>
        <w:tab/>
      </w:r>
    </w:p>
    <w:p w:rsidR="003A300B" w:rsidRDefault="003A300B" w:rsidP="003A3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A300B" w:rsidRDefault="003A300B" w:rsidP="003A3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A300B" w:rsidRDefault="003A300B" w:rsidP="003A3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A300B" w:rsidRDefault="003A300B" w:rsidP="003A3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A300B" w:rsidRDefault="003A300B" w:rsidP="003A3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A1B3B" w:rsidRPr="001A1B3B" w:rsidRDefault="003A300B" w:rsidP="003A300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17E2DCF1" wp14:editId="7542C9D6">
            <wp:simplePos x="0" y="0"/>
            <wp:positionH relativeFrom="margin">
              <wp:posOffset>125095</wp:posOffset>
            </wp:positionH>
            <wp:positionV relativeFrom="margin">
              <wp:posOffset>2713355</wp:posOffset>
            </wp:positionV>
            <wp:extent cx="1906905" cy="1887220"/>
            <wp:effectExtent l="0" t="0" r="0" b="0"/>
            <wp:wrapSquare wrapText="bothSides"/>
            <wp:docPr id="3" name="Рисунок 3" descr="C:\Users\Kab№10\Desktop\82-1-200x1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b№10\Desktop\82-1-200x198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905" cy="188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A1B3B" w:rsidRPr="001A1B3B">
        <w:rPr>
          <w:rFonts w:ascii="Times New Roman" w:hAnsi="Times New Roman" w:cs="Times New Roman"/>
          <w:sz w:val="28"/>
          <w:szCs w:val="28"/>
        </w:rPr>
        <w:t>Бумага (картон) + алюминий</w:t>
      </w:r>
      <w:r w:rsidR="001A1B3B" w:rsidRPr="001A1B3B">
        <w:rPr>
          <w:rFonts w:ascii="Times New Roman" w:hAnsi="Times New Roman" w:cs="Times New Roman"/>
          <w:sz w:val="28"/>
          <w:szCs w:val="28"/>
        </w:rPr>
        <w:tab/>
        <w:t>Упаковка из картона, покрытого пленкой, содержащей алюминий</w:t>
      </w:r>
    </w:p>
    <w:p w:rsidR="003A300B" w:rsidRDefault="001A1B3B" w:rsidP="001A1B3B">
      <w:pPr>
        <w:rPr>
          <w:rFonts w:ascii="Times New Roman" w:hAnsi="Times New Roman" w:cs="Times New Roman"/>
          <w:sz w:val="28"/>
          <w:szCs w:val="28"/>
        </w:rPr>
      </w:pPr>
      <w:r w:rsidRPr="001A1B3B">
        <w:rPr>
          <w:rFonts w:ascii="Times New Roman" w:hAnsi="Times New Roman" w:cs="Times New Roman"/>
          <w:sz w:val="28"/>
          <w:szCs w:val="28"/>
        </w:rPr>
        <w:tab/>
      </w:r>
    </w:p>
    <w:p w:rsidR="003A300B" w:rsidRDefault="003A300B" w:rsidP="001A1B3B">
      <w:pPr>
        <w:rPr>
          <w:rFonts w:ascii="Times New Roman" w:hAnsi="Times New Roman" w:cs="Times New Roman"/>
          <w:sz w:val="28"/>
          <w:szCs w:val="28"/>
        </w:rPr>
      </w:pPr>
    </w:p>
    <w:p w:rsidR="003A300B" w:rsidRDefault="003A300B" w:rsidP="001A1B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1AB79593" wp14:editId="0FF1E685">
            <wp:simplePos x="0" y="0"/>
            <wp:positionH relativeFrom="margin">
              <wp:posOffset>125730</wp:posOffset>
            </wp:positionH>
            <wp:positionV relativeFrom="margin">
              <wp:posOffset>4824095</wp:posOffset>
            </wp:positionV>
            <wp:extent cx="1905635" cy="2315210"/>
            <wp:effectExtent l="0" t="0" r="0" b="8890"/>
            <wp:wrapSquare wrapText="bothSides"/>
            <wp:docPr id="4" name="Рисунок 4" descr="C:\Users\Kab№10\Desktop\84-124x1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b№10\Desktop\84-124x150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635" cy="2315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A1B3B" w:rsidRPr="001A1B3B" w:rsidRDefault="001A1B3B" w:rsidP="001A1B3B">
      <w:pPr>
        <w:rPr>
          <w:rFonts w:ascii="Times New Roman" w:hAnsi="Times New Roman" w:cs="Times New Roman"/>
          <w:sz w:val="28"/>
          <w:szCs w:val="28"/>
        </w:rPr>
      </w:pPr>
      <w:r w:rsidRPr="001A1B3B">
        <w:rPr>
          <w:rFonts w:ascii="Times New Roman" w:hAnsi="Times New Roman" w:cs="Times New Roman"/>
          <w:sz w:val="28"/>
          <w:szCs w:val="28"/>
        </w:rPr>
        <w:t>Бумаг</w:t>
      </w:r>
      <w:r w:rsidR="003A300B">
        <w:rPr>
          <w:rFonts w:ascii="Times New Roman" w:hAnsi="Times New Roman" w:cs="Times New Roman"/>
          <w:sz w:val="28"/>
          <w:szCs w:val="28"/>
        </w:rPr>
        <w:t xml:space="preserve">а (картон) + пластик + алюминий. </w:t>
      </w:r>
      <w:r w:rsidRPr="001A1B3B">
        <w:rPr>
          <w:rFonts w:ascii="Times New Roman" w:hAnsi="Times New Roman" w:cs="Times New Roman"/>
          <w:sz w:val="28"/>
          <w:szCs w:val="28"/>
        </w:rPr>
        <w:t>Упаковки для сока, жвачки</w:t>
      </w:r>
    </w:p>
    <w:p w:rsidR="001A1B3B" w:rsidRPr="001A1B3B" w:rsidRDefault="001A1B3B" w:rsidP="001A1B3B">
      <w:pPr>
        <w:rPr>
          <w:rFonts w:ascii="Times New Roman" w:hAnsi="Times New Roman" w:cs="Times New Roman"/>
          <w:sz w:val="28"/>
          <w:szCs w:val="28"/>
        </w:rPr>
      </w:pPr>
    </w:p>
    <w:p w:rsidR="001A1B3B" w:rsidRPr="001A1B3B" w:rsidRDefault="001A1B3B" w:rsidP="001A1B3B">
      <w:pPr>
        <w:rPr>
          <w:rFonts w:ascii="Times New Roman" w:hAnsi="Times New Roman" w:cs="Times New Roman"/>
          <w:sz w:val="28"/>
          <w:szCs w:val="28"/>
        </w:rPr>
      </w:pPr>
    </w:p>
    <w:p w:rsidR="001A1B3B" w:rsidRPr="001A1B3B" w:rsidRDefault="001A1B3B" w:rsidP="001A1B3B">
      <w:pPr>
        <w:rPr>
          <w:rFonts w:ascii="Times New Roman" w:hAnsi="Times New Roman" w:cs="Times New Roman"/>
          <w:sz w:val="28"/>
          <w:szCs w:val="28"/>
        </w:rPr>
      </w:pPr>
    </w:p>
    <w:p w:rsidR="001A1B3B" w:rsidRPr="001A1B3B" w:rsidRDefault="001A1B3B" w:rsidP="001A1B3B">
      <w:pPr>
        <w:rPr>
          <w:rFonts w:ascii="Times New Roman" w:hAnsi="Times New Roman" w:cs="Times New Roman"/>
          <w:sz w:val="28"/>
          <w:szCs w:val="28"/>
        </w:rPr>
      </w:pPr>
    </w:p>
    <w:p w:rsidR="001A1B3B" w:rsidRPr="001A1B3B" w:rsidRDefault="001A1B3B" w:rsidP="001A1B3B">
      <w:pPr>
        <w:rPr>
          <w:rFonts w:ascii="Times New Roman" w:hAnsi="Times New Roman" w:cs="Times New Roman"/>
          <w:sz w:val="28"/>
          <w:szCs w:val="28"/>
        </w:rPr>
      </w:pPr>
    </w:p>
    <w:p w:rsidR="001A1B3B" w:rsidRPr="001A1B3B" w:rsidRDefault="001A1B3B" w:rsidP="001A1B3B">
      <w:pPr>
        <w:rPr>
          <w:rFonts w:ascii="Times New Roman" w:hAnsi="Times New Roman" w:cs="Times New Roman"/>
          <w:sz w:val="28"/>
          <w:szCs w:val="28"/>
        </w:rPr>
      </w:pPr>
    </w:p>
    <w:p w:rsidR="001A1B3B" w:rsidRDefault="001A1B3B" w:rsidP="001A1B3B">
      <w:pPr>
        <w:rPr>
          <w:rFonts w:ascii="Times New Roman" w:hAnsi="Times New Roman" w:cs="Times New Roman"/>
          <w:sz w:val="28"/>
          <w:szCs w:val="28"/>
        </w:rPr>
      </w:pPr>
    </w:p>
    <w:p w:rsidR="002D68D2" w:rsidRDefault="002D68D2" w:rsidP="001A1B3B">
      <w:pPr>
        <w:rPr>
          <w:rFonts w:ascii="Times New Roman" w:hAnsi="Times New Roman" w:cs="Times New Roman"/>
          <w:sz w:val="28"/>
          <w:szCs w:val="28"/>
        </w:rPr>
      </w:pPr>
    </w:p>
    <w:p w:rsidR="002D68D2" w:rsidRDefault="002D68D2" w:rsidP="001A1B3B">
      <w:pPr>
        <w:rPr>
          <w:rFonts w:ascii="Times New Roman" w:hAnsi="Times New Roman" w:cs="Times New Roman"/>
          <w:sz w:val="28"/>
          <w:szCs w:val="28"/>
        </w:rPr>
      </w:pPr>
    </w:p>
    <w:p w:rsidR="002D68D2" w:rsidRDefault="002D68D2" w:rsidP="001A1B3B">
      <w:pPr>
        <w:rPr>
          <w:rFonts w:ascii="Times New Roman" w:hAnsi="Times New Roman" w:cs="Times New Roman"/>
          <w:sz w:val="28"/>
          <w:szCs w:val="28"/>
        </w:rPr>
      </w:pPr>
    </w:p>
    <w:p w:rsidR="002D68D2" w:rsidRDefault="002D68D2" w:rsidP="002D68D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В</w:t>
      </w:r>
    </w:p>
    <w:p w:rsidR="002D68D2" w:rsidRPr="001A1B3B" w:rsidRDefault="002D68D2" w:rsidP="002D68D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A1B3B" w:rsidRPr="001A1B3B" w:rsidRDefault="00F049D2" w:rsidP="001A1B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33258" cy="3641842"/>
            <wp:effectExtent l="0" t="0" r="5715" b="0"/>
            <wp:docPr id="5" name="Рисунок 5" descr="C:\Users\Kab№10\Desktop\IMG-20211126-WA0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b№10\Desktop\IMG-20211126-WA0037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6260" cy="3659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53138" cy="3635829"/>
            <wp:effectExtent l="0" t="0" r="5080" b="3175"/>
            <wp:docPr id="6" name="Рисунок 6" descr="C:\Users\Kab№10\Desktop\IMG-20211126-WA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ab№10\Desktop\IMG-20211126-WA003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7799" cy="3631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15B" w:rsidRDefault="00BA015B" w:rsidP="001A1B3B">
      <w:pPr>
        <w:rPr>
          <w:rFonts w:ascii="Times New Roman" w:hAnsi="Times New Roman" w:cs="Times New Roman"/>
          <w:sz w:val="28"/>
          <w:szCs w:val="28"/>
        </w:rPr>
      </w:pPr>
    </w:p>
    <w:p w:rsidR="00F049D2" w:rsidRDefault="00F049D2" w:rsidP="001A1B3B">
      <w:pPr>
        <w:rPr>
          <w:rFonts w:ascii="Times New Roman" w:hAnsi="Times New Roman" w:cs="Times New Roman"/>
          <w:sz w:val="28"/>
          <w:szCs w:val="28"/>
        </w:rPr>
      </w:pPr>
    </w:p>
    <w:p w:rsidR="00F049D2" w:rsidRDefault="00F049D2" w:rsidP="00F049D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 wp14:anchorId="24283D94" wp14:editId="36CF0C1E">
            <wp:simplePos x="0" y="0"/>
            <wp:positionH relativeFrom="margin">
              <wp:posOffset>2956560</wp:posOffset>
            </wp:positionH>
            <wp:positionV relativeFrom="margin">
              <wp:posOffset>582930</wp:posOffset>
            </wp:positionV>
            <wp:extent cx="3131820" cy="3131820"/>
            <wp:effectExtent l="0" t="0" r="0" b="0"/>
            <wp:wrapSquare wrapText="bothSides"/>
            <wp:docPr id="10" name="Рисунок 10" descr="C:\Users\Kab№10\Desktop\IMG-20211123-WA0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Kab№10\Desktop\IMG-20211123-WA012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1820" cy="313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40109AF6" wp14:editId="5815B4D2">
            <wp:simplePos x="0" y="0"/>
            <wp:positionH relativeFrom="margin">
              <wp:posOffset>-205105</wp:posOffset>
            </wp:positionH>
            <wp:positionV relativeFrom="margin">
              <wp:posOffset>612140</wp:posOffset>
            </wp:positionV>
            <wp:extent cx="3102610" cy="3102610"/>
            <wp:effectExtent l="0" t="0" r="2540" b="2540"/>
            <wp:wrapSquare wrapText="bothSides"/>
            <wp:docPr id="7" name="Рисунок 7" descr="C:\Users\Kab№10\Desktop\IMG-20211123-WA00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ab№10\Desktop\IMG-20211123-WA008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2610" cy="3102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Приложение Г</w:t>
      </w:r>
    </w:p>
    <w:p w:rsidR="00F049D2" w:rsidRDefault="00F049D2" w:rsidP="00F049D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53C6B3E1" wp14:editId="08EFA58B">
            <wp:simplePos x="0" y="0"/>
            <wp:positionH relativeFrom="margin">
              <wp:posOffset>796925</wp:posOffset>
            </wp:positionH>
            <wp:positionV relativeFrom="margin">
              <wp:posOffset>3987800</wp:posOffset>
            </wp:positionV>
            <wp:extent cx="4172585" cy="4172585"/>
            <wp:effectExtent l="0" t="0" r="0" b="0"/>
            <wp:wrapSquare wrapText="bothSides"/>
            <wp:docPr id="11" name="Рисунок 11" descr="C:\Users\Kab№10\Desktop\IMG-20211124-WA01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Kab№10\Desktop\IMG-20211124-WA018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2585" cy="4172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049D2" w:rsidRPr="00F049D2" w:rsidRDefault="00F049D2" w:rsidP="00F049D2">
      <w:pPr>
        <w:rPr>
          <w:rFonts w:ascii="Times New Roman" w:hAnsi="Times New Roman" w:cs="Times New Roman"/>
          <w:sz w:val="28"/>
          <w:szCs w:val="28"/>
        </w:rPr>
      </w:pPr>
    </w:p>
    <w:p w:rsidR="00F049D2" w:rsidRPr="00F049D2" w:rsidRDefault="00F049D2" w:rsidP="00F049D2">
      <w:pPr>
        <w:rPr>
          <w:rFonts w:ascii="Times New Roman" w:hAnsi="Times New Roman" w:cs="Times New Roman"/>
          <w:sz w:val="28"/>
          <w:szCs w:val="28"/>
        </w:rPr>
      </w:pPr>
    </w:p>
    <w:p w:rsidR="00F049D2" w:rsidRPr="00F049D2" w:rsidRDefault="00F049D2" w:rsidP="00F049D2">
      <w:pPr>
        <w:rPr>
          <w:rFonts w:ascii="Times New Roman" w:hAnsi="Times New Roman" w:cs="Times New Roman"/>
          <w:sz w:val="28"/>
          <w:szCs w:val="28"/>
        </w:rPr>
      </w:pPr>
    </w:p>
    <w:p w:rsidR="00F049D2" w:rsidRPr="00F049D2" w:rsidRDefault="00F049D2" w:rsidP="00F049D2">
      <w:pPr>
        <w:rPr>
          <w:rFonts w:ascii="Times New Roman" w:hAnsi="Times New Roman" w:cs="Times New Roman"/>
          <w:sz w:val="28"/>
          <w:szCs w:val="28"/>
        </w:rPr>
      </w:pPr>
    </w:p>
    <w:p w:rsidR="00F049D2" w:rsidRPr="00F049D2" w:rsidRDefault="00F049D2" w:rsidP="00F049D2">
      <w:pPr>
        <w:rPr>
          <w:rFonts w:ascii="Times New Roman" w:hAnsi="Times New Roman" w:cs="Times New Roman"/>
          <w:sz w:val="28"/>
          <w:szCs w:val="28"/>
        </w:rPr>
      </w:pPr>
    </w:p>
    <w:p w:rsidR="00F049D2" w:rsidRPr="00F049D2" w:rsidRDefault="00F049D2" w:rsidP="00F049D2">
      <w:pPr>
        <w:rPr>
          <w:rFonts w:ascii="Times New Roman" w:hAnsi="Times New Roman" w:cs="Times New Roman"/>
          <w:sz w:val="28"/>
          <w:szCs w:val="28"/>
        </w:rPr>
      </w:pPr>
    </w:p>
    <w:p w:rsidR="00F049D2" w:rsidRPr="00F049D2" w:rsidRDefault="00F049D2" w:rsidP="00F049D2">
      <w:pPr>
        <w:rPr>
          <w:rFonts w:ascii="Times New Roman" w:hAnsi="Times New Roman" w:cs="Times New Roman"/>
          <w:sz w:val="28"/>
          <w:szCs w:val="28"/>
        </w:rPr>
      </w:pPr>
    </w:p>
    <w:p w:rsidR="00F049D2" w:rsidRPr="00F049D2" w:rsidRDefault="00F049D2" w:rsidP="00F049D2">
      <w:pPr>
        <w:rPr>
          <w:rFonts w:ascii="Times New Roman" w:hAnsi="Times New Roman" w:cs="Times New Roman"/>
          <w:sz w:val="28"/>
          <w:szCs w:val="28"/>
        </w:rPr>
      </w:pPr>
    </w:p>
    <w:p w:rsidR="00F049D2" w:rsidRPr="00F049D2" w:rsidRDefault="00F049D2" w:rsidP="00F049D2">
      <w:pPr>
        <w:rPr>
          <w:rFonts w:ascii="Times New Roman" w:hAnsi="Times New Roman" w:cs="Times New Roman"/>
          <w:sz w:val="28"/>
          <w:szCs w:val="28"/>
        </w:rPr>
      </w:pPr>
    </w:p>
    <w:p w:rsidR="00F049D2" w:rsidRPr="00F049D2" w:rsidRDefault="00F049D2" w:rsidP="00F049D2">
      <w:pPr>
        <w:rPr>
          <w:rFonts w:ascii="Times New Roman" w:hAnsi="Times New Roman" w:cs="Times New Roman"/>
          <w:sz w:val="28"/>
          <w:szCs w:val="28"/>
        </w:rPr>
      </w:pPr>
    </w:p>
    <w:p w:rsidR="00F049D2" w:rsidRPr="00F049D2" w:rsidRDefault="00F049D2" w:rsidP="00F049D2">
      <w:pPr>
        <w:rPr>
          <w:rFonts w:ascii="Times New Roman" w:hAnsi="Times New Roman" w:cs="Times New Roman"/>
          <w:sz w:val="28"/>
          <w:szCs w:val="28"/>
        </w:rPr>
      </w:pPr>
    </w:p>
    <w:p w:rsidR="00F049D2" w:rsidRDefault="00F049D2" w:rsidP="00F049D2">
      <w:pPr>
        <w:rPr>
          <w:rFonts w:ascii="Times New Roman" w:hAnsi="Times New Roman" w:cs="Times New Roman"/>
          <w:sz w:val="28"/>
          <w:szCs w:val="28"/>
        </w:rPr>
      </w:pPr>
    </w:p>
    <w:p w:rsidR="00F049D2" w:rsidRDefault="00F049D2" w:rsidP="00F049D2">
      <w:pPr>
        <w:tabs>
          <w:tab w:val="left" w:pos="675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049D2" w:rsidRDefault="00F049D2" w:rsidP="00F049D2">
      <w:pPr>
        <w:tabs>
          <w:tab w:val="left" w:pos="6756"/>
        </w:tabs>
        <w:rPr>
          <w:rFonts w:ascii="Times New Roman" w:hAnsi="Times New Roman" w:cs="Times New Roman"/>
          <w:sz w:val="28"/>
          <w:szCs w:val="28"/>
        </w:rPr>
      </w:pPr>
    </w:p>
    <w:p w:rsidR="00D33CE0" w:rsidRDefault="007D3D47" w:rsidP="00F049D2">
      <w:pPr>
        <w:tabs>
          <w:tab w:val="left" w:pos="675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9504" behindDoc="0" locked="0" layoutInCell="1" allowOverlap="1" wp14:anchorId="6CAE8110" wp14:editId="7D9A2C29">
            <wp:simplePos x="0" y="0"/>
            <wp:positionH relativeFrom="margin">
              <wp:posOffset>95250</wp:posOffset>
            </wp:positionH>
            <wp:positionV relativeFrom="margin">
              <wp:posOffset>411480</wp:posOffset>
            </wp:positionV>
            <wp:extent cx="5681980" cy="3778250"/>
            <wp:effectExtent l="0" t="0" r="0" b="0"/>
            <wp:wrapSquare wrapText="bothSides"/>
            <wp:docPr id="25" name="Рисунок 25" descr="C:\Users\Kab№10\Desktop\фото проект\DSC_04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Kab№10\Desktop\фото проект\DSC_049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1980" cy="377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33CE0" w:rsidRDefault="00D33CE0" w:rsidP="00F049D2">
      <w:pPr>
        <w:tabs>
          <w:tab w:val="left" w:pos="6756"/>
        </w:tabs>
        <w:rPr>
          <w:rFonts w:ascii="Times New Roman" w:hAnsi="Times New Roman" w:cs="Times New Roman"/>
          <w:sz w:val="28"/>
          <w:szCs w:val="28"/>
        </w:rPr>
      </w:pPr>
    </w:p>
    <w:p w:rsidR="00D33CE0" w:rsidRDefault="007D3D47" w:rsidP="00F049D2">
      <w:pPr>
        <w:tabs>
          <w:tab w:val="left" w:pos="675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 wp14:anchorId="1E9D09B9" wp14:editId="098AB62F">
            <wp:simplePos x="0" y="0"/>
            <wp:positionH relativeFrom="margin">
              <wp:posOffset>-240030</wp:posOffset>
            </wp:positionH>
            <wp:positionV relativeFrom="margin">
              <wp:posOffset>4810125</wp:posOffset>
            </wp:positionV>
            <wp:extent cx="5923915" cy="3939540"/>
            <wp:effectExtent l="0" t="0" r="635" b="3810"/>
            <wp:wrapSquare wrapText="bothSides"/>
            <wp:docPr id="31" name="Рисунок 31" descr="C:\Users\Kab№10\Desktop\фото проект\DSC_0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Kab№10\Desktop\фото проект\DSC_050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3915" cy="393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3CE0" w:rsidRDefault="00D33CE0" w:rsidP="00F049D2">
      <w:pPr>
        <w:tabs>
          <w:tab w:val="left" w:pos="6756"/>
        </w:tabs>
        <w:rPr>
          <w:rFonts w:ascii="Times New Roman" w:hAnsi="Times New Roman" w:cs="Times New Roman"/>
          <w:sz w:val="28"/>
          <w:szCs w:val="28"/>
        </w:rPr>
      </w:pPr>
    </w:p>
    <w:p w:rsidR="00D33CE0" w:rsidRDefault="00D33CE0" w:rsidP="00F049D2">
      <w:pPr>
        <w:tabs>
          <w:tab w:val="left" w:pos="6756"/>
        </w:tabs>
        <w:rPr>
          <w:rFonts w:ascii="Times New Roman" w:hAnsi="Times New Roman" w:cs="Times New Roman"/>
          <w:sz w:val="28"/>
          <w:szCs w:val="28"/>
        </w:rPr>
      </w:pPr>
    </w:p>
    <w:p w:rsidR="00D33CE0" w:rsidRDefault="007D3D47" w:rsidP="00F049D2">
      <w:pPr>
        <w:tabs>
          <w:tab w:val="left" w:pos="675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 wp14:anchorId="393F8906" wp14:editId="55787D3A">
            <wp:simplePos x="1088390" y="3613785"/>
            <wp:positionH relativeFrom="margin">
              <wp:align>left</wp:align>
            </wp:positionH>
            <wp:positionV relativeFrom="margin">
              <wp:posOffset>937804</wp:posOffset>
            </wp:positionV>
            <wp:extent cx="5551170" cy="3691890"/>
            <wp:effectExtent l="0" t="0" r="0" b="3810"/>
            <wp:wrapSquare wrapText="bothSides"/>
            <wp:docPr id="40" name="Рисунок 40" descr="C:\Users\Kab№10\Desktop\фото проект\DSC_04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Kab№10\Desktop\фото проект\DSC_049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670" cy="3693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33CE0" w:rsidRDefault="00D33CE0" w:rsidP="00F049D2">
      <w:pPr>
        <w:tabs>
          <w:tab w:val="left" w:pos="6756"/>
        </w:tabs>
        <w:rPr>
          <w:rFonts w:ascii="Times New Roman" w:hAnsi="Times New Roman" w:cs="Times New Roman"/>
          <w:sz w:val="28"/>
          <w:szCs w:val="28"/>
        </w:rPr>
      </w:pPr>
    </w:p>
    <w:p w:rsidR="00D33CE0" w:rsidRDefault="00D33CE0" w:rsidP="00F049D2">
      <w:pPr>
        <w:tabs>
          <w:tab w:val="left" w:pos="6756"/>
        </w:tabs>
        <w:rPr>
          <w:rFonts w:ascii="Times New Roman" w:hAnsi="Times New Roman" w:cs="Times New Roman"/>
          <w:sz w:val="28"/>
          <w:szCs w:val="28"/>
        </w:rPr>
      </w:pPr>
    </w:p>
    <w:p w:rsidR="00D33CE0" w:rsidRDefault="00D33CE0" w:rsidP="00F049D2">
      <w:pPr>
        <w:tabs>
          <w:tab w:val="left" w:pos="6756"/>
        </w:tabs>
        <w:rPr>
          <w:rFonts w:ascii="Times New Roman" w:hAnsi="Times New Roman" w:cs="Times New Roman"/>
          <w:sz w:val="28"/>
          <w:szCs w:val="28"/>
        </w:rPr>
      </w:pPr>
    </w:p>
    <w:p w:rsidR="00D33CE0" w:rsidRDefault="00D33CE0" w:rsidP="00F049D2">
      <w:pPr>
        <w:tabs>
          <w:tab w:val="left" w:pos="6756"/>
        </w:tabs>
        <w:rPr>
          <w:rFonts w:ascii="Times New Roman" w:hAnsi="Times New Roman" w:cs="Times New Roman"/>
          <w:sz w:val="28"/>
          <w:szCs w:val="28"/>
        </w:rPr>
      </w:pPr>
    </w:p>
    <w:p w:rsidR="00D33CE0" w:rsidRDefault="00D33CE0" w:rsidP="00F049D2">
      <w:pPr>
        <w:tabs>
          <w:tab w:val="left" w:pos="6756"/>
        </w:tabs>
        <w:rPr>
          <w:rFonts w:ascii="Times New Roman" w:hAnsi="Times New Roman" w:cs="Times New Roman"/>
          <w:sz w:val="28"/>
          <w:szCs w:val="28"/>
        </w:rPr>
      </w:pPr>
    </w:p>
    <w:p w:rsidR="00D33CE0" w:rsidRDefault="00D33CE0" w:rsidP="00F049D2">
      <w:pPr>
        <w:tabs>
          <w:tab w:val="left" w:pos="6756"/>
        </w:tabs>
        <w:rPr>
          <w:rFonts w:ascii="Times New Roman" w:hAnsi="Times New Roman" w:cs="Times New Roman"/>
          <w:sz w:val="28"/>
          <w:szCs w:val="28"/>
        </w:rPr>
      </w:pPr>
    </w:p>
    <w:p w:rsidR="00D33CE0" w:rsidRDefault="00D33CE0" w:rsidP="00F049D2">
      <w:pPr>
        <w:tabs>
          <w:tab w:val="left" w:pos="6756"/>
        </w:tabs>
        <w:rPr>
          <w:rFonts w:ascii="Times New Roman" w:hAnsi="Times New Roman" w:cs="Times New Roman"/>
          <w:sz w:val="28"/>
          <w:szCs w:val="28"/>
        </w:rPr>
      </w:pPr>
    </w:p>
    <w:p w:rsidR="00D33CE0" w:rsidRDefault="00D33CE0" w:rsidP="00F049D2">
      <w:pPr>
        <w:tabs>
          <w:tab w:val="left" w:pos="6756"/>
        </w:tabs>
        <w:rPr>
          <w:rFonts w:ascii="Times New Roman" w:hAnsi="Times New Roman" w:cs="Times New Roman"/>
          <w:sz w:val="28"/>
          <w:szCs w:val="28"/>
        </w:rPr>
      </w:pPr>
    </w:p>
    <w:p w:rsidR="00D33CE0" w:rsidRDefault="00D33CE0" w:rsidP="007D3D47">
      <w:pPr>
        <w:tabs>
          <w:tab w:val="left" w:pos="6756"/>
        </w:tabs>
        <w:ind w:firstLine="708"/>
        <w:rPr>
          <w:rFonts w:ascii="Times New Roman" w:hAnsi="Times New Roman" w:cs="Times New Roman"/>
          <w:sz w:val="28"/>
          <w:szCs w:val="28"/>
        </w:rPr>
      </w:pPr>
    </w:p>
    <w:p w:rsidR="00D33CE0" w:rsidRDefault="00D33CE0" w:rsidP="00F049D2">
      <w:pPr>
        <w:tabs>
          <w:tab w:val="left" w:pos="6756"/>
        </w:tabs>
        <w:rPr>
          <w:rFonts w:ascii="Times New Roman" w:hAnsi="Times New Roman" w:cs="Times New Roman"/>
          <w:sz w:val="28"/>
          <w:szCs w:val="28"/>
        </w:rPr>
      </w:pPr>
    </w:p>
    <w:p w:rsidR="00D33CE0" w:rsidRDefault="007D3D47" w:rsidP="00F049D2">
      <w:pPr>
        <w:tabs>
          <w:tab w:val="left" w:pos="675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 wp14:anchorId="22DC5DEA" wp14:editId="7B0BA741">
            <wp:simplePos x="6858000" y="4702175"/>
            <wp:positionH relativeFrom="margin">
              <wp:align>left</wp:align>
            </wp:positionH>
            <wp:positionV relativeFrom="margin">
              <wp:posOffset>5705748</wp:posOffset>
            </wp:positionV>
            <wp:extent cx="5551170" cy="3689350"/>
            <wp:effectExtent l="0" t="0" r="0" b="6350"/>
            <wp:wrapSquare wrapText="bothSides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1170" cy="3689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33CE0" w:rsidRDefault="00D33CE0" w:rsidP="00F049D2">
      <w:pPr>
        <w:tabs>
          <w:tab w:val="left" w:pos="6756"/>
        </w:tabs>
        <w:rPr>
          <w:rFonts w:ascii="Times New Roman" w:hAnsi="Times New Roman" w:cs="Times New Roman"/>
          <w:sz w:val="28"/>
          <w:szCs w:val="28"/>
        </w:rPr>
      </w:pPr>
    </w:p>
    <w:p w:rsidR="00D33CE0" w:rsidRDefault="00D33CE0" w:rsidP="00F049D2">
      <w:pPr>
        <w:tabs>
          <w:tab w:val="left" w:pos="6756"/>
        </w:tabs>
        <w:rPr>
          <w:rFonts w:ascii="Times New Roman" w:hAnsi="Times New Roman" w:cs="Times New Roman"/>
          <w:sz w:val="28"/>
          <w:szCs w:val="28"/>
        </w:rPr>
      </w:pPr>
    </w:p>
    <w:p w:rsidR="00D33CE0" w:rsidRDefault="00D33CE0" w:rsidP="00F049D2">
      <w:pPr>
        <w:tabs>
          <w:tab w:val="left" w:pos="6756"/>
        </w:tabs>
        <w:rPr>
          <w:rFonts w:ascii="Times New Roman" w:hAnsi="Times New Roman" w:cs="Times New Roman"/>
          <w:sz w:val="28"/>
          <w:szCs w:val="28"/>
        </w:rPr>
      </w:pPr>
    </w:p>
    <w:p w:rsidR="00D33CE0" w:rsidRDefault="00D33CE0" w:rsidP="00F049D2">
      <w:pPr>
        <w:tabs>
          <w:tab w:val="left" w:pos="6756"/>
        </w:tabs>
        <w:rPr>
          <w:rFonts w:ascii="Times New Roman" w:hAnsi="Times New Roman" w:cs="Times New Roman"/>
          <w:sz w:val="28"/>
          <w:szCs w:val="28"/>
        </w:rPr>
      </w:pPr>
    </w:p>
    <w:p w:rsidR="00D33CE0" w:rsidRDefault="00D33CE0" w:rsidP="00F049D2">
      <w:pPr>
        <w:tabs>
          <w:tab w:val="left" w:pos="6756"/>
        </w:tabs>
        <w:rPr>
          <w:rFonts w:ascii="Times New Roman" w:hAnsi="Times New Roman" w:cs="Times New Roman"/>
          <w:sz w:val="28"/>
          <w:szCs w:val="28"/>
        </w:rPr>
      </w:pPr>
    </w:p>
    <w:p w:rsidR="00D33CE0" w:rsidRDefault="00D33CE0" w:rsidP="00F049D2">
      <w:pPr>
        <w:tabs>
          <w:tab w:val="left" w:pos="6756"/>
        </w:tabs>
        <w:rPr>
          <w:rFonts w:ascii="Times New Roman" w:hAnsi="Times New Roman" w:cs="Times New Roman"/>
          <w:sz w:val="28"/>
          <w:szCs w:val="28"/>
        </w:rPr>
      </w:pPr>
    </w:p>
    <w:p w:rsidR="00D33CE0" w:rsidRDefault="00D33CE0" w:rsidP="00F049D2">
      <w:pPr>
        <w:tabs>
          <w:tab w:val="left" w:pos="6756"/>
        </w:tabs>
        <w:rPr>
          <w:rFonts w:ascii="Times New Roman" w:hAnsi="Times New Roman" w:cs="Times New Roman"/>
          <w:sz w:val="28"/>
          <w:szCs w:val="28"/>
        </w:rPr>
      </w:pPr>
    </w:p>
    <w:p w:rsidR="00D33CE0" w:rsidRDefault="00D33CE0" w:rsidP="00F049D2">
      <w:pPr>
        <w:tabs>
          <w:tab w:val="left" w:pos="6756"/>
        </w:tabs>
        <w:rPr>
          <w:rFonts w:ascii="Times New Roman" w:hAnsi="Times New Roman" w:cs="Times New Roman"/>
          <w:sz w:val="28"/>
          <w:szCs w:val="28"/>
        </w:rPr>
      </w:pPr>
    </w:p>
    <w:p w:rsidR="00D33CE0" w:rsidRDefault="00D33CE0" w:rsidP="00F049D2">
      <w:pPr>
        <w:tabs>
          <w:tab w:val="left" w:pos="6756"/>
        </w:tabs>
        <w:rPr>
          <w:rFonts w:ascii="Times New Roman" w:hAnsi="Times New Roman" w:cs="Times New Roman"/>
          <w:sz w:val="28"/>
          <w:szCs w:val="28"/>
        </w:rPr>
      </w:pPr>
    </w:p>
    <w:p w:rsidR="00D33CE0" w:rsidRDefault="00D33CE0" w:rsidP="00F049D2">
      <w:pPr>
        <w:tabs>
          <w:tab w:val="left" w:pos="6756"/>
        </w:tabs>
        <w:rPr>
          <w:rFonts w:ascii="Times New Roman" w:hAnsi="Times New Roman" w:cs="Times New Roman"/>
          <w:sz w:val="28"/>
          <w:szCs w:val="28"/>
        </w:rPr>
      </w:pPr>
    </w:p>
    <w:p w:rsidR="00D33CE0" w:rsidRDefault="00D33CE0" w:rsidP="00F049D2">
      <w:pPr>
        <w:tabs>
          <w:tab w:val="left" w:pos="6756"/>
        </w:tabs>
        <w:rPr>
          <w:rFonts w:ascii="Times New Roman" w:hAnsi="Times New Roman" w:cs="Times New Roman"/>
          <w:sz w:val="28"/>
          <w:szCs w:val="28"/>
        </w:rPr>
      </w:pPr>
    </w:p>
    <w:p w:rsidR="00D33CE0" w:rsidRDefault="007D3D47" w:rsidP="00F049D2">
      <w:pPr>
        <w:tabs>
          <w:tab w:val="left" w:pos="675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4624" behindDoc="0" locked="0" layoutInCell="1" allowOverlap="1" wp14:anchorId="4DBBC6E8" wp14:editId="37CAA2E6">
            <wp:simplePos x="0" y="0"/>
            <wp:positionH relativeFrom="margin">
              <wp:posOffset>1023257</wp:posOffset>
            </wp:positionH>
            <wp:positionV relativeFrom="margin">
              <wp:posOffset>3918857</wp:posOffset>
            </wp:positionV>
            <wp:extent cx="4288790" cy="5723255"/>
            <wp:effectExtent l="0" t="0" r="0" b="0"/>
            <wp:wrapSquare wrapText="bothSides"/>
            <wp:docPr id="44" name="Рисунок 44" descr="C:\Users\Kab№10\Desktop\IMG_20211126_102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Kab№10\Desktop\IMG_20211126_10263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8790" cy="572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 wp14:anchorId="14B4E351" wp14:editId="7A814EDF">
            <wp:simplePos x="0" y="0"/>
            <wp:positionH relativeFrom="margin">
              <wp:posOffset>544195</wp:posOffset>
            </wp:positionH>
            <wp:positionV relativeFrom="margin">
              <wp:posOffset>-107950</wp:posOffset>
            </wp:positionV>
            <wp:extent cx="5159375" cy="3869055"/>
            <wp:effectExtent l="0" t="0" r="3175" b="0"/>
            <wp:wrapSquare wrapText="bothSides"/>
            <wp:docPr id="43" name="Рисунок 43" descr="C:\Users\Kab№10\Desktop\IMG-20211126-WA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Kab№10\Desktop\IMG-20211126-WA004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9375" cy="386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33CE0" w:rsidRDefault="00D33CE0" w:rsidP="00F049D2">
      <w:pPr>
        <w:tabs>
          <w:tab w:val="left" w:pos="6756"/>
        </w:tabs>
        <w:rPr>
          <w:rFonts w:ascii="Times New Roman" w:hAnsi="Times New Roman" w:cs="Times New Roman"/>
          <w:sz w:val="28"/>
          <w:szCs w:val="28"/>
        </w:rPr>
      </w:pPr>
    </w:p>
    <w:p w:rsidR="004C3535" w:rsidRDefault="004C3535" w:rsidP="00F049D2">
      <w:pPr>
        <w:tabs>
          <w:tab w:val="left" w:pos="6756"/>
        </w:tabs>
        <w:rPr>
          <w:rFonts w:ascii="Times New Roman" w:hAnsi="Times New Roman" w:cs="Times New Roman"/>
          <w:sz w:val="28"/>
          <w:szCs w:val="28"/>
        </w:rPr>
      </w:pPr>
    </w:p>
    <w:p w:rsidR="007D3D47" w:rsidRDefault="007D3D47" w:rsidP="00F049D2">
      <w:pPr>
        <w:tabs>
          <w:tab w:val="left" w:pos="675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7D3D47" w:rsidRDefault="007D3D47" w:rsidP="00F049D2">
      <w:pPr>
        <w:tabs>
          <w:tab w:val="left" w:pos="675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7D3D47" w:rsidRDefault="007D3D47" w:rsidP="00F049D2">
      <w:pPr>
        <w:tabs>
          <w:tab w:val="left" w:pos="675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7D3D47" w:rsidRDefault="007D3D47" w:rsidP="00F049D2">
      <w:pPr>
        <w:tabs>
          <w:tab w:val="left" w:pos="675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7D3D47" w:rsidRDefault="007D3D47" w:rsidP="00F049D2">
      <w:pPr>
        <w:tabs>
          <w:tab w:val="left" w:pos="675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7D3D47" w:rsidRDefault="007D3D47" w:rsidP="00F049D2">
      <w:pPr>
        <w:tabs>
          <w:tab w:val="left" w:pos="675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7D3D47" w:rsidRDefault="007D3D47" w:rsidP="00F049D2">
      <w:pPr>
        <w:tabs>
          <w:tab w:val="left" w:pos="675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7D3D47" w:rsidRDefault="007D3D47" w:rsidP="00F049D2">
      <w:pPr>
        <w:tabs>
          <w:tab w:val="left" w:pos="675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7D3D47" w:rsidRDefault="007D3D47" w:rsidP="00F049D2">
      <w:pPr>
        <w:tabs>
          <w:tab w:val="left" w:pos="675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7D3D47" w:rsidRDefault="007D3D47" w:rsidP="00F049D2">
      <w:pPr>
        <w:tabs>
          <w:tab w:val="left" w:pos="675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7D3D47" w:rsidRDefault="007D3D47" w:rsidP="00F049D2">
      <w:pPr>
        <w:tabs>
          <w:tab w:val="left" w:pos="675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7D3D47" w:rsidRDefault="007D3D47" w:rsidP="00F049D2">
      <w:pPr>
        <w:tabs>
          <w:tab w:val="left" w:pos="675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7D3D47" w:rsidRDefault="007D3D47" w:rsidP="00F049D2">
      <w:pPr>
        <w:tabs>
          <w:tab w:val="left" w:pos="675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7D3D47" w:rsidRDefault="007D3D47" w:rsidP="00F049D2">
      <w:pPr>
        <w:tabs>
          <w:tab w:val="left" w:pos="675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7D3D47" w:rsidRDefault="007D3D47" w:rsidP="00F049D2">
      <w:pPr>
        <w:tabs>
          <w:tab w:val="left" w:pos="675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7D3D47" w:rsidRDefault="007D3D47" w:rsidP="00F049D2">
      <w:pPr>
        <w:tabs>
          <w:tab w:val="left" w:pos="675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7D3D47" w:rsidRDefault="007D3D47" w:rsidP="00F049D2">
      <w:pPr>
        <w:tabs>
          <w:tab w:val="left" w:pos="675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7D3D47" w:rsidRDefault="007D3D47" w:rsidP="00F049D2">
      <w:pPr>
        <w:tabs>
          <w:tab w:val="left" w:pos="675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7D3D47" w:rsidRDefault="007D3D47" w:rsidP="00F049D2">
      <w:pPr>
        <w:tabs>
          <w:tab w:val="left" w:pos="675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7D3D47" w:rsidRDefault="007D3D47" w:rsidP="00F049D2">
      <w:pPr>
        <w:tabs>
          <w:tab w:val="left" w:pos="675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7D3D47" w:rsidRDefault="007D3D47" w:rsidP="00F049D2">
      <w:pPr>
        <w:tabs>
          <w:tab w:val="left" w:pos="675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7D3D47" w:rsidRDefault="007D3D47" w:rsidP="00F049D2">
      <w:pPr>
        <w:tabs>
          <w:tab w:val="left" w:pos="675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F049D2" w:rsidRPr="00F049D2" w:rsidRDefault="00FC4FA5" w:rsidP="00F049D2">
      <w:pPr>
        <w:tabs>
          <w:tab w:val="left" w:pos="6756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7456" behindDoc="0" locked="0" layoutInCell="1" allowOverlap="1" wp14:anchorId="7F9E2EAC" wp14:editId="7271703F">
            <wp:simplePos x="0" y="0"/>
            <wp:positionH relativeFrom="margin">
              <wp:posOffset>2868930</wp:posOffset>
            </wp:positionH>
            <wp:positionV relativeFrom="margin">
              <wp:posOffset>3747135</wp:posOffset>
            </wp:positionV>
            <wp:extent cx="2869565" cy="3823970"/>
            <wp:effectExtent l="0" t="0" r="6985" b="5080"/>
            <wp:wrapSquare wrapText="bothSides"/>
            <wp:docPr id="14" name="Рисунок 14" descr="C:\Users\Kab№10\Desktop\IMG-20211123-WA0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Kab№10\Desktop\IMG-20211123-WA009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9565" cy="382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54D01168" wp14:editId="4D38A8C2">
            <wp:simplePos x="0" y="0"/>
            <wp:positionH relativeFrom="margin">
              <wp:posOffset>-473710</wp:posOffset>
            </wp:positionH>
            <wp:positionV relativeFrom="margin">
              <wp:posOffset>3749040</wp:posOffset>
            </wp:positionV>
            <wp:extent cx="2879090" cy="3837305"/>
            <wp:effectExtent l="0" t="0" r="0" b="0"/>
            <wp:wrapSquare wrapText="bothSides"/>
            <wp:docPr id="15" name="Рисунок 15" descr="C:\Users\Kab№10\Desktop\IMG-20211123-WA0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Kab№10\Desktop\IMG-20211123-WA0089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3837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11AEFC7C" wp14:editId="0118EB01">
            <wp:simplePos x="0" y="0"/>
            <wp:positionH relativeFrom="margin">
              <wp:posOffset>2878455</wp:posOffset>
            </wp:positionH>
            <wp:positionV relativeFrom="margin">
              <wp:posOffset>-328295</wp:posOffset>
            </wp:positionV>
            <wp:extent cx="2858135" cy="3810000"/>
            <wp:effectExtent l="0" t="0" r="0" b="0"/>
            <wp:wrapSquare wrapText="bothSides"/>
            <wp:docPr id="13" name="Рисунок 13" descr="C:\Users\Kab№10\Desktop\IMG-20211123-WA00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Kab№10\Desktop\IMG-20211123-WA009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13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33FC438E" wp14:editId="6FB86F48">
            <wp:simplePos x="0" y="0"/>
            <wp:positionH relativeFrom="margin">
              <wp:posOffset>-534670</wp:posOffset>
            </wp:positionH>
            <wp:positionV relativeFrom="margin">
              <wp:posOffset>-331470</wp:posOffset>
            </wp:positionV>
            <wp:extent cx="2934335" cy="3910965"/>
            <wp:effectExtent l="0" t="0" r="0" b="0"/>
            <wp:wrapSquare wrapText="bothSides"/>
            <wp:docPr id="12" name="Рисунок 12" descr="C:\Users\Kab№10\Desktop\IMG-20211124-WA0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Kab№10\Desktop\IMG-20211124-WA005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4335" cy="391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049D2" w:rsidRPr="00F049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3477" w:rsidRDefault="00FB3477" w:rsidP="00933231">
      <w:pPr>
        <w:spacing w:after="0" w:line="240" w:lineRule="auto"/>
      </w:pPr>
      <w:r>
        <w:separator/>
      </w:r>
    </w:p>
  </w:endnote>
  <w:endnote w:type="continuationSeparator" w:id="0">
    <w:p w:rsidR="00FB3477" w:rsidRDefault="00FB3477" w:rsidP="00933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3477" w:rsidRDefault="00FB3477" w:rsidP="00933231">
      <w:pPr>
        <w:spacing w:after="0" w:line="240" w:lineRule="auto"/>
      </w:pPr>
      <w:r>
        <w:separator/>
      </w:r>
    </w:p>
  </w:footnote>
  <w:footnote w:type="continuationSeparator" w:id="0">
    <w:p w:rsidR="00FB3477" w:rsidRDefault="00FB3477" w:rsidP="009332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BA2C0E"/>
    <w:multiLevelType w:val="multilevel"/>
    <w:tmpl w:val="502AD042"/>
    <w:lvl w:ilvl="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6E143C2F"/>
    <w:multiLevelType w:val="multilevel"/>
    <w:tmpl w:val="239441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572"/>
    <w:rsid w:val="00036A5D"/>
    <w:rsid w:val="00037C1F"/>
    <w:rsid w:val="000B1240"/>
    <w:rsid w:val="000B35C8"/>
    <w:rsid w:val="00103D4E"/>
    <w:rsid w:val="0015424D"/>
    <w:rsid w:val="001A1B3B"/>
    <w:rsid w:val="001C5C6D"/>
    <w:rsid w:val="002442E3"/>
    <w:rsid w:val="00274F58"/>
    <w:rsid w:val="002D68D2"/>
    <w:rsid w:val="003A300B"/>
    <w:rsid w:val="004339EF"/>
    <w:rsid w:val="004C3535"/>
    <w:rsid w:val="006D6503"/>
    <w:rsid w:val="00754572"/>
    <w:rsid w:val="00795054"/>
    <w:rsid w:val="007D385E"/>
    <w:rsid w:val="007D3D47"/>
    <w:rsid w:val="00830429"/>
    <w:rsid w:val="00933231"/>
    <w:rsid w:val="00966DE9"/>
    <w:rsid w:val="00A2029D"/>
    <w:rsid w:val="00AA6B77"/>
    <w:rsid w:val="00B604BD"/>
    <w:rsid w:val="00B7434F"/>
    <w:rsid w:val="00BA015B"/>
    <w:rsid w:val="00C12D29"/>
    <w:rsid w:val="00CC3DE9"/>
    <w:rsid w:val="00D00DA1"/>
    <w:rsid w:val="00D33CE0"/>
    <w:rsid w:val="00DE6F9D"/>
    <w:rsid w:val="00E5278F"/>
    <w:rsid w:val="00F049D2"/>
    <w:rsid w:val="00F21C78"/>
    <w:rsid w:val="00FB3477"/>
    <w:rsid w:val="00FB501F"/>
    <w:rsid w:val="00FC4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0FA3"/>
  <w15:docId w15:val="{C51C614A-27CE-4A01-9797-5023DEBFC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4F5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332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33231"/>
  </w:style>
  <w:style w:type="paragraph" w:styleId="a6">
    <w:name w:val="footer"/>
    <w:basedOn w:val="a"/>
    <w:link w:val="a7"/>
    <w:uiPriority w:val="99"/>
    <w:unhideWhenUsed/>
    <w:rsid w:val="009332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33231"/>
  </w:style>
  <w:style w:type="paragraph" w:styleId="a8">
    <w:name w:val="Balloon Text"/>
    <w:basedOn w:val="a"/>
    <w:link w:val="a9"/>
    <w:uiPriority w:val="99"/>
    <w:semiHidden/>
    <w:unhideWhenUsed/>
    <w:rsid w:val="001A1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A1B3B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B743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297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BD7C09-AA33-4422-BF03-A781839B3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1795</TotalTime>
  <Pages>19</Pages>
  <Words>1698</Words>
  <Characters>9682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Kab№10</dc:creator>
  <cp:keywords/>
  <dc:description/>
  <cp:lastModifiedBy>HP</cp:lastModifiedBy>
  <cp:revision>4</cp:revision>
  <dcterms:created xsi:type="dcterms:W3CDTF">2021-11-25T23:02:00Z</dcterms:created>
  <dcterms:modified xsi:type="dcterms:W3CDTF">2022-02-16T06:47:00Z</dcterms:modified>
</cp:coreProperties>
</file>