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0B7" w:rsidRPr="00E840D4" w:rsidRDefault="00D621BA" w:rsidP="007F20B7">
      <w:pPr>
        <w:shd w:val="clear" w:color="auto" w:fill="FFFFFF"/>
        <w:spacing w:after="0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Математические з</w:t>
      </w:r>
      <w:r w:rsidR="007F20B7" w:rsidRPr="00E840D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адач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и</w:t>
      </w:r>
      <w:r w:rsidR="007F20B7" w:rsidRPr="00E840D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экологического 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содержания.</w:t>
      </w:r>
    </w:p>
    <w:p w:rsidR="007F20B7" w:rsidRPr="00FF76B4" w:rsidRDefault="007F20B7" w:rsidP="007F20B7">
      <w:pPr>
        <w:shd w:val="clear" w:color="auto" w:fill="FFFFFF"/>
        <w:spacing w:after="0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28"/>
        </w:rPr>
        <w:t>Гарайшина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28"/>
        </w:rPr>
        <w:t>Гульфина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28"/>
        </w:rPr>
        <w:t>Ракиповна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</w:rPr>
        <w:t>, учитель математики</w:t>
      </w:r>
    </w:p>
    <w:p w:rsidR="007F20B7" w:rsidRDefault="007F20B7" w:rsidP="007F20B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F20B7" w:rsidRPr="008C2EF1" w:rsidRDefault="007F20B7" w:rsidP="007F20B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2EF1">
        <w:rPr>
          <w:rFonts w:ascii="Times New Roman" w:eastAsia="Times New Roman" w:hAnsi="Times New Roman" w:cs="Times New Roman"/>
          <w:sz w:val="28"/>
          <w:szCs w:val="28"/>
        </w:rPr>
        <w:t>Мы не в</w:t>
      </w:r>
      <w:r w:rsidRPr="008C2EF1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8C2EF1">
        <w:rPr>
          <w:rFonts w:ascii="Times New Roman" w:eastAsia="Times New Roman" w:hAnsi="Times New Roman" w:cs="Times New Roman"/>
          <w:sz w:val="28"/>
          <w:szCs w:val="28"/>
        </w:rPr>
        <w:t>состоянии отвратить угрозу человеческой цивилизации. Чтобы заинтересовать детей происходящим на свете, отреагировать на окружающее, я на уроках математики предлагаю своим ученикам задачи, в основу которых положены данные из различной литературы о природе нашего края. Решение этих задач заставляет учащихся задуматься над проблемами экологии.</w:t>
      </w:r>
    </w:p>
    <w:p w:rsidR="007F20B7" w:rsidRPr="008C2EF1" w:rsidRDefault="007F20B7" w:rsidP="007F20B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2EF1">
        <w:rPr>
          <w:rFonts w:ascii="Times New Roman" w:eastAsia="Times New Roman" w:hAnsi="Times New Roman" w:cs="Times New Roman"/>
          <w:sz w:val="28"/>
          <w:szCs w:val="28"/>
        </w:rPr>
        <w:t>Многие задачи из курса 5-6 классов. Для их решения требуются умения правильно выполнять арифметические действия с натуральными числами, обыкновенными и десятичными дробями; находить дробь от числа; высчитывать проценты, читать и составлять диаграммы; для решения составлять простые уравнения. При решении таких задач формируются экологические знания, проявляется активность в пропаганде идей охраны окружающей среды, проявляется выражение нетерпимости к хищническому отношению к природе, верность в исполнении обязанностей по отношению к природе.</w:t>
      </w:r>
    </w:p>
    <w:p w:rsidR="007F20B7" w:rsidRPr="008C2EF1" w:rsidRDefault="007F20B7" w:rsidP="007F20B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2EF1">
        <w:rPr>
          <w:rFonts w:ascii="Times New Roman" w:eastAsia="Times New Roman" w:hAnsi="Times New Roman" w:cs="Times New Roman"/>
          <w:sz w:val="28"/>
          <w:szCs w:val="28"/>
        </w:rPr>
        <w:t>После решения таких задач у детей возникает желание придумывать, составлять, оформлять и решать свои задачи экологического содержания, т.е. происходит активизация творческого, познавательного интереса к вопросам экологии.</w:t>
      </w:r>
    </w:p>
    <w:p w:rsidR="007F20B7" w:rsidRPr="008C2EF1" w:rsidRDefault="007F20B7" w:rsidP="007F20B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2EF1">
        <w:rPr>
          <w:rFonts w:ascii="Times New Roman" w:eastAsia="Times New Roman" w:hAnsi="Times New Roman" w:cs="Times New Roman"/>
          <w:sz w:val="28"/>
          <w:szCs w:val="28"/>
        </w:rPr>
        <w:t>1. На здоровье человека влияет несколько факторов, из которых: на экологию и генетику приходится по 20%, на здравоохранение -10 %, на образ жизни -50%. Составьте сравнительную диаграмму влияния этих факторов. Какой можно сделать вывод?</w:t>
      </w:r>
    </w:p>
    <w:p w:rsidR="007F20B7" w:rsidRPr="008C2EF1" w:rsidRDefault="007F20B7" w:rsidP="007F20B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2EF1">
        <w:rPr>
          <w:rFonts w:ascii="Times New Roman" w:eastAsia="Times New Roman" w:hAnsi="Times New Roman" w:cs="Times New Roman"/>
          <w:sz w:val="28"/>
          <w:szCs w:val="28"/>
        </w:rPr>
        <w:t>2. Ежегодно в атмосферу населённых пунктов нашей республики выбрасывается около 1080,8 тыс</w:t>
      </w:r>
      <w:proofErr w:type="gramStart"/>
      <w:r w:rsidRPr="008C2EF1">
        <w:rPr>
          <w:rFonts w:ascii="Times New Roman" w:eastAsia="Times New Roman" w:hAnsi="Times New Roman" w:cs="Times New Roman"/>
          <w:sz w:val="28"/>
          <w:szCs w:val="28"/>
        </w:rPr>
        <w:t>.т</w:t>
      </w:r>
      <w:proofErr w:type="gramEnd"/>
      <w:r w:rsidRPr="008C2EF1">
        <w:rPr>
          <w:rFonts w:ascii="Times New Roman" w:eastAsia="Times New Roman" w:hAnsi="Times New Roman" w:cs="Times New Roman"/>
          <w:sz w:val="28"/>
          <w:szCs w:val="28"/>
        </w:rPr>
        <w:t>онн загрязняющих веществ, из которых 30% составляют твердые вещества, остальные – газообразные. Сколько тонн твердых и газообразных вредных веществ выбрасывается в атмосферу?</w:t>
      </w:r>
    </w:p>
    <w:p w:rsidR="007F20B7" w:rsidRPr="008C2EF1" w:rsidRDefault="007F20B7" w:rsidP="007F20B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2EF1">
        <w:rPr>
          <w:rFonts w:ascii="Times New Roman" w:eastAsia="Times New Roman" w:hAnsi="Times New Roman" w:cs="Times New Roman"/>
          <w:sz w:val="28"/>
          <w:szCs w:val="28"/>
        </w:rPr>
        <w:t>3. На нашей планете ежегодно 1,1млрд. человек лишены чистой воды; 2,5млрд. человек живут в условиях антисанитарии; около 5млн. людей ежегодно умирает от болезней, вызванных употреблением плохой воды. Сколько всего людей страдает от нехватки воды?</w:t>
      </w:r>
    </w:p>
    <w:p w:rsidR="007F20B7" w:rsidRPr="00A411E8" w:rsidRDefault="007F20B7" w:rsidP="007F20B7">
      <w:pPr>
        <w:pStyle w:val="a3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A411E8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="00D621BA">
        <w:rPr>
          <w:sz w:val="28"/>
          <w:szCs w:val="28"/>
        </w:rPr>
        <w:t>В 2010</w:t>
      </w:r>
      <w:r w:rsidRPr="00A411E8">
        <w:rPr>
          <w:sz w:val="28"/>
          <w:szCs w:val="28"/>
        </w:rPr>
        <w:t xml:space="preserve">г в поверхностные водные объекты </w:t>
      </w:r>
      <w:r w:rsidR="00D621BA">
        <w:rPr>
          <w:sz w:val="28"/>
          <w:szCs w:val="28"/>
        </w:rPr>
        <w:t>республики Татарстан</w:t>
      </w:r>
      <w:r w:rsidRPr="00A411E8">
        <w:rPr>
          <w:sz w:val="28"/>
          <w:szCs w:val="28"/>
        </w:rPr>
        <w:t xml:space="preserve"> сброшено огромное количество сточных вод, из них: загрязнённых без очистки-227,14млн</w:t>
      </w:r>
      <w:proofErr w:type="gramStart"/>
      <w:r w:rsidRPr="00A411E8">
        <w:rPr>
          <w:sz w:val="28"/>
          <w:szCs w:val="28"/>
        </w:rPr>
        <w:t>.м</w:t>
      </w:r>
      <w:proofErr w:type="gramEnd"/>
      <w:r w:rsidR="003B664B" w:rsidRPr="003B664B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6.75pt;height:15pt"/>
        </w:pict>
      </w:r>
      <w:r w:rsidRPr="00A411E8">
        <w:rPr>
          <w:sz w:val="28"/>
          <w:szCs w:val="28"/>
        </w:rPr>
        <w:t>; недостаточно очищенных – 17,86млн.м</w:t>
      </w:r>
      <w:r w:rsidRPr="00A411E8">
        <w:rPr>
          <w:noProof/>
          <w:sz w:val="28"/>
          <w:szCs w:val="28"/>
        </w:rPr>
        <w:drawing>
          <wp:inline distT="0" distB="0" distL="0" distR="0">
            <wp:extent cx="85725" cy="190500"/>
            <wp:effectExtent l="19050" t="0" r="9525" b="0"/>
            <wp:docPr id="2" name="Рисунок 2" descr="https://urok.1sept.ru/articles/568099/Image867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rok.1sept.ru/articles/568099/Image8679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11E8">
        <w:rPr>
          <w:sz w:val="28"/>
          <w:szCs w:val="28"/>
        </w:rPr>
        <w:t>; нормативно чистых без очистки –189,53млн.м</w:t>
      </w:r>
      <w:r w:rsidRPr="00A411E8">
        <w:rPr>
          <w:noProof/>
          <w:sz w:val="28"/>
          <w:szCs w:val="28"/>
        </w:rPr>
        <w:drawing>
          <wp:inline distT="0" distB="0" distL="0" distR="0">
            <wp:extent cx="85725" cy="190500"/>
            <wp:effectExtent l="19050" t="0" r="9525" b="0"/>
            <wp:docPr id="3" name="Рисунок 3" descr="https://urok.1sept.ru/articles/568099/Image868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rok.1sept.ru/articles/568099/Image8680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11E8">
        <w:rPr>
          <w:sz w:val="28"/>
          <w:szCs w:val="28"/>
        </w:rPr>
        <w:t>. Сколько сточных вод попало в водные объекты?</w:t>
      </w:r>
    </w:p>
    <w:p w:rsidR="007F20B7" w:rsidRPr="00A411E8" w:rsidRDefault="007F20B7" w:rsidP="007F20B7">
      <w:pPr>
        <w:pStyle w:val="a3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</w:t>
      </w:r>
      <w:r w:rsidRPr="00A411E8">
        <w:rPr>
          <w:sz w:val="28"/>
          <w:szCs w:val="28"/>
        </w:rPr>
        <w:t>5. Сколько вёдер, емкостью 12 литров попусту вытекает из крана за 30 дней, если известно, что за одни сутки через неплотно закрытый кран со струёй толщиной в спичку теряется 400л воды?</w:t>
      </w:r>
    </w:p>
    <w:p w:rsidR="007F20B7" w:rsidRPr="00A411E8" w:rsidRDefault="007F20B7" w:rsidP="007F20B7">
      <w:pPr>
        <w:pStyle w:val="a3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A411E8">
        <w:rPr>
          <w:sz w:val="28"/>
          <w:szCs w:val="28"/>
        </w:rPr>
        <w:t xml:space="preserve">6. .Используя данные таблицы, </w:t>
      </w:r>
      <w:proofErr w:type="gramStart"/>
      <w:r w:rsidRPr="00A411E8">
        <w:rPr>
          <w:sz w:val="28"/>
          <w:szCs w:val="28"/>
        </w:rPr>
        <w:t>посчитайте</w:t>
      </w:r>
      <w:proofErr w:type="gramEnd"/>
      <w:r w:rsidRPr="00A411E8">
        <w:rPr>
          <w:sz w:val="28"/>
          <w:szCs w:val="28"/>
        </w:rPr>
        <w:t xml:space="preserve"> сколько воды было израсходовано </w:t>
      </w:r>
      <w:r w:rsidR="00D621BA">
        <w:rPr>
          <w:sz w:val="28"/>
          <w:szCs w:val="28"/>
        </w:rPr>
        <w:t>в 2010 году по республике Татарстан</w:t>
      </w:r>
      <w:r w:rsidRPr="00A411E8">
        <w:rPr>
          <w:sz w:val="28"/>
          <w:szCs w:val="28"/>
        </w:rPr>
        <w:t>? Вычислите в % расход воды на каждые из нужд (ответ округлите до целых) и постройте сравнительную диаграмму.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201"/>
        <w:gridCol w:w="3260"/>
      </w:tblGrid>
      <w:tr w:rsidR="007F20B7" w:rsidRPr="00A411E8" w:rsidTr="00DA3FFD">
        <w:tc>
          <w:tcPr>
            <w:tcW w:w="94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411E8" w:rsidRPr="00A411E8" w:rsidRDefault="00D621BA" w:rsidP="00DA3FFD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201 г в республике Татарстан </w:t>
            </w:r>
            <w:r w:rsidR="007F20B7" w:rsidRPr="00A411E8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использовано свежей воды:</w:t>
            </w:r>
          </w:p>
        </w:tc>
      </w:tr>
      <w:tr w:rsidR="007F20B7" w:rsidRPr="00A411E8" w:rsidTr="00DA3FFD">
        <w:tc>
          <w:tcPr>
            <w:tcW w:w="6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20B7" w:rsidRPr="00A411E8" w:rsidRDefault="007F20B7" w:rsidP="00DA3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11E8">
              <w:rPr>
                <w:rFonts w:ascii="Times New Roman" w:eastAsia="Times New Roman" w:hAnsi="Times New Roman" w:cs="Times New Roman"/>
                <w:sz w:val="28"/>
                <w:szCs w:val="28"/>
              </w:rPr>
              <w:t>на хозяйственные питьевые нужды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20B7" w:rsidRPr="00A411E8" w:rsidRDefault="007F20B7" w:rsidP="00DA3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11E8">
              <w:rPr>
                <w:rFonts w:ascii="Times New Roman" w:eastAsia="Times New Roman" w:hAnsi="Times New Roman" w:cs="Times New Roman"/>
                <w:sz w:val="28"/>
                <w:szCs w:val="28"/>
              </w:rPr>
              <w:t>284,71млн</w:t>
            </w:r>
            <w:proofErr w:type="gramStart"/>
            <w:r w:rsidRPr="00A411E8">
              <w:rPr>
                <w:rFonts w:ascii="Times New Roman" w:eastAsia="Times New Roman" w:hAnsi="Times New Roman" w:cs="Times New Roman"/>
                <w:sz w:val="28"/>
                <w:szCs w:val="28"/>
              </w:rPr>
              <w:t>,м</w:t>
            </w:r>
            <w:proofErr w:type="gramEnd"/>
            <w:r w:rsidRPr="00A411E8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38100" cy="190500"/>
                  <wp:effectExtent l="19050" t="0" r="0" b="0"/>
                  <wp:docPr id="21" name="Рисунок 21" descr="https://urok.1sept.ru/articles/568099/Image868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urok.1sept.ru/articles/568099/Image868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20B7" w:rsidRPr="00A411E8" w:rsidTr="00DA3FFD">
        <w:tc>
          <w:tcPr>
            <w:tcW w:w="6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20B7" w:rsidRPr="00A411E8" w:rsidRDefault="007F20B7" w:rsidP="00DA3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11E8">
              <w:rPr>
                <w:rFonts w:ascii="Times New Roman" w:eastAsia="Times New Roman" w:hAnsi="Times New Roman" w:cs="Times New Roman"/>
                <w:sz w:val="28"/>
                <w:szCs w:val="28"/>
              </w:rPr>
              <w:t>на производственные нужды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20B7" w:rsidRPr="00A411E8" w:rsidRDefault="007F20B7" w:rsidP="00DA3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11E8">
              <w:rPr>
                <w:rFonts w:ascii="Times New Roman" w:eastAsia="Times New Roman" w:hAnsi="Times New Roman" w:cs="Times New Roman"/>
                <w:sz w:val="28"/>
                <w:szCs w:val="28"/>
              </w:rPr>
              <w:t>1043,87млн</w:t>
            </w:r>
            <w:proofErr w:type="gramStart"/>
            <w:r w:rsidRPr="00A411E8">
              <w:rPr>
                <w:rFonts w:ascii="Times New Roman" w:eastAsia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A411E8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85725" cy="190500"/>
                  <wp:effectExtent l="19050" t="0" r="9525" b="0"/>
                  <wp:docPr id="22" name="Рисунок 22" descr="https://urok.1sept.ru/articles/568099/Image868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urok.1sept.ru/articles/568099/Image868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20B7" w:rsidRPr="00A411E8" w:rsidTr="00DA3FFD">
        <w:tc>
          <w:tcPr>
            <w:tcW w:w="6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20B7" w:rsidRPr="00A411E8" w:rsidRDefault="007F20B7" w:rsidP="00DA3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1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</w:t>
            </w:r>
            <w:proofErr w:type="spellStart"/>
            <w:r w:rsidRPr="00A411E8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сельхозводоснабжение</w:t>
            </w:r>
            <w:proofErr w:type="spellEnd"/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20B7" w:rsidRPr="00A411E8" w:rsidRDefault="007F20B7" w:rsidP="00DA3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11E8">
              <w:rPr>
                <w:rFonts w:ascii="Times New Roman" w:eastAsia="Times New Roman" w:hAnsi="Times New Roman" w:cs="Times New Roman"/>
                <w:sz w:val="28"/>
                <w:szCs w:val="28"/>
              </w:rPr>
              <w:t>21,88млн</w:t>
            </w:r>
            <w:proofErr w:type="gramStart"/>
            <w:r w:rsidRPr="00A411E8">
              <w:rPr>
                <w:rFonts w:ascii="Times New Roman" w:eastAsia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</w:tr>
      <w:tr w:rsidR="007F20B7" w:rsidRPr="00A411E8" w:rsidTr="00DA3FFD">
        <w:tc>
          <w:tcPr>
            <w:tcW w:w="6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20B7" w:rsidRPr="00A411E8" w:rsidRDefault="007F20B7" w:rsidP="00DA3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11E8">
              <w:rPr>
                <w:rFonts w:ascii="Times New Roman" w:eastAsia="Times New Roman" w:hAnsi="Times New Roman" w:cs="Times New Roman"/>
                <w:sz w:val="28"/>
                <w:szCs w:val="28"/>
              </w:rPr>
              <w:t>на орошение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20B7" w:rsidRPr="00A411E8" w:rsidRDefault="007F20B7" w:rsidP="00DA3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11E8">
              <w:rPr>
                <w:rFonts w:ascii="Times New Roman" w:eastAsia="Times New Roman" w:hAnsi="Times New Roman" w:cs="Times New Roman"/>
                <w:sz w:val="28"/>
                <w:szCs w:val="28"/>
              </w:rPr>
              <w:t>5,18млн</w:t>
            </w:r>
            <w:proofErr w:type="gramStart"/>
            <w:r w:rsidRPr="00A411E8">
              <w:rPr>
                <w:rFonts w:ascii="Times New Roman" w:eastAsia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</w:tr>
      <w:tr w:rsidR="007F20B7" w:rsidRPr="00A411E8" w:rsidTr="00DA3FFD">
        <w:tc>
          <w:tcPr>
            <w:tcW w:w="6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20B7" w:rsidRPr="00A411E8" w:rsidRDefault="007F20B7" w:rsidP="00DA3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11E8">
              <w:rPr>
                <w:rFonts w:ascii="Times New Roman" w:eastAsia="Times New Roman" w:hAnsi="Times New Roman" w:cs="Times New Roman"/>
                <w:sz w:val="28"/>
                <w:szCs w:val="28"/>
              </w:rPr>
              <w:t>на другие нужды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20B7" w:rsidRPr="00A411E8" w:rsidRDefault="007F20B7" w:rsidP="00DA3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11E8">
              <w:rPr>
                <w:rFonts w:ascii="Times New Roman" w:eastAsia="Times New Roman" w:hAnsi="Times New Roman" w:cs="Times New Roman"/>
                <w:sz w:val="28"/>
                <w:szCs w:val="28"/>
              </w:rPr>
              <w:t>0,7млн</w:t>
            </w:r>
            <w:proofErr w:type="gramStart"/>
            <w:r w:rsidRPr="00A411E8">
              <w:rPr>
                <w:rFonts w:ascii="Times New Roman" w:eastAsia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A411E8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85725" cy="190500"/>
                  <wp:effectExtent l="19050" t="0" r="9525" b="0"/>
                  <wp:docPr id="23" name="Рисунок 23" descr="https://urok.1sept.ru/articles/568099/Image868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urok.1sept.ru/articles/568099/Image868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20B7" w:rsidRPr="00A411E8" w:rsidRDefault="007F20B7" w:rsidP="007F20B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20B7" w:rsidRPr="00A411E8" w:rsidRDefault="007F20B7" w:rsidP="007F20B7">
      <w:pPr>
        <w:pStyle w:val="a3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A411E8">
        <w:rPr>
          <w:sz w:val="28"/>
          <w:szCs w:val="28"/>
        </w:rPr>
        <w:t>7. Из полностью открытого водопроводного крана каждую минуту уходит в канализацию до 15 литров воды. Сколько можно потерять впустую воды, если кран не будет закрыт в течение суток?</w:t>
      </w:r>
    </w:p>
    <w:p w:rsidR="007F20B7" w:rsidRPr="00A411E8" w:rsidRDefault="007F20B7" w:rsidP="007F20B7">
      <w:pPr>
        <w:pStyle w:val="a3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A411E8">
        <w:rPr>
          <w:sz w:val="28"/>
          <w:szCs w:val="28"/>
        </w:rPr>
        <w:t>8. На мытьё горки грязной посуды под сильной струёй уходит в среднем свыше 100литров воды, а в раковине с закрытой пробкой сливом не более 20 литров. Сколько воды можно сэкономить за 1 день, если мыть посуду в закрытой раковине после завтрака, обеда, ужина?</w:t>
      </w:r>
    </w:p>
    <w:p w:rsidR="007F20B7" w:rsidRPr="00A411E8" w:rsidRDefault="007F20B7" w:rsidP="007F20B7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11E8">
        <w:rPr>
          <w:rFonts w:ascii="Times New Roman" w:hAnsi="Times New Roman" w:cs="Times New Roman"/>
          <w:sz w:val="28"/>
          <w:szCs w:val="28"/>
          <w:shd w:val="clear" w:color="auto" w:fill="FFFFFF"/>
        </w:rPr>
        <w:t>Пресная вода жизненно необходима для поддержания здоровья экосистем, для устойчивого развития и выживания самого человека. И всё же слишком часто и в слишком многих местах вода расходуется неэкономно, делается непригодной для употребления и воспринимается, как само собой разумеющееся. Во всём мире загрязнение, чрезмерное потребление воды и неразумная эксплуатация водных ресурсов приводят как к снижению количества, так и качества имеющейся в наличии и доступной воды.</w:t>
      </w:r>
    </w:p>
    <w:p w:rsidR="007F20B7" w:rsidRPr="00A411E8" w:rsidRDefault="007F20B7" w:rsidP="007F20B7">
      <w:pPr>
        <w:pStyle w:val="a3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A411E8">
        <w:rPr>
          <w:sz w:val="28"/>
          <w:szCs w:val="28"/>
        </w:rPr>
        <w:t>9.</w:t>
      </w:r>
      <w:r>
        <w:rPr>
          <w:sz w:val="28"/>
          <w:szCs w:val="28"/>
        </w:rPr>
        <w:t xml:space="preserve"> </w:t>
      </w:r>
      <w:r w:rsidRPr="00A411E8">
        <w:rPr>
          <w:sz w:val="28"/>
          <w:szCs w:val="28"/>
        </w:rPr>
        <w:t>Одна энергосберегающая лампочка за свой длительны срок работы предотвращает выброс в атмосферу более 200кг СО</w:t>
      </w:r>
      <w:r w:rsidRPr="00A411E8">
        <w:rPr>
          <w:noProof/>
          <w:sz w:val="28"/>
          <w:szCs w:val="28"/>
        </w:rPr>
        <w:drawing>
          <wp:inline distT="0" distB="0" distL="0" distR="0">
            <wp:extent cx="95250" cy="209550"/>
            <wp:effectExtent l="19050" t="0" r="0" b="0"/>
            <wp:docPr id="27" name="Рисунок 27" descr="https://urok.1sept.ru/articles/568099/Image868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urok.1sept.ru/articles/568099/Image8684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11E8">
        <w:rPr>
          <w:sz w:val="28"/>
          <w:szCs w:val="28"/>
        </w:rPr>
        <w:t xml:space="preserve">. Какой можно предотвратить выброс в атмосферу вредного вещества, если в 3-х комнатной квартире будут использоваться по1такой лампочки на каждую комнату </w:t>
      </w:r>
      <w:proofErr w:type="gramStart"/>
      <w:r w:rsidRPr="00A411E8">
        <w:rPr>
          <w:sz w:val="28"/>
          <w:szCs w:val="28"/>
        </w:rPr>
        <w:t xml:space="preserve">( </w:t>
      </w:r>
      <w:proofErr w:type="gramEnd"/>
      <w:r w:rsidRPr="00A411E8">
        <w:rPr>
          <w:sz w:val="28"/>
          <w:szCs w:val="28"/>
        </w:rPr>
        <w:t>не забудьте учесть прихожую, ванную, туалет)?</w:t>
      </w:r>
    </w:p>
    <w:p w:rsidR="007F20B7" w:rsidRPr="00A411E8" w:rsidRDefault="007F20B7" w:rsidP="007F20B7">
      <w:pPr>
        <w:pStyle w:val="a3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A411E8">
        <w:rPr>
          <w:sz w:val="28"/>
          <w:szCs w:val="28"/>
        </w:rPr>
        <w:t>10. Сделайте расчёт экономии электроэнергии и денежных затрат при использовании энергосберегающих ламп (в расчёте, что лампа включена на 6 часов в день).</w:t>
      </w:r>
    </w:p>
    <w:tbl>
      <w:tblPr>
        <w:tblW w:w="0" w:type="auto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15"/>
        <w:gridCol w:w="1269"/>
        <w:gridCol w:w="4531"/>
      </w:tblGrid>
      <w:tr w:rsidR="007F20B7" w:rsidRPr="00A411E8" w:rsidTr="00DA3F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F20B7" w:rsidRPr="00A411E8" w:rsidRDefault="007F20B7" w:rsidP="00DA3F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1E8">
              <w:rPr>
                <w:rStyle w:val="a4"/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F20B7" w:rsidRPr="00A411E8" w:rsidRDefault="007F20B7" w:rsidP="00DA3F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1E8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Срок службы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F20B7" w:rsidRPr="00A411E8" w:rsidRDefault="007F20B7" w:rsidP="00DA3F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1E8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Затраты на электроэнергию из расчёта 1 кВт/</w:t>
            </w:r>
            <w:proofErr w:type="gramStart"/>
            <w:r w:rsidRPr="00A411E8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ч</w:t>
            </w:r>
            <w:proofErr w:type="gramEnd"/>
            <w:r w:rsidRPr="00A411E8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=0,56 руб. (время 12000 часов)</w:t>
            </w:r>
          </w:p>
        </w:tc>
      </w:tr>
      <w:tr w:rsidR="007F20B7" w:rsidRPr="00A411E8" w:rsidTr="00DA3F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F20B7" w:rsidRPr="00A411E8" w:rsidRDefault="007F20B7" w:rsidP="00DA3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11E8">
              <w:rPr>
                <w:rFonts w:ascii="Times New Roman" w:hAnsi="Times New Roman" w:cs="Times New Roman"/>
                <w:sz w:val="28"/>
                <w:szCs w:val="28"/>
              </w:rPr>
              <w:t>Лампа накаливания (100 Вт), цена 10 руб.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F20B7" w:rsidRPr="00A411E8" w:rsidRDefault="007F20B7" w:rsidP="00DA3FFD">
            <w:pPr>
              <w:pStyle w:val="a3"/>
              <w:spacing w:before="0" w:beforeAutospacing="0" w:after="135" w:afterAutospacing="0"/>
              <w:jc w:val="center"/>
              <w:rPr>
                <w:sz w:val="28"/>
                <w:szCs w:val="28"/>
              </w:rPr>
            </w:pPr>
            <w:r w:rsidRPr="00A411E8">
              <w:rPr>
                <w:sz w:val="28"/>
                <w:szCs w:val="28"/>
              </w:rPr>
              <w:t>1000 часов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F20B7" w:rsidRPr="00A411E8" w:rsidRDefault="007F20B7" w:rsidP="00DA3FFD">
            <w:pPr>
              <w:pStyle w:val="a3"/>
              <w:spacing w:before="0" w:beforeAutospacing="0" w:after="135" w:afterAutospacing="0"/>
              <w:jc w:val="center"/>
              <w:rPr>
                <w:sz w:val="28"/>
                <w:szCs w:val="28"/>
              </w:rPr>
            </w:pPr>
            <w:r w:rsidRPr="00A411E8">
              <w:rPr>
                <w:sz w:val="28"/>
                <w:szCs w:val="28"/>
              </w:rPr>
              <w:t>?</w:t>
            </w:r>
          </w:p>
        </w:tc>
      </w:tr>
      <w:tr w:rsidR="007F20B7" w:rsidRPr="00A411E8" w:rsidTr="00DA3F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F20B7" w:rsidRPr="00A411E8" w:rsidRDefault="007F20B7" w:rsidP="00DA3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11E8">
              <w:rPr>
                <w:rFonts w:ascii="Times New Roman" w:hAnsi="Times New Roman" w:cs="Times New Roman"/>
                <w:sz w:val="28"/>
                <w:szCs w:val="28"/>
              </w:rPr>
              <w:t>Лампа компактная люминесцентная (20 Вт), цена 200 руб.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F20B7" w:rsidRPr="00A411E8" w:rsidRDefault="007F20B7" w:rsidP="00DA3FFD">
            <w:pPr>
              <w:pStyle w:val="a3"/>
              <w:spacing w:before="0" w:beforeAutospacing="0" w:after="135" w:afterAutospacing="0"/>
              <w:jc w:val="center"/>
              <w:rPr>
                <w:sz w:val="28"/>
                <w:szCs w:val="28"/>
              </w:rPr>
            </w:pPr>
            <w:r w:rsidRPr="00A411E8">
              <w:rPr>
                <w:sz w:val="28"/>
                <w:szCs w:val="28"/>
              </w:rPr>
              <w:t>12000 часов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F20B7" w:rsidRPr="00A411E8" w:rsidRDefault="007F20B7" w:rsidP="00DA3FFD">
            <w:pPr>
              <w:pStyle w:val="a3"/>
              <w:spacing w:before="0" w:beforeAutospacing="0" w:after="135" w:afterAutospacing="0"/>
              <w:jc w:val="center"/>
              <w:rPr>
                <w:sz w:val="28"/>
                <w:szCs w:val="28"/>
              </w:rPr>
            </w:pPr>
            <w:r w:rsidRPr="00A411E8">
              <w:rPr>
                <w:sz w:val="28"/>
                <w:szCs w:val="28"/>
              </w:rPr>
              <w:t>?</w:t>
            </w:r>
          </w:p>
        </w:tc>
      </w:tr>
    </w:tbl>
    <w:p w:rsidR="007F20B7" w:rsidRPr="00A411E8" w:rsidRDefault="007F20B7" w:rsidP="007F20B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11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F20B7" w:rsidRPr="00246120" w:rsidRDefault="007F20B7" w:rsidP="00D621BA">
      <w:pPr>
        <w:pStyle w:val="a3"/>
        <w:spacing w:before="0" w:beforeAutospacing="0" w:after="135" w:afterAutospacing="0"/>
        <w:jc w:val="both"/>
        <w:rPr>
          <w:iCs/>
          <w:sz w:val="28"/>
          <w:szCs w:val="28"/>
          <w:shd w:val="clear" w:color="auto" w:fill="FFFFFF"/>
        </w:rPr>
      </w:pPr>
      <w:r w:rsidRPr="00246120">
        <w:rPr>
          <w:iCs/>
          <w:sz w:val="28"/>
          <w:szCs w:val="28"/>
          <w:shd w:val="clear" w:color="auto" w:fill="FFFFFF"/>
        </w:rPr>
        <w:t>Компактная люминесцентная лампа, несмотря на свою высокую стоимость, самыми низкими в мире тарифами на электроэнергию, выгоднее, чем дешёвая лампа накаливания. А ведь у нас в квартирах не одна лампочка!</w:t>
      </w:r>
    </w:p>
    <w:p w:rsidR="007F20B7" w:rsidRPr="00246120" w:rsidRDefault="007F20B7" w:rsidP="00D621BA">
      <w:pPr>
        <w:pStyle w:val="a3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 w:rsidRPr="00246120">
        <w:rPr>
          <w:iCs/>
          <w:sz w:val="28"/>
          <w:szCs w:val="28"/>
        </w:rPr>
        <w:t>Работа энергосберегающих ламп даёт заметную экономию электроэнергии и денежных средств. А так как электричество, без сомнений, будет дорожать, то выгода от смены ламп накаливания на энергосберегающие лампы будет ещё значительнее. При покупке энергосберегающих ламп (как и любых других товаров) отдавайте предпочтение лампам надёжных и качественных производителей.</w:t>
      </w:r>
    </w:p>
    <w:p w:rsidR="007F20B7" w:rsidRPr="00A411E8" w:rsidRDefault="007F20B7" w:rsidP="00D621BA">
      <w:pPr>
        <w:pStyle w:val="a3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 w:rsidRPr="00A411E8">
        <w:rPr>
          <w:sz w:val="28"/>
          <w:szCs w:val="28"/>
        </w:rPr>
        <w:t xml:space="preserve"> 11. В мире сейчас производится свыше 300млн</w:t>
      </w:r>
      <w:proofErr w:type="gramStart"/>
      <w:r w:rsidRPr="00A411E8">
        <w:rPr>
          <w:sz w:val="28"/>
          <w:szCs w:val="28"/>
        </w:rPr>
        <w:t>.т</w:t>
      </w:r>
      <w:proofErr w:type="gramEnd"/>
      <w:r w:rsidRPr="00A411E8">
        <w:rPr>
          <w:sz w:val="28"/>
          <w:szCs w:val="28"/>
        </w:rPr>
        <w:t>онн бумаги и картона в год. Сколько этой продукции приходиться на душу населения земного шара, если на нашей планете примерно 5905,5</w:t>
      </w:r>
      <w:proofErr w:type="gramStart"/>
      <w:r w:rsidRPr="00A411E8">
        <w:rPr>
          <w:sz w:val="28"/>
          <w:szCs w:val="28"/>
        </w:rPr>
        <w:t>млн</w:t>
      </w:r>
      <w:proofErr w:type="gramEnd"/>
      <w:r w:rsidRPr="00A411E8">
        <w:rPr>
          <w:sz w:val="28"/>
          <w:szCs w:val="28"/>
        </w:rPr>
        <w:t xml:space="preserve"> человек?</w:t>
      </w:r>
    </w:p>
    <w:p w:rsidR="007F20B7" w:rsidRPr="00A411E8" w:rsidRDefault="007F20B7" w:rsidP="00D621BA">
      <w:pPr>
        <w:pStyle w:val="a3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 w:rsidRPr="00A411E8">
        <w:rPr>
          <w:sz w:val="28"/>
          <w:szCs w:val="28"/>
        </w:rPr>
        <w:t>12. Из 1тонны макулатуры можно изготовить 250 тетрадей; 60 кг макулатуры сберегают от вырубки 1 дерево. Сколько тетрадей можно изготовить из 30000кг макулатуры и сколько при этом сохранить деревьев?</w:t>
      </w:r>
    </w:p>
    <w:p w:rsidR="007F20B7" w:rsidRDefault="007F20B7" w:rsidP="00D621BA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11E8">
        <w:rPr>
          <w:rFonts w:ascii="Times New Roman" w:hAnsi="Times New Roman" w:cs="Times New Roman"/>
          <w:sz w:val="28"/>
          <w:szCs w:val="28"/>
          <w:shd w:val="clear" w:color="auto" w:fill="FFFFFF"/>
        </w:rPr>
        <w:t>13.Одна тонна макулатуры экономит 200м</w:t>
      </w:r>
      <w:r w:rsidRPr="00A411E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5725" cy="190500"/>
            <wp:effectExtent l="19050" t="0" r="9525" b="0"/>
            <wp:docPr id="29" name="Рисунок 29" descr="https://urok.1sept.ru/articles/568099/Image868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urok.1sept.ru/articles/568099/Image8685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11E8">
        <w:rPr>
          <w:rFonts w:ascii="Times New Roman" w:hAnsi="Times New Roman" w:cs="Times New Roman"/>
          <w:sz w:val="28"/>
          <w:szCs w:val="28"/>
          <w:shd w:val="clear" w:color="auto" w:fill="FFFFFF"/>
        </w:rPr>
        <w:t>воды и 1000кВт/ч. электроэнергии. Какую экономию воды и электроэнергии можно получить от 6500кг макулатуры?</w:t>
      </w:r>
    </w:p>
    <w:p w:rsidR="00D621BA" w:rsidRPr="00A411E8" w:rsidRDefault="00D621BA" w:rsidP="00D621BA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F20B7" w:rsidRPr="00A411E8" w:rsidRDefault="007F20B7" w:rsidP="00D621B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11E8">
        <w:rPr>
          <w:rFonts w:ascii="Times New Roman" w:hAnsi="Times New Roman" w:cs="Times New Roman"/>
          <w:sz w:val="28"/>
          <w:szCs w:val="28"/>
          <w:shd w:val="clear" w:color="auto" w:fill="FFFFFF"/>
        </w:rPr>
        <w:t>14.Рассмотрите годовое энергопотребление бытовых приборов по</w:t>
      </w:r>
      <w:r w:rsidR="00D621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данным нашей республики центра э</w:t>
      </w:r>
      <w:r w:rsidRPr="00A411E8">
        <w:rPr>
          <w:rFonts w:ascii="Times New Roman" w:hAnsi="Times New Roman" w:cs="Times New Roman"/>
          <w:sz w:val="28"/>
          <w:szCs w:val="28"/>
          <w:shd w:val="clear" w:color="auto" w:fill="FFFFFF"/>
        </w:rPr>
        <w:t>нергоснабжения.. Вычислите сумму выбросов CO</w:t>
      </w:r>
      <w:r w:rsidRPr="00A411E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250" cy="209550"/>
            <wp:effectExtent l="19050" t="0" r="0" b="0"/>
            <wp:docPr id="32" name="Рисунок 32" descr="https://urok.1sept.ru/articles/568099/Image868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urok.1sept.ru/articles/568099/Image8686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11E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gramStart"/>
      <w:r w:rsidRPr="00A411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proofErr w:type="gramEnd"/>
      <w:r w:rsidRPr="00A411E8">
        <w:rPr>
          <w:rFonts w:ascii="Times New Roman" w:hAnsi="Times New Roman" w:cs="Times New Roman"/>
          <w:sz w:val="28"/>
          <w:szCs w:val="28"/>
          <w:shd w:val="clear" w:color="auto" w:fill="FFFFFF"/>
        </w:rPr>
        <w:t>из расчёта 0,51кг СО</w:t>
      </w:r>
      <w:r w:rsidRPr="00A411E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250" cy="209550"/>
            <wp:effectExtent l="19050" t="0" r="0" b="0"/>
            <wp:docPr id="33" name="Рисунок 33" descr="https://urok.1sept.ru/articles/568099/Image868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urok.1sept.ru/articles/568099/Image8687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11E8">
        <w:rPr>
          <w:rFonts w:ascii="Times New Roman" w:hAnsi="Times New Roman" w:cs="Times New Roman"/>
          <w:sz w:val="28"/>
          <w:szCs w:val="28"/>
          <w:shd w:val="clear" w:color="auto" w:fill="FFFFFF"/>
        </w:rPr>
        <w:t>/</w:t>
      </w:r>
      <w:proofErr w:type="spellStart"/>
      <w:r w:rsidRPr="00A411E8">
        <w:rPr>
          <w:rFonts w:ascii="Times New Roman" w:hAnsi="Times New Roman" w:cs="Times New Roman"/>
          <w:sz w:val="28"/>
          <w:szCs w:val="28"/>
          <w:shd w:val="clear" w:color="auto" w:fill="FFFFFF"/>
        </w:rPr>
        <w:t>кВ.ч</w:t>
      </w:r>
      <w:proofErr w:type="spellEnd"/>
      <w:r w:rsidRPr="00A411E8">
        <w:rPr>
          <w:rFonts w:ascii="Times New Roman" w:hAnsi="Times New Roman" w:cs="Times New Roman"/>
          <w:sz w:val="28"/>
          <w:szCs w:val="28"/>
          <w:shd w:val="clear" w:color="auto" w:fill="FFFFFF"/>
        </w:rPr>
        <w:t>.) при работе всех указанных электроприборов.</w:t>
      </w:r>
    </w:p>
    <w:p w:rsidR="007F20B7" w:rsidRDefault="007F20B7" w:rsidP="00D621B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20B7" w:rsidRDefault="007F20B7" w:rsidP="00D621B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20B7" w:rsidRDefault="007F20B7" w:rsidP="007F20B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E7FEA" w:rsidRDefault="00EE7FEA"/>
    <w:sectPr w:rsidR="00EE7FEA" w:rsidSect="003B6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20B7"/>
    <w:rsid w:val="003B664B"/>
    <w:rsid w:val="007F20B7"/>
    <w:rsid w:val="00D621BA"/>
    <w:rsid w:val="00EE7F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6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20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F20B7"/>
    <w:rPr>
      <w:b/>
      <w:bCs/>
    </w:rPr>
  </w:style>
  <w:style w:type="paragraph" w:styleId="a5">
    <w:name w:val="No Spacing"/>
    <w:uiPriority w:val="1"/>
    <w:qFormat/>
    <w:rsid w:val="007F20B7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7F2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20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879</Words>
  <Characters>5015</Characters>
  <Application>Microsoft Office Word</Application>
  <DocSecurity>0</DocSecurity>
  <Lines>41</Lines>
  <Paragraphs>11</Paragraphs>
  <ScaleCrop>false</ScaleCrop>
  <Company/>
  <LinksUpToDate>false</LinksUpToDate>
  <CharactersWithSpaces>5883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2022-02-13T15:31:00Z</dcterms:created>
  <dcterms:modified xsi:type="dcterms:W3CDTF">2022-02-13T16:07:00Z</dcterms:modified>
</cp:coreProperties>
</file>