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" color2="#b7ffb7" recolor="t" type="frame"/>
    </v:background>
  </w:background>
  <w:body>
    <w:p w:rsidR="00BF19AD" w:rsidRDefault="00BF19AD" w:rsidP="007B06F3">
      <w:pPr>
        <w:tabs>
          <w:tab w:val="left" w:pos="2842"/>
        </w:tabs>
        <w:rPr>
          <w:rFonts w:ascii="Times New Roman" w:hAnsi="Times New Roman" w:cs="Times New Roman"/>
          <w:b/>
          <w:bCs/>
          <w:color w:val="984806"/>
          <w:sz w:val="32"/>
          <w:szCs w:val="32"/>
        </w:rPr>
      </w:pPr>
    </w:p>
    <w:p w:rsidR="00BF19AD" w:rsidRPr="007B06F3" w:rsidRDefault="00BF19AD" w:rsidP="007B06F3">
      <w:pPr>
        <w:tabs>
          <w:tab w:val="left" w:pos="2842"/>
        </w:tabs>
        <w:jc w:val="center"/>
        <w:rPr>
          <w:rFonts w:ascii="Times New Roman" w:hAnsi="Times New Roman" w:cs="Times New Roman"/>
          <w:b/>
          <w:bCs/>
          <w:color w:val="FF0000"/>
          <w:sz w:val="40"/>
          <w:szCs w:val="40"/>
        </w:rPr>
      </w:pPr>
      <w:r w:rsidRPr="007B06F3">
        <w:rPr>
          <w:rFonts w:ascii="Times New Roman" w:hAnsi="Times New Roman" w:cs="Times New Roman"/>
          <w:b/>
          <w:bCs/>
          <w:color w:val="FF0000"/>
          <w:sz w:val="40"/>
          <w:szCs w:val="40"/>
        </w:rPr>
        <w:t>Экологическое воспитание дошкольника</w:t>
      </w:r>
    </w:p>
    <w:p w:rsidR="00BF19AD" w:rsidRDefault="00BF19AD" w:rsidP="00E05023">
      <w:pPr>
        <w:tabs>
          <w:tab w:val="left" w:pos="284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F19AD" w:rsidRPr="007B06F3" w:rsidRDefault="00BF19AD" w:rsidP="00E05023">
      <w:pPr>
        <w:tabs>
          <w:tab w:val="left" w:pos="284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B06F3">
        <w:rPr>
          <w:rFonts w:ascii="Times New Roman" w:hAnsi="Times New Roman" w:cs="Times New Roman"/>
          <w:b/>
          <w:bCs/>
          <w:sz w:val="32"/>
          <w:szCs w:val="32"/>
        </w:rPr>
        <w:t>Экологическая тропа</w:t>
      </w:r>
    </w:p>
    <w:p w:rsidR="00BF19AD" w:rsidRDefault="00BF19AD" w:rsidP="00E05023">
      <w:pPr>
        <w:tabs>
          <w:tab w:val="left" w:pos="284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B06F3">
        <w:rPr>
          <w:rFonts w:ascii="Times New Roman" w:hAnsi="Times New Roman" w:cs="Times New Roman"/>
          <w:b/>
          <w:bCs/>
          <w:sz w:val="32"/>
          <w:szCs w:val="32"/>
        </w:rPr>
        <w:t xml:space="preserve">  Муниципального казенного дошкольного образовательного учреждения детского сада №17 «Белочка»</w:t>
      </w:r>
    </w:p>
    <w:p w:rsidR="00BF19AD" w:rsidRPr="007B06F3" w:rsidRDefault="00BF19AD" w:rsidP="00E05023">
      <w:pPr>
        <w:tabs>
          <w:tab w:val="left" w:pos="2842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F19AD" w:rsidRPr="007B7B71" w:rsidRDefault="00BF19AD" w:rsidP="00E05023">
      <w:pPr>
        <w:tabs>
          <w:tab w:val="left" w:pos="2842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3" o:spid="_x0000_s1026" type="#_x0000_t75" style="position:absolute;left:0;text-align:left;margin-left:55pt;margin-top:5.3pt;width:311.55pt;height:192.45pt;z-index:251664384;visibility:visible">
            <v:imagedata r:id="rId8" o:title=""/>
            <o:lock v:ext="edit" aspectratio="f"/>
          </v:shape>
        </w:pict>
      </w:r>
    </w:p>
    <w:p w:rsidR="00BF19AD" w:rsidRPr="009F6DAE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9F6DAE" w:rsidRDefault="00BF19AD" w:rsidP="00E0502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t xml:space="preserve"> </w:t>
      </w:r>
    </w:p>
    <w:p w:rsidR="00BF19AD" w:rsidRPr="009F6DAE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9F6DAE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9F6DAE" w:rsidRDefault="00BF19AD" w:rsidP="00E0502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pict>
          <v:shape id="Рисунок 56" o:spid="_x0000_s1027" type="#_x0000_t75" style="position:absolute;margin-left:-49.5pt;margin-top:3.6pt;width:280.8pt;height:3in;z-index:251667456;visibility:visible">
            <v:imagedata r:id="rId9" o:title=""/>
            <o:lock v:ext="edit" aspectratio="f"/>
          </v:shape>
        </w:pict>
      </w:r>
      <w:r>
        <w:rPr>
          <w:noProof/>
          <w:lang w:eastAsia="ru-RU"/>
        </w:rPr>
        <w:pict>
          <v:shape id="Рисунок 54" o:spid="_x0000_s1028" type="#_x0000_t75" style="position:absolute;margin-left:209pt;margin-top:3.6pt;width:264.5pt;height:207.8pt;z-index:251665408;visibility:visible">
            <v:imagedata r:id="rId10" o:title=""/>
            <o:lock v:ext="edit" aspectratio="f"/>
          </v:shape>
        </w:pict>
      </w:r>
    </w:p>
    <w:p w:rsidR="00BF19AD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2706BB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2706BB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2706BB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2706BB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2706BB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2706BB" w:rsidRDefault="00BF19AD" w:rsidP="00E05023">
      <w:pPr>
        <w:rPr>
          <w:rFonts w:ascii="Times New Roman" w:hAnsi="Times New Roman" w:cs="Times New Roman"/>
          <w:sz w:val="36"/>
          <w:szCs w:val="36"/>
        </w:rPr>
      </w:pPr>
    </w:p>
    <w:p w:rsidR="00BF19AD" w:rsidRPr="000C06C7" w:rsidRDefault="00BF19AD" w:rsidP="000C06C7"/>
    <w:p w:rsidR="00BF19AD" w:rsidRPr="000C06C7" w:rsidRDefault="00BF19AD" w:rsidP="000C06C7"/>
    <w:p w:rsidR="00BF19AD" w:rsidRPr="000C06C7" w:rsidRDefault="00BF19AD" w:rsidP="000C06C7"/>
    <w:p w:rsidR="00BF19AD" w:rsidRPr="000C06C7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0C06C7">
        <w:rPr>
          <w:rFonts w:ascii="Times New Roman" w:hAnsi="Times New Roman" w:cs="Times New Roman"/>
          <w:b/>
          <w:bCs/>
          <w:sz w:val="28"/>
          <w:szCs w:val="28"/>
        </w:rPr>
        <w:t>. Паспорт экологической тропы ДОУ.</w:t>
      </w:r>
    </w:p>
    <w:p w:rsidR="00BF19AD" w:rsidRPr="004B5C23" w:rsidRDefault="00BF19AD" w:rsidP="004B5C23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4B5C23">
        <w:rPr>
          <w:rFonts w:ascii="Times New Roman" w:hAnsi="Times New Roman" w:cs="Times New Roman"/>
          <w:sz w:val="28"/>
          <w:szCs w:val="28"/>
          <w:lang w:eastAsia="ru-RU"/>
        </w:rPr>
        <w:t xml:space="preserve"> Экологическая тропа</w:t>
      </w:r>
      <w:r w:rsidRPr="004B5C23">
        <w:rPr>
          <w:rFonts w:ascii="Times New Roman" w:hAnsi="Times New Roman" w:cs="Times New Roman"/>
          <w:sz w:val="28"/>
          <w:szCs w:val="28"/>
        </w:rPr>
        <w:t xml:space="preserve"> – специально оборудованная в образовательных и воспитательных целях природная территория; маршрут, проходящий через различные природные объекты, имеющие эстетическую, природоохранную ценность, на котором дошкольники получают информацию об этих объектах. В качестве объектов выбраны различные виды дикорастущих и культурных растений, лекарственные растения, клумбы, различные виды деревьев. В дальнейшем можно дополнять ее новыми объектами, наиболее привлекательными и интересными с познавательной точки зрения. При выборе объектов стремились к тому, чтобы они были типичными для местной природы и информационно содержательными. Экологическая тропа рассчитана преимущественно на организованное прохождение. При выборе маршрута учитывались доступность, эмоциональная насыщенность и информационная емкость. Тематика экскурсий, проводимых на экологической тропе различна, и зависит от целей работы и возрастного состава детей. Во время прогулок, экскурсий по экологической тропе дети играют, экспериментируют, наблюдают. Получают навыки ориентирования во времени и в пространстве, делают зарисовки с натуры. У них развиваются память, речь, мышление. А самое главное – появляется чувство прекрасного, воспитывается любовь к природе, желание ее беречь и сохранять.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Главная цель</w:t>
      </w:r>
      <w:r w:rsidRPr="000C06C7">
        <w:rPr>
          <w:rFonts w:ascii="Times New Roman" w:hAnsi="Times New Roman" w:cs="Times New Roman"/>
          <w:sz w:val="28"/>
          <w:szCs w:val="28"/>
        </w:rPr>
        <w:t>: создание условий для формирования у ребёнка элементов экологической культуры, экологически грамотного поведения в природе, гуманного отношения к живым объектам флоры и фауны своего региона.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 xml:space="preserve">Общие задачи: 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sym w:font="Symbol" w:char="F0B7"/>
      </w:r>
      <w:r w:rsidRPr="000C06C7">
        <w:rPr>
          <w:rFonts w:ascii="Times New Roman" w:hAnsi="Times New Roman" w:cs="Times New Roman"/>
          <w:sz w:val="28"/>
          <w:szCs w:val="28"/>
        </w:rPr>
        <w:t xml:space="preserve"> Формирование целостного взгляда на природу и место человека в ней.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sym w:font="Symbol" w:char="F0B7"/>
      </w:r>
      <w:r w:rsidRPr="000C06C7">
        <w:rPr>
          <w:rFonts w:ascii="Times New Roman" w:hAnsi="Times New Roman" w:cs="Times New Roman"/>
          <w:sz w:val="28"/>
          <w:szCs w:val="28"/>
        </w:rPr>
        <w:t xml:space="preserve"> Формирование первых представлений о существующих в природе взаимосвязях. 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sym w:font="Symbol" w:char="F0B7"/>
      </w:r>
      <w:r w:rsidRPr="000C06C7">
        <w:rPr>
          <w:rFonts w:ascii="Times New Roman" w:hAnsi="Times New Roman" w:cs="Times New Roman"/>
          <w:sz w:val="28"/>
          <w:szCs w:val="28"/>
        </w:rPr>
        <w:t xml:space="preserve"> Воспитание экологического мировоззрения и культуры, ответственного отношения к окружающей среде, к своему здоровью. 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sym w:font="Symbol" w:char="F0B7"/>
      </w:r>
      <w:r w:rsidRPr="000C06C7">
        <w:rPr>
          <w:rFonts w:ascii="Times New Roman" w:hAnsi="Times New Roman" w:cs="Times New Roman"/>
          <w:sz w:val="28"/>
          <w:szCs w:val="28"/>
        </w:rPr>
        <w:t xml:space="preserve"> Развивающая задача экологической тропы состоит в том, чтобы способствовать развитию у детей внимания, наблюдательности, памяти, аналитического мышления и восприятия красоты, раскрыть их творческие возможности. 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sym w:font="Symbol" w:char="F0B7"/>
      </w:r>
      <w:r w:rsidRPr="000C06C7">
        <w:rPr>
          <w:rFonts w:ascii="Times New Roman" w:hAnsi="Times New Roman" w:cs="Times New Roman"/>
          <w:sz w:val="28"/>
          <w:szCs w:val="28"/>
        </w:rPr>
        <w:t xml:space="preserve"> Воспитательная задача состоит в воспитании любви к природе, развитии экологической культуры. Любовь к природе не приходит сама собой - ее нужно пробудить.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Можно выделить три основных типа экологических тропинок: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на территории дошкольного учреждения;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в природных или приближённых к ним условиях (парк, сквер);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в здании детского сада.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Основные критерии выбора маршрута и объектов экологической тропинки  — включение в неё как можно большего количества разнообразных и привлекающих внимание ребёнка объектов, их доступность для дошкольников.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В качестве объектов (видовых точек) экологической тропинки выбираются различные виды как дикорастущих, так и культурных растений (деревьев, кустарников, трав), мхи, старые пни, муравейники, гнёзда птиц на деревьях, красиво цветущие растения, места регулярного скопления насекомых, огороды, альпийская горка и т.п. Взаимодействие человека с природой (как положительное, так и отрицательное) может быть показано на примере вытоптанных участков, кормушек для птиц, замусоренных водоёмов за пределами территории детского сада.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Экологическая тропинка позволяет более продуктивно использовать обычные прогулки с детьми для экологических ситуаций и одновременно для оздоровления детей на свежем воздухе. На тропинке можно проводить наблюдения, игры, экскурсии. Очень важно помнить об интегрированном подходе.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2.1.Создание экологической тропинки и организация работы с её объектами.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 Создавая экологическую тропинку необходимо знать, что это не клумба, которая должна быть полностью ухожена, украшена цветами. В состав видовых точек экологической тропинки включаются те объекты, которые уже есть на территории. В дальнейшем можно дополнить тропинку новыми точками.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Эффективнее всего организовать экологическую тропинку, используя результаты исследований, выполненных при составлении «Экологического паспорта».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При выборе маршрута и объектов экологической тропинки можно руководствоваться критериями: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включение в неё как можно большего количества разнообразных и привлекающих внимание ребёнка объектов;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их доступность, стимулирующая активность, познавательный интерес ребёнка.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При создании экологической тропинки учитываются определённые условия: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естественный ландшафт;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организация разнообразной эколого-ориентированной деятельности детей: поисково-познавательной, трудовой, художественной в интегрированных формах.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С помощью экологической тропинки можно грамотно использовать земельный участок детского сада в экологическом образовании детей. В идеале эта территория должна быть зоной максимальной экологической безопасности, обеспечивая на современном уровне следующие функции: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оздоровительную;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развивающую;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социальную.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Для организации работы на экологической тропинке разработан специальный «Паспорт экологической тропинки». Паспорт содержит картосхемы тропинки с указанием изучаемых объектов: одна, более сложная схема – для педагогов, вторая – простая – для детей.  Здесь же даётся описание точек тропы, прилагаются фотографии объектов (в разное время года) и приводится необходимая для воспитателей информация. Так при описании дерева даются его биологические, экологические характеристики, происхождение названия, народные названия, отражение его образа в фольклоре (сказки, загадки, пословицы), песнях, стихах, отмечается его связь с другими растениями и животными, роль в жизни людей (оздоровительная, эстетическая), рекомендации по организации работы с детьми.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Для повышения интереса детей к путешествиям по тропинке, совместно с детьми мы выбрали «хозяина тропинки» ёжика Ерофея. Он помогает проводить экскурсии – наблюдения на тропинке. Периодически ёжик «оживает», посылает детям письма – задания, просьбы. За оказанную ему помощь, «хозяин» оставляет на своей тропинке сюрпризы.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Основные характеристики экологической тропы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Виды тропы: экологическая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Местонахождение: Ивановская область, комсомольский район, с. Писцово, улица Красная Слобода, дом 7, МКДОУ ДС №17» Белочка»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Год закладки: 2019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Состояние тропы: хорошее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Режим пользование: круглосуточный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Назначение: прогулки для общения детей с природой ближайшего окружения и оздоровление детей на свежем воздухе; наблюдение за живой и неживой природой, установление простейших взаимосвязей в природе; проведение исследовательской, игровой, театрализованной и других видов деятельности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Интеграция содержания экологической тропы.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ОБЖ Техника безопасности при проведении прогулок, экскурсий, трудовых действий. Понятие об экологической безопасности.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Социализация Воспитание грамотного, гуманного отношения к окружающей природе. Труд Освоение модели трудового процесса. 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Коммуникация Развитие умений общаться, составлять рассказы об увиденном, проведенных экспериментах. 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Художественная литература Чтения произведений о растениях, животных и природных явлениях, разучивание пословиц, загадок, логоритмических упражнений. Художественное творчество 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Продуктивная деятельность – рисование с натуры, изготовление поделок из природного материала.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Музыка Разучивание песен, музыкально-ритмических движений и танцев для экологических праздников. 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Физическая культура Развитие выносливости во время маршрутов и экскурсий, повышение двигательной активности на объекте «Спортивный участок» Здоровье Знакомство с лекарственными растениями. Формирование здорового образа жизни.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Продукты: макеты природных объектов, стенды, фотографии, папки — проекты, рисунки, исследовательские работы, схемы, выставки, Карта — схема экологической тропинки, дидактические экологические игры, коллекции, лабораторные или опытные зоны в группах, фонотека с познавательным материалом о природе, экологические знаки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Предполагаемые результаты: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У детей появится ярко выраженный интерес к объектам и явления природы, научатся различать живую природу (растения, животные, человек) и неживую природу (воздух, почва, вода).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Ребята будут бережно относиться к природе, будут стремиться к правильному поведению по отношению к миру природы.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Дети овладеют навыками экологически безопасного поведения в природе.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У ребят сформируется стремление к исследованию объектов природы, они научатся делать выводы, устанавливать причинно-следственные связи.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Дети будут уверенно называть характерные признаки разных времён года. Смогут объяснить причины смены времён года.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Ребята узнают много интересного из жизни растений, исследуют опытным путём условия, необходимые для роста растений, научатся правильно ухаживать за растениями (полив, рыхление, прополка).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У ребят будет сформировано представление о том, что нельзя делить объекты природы (насекомых, растения, животных, птиц) на полезных и вредных, и тем более, руководствоваться этим в своих поступках по отношению к ним.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Ребята научатся вести наблюдения за объектами живой и неживой природы, объяснять связи и цепочки в природе, выполнять Законы общего дома природы: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-все живые организмы имеют равное право на жизнь;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-в природе всё взаимосвязано;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-в природе ничто никуда не исчезает, а переходит из одного состояния в другое.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Дети научатся проводить простейшие и сложные опыты, исследования объектов природы, будут с пользой для себя заниматься поисковой деятельностью.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Ребята гуманно станут общаться со всеми объектами природы и соблюдать правила безопасности в природе по отношению к себе. Природа тоже таит в себе опасность для жизни людей.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0C06C7">
        <w:rPr>
          <w:rFonts w:ascii="Times New Roman" w:hAnsi="Times New Roman" w:cs="Times New Roman"/>
          <w:b/>
          <w:bCs/>
          <w:sz w:val="28"/>
          <w:szCs w:val="28"/>
        </w:rPr>
        <w:t>Этапы создания и оформления тропинки.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 детальное обследование территории и выделение наиболее интересных объектов;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составление картосхемы тропинки с нанесением маршрута и всех её объектов;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выбор вместе с детьми «хозяина» тропинки – сказочного персонажа, который будет давать ребятам задания и приглашать в гости;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фотографирование объектов и описание всех точек, оформленное в виде альбома;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изготовление табличек с рисунками для видовых точек;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составление рекомендаций по использованию объектов тропинки для работы с детьми.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Работа на экологической тропинке строится интересно и содержательно, чтобы решить практически все задачи экологического образования детей дошкольного возраста. Именно экологическая тропинка позволяет понять общую связь живого организма с внешней средой, наблюдать жизнь живых организмов в экосистемах, их взаимное влияние друг на друга.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Планирование работы на экологической тропинке осуществляется с учётом сезонных изменений и местных условий. Важно сочетать ознакомление детей с яркими объектами растительного и животного мира, сезонными явлениями и видами труда в природе.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Учитывая особенности возраста детей, при организации работы на экологической тропинке используются разнообразные формы организации детской деятельности.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Объекты экологической тропинки дают большие возможности для: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сенсорного развития ребёнка;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проведения систематических наблюдений, экологических праздников, игр, инсценировок с участием «хозяина тропинки»;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эмоционального развития детей;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формирования чувства близости к природе и сопереживания живым существам.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3.Формы и методы работы с детьми на экологической тропинке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экологические беседы;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наблюдения в природе;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уроки доброты;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экскурсии в природу;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целевые прогулки;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викторины и конкурсы;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экологические игры (дидактические, игры – путешествия, сюжетно-ролевые игры);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трудовой десант;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решение экологических ситуативных задач;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чтение художественной литературы;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опыты и эксперименты.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0C06C7">
        <w:rPr>
          <w:rFonts w:ascii="Times New Roman" w:hAnsi="Times New Roman" w:cs="Times New Roman"/>
          <w:b/>
          <w:bCs/>
          <w:sz w:val="28"/>
          <w:szCs w:val="28"/>
        </w:rPr>
        <w:t>.Формы и методы работы с родителями на экологической тропе.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Взросло-детские проекты;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Изготовление рисунков, поделок;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Субботники по облагораживанию территории ДОУ;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Участие в конкурсах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Участие в совместных экологических развлечениях, праздниках, досугах;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Фотовыставки;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Оформление тропы и изготовление элементарного оборудования для организации занятий, проведений опытов и наблюдений, игр.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В дальнейшем экологическую тропу можно будет дополнять новыми объектами, наиболее интересными и привлекательными с познавательной точки зрения.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Разработка маршрута экологической тропы.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0C06C7">
        <w:rPr>
          <w:rFonts w:ascii="Times New Roman" w:hAnsi="Times New Roman" w:cs="Times New Roman"/>
          <w:b/>
          <w:bCs/>
          <w:sz w:val="28"/>
          <w:szCs w:val="28"/>
        </w:rPr>
        <w:t>. Правила поведения на экологической тропе.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Я сорвал цветок –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И он увял.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Я поймал мотылька –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И он умер у меня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на ладони.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И тогда я понял,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Что прикоснуться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к красоте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можно только сердцем.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Поздоровайтесь с хозяином тропы!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Не мешайте жить обитателям тропы – проходите без лишнего шума.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Шум не помощник в познании природы, слушай голоса леса. Наслаждайся пением птиц и другими звуками природы.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Запрещается срывать растения, ломать ветки, ловить насекомых, бросать мусор.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С тропы нельзя выносить сувениры природы: красивые камни, интересные коряги и т.п.</w:t>
      </w:r>
    </w:p>
    <w:p w:rsidR="00BF19AD" w:rsidRPr="000C06C7" w:rsidRDefault="00BF19AD" w:rsidP="000C06C7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С тропы можно «выносить» только знания, впечатления и хорошее настроение!</w:t>
      </w:r>
    </w:p>
    <w:p w:rsidR="00BF19AD" w:rsidRPr="001B5EF5" w:rsidRDefault="00BF19AD" w:rsidP="001B5EF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Pr="00163833">
        <w:rPr>
          <w:rFonts w:ascii="Times New Roman" w:hAnsi="Times New Roman" w:cs="Times New Roman"/>
          <w:b/>
          <w:bCs/>
          <w:sz w:val="28"/>
          <w:szCs w:val="28"/>
        </w:rPr>
        <w:t>  Маршрут и план экологической тропинки.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Хозяин тропинки.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Цветники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Берёзовая аллея.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Муравьишкин дом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"Ферма".</w:t>
      </w:r>
    </w:p>
    <w:p w:rsidR="00BF19AD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Пасека.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Метеостанция.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Привал.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"Дорожка здоровья".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Фруктово-ягодный сад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 Огород.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 «Лесная сказка».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"Птичий городок».                                                             </w:t>
      </w:r>
    </w:p>
    <w:p w:rsidR="00BF19AD" w:rsidRPr="000C06C7" w:rsidRDefault="00BF19AD" w:rsidP="000C06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 «У пруда»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Протяжённость экологической тропинки: 280 м.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/>
    <w:p w:rsidR="00BF19AD" w:rsidRPr="000C06C7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0C06C7">
        <w:rPr>
          <w:rFonts w:ascii="Times New Roman" w:hAnsi="Times New Roman" w:cs="Times New Roman"/>
          <w:b/>
          <w:bCs/>
          <w:sz w:val="28"/>
          <w:szCs w:val="28"/>
        </w:rPr>
        <w:t>.Описание объектов (видовых точек).</w:t>
      </w:r>
    </w:p>
    <w:p w:rsidR="00BF19AD" w:rsidRPr="000C06C7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Объект 1: «Хозяин тропинки»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Цели: - Познакомить с хозяином тропинки –Ёжиком Ерофеем</w:t>
      </w: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7" o:spid="_x0000_s1029" type="#_x0000_t75" style="position:absolute;margin-left:68.8pt;margin-top:60.9pt;width:288.5pt;height:204pt;z-index:251649024;visibility:visible">
            <v:imagedata r:id="rId11" o:title=""/>
            <o:lock v:ext="edit" aspectratio="f"/>
            <w10:wrap type="topAndBottom"/>
          </v:shape>
        </w:pict>
      </w:r>
      <w:r w:rsidRPr="000C06C7">
        <w:rPr>
          <w:rFonts w:ascii="Times New Roman" w:hAnsi="Times New Roman" w:cs="Times New Roman"/>
          <w:sz w:val="28"/>
          <w:szCs w:val="28"/>
        </w:rPr>
        <w:t>Ёжик знакомит детей с картой экологичес</w:t>
      </w:r>
      <w:r>
        <w:rPr>
          <w:rFonts w:ascii="Times New Roman" w:hAnsi="Times New Roman" w:cs="Times New Roman"/>
          <w:sz w:val="28"/>
          <w:szCs w:val="28"/>
        </w:rPr>
        <w:t>кой тропы, рассказывает правила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поведения на ней. </w:t>
      </w:r>
    </w:p>
    <w:p w:rsidR="00BF19AD" w:rsidRPr="000C06C7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Объект 2: «Цветники»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 Уточнить представления детей о цветниках, о разнообразии цветущих растений, их названия, строение, способы ухода, условия роста.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Дети рассматривают цветы (тюльпаны, нарциссы, розы, бархатцы и др., наблюдают за изменениями в их росте и развитии, любуются красотой цветов и наслаждаются их ароматом. Педагог беседует с детьми о цветах, их особенностях, помогает выделить их общие признаки и различия, загадывает загадки, читает стихи об этих растениях.</w:t>
      </w:r>
    </w:p>
    <w:p w:rsidR="00BF19AD" w:rsidRPr="004B5C23" w:rsidRDefault="00BF19AD" w:rsidP="0050338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b/>
          <w:bCs/>
          <w:i/>
          <w:iCs/>
          <w:sz w:val="28"/>
          <w:szCs w:val="28"/>
        </w:rPr>
        <w:t>Формы организации детской деятельности:</w:t>
      </w:r>
    </w:p>
    <w:p w:rsidR="00BF19AD" w:rsidRPr="004B5C23" w:rsidRDefault="00BF19AD" w:rsidP="0050338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b/>
          <w:bCs/>
          <w:i/>
          <w:iCs/>
          <w:sz w:val="28"/>
          <w:szCs w:val="28"/>
        </w:rPr>
        <w:t>-</w:t>
      </w:r>
      <w:r w:rsidRPr="004B5C23">
        <w:rPr>
          <w:sz w:val="28"/>
          <w:szCs w:val="28"/>
        </w:rPr>
        <w:t>Прогулки по территории детского сада с целью изучения цветов на цветнике.</w:t>
      </w:r>
    </w:p>
    <w:p w:rsidR="00BF19AD" w:rsidRPr="004B5C23" w:rsidRDefault="00BF19AD" w:rsidP="0050338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-Наблюдения за цветами: биологические особенности, сравнение разных цветов по внешнему виду, способам ухода, способам размножения, связь с насекомыми.</w:t>
      </w:r>
    </w:p>
    <w:p w:rsidR="00BF19AD" w:rsidRPr="004B5C23" w:rsidRDefault="00BF19AD" w:rsidP="0050338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-Проведение исследований о взаимосвязи цветов с окружающей средой.</w:t>
      </w:r>
    </w:p>
    <w:p w:rsidR="00BF19AD" w:rsidRPr="004B5C23" w:rsidRDefault="00BF19AD" w:rsidP="0050338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-Рассматривание иллюстраций цветов.</w:t>
      </w:r>
    </w:p>
    <w:p w:rsidR="00BF19AD" w:rsidRPr="004B5C23" w:rsidRDefault="00BF19AD" w:rsidP="0050338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-Познавательные беседы с детьми о росте и развитии растений, об умении ухаживать за ними.</w:t>
      </w:r>
    </w:p>
    <w:p w:rsidR="00BF19AD" w:rsidRPr="004B5C23" w:rsidRDefault="00BF19AD" w:rsidP="00503388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-Чтение художественной литературы, заучивание стихов,</w:t>
      </w:r>
    </w:p>
    <w:p w:rsidR="00BF19AD" w:rsidRDefault="00BF19AD" w:rsidP="00F0162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-Разучивание песен о цветах.</w:t>
      </w:r>
    </w:p>
    <w:p w:rsidR="00BF19AD" w:rsidRPr="004B5C23" w:rsidRDefault="00BF19AD" w:rsidP="00F0162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-Дидактические игры « Найди такой же», «Угадай растение по описанию», «Что изменилось?»,</w:t>
      </w:r>
    </w:p>
    <w:p w:rsidR="00BF19AD" w:rsidRPr="004B5C23" w:rsidRDefault="00BF19AD" w:rsidP="00F0162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-Подвижная игра « Чей кружок скорее соберется?», игра « Садовник»</w:t>
      </w:r>
    </w:p>
    <w:p w:rsidR="00BF19AD" w:rsidRPr="004B5C23" w:rsidRDefault="00BF19AD" w:rsidP="00F0162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-Инсценирование сценок о цветах.</w:t>
      </w:r>
    </w:p>
    <w:p w:rsidR="00BF19AD" w:rsidRDefault="00BF19AD" w:rsidP="00F0162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4B5C23">
        <w:rPr>
          <w:sz w:val="28"/>
          <w:szCs w:val="28"/>
        </w:rPr>
        <w:t>-Организация коллективного труда на клумбе: подготовка клумб, посадка новых растений, полив, рыхление, прополка, сбор семян.</w:t>
      </w:r>
    </w:p>
    <w:p w:rsidR="00BF19AD" w:rsidRPr="001818DF" w:rsidRDefault="00BF19AD" w:rsidP="00AA1273">
      <w:pPr>
        <w:rPr>
          <w:rFonts w:ascii="Times New Roman" w:hAnsi="Times New Roman" w:cs="Times New Roman"/>
          <w:lang w:eastAsia="ru-RU"/>
        </w:rPr>
      </w:pPr>
      <w:r>
        <w:rPr>
          <w:noProof/>
          <w:lang w:eastAsia="ru-RU"/>
        </w:rPr>
        <w:pict>
          <v:shape id="Рисунок 78" o:spid="_x0000_s1030" type="#_x0000_t75" style="position:absolute;margin-left:41.75pt;margin-top:41.95pt;width:354.7pt;height:257.25pt;z-index:251657216;visibility:visible">
            <v:imagedata r:id="rId12" o:title=""/>
            <o:lock v:ext="edit" aspectratio="f"/>
          </v:shape>
        </w:pict>
      </w:r>
      <w:r w:rsidRPr="001818DF">
        <w:rPr>
          <w:rFonts w:ascii="Times New Roman" w:hAnsi="Times New Roman" w:cs="Times New Roman"/>
          <w:sz w:val="28"/>
          <w:szCs w:val="28"/>
        </w:rPr>
        <w:t>-Выставка детского творчества «Поделки из природного материала», коллективная работа « В мире цветов».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33" o:spid="_x0000_s1031" type="#_x0000_t75" style="position:absolute;margin-left:0;margin-top:11610.1pt;width:304.8pt;height:240pt;z-index:251648000;visibility:visible;mso-position-horizontal:left;mso-position-horizontal-relative:margin;mso-position-vertical-relative:margin">
            <v:imagedata r:id="rId13" o:title=""/>
            <o:lock v:ext="edit" aspectratio="f"/>
            <w10:wrap type="square" anchorx="margin" anchory="margin"/>
          </v:shape>
        </w:pic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50338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Объект 3: «Берёзовая аллея»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Цель: познакомить детей с лиственными деревьями, обогатить знания детей о структуре, пользе и использовании деревьев. 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Дети рассматривают дерево (ствол, листья, ветви, понаблюдать за изменениями в разное время года. Дятел рассказывает о березе, о применении её в медицине.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в березовую рощу в разное время года.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-Наблюдение за деревьями в разное время года, сравнение их между собой.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беседы с детьми.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-Проведение исследований: измерение толщины и высоты деревьев, рисование тени дерева.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-Сенсорное развитие детей во время прогулок и наблюдений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-Просмотр презентаций «Люблю березку русскую!», «Березовая роща».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79" o:spid="_x0000_s1032" type="#_x0000_t75" style="position:absolute;left:0;text-align:left;margin-left:99.7pt;margin-top:57.3pt;width:261.1pt;height:207.85pt;z-index:251643904;visibility:visible">
            <v:imagedata r:id="rId14" o:title=""/>
            <o:lock v:ext="edit" aspectratio="f"/>
          </v:shape>
        </w:pict>
      </w:r>
      <w:r w:rsidRPr="000C06C7">
        <w:rPr>
          <w:rFonts w:ascii="Times New Roman" w:hAnsi="Times New Roman" w:cs="Times New Roman"/>
          <w:sz w:val="28"/>
          <w:szCs w:val="28"/>
        </w:rPr>
        <w:t>-Чтение художественной литературы С. Вохринцева «Деревья и листья», заучивание стихов о березе: С. Есенин «Береза», А. Фет «Печальная береза», А. Прокофьев «Люблю березку русскую» отгадывание загадок, народные приметы о березе и др.</w:t>
      </w:r>
    </w:p>
    <w:p w:rsidR="00BF19AD" w:rsidRPr="000C06C7" w:rsidRDefault="00BF19AD" w:rsidP="000C06C7"/>
    <w:p w:rsidR="00BF19AD" w:rsidRPr="000C06C7" w:rsidRDefault="00BF19AD" w:rsidP="000C06C7"/>
    <w:p w:rsidR="00BF19AD" w:rsidRPr="000C06C7" w:rsidRDefault="00BF19AD" w:rsidP="000C06C7"/>
    <w:p w:rsidR="00BF19AD" w:rsidRPr="000C06C7" w:rsidRDefault="00BF19AD" w:rsidP="000C06C7"/>
    <w:p w:rsidR="00BF19AD" w:rsidRPr="000C06C7" w:rsidRDefault="00BF19AD" w:rsidP="000C06C7"/>
    <w:p w:rsidR="00BF19AD" w:rsidRPr="000C06C7" w:rsidRDefault="00BF19AD" w:rsidP="000C06C7"/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Объект 4: «Муравьишкин дом».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 углубить знания о насекомых, их образе жизни;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Муравей один из жителей муравейника, рассказывает детям о своих друзьях муравьях и об их образе жизни.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в природу.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-Наблюдение за муравейником.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-Беседы с детьми.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-Чтение художественной литературы, заучивание стихов, отгадывание загадок.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-Просмотр мультфильма «Как муравьишка домой спешил».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 Слушание и разучивание музыкальных произведений, песен, танцев «Как у наших у ворот» рус. нар. песня.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 Выставки детского творчества- коллективная работа «Насекомые».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81" o:spid="_x0000_s1033" type="#_x0000_t75" style="position:absolute;margin-left:88pt;margin-top:-23.6pt;width:280.8pt;height:217.45pt;z-index:251650048;visibility:visible">
            <v:imagedata r:id="rId15" o:title=""/>
            <o:lock v:ext="edit" aspectratio="f"/>
          </v:shape>
        </w:pic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Объект 5: Ферма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 знакомство детей с домашними животными и домашней птицей, особенностями их внешнего облика, поведения, способами передвижения, повадками, с тем, что и как они едят.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Дети рассматривают домашних животных и птиц (поросёнок, корова, гусь, курица и др.). Бычок Гаврюша рассказывает детям о домашних животных, загадывает загадки, помогает сформулировать понятие «домашние животные»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к объекту.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занятия.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-Беседы с детьми о домашних животных и птицах.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-Чтение художественной литературы К. Ушински</w:t>
      </w:r>
      <w:r>
        <w:rPr>
          <w:rFonts w:ascii="Times New Roman" w:hAnsi="Times New Roman" w:cs="Times New Roman"/>
          <w:sz w:val="28"/>
          <w:szCs w:val="28"/>
        </w:rPr>
        <w:t>й «Бодливая корова», М. Яснов «</w:t>
      </w:r>
      <w:r w:rsidRPr="000C06C7">
        <w:rPr>
          <w:rFonts w:ascii="Times New Roman" w:hAnsi="Times New Roman" w:cs="Times New Roman"/>
          <w:sz w:val="28"/>
          <w:szCs w:val="28"/>
        </w:rPr>
        <w:t>Лошадь», заучивание стихов о домашних животных и птицах, отгадывание загадок.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-Рассматривание иллюстраций с изображением домашних животных, птиц и их детенышей.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-Дидактические игры «</w:t>
      </w:r>
      <w:r w:rsidRPr="000C06C7">
        <w:rPr>
          <w:rFonts w:ascii="Times New Roman" w:hAnsi="Times New Roman" w:cs="Times New Roman"/>
          <w:sz w:val="28"/>
          <w:szCs w:val="28"/>
        </w:rPr>
        <w:t>Кто где живет», «Назови детеныша», «Кто кричит»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-Подвижные игры «Гуси»,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-Слушание музыкальных произведений, разучивание песен и танцев</w:t>
      </w:r>
      <w:r>
        <w:rPr>
          <w:rFonts w:ascii="Times New Roman" w:hAnsi="Times New Roman" w:cs="Times New Roman"/>
          <w:sz w:val="28"/>
          <w:szCs w:val="28"/>
        </w:rPr>
        <w:t xml:space="preserve"> о домашних животных и птицах «Корова» муз. Раухвергера</w:t>
      </w:r>
      <w:r w:rsidRPr="000C06C7">
        <w:rPr>
          <w:rFonts w:ascii="Times New Roman" w:hAnsi="Times New Roman" w:cs="Times New Roman"/>
          <w:sz w:val="28"/>
          <w:szCs w:val="28"/>
        </w:rPr>
        <w:t>, «Гуси» муз. Филиппенко,</w:t>
      </w:r>
      <w:r>
        <w:rPr>
          <w:rFonts w:ascii="Times New Roman" w:hAnsi="Times New Roman" w:cs="Times New Roman"/>
          <w:sz w:val="28"/>
          <w:szCs w:val="28"/>
        </w:rPr>
        <w:t xml:space="preserve"> -Музыкальные игры «</w:t>
      </w:r>
      <w:r w:rsidRPr="000C06C7">
        <w:rPr>
          <w:rFonts w:ascii="Times New Roman" w:hAnsi="Times New Roman" w:cs="Times New Roman"/>
          <w:sz w:val="28"/>
          <w:szCs w:val="28"/>
        </w:rPr>
        <w:t>Курочки и петушок» муз. Фрида, «Гости ходят в огород» муз. Кабалевского, «Кто пасется на лугу?»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86" o:spid="_x0000_s1034" type="#_x0000_t75" style="position:absolute;margin-left:61.15pt;margin-top:-21.25pt;width:316.8pt;height:233.75pt;z-index:251663360;visibility:visible">
            <v:imagedata r:id="rId16" o:title=""/>
            <o:lock v:ext="edit" aspectratio="f"/>
          </v:shape>
        </w:pic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Объект 6: Пасека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 Ознакомление с удивительным миром насекомых, показать взаимосвязь растений и насекомых-опылителей.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Медведь Михаил Потапыч, рассказывает детям, о то, кто такие пчёлы, чем они полезны для растений и человека. Где пчёлы живут и как делают мёд. дети в процессе рассказа рассматривают улей пчёл.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в природу.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 Наблюдение за пчелами во время прогулки.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занятия о пчелах.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-Беседы «Пчелы- наши друзья», «Пасека», «Куда летит пчела?»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-Просмотр презентации «Пчелки- труженицы»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-Чтение художественных произведений – К. Ушинский «Пчелки на разведках» ,Г. Зайцев « Цветы и пчелы», К. Паустовский « Муха и пчела», «Паук и пчела», «Пчелиный доктор», «Пчелы и трутни», М. Пришвин « Цветущие травы», заучивание стихов о пчелах, отгадывание загадок.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-Рассматривание иллюстраций о пчелах.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-Подвижные игры «Медведь и пчелы», «пчелки собирают мед» и др.- Слушание музыкальных произведений, разучивание песен и танцев про пчел «На пасеке», «Полет шмеля» муз. Римского-Корсакова, « Пчелочка златая» рус. нар. песня и др</w:t>
      </w:r>
    </w:p>
    <w:p w:rsidR="00BF19AD" w:rsidRPr="000C06C7" w:rsidRDefault="00BF19AD" w:rsidP="007B06F3">
      <w:pPr>
        <w:jc w:val="center"/>
        <w:rPr>
          <w:rFonts w:ascii="Times New Roman" w:hAnsi="Times New Roman" w:cs="Times New Roman"/>
          <w:sz w:val="28"/>
          <w:szCs w:val="28"/>
        </w:rPr>
      </w:pPr>
      <w:r w:rsidRPr="004956A4">
        <w:rPr>
          <w:rFonts w:ascii="Times New Roman" w:hAnsi="Times New Roman" w:cs="Times New Roman"/>
          <w:sz w:val="28"/>
          <w:szCs w:val="28"/>
        </w:rPr>
        <w:pict>
          <v:shape id="_x0000_i1025" type="#_x0000_t75" style="width:270pt;height:202.5pt">
            <v:imagedata r:id="rId17" o:title=""/>
          </v:shape>
        </w:pict>
      </w:r>
    </w:p>
    <w:p w:rsidR="00BF19AD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50338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6C7">
        <w:rPr>
          <w:rFonts w:ascii="Times New Roman" w:hAnsi="Times New Roman" w:cs="Times New Roman"/>
          <w:b/>
          <w:bCs/>
          <w:sz w:val="28"/>
          <w:szCs w:val="28"/>
        </w:rPr>
        <w:t>Объект 7: «Метеостанция»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Цель: обучение детей элементарному прогнозированию состояния погоды. 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Здесь находятся флюгер, указывающий направления ветра, вертушку, показывающую силу ветра, осадкометр посуда для сбора осадков, солнечные часы, ветровой рукав, меловая доска, Подставка для цветов и набор горшков, кормушка для птиц.  Дети вместе с Солнышком изучают и наблюдают явления природы (осадки, направление ветра, пользуются простыми приборами, помогающими определять погоду, Педагог знакомит детей с приборами для наблюдения за погодой, обращает внимание на интересные факты, помогает сделать выводы о взаимосвязи живой и неживой природы, предлагает сделать отметки в календаре погоды.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Экскурсии на метеостанцию.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-Наблюдение за температурой воздуха в разное время суток, в разное время года, за направлением и силой ветра, за взаимосвязью солнечной погоды и таянием снега, за восходом и закатом солнца.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занятия с детьми.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-Опытно-экспериментальная деятельность.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-Беседы с детьми.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-Чтение художественных произведений В. Бианки «Лесная газета», чтение тематических стихов о временах года, пословиц и поговорок о погоде, загадывание загадок о природных явлениях.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83" o:spid="_x0000_s1035" type="#_x0000_t75" style="position:absolute;margin-left:56.15pt;margin-top:24.8pt;width:321.1pt;height:240.95pt;z-index:251662336;visibility:visible">
            <v:imagedata r:id="rId18" o:title=""/>
            <o:lock v:ext="edit" aspectratio="f"/>
          </v:shape>
        </w:pict>
      </w:r>
      <w:r w:rsidRPr="000C06C7">
        <w:rPr>
          <w:rFonts w:ascii="Times New Roman" w:hAnsi="Times New Roman" w:cs="Times New Roman"/>
          <w:sz w:val="28"/>
          <w:szCs w:val="28"/>
        </w:rPr>
        <w:t>-Дидактические игры «Откуда дует ветер», «Компас», «Волшебница-вода» и др.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503388" w:rsidRDefault="00BF19AD" w:rsidP="0050338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3388">
        <w:rPr>
          <w:rFonts w:ascii="Times New Roman" w:hAnsi="Times New Roman" w:cs="Times New Roman"/>
          <w:b/>
          <w:bCs/>
          <w:sz w:val="28"/>
          <w:szCs w:val="28"/>
        </w:rPr>
        <w:t>Объект 8: Привал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 восстановление психологического комфорта.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Объект тропы, оборудован таким образом, чтобы дети могли посидеть на бревнах у костра. Здесь они отдыхают, делятся впечатлениями с Музыкантом, пьют воду, могут заняться изготовлением поделок из природного материала, изодеятельностью.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IMG_20210601_114357.jpg" o:spid="_x0000_s1036" type="#_x0000_t75" style="position:absolute;margin-left:80.15pt;margin-top:-2.9pt;width:310.55pt;height:238.1pt;z-index:251645952;visibility:visible">
            <v:imagedata r:id="rId19" o:title=""/>
            <o:lock v:ext="edit" aspectratio="f"/>
          </v:shape>
        </w:pic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503388" w:rsidRDefault="00BF19AD" w:rsidP="0050338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3388">
        <w:rPr>
          <w:rFonts w:ascii="Times New Roman" w:hAnsi="Times New Roman" w:cs="Times New Roman"/>
          <w:b/>
          <w:bCs/>
          <w:sz w:val="28"/>
          <w:szCs w:val="28"/>
        </w:rPr>
        <w:t>Объект 9: «Дорожка здоровья».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-Цель: Формирование у детей интереса и привычки к здоровому образу жизни посредством нетрадиционных атрибутов. 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Она выполнена из естественных материалов в форме небольших отрезков, мощенных разнофактурным материалом. Это галька, скорлупа грецких орехов, каштаны, крупный лего-конструктор, массажный коврик, песок, бросовый материал(киндеры). В игровой форме, при помощи представителя дорожки Мячика, воспитатель проводит профилактику и коррекцию здоровья детей.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по объекту экологической тропы, рассматривание объекта.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-Беседы «</w:t>
      </w:r>
      <w:r w:rsidRPr="000C06C7">
        <w:rPr>
          <w:rFonts w:ascii="Times New Roman" w:hAnsi="Times New Roman" w:cs="Times New Roman"/>
          <w:sz w:val="28"/>
          <w:szCs w:val="28"/>
        </w:rPr>
        <w:t>Наше здоровье в наших руках», « Я здоровье берегу- быть здоровым я смогу!», « Пешком ходить- долго жить!» и др.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-Оздоровительные занятия с детьми на тропе здоровья.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85" o:spid="_x0000_s1037" type="#_x0000_t75" style="position:absolute;margin-left:75.65pt;margin-top:19.7pt;width:282.25pt;height:225.6pt;z-index:251646976;visibility:visible">
            <v:imagedata r:id="rId20" o:title=""/>
            <o:lock v:ext="edit" aspectratio="f"/>
          </v:shape>
        </w:pict>
      </w:r>
      <w:r w:rsidRPr="000C06C7">
        <w:rPr>
          <w:rFonts w:ascii="Times New Roman" w:hAnsi="Times New Roman" w:cs="Times New Roman"/>
          <w:sz w:val="28"/>
          <w:szCs w:val="28"/>
        </w:rPr>
        <w:t>- Чтение пословиц и поговорок о здоровье, заучивание стихов. Проведение спортивных досугов.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503388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3388">
        <w:rPr>
          <w:rFonts w:ascii="Times New Roman" w:hAnsi="Times New Roman" w:cs="Times New Roman"/>
          <w:b/>
          <w:bCs/>
          <w:sz w:val="28"/>
          <w:szCs w:val="28"/>
        </w:rPr>
        <w:t>Объект 10: Фруктово-ягодный сад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 расширить и закрепить знания детей о фруктах и ягодах.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Фруктовый сад – сад в котором растут фруктовые деревья и ягодные кустарники. Яблоня, Вишня, Смородина, Крыжовник. Здесь детей Лошадка Зорька знакомит с плодовыми деревьями, плодами, уточняет названия, форму, цвет, вкус плодов. Дети играют в дидактические и подвижные игры, соответствующие возрасту.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к объекту экологической тропы в разное время года.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-Наблюдения за плодовыми и ягодными культурами.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беседы с детьми;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-Чтение художественной литературы, заучивание стихов о плодовых и ягодных культурах.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7" o:spid="_x0000_s1038" type="#_x0000_t75" style="position:absolute;margin-left:55.7pt;margin-top:51.55pt;width:344.65pt;height:228.95pt;z-index:251666432;visibility:visible">
            <v:imagedata r:id="rId21" o:title=""/>
            <o:lock v:ext="edit" aspectratio="f"/>
            <w10:wrap type="topAndBottom"/>
          </v:shape>
        </w:pict>
      </w:r>
      <w:r w:rsidRPr="000C06C7">
        <w:rPr>
          <w:rFonts w:ascii="Times New Roman" w:hAnsi="Times New Roman" w:cs="Times New Roman"/>
          <w:sz w:val="28"/>
          <w:szCs w:val="28"/>
        </w:rPr>
        <w:t>-Разучивание песен и танцев о ягодах и фруктах «По малину в сад пойдем», «Яблонька», «Яблоки» муз. Жилинского и др.</w:t>
      </w:r>
    </w:p>
    <w:p w:rsidR="00BF19AD" w:rsidRPr="00503388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3388">
        <w:rPr>
          <w:rFonts w:ascii="Times New Roman" w:hAnsi="Times New Roman" w:cs="Times New Roman"/>
          <w:b/>
          <w:bCs/>
          <w:sz w:val="28"/>
          <w:szCs w:val="28"/>
        </w:rPr>
        <w:t>Объект 11: «Овощной огород»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 Продолжать знакомить детей с разнообразными овощными культурами, способами посадки и ухода за ними; развивать интерес к выращиванию овощных культур;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Дети рассматривают мини-грядки с овощными культурами (кабачки, морковь, картошка, салат и др.) наблюдают за их ростом и развитием, приобретают практические навыки ухода за растениями (полив, прополка, рыхление, сбор урожая). Пугало Гоша предлагает отгадать загадки об овощах, рассказывает о том, как человек ухаживает за растениями, об инструментах, необходимых для этого; помогает сделать выводы о взаимосвязи состояния растений и динамики их развития с благоприятными или неблагоприятными условиями.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-Экскурсия на огород.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-Наблюдения за биологическими особенностями овощных культур, сравнение разных овощей по внешнему виду, способам ухода, способам размножения; за связью с насекомыми; наблюдение за трудом взрослых.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-Сенсорное развитие детей.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занятия.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-Беседы с детьми о роли овощей в жизни людей, о роли людей в жизни овощей, о полезных свойствах овощей и пр.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-Чтение художественной литературы, заучивание стихов, пословиц про овощи, отгадывание загадок про овощи.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-Рассматривание иллюстраций овощей.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-Дида</w:t>
      </w:r>
      <w:r>
        <w:rPr>
          <w:rFonts w:ascii="Times New Roman" w:hAnsi="Times New Roman" w:cs="Times New Roman"/>
          <w:sz w:val="28"/>
          <w:szCs w:val="28"/>
        </w:rPr>
        <w:t>ктические игры «Что лишнее?», «</w:t>
      </w:r>
      <w:r w:rsidRPr="000C06C7">
        <w:rPr>
          <w:rFonts w:ascii="Times New Roman" w:hAnsi="Times New Roman" w:cs="Times New Roman"/>
          <w:sz w:val="28"/>
          <w:szCs w:val="28"/>
        </w:rPr>
        <w:t>Что приготовим?».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-Подвижные игры «Кто быстрее соберет овощи» и др.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-Проигрывание сценки «</w:t>
      </w:r>
      <w:r w:rsidRPr="000C06C7">
        <w:rPr>
          <w:rFonts w:ascii="Times New Roman" w:hAnsi="Times New Roman" w:cs="Times New Roman"/>
          <w:sz w:val="28"/>
          <w:szCs w:val="28"/>
        </w:rPr>
        <w:t>Спор овощей».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-Драматизация сказки «</w:t>
      </w:r>
      <w:r w:rsidRPr="000C06C7">
        <w:rPr>
          <w:rFonts w:ascii="Times New Roman" w:hAnsi="Times New Roman" w:cs="Times New Roman"/>
          <w:sz w:val="28"/>
          <w:szCs w:val="28"/>
        </w:rPr>
        <w:t>Репка»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-Проведение досугов «</w:t>
      </w:r>
      <w:r w:rsidRPr="000C06C7">
        <w:rPr>
          <w:rFonts w:ascii="Times New Roman" w:hAnsi="Times New Roman" w:cs="Times New Roman"/>
          <w:sz w:val="28"/>
          <w:szCs w:val="28"/>
        </w:rPr>
        <w:t>Праз</w:t>
      </w:r>
      <w:r>
        <w:rPr>
          <w:rFonts w:ascii="Times New Roman" w:hAnsi="Times New Roman" w:cs="Times New Roman"/>
          <w:sz w:val="28"/>
          <w:szCs w:val="28"/>
        </w:rPr>
        <w:t>дник урожая», «</w:t>
      </w:r>
      <w:r w:rsidRPr="000C06C7">
        <w:rPr>
          <w:rFonts w:ascii="Times New Roman" w:hAnsi="Times New Roman" w:cs="Times New Roman"/>
          <w:sz w:val="28"/>
          <w:szCs w:val="28"/>
        </w:rPr>
        <w:t>Дары осени»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-Трудовая деятельность на огороде: посадка растений, уход за растениями: полив, рыхление земли, прополка сорняков, сбор урожая.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88" o:spid="_x0000_s1039" type="#_x0000_t75" style="position:absolute;margin-left:64.75pt;margin-top:10.3pt;width:303.85pt;height:228.5pt;z-index:251656192;visibility:visible">
            <v:imagedata r:id="rId22" o:title=""/>
            <o:lock v:ext="edit" aspectratio="f"/>
          </v:shape>
        </w:pic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503388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3388">
        <w:rPr>
          <w:rFonts w:ascii="Times New Roman" w:hAnsi="Times New Roman" w:cs="Times New Roman"/>
          <w:b/>
          <w:bCs/>
          <w:sz w:val="28"/>
          <w:szCs w:val="28"/>
        </w:rPr>
        <w:t>Объект 12: Лесная сказка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 уточнение знаний детей о лесных обитателях и растениях, используя народный фольклор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Воспитатель, используя сказочного персонажа (бабу ягу), укрепляет знания детей о лесных растениях и животных.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в природу.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 Наблюдение.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занятия о лесных животных.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-Беседы «Деревья в лесу», «Лесные обитатели», «Этажи леса».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-Просмотр мультфильмов« Чьи в лесу яблоки», "Три медведя".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-Чтение художественных произведений,  заучивание стихов, отгадывание загадок.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-Проекты "Птицы в лесу", "Путешествие по реке времени".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80" o:spid="_x0000_s1040" type="#_x0000_t75" style="position:absolute;margin-left:53.8pt;margin-top:4.7pt;width:332.2pt;height:231.85pt;z-index:251644928;visibility:visible">
            <v:imagedata r:id="rId23" o:title=""/>
            <o:lock v:ext="edit" aspectratio="f"/>
          </v:shape>
        </w:pic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503388" w:rsidRDefault="00BF19AD" w:rsidP="000C06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03388">
        <w:rPr>
          <w:rFonts w:ascii="Times New Roman" w:hAnsi="Times New Roman" w:cs="Times New Roman"/>
          <w:b/>
          <w:bCs/>
          <w:sz w:val="28"/>
          <w:szCs w:val="28"/>
        </w:rPr>
        <w:t xml:space="preserve">Объект 13: «Птичий городок». 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Цель: рассматривание домиков для птиц, беседа о предназначении скворечников; познакомить детей с разновидностью птиц, научить отличать зимующих и перелетных птиц; значение птиц в природе; воспитывать бережное отношение к ним. 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Птичка Соня знакомит детей с разновидностью птиц. Дети наблюдают за птицами, прилетающими к кормушке, скворечнику в разное время года, слушают их пение, отгадывают загадки о зимующих и перелетных птицах, узнают их на картинках. Педагог обращает внимание детей на объекты «птичьего городка» (скворечник, кормушки, фигурки птиц, жительница городка беседует с детьми о том, как человек может помочь птицам; предлагает насыпать корм, помогает сформулировать детям правила поведения в «птичьем городке».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Формы организации детской деятельности: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в природу в разное время года.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-Наблюдения за птицами в разное время года, слушание голосов птиц.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занятия.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-Беседы с детьми «Зачем нужны птицы в природе», «Чем питаются птицы», «Пернатые». –Чтение художественной литературы М. Горький «Воробишко», В. Бианки «Лесные домишки», « Сова», « Чьи это ноги?», «Чей нос лучше?», заучивание стихов, пословиц о птицах.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-Дидактические игры «Что за птица?», « Зи</w:t>
      </w:r>
      <w:r>
        <w:rPr>
          <w:rFonts w:ascii="Times New Roman" w:hAnsi="Times New Roman" w:cs="Times New Roman"/>
          <w:sz w:val="28"/>
          <w:szCs w:val="28"/>
        </w:rPr>
        <w:t>мующие и перелетные птицы».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-Подвижные игры « Совушка-сова», « Перелет </w:t>
      </w:r>
      <w:r>
        <w:rPr>
          <w:rFonts w:ascii="Times New Roman" w:hAnsi="Times New Roman" w:cs="Times New Roman"/>
          <w:sz w:val="28"/>
          <w:szCs w:val="28"/>
        </w:rPr>
        <w:t>птиц», « Воробьи- вороны».</w:t>
      </w:r>
    </w:p>
    <w:p w:rsidR="00BF19AD" w:rsidRPr="000C06C7" w:rsidRDefault="00BF19AD" w:rsidP="00503388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IMG_20210601_114746.jpg" o:spid="_x0000_s1041" type="#_x0000_t75" style="position:absolute;margin-left:59pt;margin-top:76.3pt;width:313.9pt;height:205.45pt;z-index:251660288;visibility:visible">
            <v:imagedata r:id="rId24" o:title=""/>
            <o:lock v:ext="edit" aspectratio="f"/>
          </v:shape>
        </w:pict>
      </w:r>
      <w:r w:rsidRPr="000C06C7">
        <w:rPr>
          <w:rFonts w:ascii="Times New Roman" w:hAnsi="Times New Roman" w:cs="Times New Roman"/>
          <w:sz w:val="28"/>
          <w:szCs w:val="28"/>
        </w:rPr>
        <w:t>-Слушание музыкальных произведений, пение песен о птицах « Песня жаворонка» муз. Чайковского, « Жаворонок» муз. Глинки, « Пляска птиц» муз. Римского-Корсакова, «Воробей» муз. Герчик, « Кукушка» р.н.м. обр. Арсеева, « Птички» муз. Тиличе</w:t>
      </w:r>
      <w:r>
        <w:rPr>
          <w:rFonts w:ascii="Times New Roman" w:hAnsi="Times New Roman" w:cs="Times New Roman"/>
          <w:sz w:val="28"/>
          <w:szCs w:val="28"/>
        </w:rPr>
        <w:t>евой, « Ой, кулики! Весна поет!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503388" w:rsidRDefault="00BF19AD" w:rsidP="0050338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3388">
        <w:rPr>
          <w:rFonts w:ascii="Times New Roman" w:hAnsi="Times New Roman" w:cs="Times New Roman"/>
          <w:b/>
          <w:bCs/>
          <w:sz w:val="28"/>
          <w:szCs w:val="28"/>
        </w:rPr>
        <w:t>Объект 14: «У пруда»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Цель: Знакомить детей с обитателями рек, учить называть и различать речных обитателей. Закреплять полученные раннее знания, уточнять и расширять знания о подводном мире. 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Дети рассматривают водоем с фигурками лягушки, уток, рыб, аистов наблюдают за изменениями живых объектов природы, отгадывают загадки, связанные с рекой и её обитателями. Лягушка Клава загадывает детям загадки об обитателях реки.  Педагог, используя иллюстративный материал (растения, животные, насекомые), закрепляет знания детей.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 Формы организации детской деятельности: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-Экскурсии к объекту.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-Познавательные занятия.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-Беседы с детьми о речных рыбах и насекомых.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-Чтение художественной литературы   Виталий Бианки «Рыбий дом», Марта Гумилевская: «Рассказ о водяной капельке» заучивание стихов, отгадывание загадок.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-Рассматривание иллюстраций с изображением рыб, насекомых и растений.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-Дидактические игры «</w:t>
      </w:r>
      <w:r w:rsidRPr="000C06C7">
        <w:rPr>
          <w:rFonts w:ascii="Times New Roman" w:hAnsi="Times New Roman" w:cs="Times New Roman"/>
          <w:sz w:val="28"/>
          <w:szCs w:val="28"/>
        </w:rPr>
        <w:t>Кто где живет», «4 лишний».</w: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90" o:spid="_x0000_s1042" type="#_x0000_t75" style="position:absolute;margin-left:30.45pt;margin-top:10pt;width:351.85pt;height:241.9pt;z-index:251661312;visibility:visible">
            <v:imagedata r:id="rId25" o:title=""/>
            <o:lock v:ext="edit" aspectratio="f"/>
          </v:shape>
        </w:pict>
      </w: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503388" w:rsidRDefault="00BF19AD" w:rsidP="0050338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03388">
        <w:rPr>
          <w:rFonts w:ascii="Times New Roman" w:hAnsi="Times New Roman" w:cs="Times New Roman"/>
          <w:b/>
          <w:bCs/>
          <w:sz w:val="28"/>
          <w:szCs w:val="28"/>
        </w:rPr>
        <w:t>Заключение.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культуры, экологического сознания ребёнка следует начинать с дошкольного детства. В этот   период закладываются основы отношения к окружающему миру (природе, вещам, людям) и ориентации в нем. 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Работа по экологическому воспитанию детей — дошкольников обладает большими возможностями и перспективами.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Анализируя проделанную работу, можно сделать вывод о том, что построенная система по созданию условий для формирования у детей экологического сознания и экологической культуры, а также представлений об универсальности и самоценности природы, привела к тому, что экологические знания детей приобрели новое качество – они стали более результативными: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—дети стали бережнее относиться к природе;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овладели навыками безопасного поведения в природе;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—сформировалось стремление к опытно-исследовательской деятельности;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— закрепились представления о животных и растениях региона, навыки ухода за ними.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  <w:r w:rsidRPr="000C06C7">
        <w:rPr>
          <w:rFonts w:ascii="Times New Roman" w:hAnsi="Times New Roman" w:cs="Times New Roman"/>
          <w:sz w:val="28"/>
          <w:szCs w:val="28"/>
        </w:rPr>
        <w:t>Работа по экологическому паспорту будет продолжаться, так как ежегодно в дошкольном учреждении осуществляется посадка новых растений, появляются различные объекты, меняется экологическая ситуация, а нормы СанПиН  периодически дорабатываются. В результате чего, появляется необходимость в исследовательской, опытно-исследовательской работе дошкольников.</w:t>
      </w:r>
    </w:p>
    <w:p w:rsidR="00BF19AD" w:rsidRPr="000C06C7" w:rsidRDefault="00BF19AD" w:rsidP="0050338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Pr="000C06C7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0C06C7">
      <w:pPr>
        <w:rPr>
          <w:rFonts w:ascii="Times New Roman" w:hAnsi="Times New Roman" w:cs="Times New Roman"/>
          <w:sz w:val="28"/>
          <w:szCs w:val="28"/>
        </w:rPr>
      </w:pPr>
    </w:p>
    <w:p w:rsidR="00BF19AD" w:rsidRDefault="00BF19AD" w:rsidP="00E05023">
      <w:pPr>
        <w:tabs>
          <w:tab w:val="left" w:pos="7697"/>
        </w:tabs>
        <w:jc w:val="right"/>
        <w:rPr>
          <w:rFonts w:ascii="Monotype Corsiva" w:hAnsi="Monotype Corsiva" w:cs="Monotype Corsiva"/>
          <w:b/>
          <w:bCs/>
          <w:color w:val="E36C0A"/>
          <w:sz w:val="32"/>
          <w:szCs w:val="32"/>
        </w:rPr>
      </w:pPr>
    </w:p>
    <w:p w:rsidR="00BF19AD" w:rsidRPr="00D0551D" w:rsidRDefault="00BF19AD" w:rsidP="005D134E">
      <w:pPr>
        <w:tabs>
          <w:tab w:val="left" w:pos="7697"/>
        </w:tabs>
        <w:jc w:val="center"/>
        <w:rPr>
          <w:rFonts w:ascii="Monotype Corsiva" w:hAnsi="Monotype Corsiva" w:cs="Monotype Corsiva"/>
          <w:b/>
          <w:bCs/>
          <w:color w:val="E36C0A"/>
          <w:sz w:val="52"/>
          <w:szCs w:val="52"/>
        </w:rPr>
      </w:pPr>
      <w:r w:rsidRPr="00D0551D">
        <w:rPr>
          <w:rFonts w:ascii="Monotype Corsiva" w:hAnsi="Monotype Corsiva" w:cs="Monotype Corsiva"/>
          <w:b/>
          <w:bCs/>
          <w:color w:val="E36C0A"/>
          <w:sz w:val="52"/>
          <w:szCs w:val="52"/>
        </w:rPr>
        <w:t>Фотоальбом</w:t>
      </w:r>
    </w:p>
    <w:p w:rsidR="00BF19AD" w:rsidRDefault="00BF19AD" w:rsidP="005D134E">
      <w:pPr>
        <w:tabs>
          <w:tab w:val="left" w:pos="7697"/>
        </w:tabs>
        <w:jc w:val="center"/>
        <w:rPr>
          <w:rFonts w:ascii="Monotype Corsiva" w:hAnsi="Monotype Corsiva" w:cs="Monotype Corsiva"/>
          <w:b/>
          <w:bCs/>
          <w:sz w:val="52"/>
          <w:szCs w:val="52"/>
        </w:rPr>
      </w:pPr>
      <w:r>
        <w:rPr>
          <w:noProof/>
          <w:lang w:eastAsia="ru-RU"/>
        </w:rPr>
        <w:pict>
          <v:shape id="Рисунок 26" o:spid="_x0000_s1043" type="#_x0000_t75" style="position:absolute;left:0;text-align:left;margin-left:-39.4pt;margin-top:-4.25pt;width:345.1pt;height:199.2pt;z-index:251654144;visibility:visible">
            <v:imagedata r:id="rId26" o:title=""/>
            <o:lock v:ext="edit" aspectratio="f"/>
          </v:shape>
        </w:pict>
      </w: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  <w:r>
        <w:rPr>
          <w:noProof/>
          <w:lang w:eastAsia="ru-RU"/>
        </w:rPr>
        <w:pict>
          <v:shape id="Рисунок 36" o:spid="_x0000_s1044" type="#_x0000_t75" style="position:absolute;margin-left:209pt;margin-top:22.1pt;width:268.85pt;height:171.35pt;z-index:251655168;visibility:visible">
            <v:imagedata r:id="rId27" o:title=""/>
            <o:lock v:ext="edit" aspectratio="f"/>
          </v:shape>
        </w:pict>
      </w: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  <w:r>
        <w:rPr>
          <w:noProof/>
          <w:lang w:eastAsia="ru-RU"/>
        </w:rPr>
        <w:pict>
          <v:shape id="Рисунок 29" o:spid="_x0000_s1045" type="#_x0000_t75" style="position:absolute;margin-left:-38.5pt;margin-top:34pt;width:279.8pt;height:214.55pt;z-index:251658240;visibility:visible">
            <v:imagedata r:id="rId28" o:title=""/>
            <o:lock v:ext="edit" aspectratio="f"/>
          </v:shape>
        </w:pict>
      </w: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  <w:r>
        <w:rPr>
          <w:noProof/>
          <w:lang w:eastAsia="ru-RU"/>
        </w:rPr>
        <w:pict>
          <v:shape id="Рисунок 30" o:spid="_x0000_s1046" type="#_x0000_t75" style="position:absolute;margin-left:181.5pt;margin-top:29.35pt;width:294.8pt;height:187.55pt;z-index:251659264;visibility:visible">
            <v:imagedata r:id="rId29" o:title=""/>
            <o:lock v:ext="edit" aspectratio="f"/>
          </v:shape>
        </w:pict>
      </w: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  <w:r>
        <w:rPr>
          <w:noProof/>
          <w:lang w:eastAsia="ru-RU"/>
        </w:rPr>
        <w:pict>
          <v:shape id="Рисунок 18" o:spid="_x0000_s1047" type="#_x0000_t75" style="position:absolute;margin-left:-38.5pt;margin-top:24.7pt;width:260.15pt;height:196.7pt;z-index:251671552;visibility:visible">
            <v:imagedata r:id="rId30" o:title=""/>
            <o:lock v:ext="edit" aspectratio="f"/>
          </v:shape>
        </w:pict>
      </w: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Pr="005D134E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Default="00BF19AD" w:rsidP="005D134E">
      <w:pPr>
        <w:rPr>
          <w:rFonts w:ascii="Monotype Corsiva" w:hAnsi="Monotype Corsiva" w:cs="Monotype Corsiva"/>
          <w:sz w:val="52"/>
          <w:szCs w:val="52"/>
        </w:rPr>
      </w:pPr>
    </w:p>
    <w:p w:rsidR="00BF19AD" w:rsidRDefault="00BF19AD" w:rsidP="00B87377">
      <w:pPr>
        <w:tabs>
          <w:tab w:val="left" w:pos="6114"/>
        </w:tabs>
        <w:rPr>
          <w:rFonts w:ascii="Monotype Corsiva" w:hAnsi="Monotype Corsiva" w:cs="Monotype Corsiva"/>
          <w:sz w:val="52"/>
          <w:szCs w:val="52"/>
        </w:rPr>
      </w:pPr>
      <w:r>
        <w:rPr>
          <w:rFonts w:ascii="Monotype Corsiva" w:hAnsi="Monotype Corsiva" w:cs="Monotype Corsiva"/>
          <w:sz w:val="52"/>
          <w:szCs w:val="52"/>
        </w:rPr>
        <w:tab/>
      </w:r>
    </w:p>
    <w:p w:rsidR="00BF19AD" w:rsidRDefault="00BF19AD" w:rsidP="00B87377">
      <w:pPr>
        <w:tabs>
          <w:tab w:val="left" w:pos="6114"/>
        </w:tabs>
        <w:rPr>
          <w:rFonts w:ascii="Monotype Corsiva" w:hAnsi="Monotype Corsiva" w:cs="Monotype Corsiva"/>
          <w:sz w:val="52"/>
          <w:szCs w:val="52"/>
        </w:rPr>
      </w:pPr>
      <w:r>
        <w:rPr>
          <w:noProof/>
          <w:lang w:eastAsia="ru-RU"/>
        </w:rPr>
        <w:pict>
          <v:shape id="Рисунок 5" o:spid="_x0000_s1048" type="#_x0000_t75" style="position:absolute;margin-left:199.2pt;margin-top:-13.05pt;width:268.3pt;height:3in;z-index:251652096;visibility:visible">
            <v:imagedata r:id="rId31" o:title=""/>
            <o:lock v:ext="edit" aspectratio="f"/>
          </v:shape>
        </w:pict>
      </w:r>
      <w:r>
        <w:rPr>
          <w:noProof/>
          <w:lang w:eastAsia="ru-RU"/>
        </w:rPr>
        <w:pict>
          <v:shape id="Рисунок 4" o:spid="_x0000_s1049" type="#_x0000_t75" style="position:absolute;margin-left:-46.15pt;margin-top:9.65pt;width:273.6pt;height:215.05pt;z-index:251651072;visibility:visible">
            <v:imagedata r:id="rId32" o:title=""/>
            <o:lock v:ext="edit" aspectratio="f"/>
          </v:shape>
        </w:pict>
      </w:r>
    </w:p>
    <w:p w:rsidR="00BF19AD" w:rsidRDefault="00BF19AD" w:rsidP="00B87377">
      <w:pPr>
        <w:tabs>
          <w:tab w:val="left" w:pos="6114"/>
        </w:tabs>
        <w:rPr>
          <w:rFonts w:ascii="Monotype Corsiva" w:hAnsi="Monotype Corsiva" w:cs="Monotype Corsiva"/>
          <w:sz w:val="52"/>
          <w:szCs w:val="52"/>
        </w:rPr>
      </w:pPr>
    </w:p>
    <w:p w:rsidR="00BF19AD" w:rsidRPr="00B87377" w:rsidRDefault="00BF19AD" w:rsidP="00B87377">
      <w:pPr>
        <w:rPr>
          <w:rFonts w:ascii="Monotype Corsiva" w:hAnsi="Monotype Corsiva" w:cs="Monotype Corsiva"/>
          <w:sz w:val="52"/>
          <w:szCs w:val="52"/>
        </w:rPr>
      </w:pPr>
    </w:p>
    <w:p w:rsidR="00BF19AD" w:rsidRPr="00B87377" w:rsidRDefault="00BF19AD" w:rsidP="00B87377">
      <w:pPr>
        <w:rPr>
          <w:rFonts w:ascii="Monotype Corsiva" w:hAnsi="Monotype Corsiva" w:cs="Monotype Corsiva"/>
          <w:sz w:val="52"/>
          <w:szCs w:val="52"/>
        </w:rPr>
      </w:pPr>
    </w:p>
    <w:p w:rsidR="00BF19AD" w:rsidRDefault="00BF19AD" w:rsidP="00B87377">
      <w:pPr>
        <w:rPr>
          <w:rFonts w:ascii="Monotype Corsiva" w:hAnsi="Monotype Corsiva" w:cs="Monotype Corsiva"/>
          <w:sz w:val="52"/>
          <w:szCs w:val="52"/>
        </w:rPr>
      </w:pPr>
      <w:r>
        <w:rPr>
          <w:noProof/>
          <w:lang w:eastAsia="ru-RU"/>
        </w:rPr>
        <w:pict>
          <v:shape id="Рисунок 8" o:spid="_x0000_s1050" type="#_x0000_t75" style="position:absolute;margin-left:195.5pt;margin-top:29.15pt;width:275.5pt;height:229.9pt;z-index:251669504;visibility:visible">
            <v:imagedata r:id="rId33" o:title=""/>
            <o:lock v:ext="edit" aspectratio="f"/>
          </v:shape>
        </w:pict>
      </w:r>
    </w:p>
    <w:p w:rsidR="00BF19AD" w:rsidRDefault="00BF19AD" w:rsidP="00B87377">
      <w:pPr>
        <w:rPr>
          <w:rFonts w:ascii="Monotype Corsiva" w:hAnsi="Monotype Corsiva" w:cs="Monotype Corsiva"/>
          <w:sz w:val="52"/>
          <w:szCs w:val="52"/>
        </w:rPr>
      </w:pPr>
      <w:r>
        <w:rPr>
          <w:noProof/>
          <w:lang w:eastAsia="ru-RU"/>
        </w:rPr>
        <w:pict>
          <v:shape id="Рисунок 6" o:spid="_x0000_s1051" type="#_x0000_t75" style="position:absolute;margin-left:-46.6pt;margin-top:12.65pt;width:273.6pt;height:233.3pt;z-index:251668480;visibility:visible">
            <v:imagedata r:id="rId34" o:title=""/>
            <o:lock v:ext="edit" aspectratio="f"/>
          </v:shape>
        </w:pict>
      </w:r>
    </w:p>
    <w:p w:rsidR="00BF19AD" w:rsidRPr="00583CCD" w:rsidRDefault="00BF19AD" w:rsidP="00583CCD">
      <w:pPr>
        <w:rPr>
          <w:rFonts w:ascii="Monotype Corsiva" w:hAnsi="Monotype Corsiva" w:cs="Monotype Corsiva"/>
          <w:sz w:val="52"/>
          <w:szCs w:val="52"/>
        </w:rPr>
      </w:pPr>
    </w:p>
    <w:p w:rsidR="00BF19AD" w:rsidRPr="00583CCD" w:rsidRDefault="00BF19AD" w:rsidP="00583CCD">
      <w:pPr>
        <w:rPr>
          <w:rFonts w:ascii="Monotype Corsiva" w:hAnsi="Monotype Corsiva" w:cs="Monotype Corsiva"/>
          <w:sz w:val="52"/>
          <w:szCs w:val="52"/>
        </w:rPr>
      </w:pPr>
    </w:p>
    <w:p w:rsidR="00BF19AD" w:rsidRPr="00583CCD" w:rsidRDefault="00BF19AD" w:rsidP="00583CCD">
      <w:pPr>
        <w:rPr>
          <w:rFonts w:ascii="Monotype Corsiva" w:hAnsi="Monotype Corsiva" w:cs="Monotype Corsiva"/>
          <w:sz w:val="52"/>
          <w:szCs w:val="52"/>
        </w:rPr>
      </w:pPr>
    </w:p>
    <w:p w:rsidR="00BF19AD" w:rsidRPr="00583CCD" w:rsidRDefault="00BF19AD" w:rsidP="00583CCD">
      <w:pPr>
        <w:rPr>
          <w:rFonts w:ascii="Monotype Corsiva" w:hAnsi="Monotype Corsiva" w:cs="Monotype Corsiva"/>
          <w:sz w:val="52"/>
          <w:szCs w:val="52"/>
        </w:rPr>
      </w:pPr>
    </w:p>
    <w:p w:rsidR="00BF19AD" w:rsidRPr="00583CCD" w:rsidRDefault="00BF19AD" w:rsidP="00583CCD">
      <w:pPr>
        <w:rPr>
          <w:rFonts w:ascii="Monotype Corsiva" w:hAnsi="Monotype Corsiva" w:cs="Monotype Corsiva"/>
          <w:sz w:val="52"/>
          <w:szCs w:val="52"/>
        </w:rPr>
      </w:pPr>
      <w:r>
        <w:rPr>
          <w:noProof/>
          <w:lang w:eastAsia="ru-RU"/>
        </w:rPr>
        <w:pict>
          <v:shape id="Рисунок 14" o:spid="_x0000_s1052" type="#_x0000_t75" style="position:absolute;margin-left:176pt;margin-top:17.9pt;width:286.55pt;height:284.65pt;z-index:251670528;visibility:visible">
            <v:imagedata r:id="rId35" o:title=""/>
            <o:lock v:ext="edit" aspectratio="f"/>
          </v:shape>
        </w:pict>
      </w:r>
      <w:r>
        <w:rPr>
          <w:noProof/>
          <w:lang w:eastAsia="ru-RU"/>
        </w:rPr>
        <w:pict>
          <v:shape id="Рисунок 10" o:spid="_x0000_s1053" type="#_x0000_t75" style="position:absolute;margin-left:-46.65pt;margin-top:28.95pt;width:273.6pt;height:271.7pt;z-index:251653120;visibility:visible">
            <v:imagedata r:id="rId36" o:title=""/>
            <o:lock v:ext="edit" aspectratio="f"/>
          </v:shape>
        </w:pict>
      </w:r>
    </w:p>
    <w:p w:rsidR="00BF19AD" w:rsidRPr="00583CCD" w:rsidRDefault="00BF19AD" w:rsidP="00583CCD">
      <w:pPr>
        <w:rPr>
          <w:rFonts w:ascii="Monotype Corsiva" w:hAnsi="Monotype Corsiva" w:cs="Monotype Corsiva"/>
          <w:sz w:val="52"/>
          <w:szCs w:val="52"/>
        </w:rPr>
      </w:pPr>
    </w:p>
    <w:p w:rsidR="00BF19AD" w:rsidRPr="00583CCD" w:rsidRDefault="00BF19AD" w:rsidP="00583CCD">
      <w:pPr>
        <w:rPr>
          <w:rFonts w:ascii="Monotype Corsiva" w:hAnsi="Monotype Corsiva" w:cs="Monotype Corsiva"/>
          <w:sz w:val="52"/>
          <w:szCs w:val="52"/>
        </w:rPr>
      </w:pPr>
    </w:p>
    <w:p w:rsidR="00BF19AD" w:rsidRPr="00583CCD" w:rsidRDefault="00BF19AD" w:rsidP="00583CCD">
      <w:pPr>
        <w:rPr>
          <w:rFonts w:ascii="Monotype Corsiva" w:hAnsi="Monotype Corsiva" w:cs="Monotype Corsiva"/>
          <w:sz w:val="52"/>
          <w:szCs w:val="52"/>
        </w:rPr>
      </w:pPr>
    </w:p>
    <w:p w:rsidR="00BF19AD" w:rsidRDefault="00BF19AD" w:rsidP="00583CCD">
      <w:pPr>
        <w:rPr>
          <w:rFonts w:ascii="Monotype Corsiva" w:hAnsi="Monotype Corsiva" w:cs="Monotype Corsiva"/>
          <w:sz w:val="52"/>
          <w:szCs w:val="52"/>
        </w:rPr>
      </w:pPr>
    </w:p>
    <w:p w:rsidR="00BF19AD" w:rsidRPr="00583CCD" w:rsidRDefault="00BF19AD" w:rsidP="00583CCD">
      <w:pPr>
        <w:tabs>
          <w:tab w:val="left" w:pos="2781"/>
        </w:tabs>
        <w:rPr>
          <w:rFonts w:ascii="Monotype Corsiva" w:hAnsi="Monotype Corsiva" w:cs="Monotype Corsiva"/>
          <w:sz w:val="52"/>
          <w:szCs w:val="52"/>
        </w:rPr>
      </w:pPr>
      <w:r>
        <w:rPr>
          <w:rFonts w:ascii="Monotype Corsiva" w:hAnsi="Monotype Corsiva" w:cs="Monotype Corsiva"/>
          <w:sz w:val="52"/>
          <w:szCs w:val="52"/>
        </w:rPr>
        <w:tab/>
      </w:r>
    </w:p>
    <w:sectPr w:rsidR="00BF19AD" w:rsidRPr="00583CCD" w:rsidSect="00574625">
      <w:headerReference w:type="default" r:id="rId37"/>
      <w:pgSz w:w="11906" w:h="16838" w:code="9"/>
      <w:pgMar w:top="1134" w:right="851" w:bottom="1134" w:left="1701" w:header="709" w:footer="170" w:gutter="0"/>
      <w:pgBorders w:offsetFrom="page">
        <w:top w:val="christmasTree" w:sz="14" w:space="24" w:color="auto"/>
        <w:left w:val="christmasTree" w:sz="14" w:space="24" w:color="auto"/>
        <w:bottom w:val="christmasTree" w:sz="14" w:space="24" w:color="auto"/>
        <w:right w:val="christmasTree" w:sz="1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9AD" w:rsidRDefault="00BF19AD" w:rsidP="00CA49ED">
      <w:pPr>
        <w:spacing w:after="0" w:line="240" w:lineRule="auto"/>
      </w:pPr>
      <w:r>
        <w:separator/>
      </w:r>
    </w:p>
  </w:endnote>
  <w:endnote w:type="continuationSeparator" w:id="0">
    <w:p w:rsidR="00BF19AD" w:rsidRDefault="00BF19AD" w:rsidP="00CA4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9AD" w:rsidRDefault="00BF19AD" w:rsidP="00CA49ED">
      <w:pPr>
        <w:spacing w:after="0" w:line="240" w:lineRule="auto"/>
      </w:pPr>
      <w:r>
        <w:separator/>
      </w:r>
    </w:p>
  </w:footnote>
  <w:footnote w:type="continuationSeparator" w:id="0">
    <w:p w:rsidR="00BF19AD" w:rsidRDefault="00BF19AD" w:rsidP="00CA4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19AD" w:rsidRDefault="00BF19AD">
    <w:pPr>
      <w:pStyle w:val="Header"/>
      <w:jc w:val="center"/>
    </w:pPr>
  </w:p>
  <w:p w:rsidR="00BF19AD" w:rsidRDefault="00BF19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C0354"/>
    <w:multiLevelType w:val="hybridMultilevel"/>
    <w:tmpl w:val="5AF869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40F51"/>
    <w:multiLevelType w:val="hybridMultilevel"/>
    <w:tmpl w:val="885CA7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17482"/>
    <w:multiLevelType w:val="hybridMultilevel"/>
    <w:tmpl w:val="E0C68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752CA"/>
    <w:multiLevelType w:val="multilevel"/>
    <w:tmpl w:val="9204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D621B0"/>
    <w:multiLevelType w:val="multilevel"/>
    <w:tmpl w:val="2A6482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E17F8D"/>
    <w:multiLevelType w:val="multilevel"/>
    <w:tmpl w:val="CE4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6B25A5"/>
    <w:multiLevelType w:val="hybridMultilevel"/>
    <w:tmpl w:val="86888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18225C"/>
    <w:multiLevelType w:val="multilevel"/>
    <w:tmpl w:val="92CAFA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D30ACF"/>
    <w:multiLevelType w:val="hybridMultilevel"/>
    <w:tmpl w:val="B8AAE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339E743E"/>
    <w:multiLevelType w:val="multilevel"/>
    <w:tmpl w:val="9CBC5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991977"/>
    <w:multiLevelType w:val="multilevel"/>
    <w:tmpl w:val="35D220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B172BF"/>
    <w:multiLevelType w:val="hybridMultilevel"/>
    <w:tmpl w:val="D21E7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4A6256"/>
    <w:multiLevelType w:val="hybridMultilevel"/>
    <w:tmpl w:val="A0C89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0C53C9"/>
    <w:multiLevelType w:val="multilevel"/>
    <w:tmpl w:val="2E225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9222A3"/>
    <w:multiLevelType w:val="hybridMultilevel"/>
    <w:tmpl w:val="23667F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6F430D"/>
    <w:multiLevelType w:val="multilevel"/>
    <w:tmpl w:val="249C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B543B7"/>
    <w:multiLevelType w:val="hybridMultilevel"/>
    <w:tmpl w:val="C30E61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73FD0641"/>
    <w:multiLevelType w:val="multilevel"/>
    <w:tmpl w:val="58D0B0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495401A"/>
    <w:multiLevelType w:val="multilevel"/>
    <w:tmpl w:val="CE4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446BD4"/>
    <w:multiLevelType w:val="hybridMultilevel"/>
    <w:tmpl w:val="E7542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79FE54DB"/>
    <w:multiLevelType w:val="multilevel"/>
    <w:tmpl w:val="CE4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6"/>
  </w:num>
  <w:num w:numId="3">
    <w:abstractNumId w:val="11"/>
  </w:num>
  <w:num w:numId="4">
    <w:abstractNumId w:val="12"/>
  </w:num>
  <w:num w:numId="5">
    <w:abstractNumId w:val="1"/>
  </w:num>
  <w:num w:numId="6">
    <w:abstractNumId w:val="13"/>
  </w:num>
  <w:num w:numId="7">
    <w:abstractNumId w:val="17"/>
  </w:num>
  <w:num w:numId="8">
    <w:abstractNumId w:val="7"/>
  </w:num>
  <w:num w:numId="9">
    <w:abstractNumId w:val="15"/>
  </w:num>
  <w:num w:numId="10">
    <w:abstractNumId w:val="4"/>
  </w:num>
  <w:num w:numId="11">
    <w:abstractNumId w:val="9"/>
  </w:num>
  <w:num w:numId="12">
    <w:abstractNumId w:val="3"/>
  </w:num>
  <w:num w:numId="13">
    <w:abstractNumId w:val="10"/>
  </w:num>
  <w:num w:numId="14">
    <w:abstractNumId w:val="18"/>
  </w:num>
  <w:num w:numId="15">
    <w:abstractNumId w:val="20"/>
  </w:num>
  <w:num w:numId="16">
    <w:abstractNumId w:val="8"/>
  </w:num>
  <w:num w:numId="17">
    <w:abstractNumId w:val="19"/>
  </w:num>
  <w:num w:numId="18">
    <w:abstractNumId w:val="2"/>
  </w:num>
  <w:num w:numId="19">
    <w:abstractNumId w:val="0"/>
  </w:num>
  <w:num w:numId="20">
    <w:abstractNumId w:val="14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isplayBackgroundShape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FD5"/>
    <w:rsid w:val="0000129A"/>
    <w:rsid w:val="0000501F"/>
    <w:rsid w:val="00027D8B"/>
    <w:rsid w:val="000434D7"/>
    <w:rsid w:val="000626CE"/>
    <w:rsid w:val="00066C46"/>
    <w:rsid w:val="000829A0"/>
    <w:rsid w:val="00093760"/>
    <w:rsid w:val="000B0E46"/>
    <w:rsid w:val="000B5F89"/>
    <w:rsid w:val="000C026E"/>
    <w:rsid w:val="000C06C7"/>
    <w:rsid w:val="000D393C"/>
    <w:rsid w:val="00123E2A"/>
    <w:rsid w:val="00130C83"/>
    <w:rsid w:val="00130CED"/>
    <w:rsid w:val="00133CA8"/>
    <w:rsid w:val="00163833"/>
    <w:rsid w:val="00175C73"/>
    <w:rsid w:val="001818DF"/>
    <w:rsid w:val="0018277A"/>
    <w:rsid w:val="00187CC3"/>
    <w:rsid w:val="001A39CE"/>
    <w:rsid w:val="001A49AA"/>
    <w:rsid w:val="001A6949"/>
    <w:rsid w:val="001B5EF5"/>
    <w:rsid w:val="001D5C97"/>
    <w:rsid w:val="002006E0"/>
    <w:rsid w:val="00212C54"/>
    <w:rsid w:val="0022040C"/>
    <w:rsid w:val="00227E93"/>
    <w:rsid w:val="002370B7"/>
    <w:rsid w:val="00256DA1"/>
    <w:rsid w:val="00265CB3"/>
    <w:rsid w:val="002706BB"/>
    <w:rsid w:val="0029246C"/>
    <w:rsid w:val="00297730"/>
    <w:rsid w:val="002B6DB2"/>
    <w:rsid w:val="002C09D6"/>
    <w:rsid w:val="002C4570"/>
    <w:rsid w:val="00314092"/>
    <w:rsid w:val="00335D83"/>
    <w:rsid w:val="003558A5"/>
    <w:rsid w:val="00364AA2"/>
    <w:rsid w:val="003C6DF3"/>
    <w:rsid w:val="003E1E3A"/>
    <w:rsid w:val="003E25F8"/>
    <w:rsid w:val="003F0DD4"/>
    <w:rsid w:val="004004D3"/>
    <w:rsid w:val="00414FD5"/>
    <w:rsid w:val="0042756F"/>
    <w:rsid w:val="00437217"/>
    <w:rsid w:val="00440934"/>
    <w:rsid w:val="0045037B"/>
    <w:rsid w:val="004512CB"/>
    <w:rsid w:val="00455840"/>
    <w:rsid w:val="004843EA"/>
    <w:rsid w:val="00485B17"/>
    <w:rsid w:val="00487032"/>
    <w:rsid w:val="00494678"/>
    <w:rsid w:val="004956A4"/>
    <w:rsid w:val="00495F2C"/>
    <w:rsid w:val="00497F1F"/>
    <w:rsid w:val="004A6503"/>
    <w:rsid w:val="004B5C23"/>
    <w:rsid w:val="004C2666"/>
    <w:rsid w:val="004C2DB0"/>
    <w:rsid w:val="004F308F"/>
    <w:rsid w:val="004F3A4F"/>
    <w:rsid w:val="00503388"/>
    <w:rsid w:val="00512550"/>
    <w:rsid w:val="0051798B"/>
    <w:rsid w:val="005266B6"/>
    <w:rsid w:val="00532FA5"/>
    <w:rsid w:val="005451BF"/>
    <w:rsid w:val="00551742"/>
    <w:rsid w:val="00561BBB"/>
    <w:rsid w:val="00574625"/>
    <w:rsid w:val="00580101"/>
    <w:rsid w:val="00583CCD"/>
    <w:rsid w:val="005A1E0D"/>
    <w:rsid w:val="005A279F"/>
    <w:rsid w:val="005A741E"/>
    <w:rsid w:val="005D134E"/>
    <w:rsid w:val="00602D1E"/>
    <w:rsid w:val="006073C0"/>
    <w:rsid w:val="0062459F"/>
    <w:rsid w:val="00631B47"/>
    <w:rsid w:val="006432D3"/>
    <w:rsid w:val="00646E38"/>
    <w:rsid w:val="00653D7D"/>
    <w:rsid w:val="00675D76"/>
    <w:rsid w:val="00682F91"/>
    <w:rsid w:val="0068614B"/>
    <w:rsid w:val="006B33F5"/>
    <w:rsid w:val="0076619A"/>
    <w:rsid w:val="00767217"/>
    <w:rsid w:val="007752C5"/>
    <w:rsid w:val="00783C1E"/>
    <w:rsid w:val="00783D34"/>
    <w:rsid w:val="00793437"/>
    <w:rsid w:val="007B06F3"/>
    <w:rsid w:val="007B39D1"/>
    <w:rsid w:val="007B6126"/>
    <w:rsid w:val="007B7B71"/>
    <w:rsid w:val="007D0E05"/>
    <w:rsid w:val="00800321"/>
    <w:rsid w:val="008316D2"/>
    <w:rsid w:val="00832851"/>
    <w:rsid w:val="00840F72"/>
    <w:rsid w:val="0084659F"/>
    <w:rsid w:val="008574CC"/>
    <w:rsid w:val="00873DDB"/>
    <w:rsid w:val="008B0055"/>
    <w:rsid w:val="008B0E24"/>
    <w:rsid w:val="008D6931"/>
    <w:rsid w:val="00930A24"/>
    <w:rsid w:val="009337C7"/>
    <w:rsid w:val="0093570C"/>
    <w:rsid w:val="00941122"/>
    <w:rsid w:val="00946358"/>
    <w:rsid w:val="00947181"/>
    <w:rsid w:val="009740F4"/>
    <w:rsid w:val="009757D2"/>
    <w:rsid w:val="00976F39"/>
    <w:rsid w:val="009A41B4"/>
    <w:rsid w:val="009A7925"/>
    <w:rsid w:val="009B1091"/>
    <w:rsid w:val="009C2146"/>
    <w:rsid w:val="009D05EB"/>
    <w:rsid w:val="009F6DAE"/>
    <w:rsid w:val="00A07AD0"/>
    <w:rsid w:val="00A12A22"/>
    <w:rsid w:val="00A15B78"/>
    <w:rsid w:val="00A22862"/>
    <w:rsid w:val="00A41295"/>
    <w:rsid w:val="00A429A1"/>
    <w:rsid w:val="00A50A09"/>
    <w:rsid w:val="00A54C25"/>
    <w:rsid w:val="00A935A9"/>
    <w:rsid w:val="00AA1273"/>
    <w:rsid w:val="00AB7B30"/>
    <w:rsid w:val="00AD3401"/>
    <w:rsid w:val="00B05265"/>
    <w:rsid w:val="00B237B7"/>
    <w:rsid w:val="00B3783F"/>
    <w:rsid w:val="00B54A03"/>
    <w:rsid w:val="00B87377"/>
    <w:rsid w:val="00BC5F8F"/>
    <w:rsid w:val="00BD1113"/>
    <w:rsid w:val="00BD6B88"/>
    <w:rsid w:val="00BE42D0"/>
    <w:rsid w:val="00BF19AD"/>
    <w:rsid w:val="00C14A90"/>
    <w:rsid w:val="00C21A76"/>
    <w:rsid w:val="00C30D33"/>
    <w:rsid w:val="00C454DA"/>
    <w:rsid w:val="00C571CC"/>
    <w:rsid w:val="00C6321E"/>
    <w:rsid w:val="00C72FD6"/>
    <w:rsid w:val="00C76C40"/>
    <w:rsid w:val="00C76F4E"/>
    <w:rsid w:val="00C842B7"/>
    <w:rsid w:val="00C94D92"/>
    <w:rsid w:val="00CA49ED"/>
    <w:rsid w:val="00CD1F65"/>
    <w:rsid w:val="00CD72C9"/>
    <w:rsid w:val="00D0551D"/>
    <w:rsid w:val="00D42FF9"/>
    <w:rsid w:val="00D44251"/>
    <w:rsid w:val="00D627DB"/>
    <w:rsid w:val="00D93E92"/>
    <w:rsid w:val="00DA5FC1"/>
    <w:rsid w:val="00DA6F33"/>
    <w:rsid w:val="00DE5F96"/>
    <w:rsid w:val="00E05023"/>
    <w:rsid w:val="00E25AE3"/>
    <w:rsid w:val="00E35446"/>
    <w:rsid w:val="00E4080C"/>
    <w:rsid w:val="00E63BAA"/>
    <w:rsid w:val="00E90755"/>
    <w:rsid w:val="00EE19D6"/>
    <w:rsid w:val="00EF70D0"/>
    <w:rsid w:val="00F01623"/>
    <w:rsid w:val="00F06040"/>
    <w:rsid w:val="00F07D40"/>
    <w:rsid w:val="00F12AE9"/>
    <w:rsid w:val="00F13045"/>
    <w:rsid w:val="00F13D5F"/>
    <w:rsid w:val="00F26B7C"/>
    <w:rsid w:val="00F80D81"/>
    <w:rsid w:val="00FA0091"/>
    <w:rsid w:val="00FC2934"/>
    <w:rsid w:val="00FE046E"/>
    <w:rsid w:val="00FE05A9"/>
    <w:rsid w:val="00FF4A50"/>
    <w:rsid w:val="00FF5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FD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F016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0162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ListParagraph">
    <w:name w:val="List Paragraph"/>
    <w:basedOn w:val="Normal"/>
    <w:uiPriority w:val="99"/>
    <w:qFormat/>
    <w:rsid w:val="00414FD5"/>
    <w:pPr>
      <w:ind w:left="720"/>
    </w:pPr>
  </w:style>
  <w:style w:type="paragraph" w:styleId="NormalWeb">
    <w:name w:val="Normal (Web)"/>
    <w:basedOn w:val="Normal"/>
    <w:uiPriority w:val="99"/>
    <w:rsid w:val="00414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627DB"/>
    <w:rPr>
      <w:b/>
      <w:bCs/>
    </w:rPr>
  </w:style>
  <w:style w:type="character" w:styleId="Emphasis">
    <w:name w:val="Emphasis"/>
    <w:basedOn w:val="DefaultParagraphFont"/>
    <w:uiPriority w:val="99"/>
    <w:qFormat/>
    <w:rsid w:val="00EE19D6"/>
    <w:rPr>
      <w:i/>
      <w:iCs/>
    </w:rPr>
  </w:style>
  <w:style w:type="paragraph" w:customStyle="1" w:styleId="c2">
    <w:name w:val="c2"/>
    <w:basedOn w:val="Normal"/>
    <w:uiPriority w:val="99"/>
    <w:rsid w:val="00C7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DefaultParagraphFont"/>
    <w:uiPriority w:val="99"/>
    <w:rsid w:val="00C72FD6"/>
  </w:style>
  <w:style w:type="character" w:customStyle="1" w:styleId="c14">
    <w:name w:val="c14"/>
    <w:basedOn w:val="DefaultParagraphFont"/>
    <w:uiPriority w:val="99"/>
    <w:rsid w:val="008D6931"/>
  </w:style>
  <w:style w:type="character" w:customStyle="1" w:styleId="c0">
    <w:name w:val="c0"/>
    <w:basedOn w:val="DefaultParagraphFont"/>
    <w:uiPriority w:val="99"/>
    <w:rsid w:val="008D6931"/>
  </w:style>
  <w:style w:type="paragraph" w:styleId="BalloonText">
    <w:name w:val="Balloon Text"/>
    <w:basedOn w:val="Normal"/>
    <w:link w:val="BalloonTextChar"/>
    <w:uiPriority w:val="99"/>
    <w:semiHidden/>
    <w:rsid w:val="00C84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42B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6432D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A49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A49ED"/>
  </w:style>
  <w:style w:type="paragraph" w:styleId="Footer">
    <w:name w:val="footer"/>
    <w:basedOn w:val="Normal"/>
    <w:link w:val="FooterChar"/>
    <w:uiPriority w:val="99"/>
    <w:rsid w:val="00CA49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A49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385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8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38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5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theme" Target="theme/theme1.xml"/><Relationship Id="rId3" Type="http://schemas.openxmlformats.org/officeDocument/2006/relationships/image" Target="media/image1.jpe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2586</TotalTime>
  <Pages>26</Pages>
  <Words>4135</Words>
  <Characters>23573</Characters>
  <Application>Microsoft Office Outlook</Application>
  <DocSecurity>0</DocSecurity>
  <Lines>0</Lines>
  <Paragraphs>0</Paragraphs>
  <ScaleCrop>false</ScaleCrop>
  <Company>Детсад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Белочка</cp:lastModifiedBy>
  <cp:revision>42</cp:revision>
  <cp:lastPrinted>2020-07-16T07:32:00Z</cp:lastPrinted>
  <dcterms:created xsi:type="dcterms:W3CDTF">2020-05-20T13:29:00Z</dcterms:created>
  <dcterms:modified xsi:type="dcterms:W3CDTF">2022-02-10T12:42:00Z</dcterms:modified>
</cp:coreProperties>
</file>