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8B6A82" w14:textId="2624F1B1" w:rsidR="00FB3E84" w:rsidRPr="00E86AC3" w:rsidRDefault="00FB3E84" w:rsidP="00E86AC3">
      <w:pPr>
        <w:spacing w:after="0" w:line="360" w:lineRule="auto"/>
        <w:jc w:val="center"/>
        <w:rPr>
          <w:rFonts w:ascii="Times New Roman" w:hAnsi="Times New Roman" w:cs="Times New Roman"/>
          <w:b/>
          <w:sz w:val="36"/>
        </w:rPr>
      </w:pPr>
      <w:r w:rsidRPr="00E86AC3">
        <w:rPr>
          <w:rFonts w:ascii="Times New Roman" w:hAnsi="Times New Roman" w:cs="Times New Roman"/>
          <w:b/>
          <w:sz w:val="36"/>
        </w:rPr>
        <w:t>Основные принципы профилактики эмоционального выгорания педагога</w:t>
      </w:r>
    </w:p>
    <w:p w14:paraId="7258CE31" w14:textId="53EB2529" w:rsidR="00FB3E84" w:rsidRPr="00B43548" w:rsidRDefault="00FB3E84" w:rsidP="00B435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79A25DC6" w14:textId="3B6E6690" w:rsidR="00FB3E84" w:rsidRDefault="00FB3E84" w:rsidP="00B435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43548">
        <w:rPr>
          <w:rFonts w:ascii="Times New Roman" w:hAnsi="Times New Roman" w:cs="Times New Roman"/>
          <w:sz w:val="28"/>
        </w:rPr>
        <w:t xml:space="preserve">Эмоциональное выгорание является распространенной проблемой специалистов </w:t>
      </w:r>
      <w:r w:rsidRPr="00B43548">
        <w:rPr>
          <w:rFonts w:ascii="Times New Roman" w:hAnsi="Times New Roman" w:cs="Times New Roman"/>
          <w:sz w:val="28"/>
          <w:lang w:val="en-US"/>
        </w:rPr>
        <w:t>XXI</w:t>
      </w:r>
      <w:r w:rsidRPr="00B43548">
        <w:rPr>
          <w:rFonts w:ascii="Times New Roman" w:hAnsi="Times New Roman" w:cs="Times New Roman"/>
          <w:sz w:val="28"/>
        </w:rPr>
        <w:t xml:space="preserve"> века. В современном мире, наполненным стрессами, тревогами, переживаниями оставаться «на плаву» не так-то просто. Касается это многих. Но мы поговорим о педагогических работниках. В данную категорию мы отнесем всех, кто связан с образованием дете</w:t>
      </w:r>
      <w:bookmarkStart w:id="0" w:name="_GoBack"/>
      <w:bookmarkEnd w:id="0"/>
      <w:r w:rsidRPr="00B43548">
        <w:rPr>
          <w:rFonts w:ascii="Times New Roman" w:hAnsi="Times New Roman" w:cs="Times New Roman"/>
          <w:sz w:val="28"/>
        </w:rPr>
        <w:t>й: учителей-предметников, социальных педагогов, педагогов-психологов, педагогов-организаторов, педагогов дополнительного образования. Ведь несмотря на разность направлений деятельности, они все объединены одной системой.</w:t>
      </w:r>
    </w:p>
    <w:p w14:paraId="15617C01" w14:textId="77777777" w:rsidR="00B43548" w:rsidRPr="00B43548" w:rsidRDefault="00B43548" w:rsidP="00B435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1996663E" w14:textId="57DEF619" w:rsidR="00FB3E84" w:rsidRDefault="00FB3E84" w:rsidP="00B435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43548">
        <w:rPr>
          <w:rFonts w:ascii="Times New Roman" w:hAnsi="Times New Roman" w:cs="Times New Roman"/>
          <w:sz w:val="28"/>
        </w:rPr>
        <w:t>В настоящее время статус педагога немного «просел». Если в советское время педагог был уважаемым человеком, то сейчас мы часто сталкиваемся с пренебрежительным отношением к человеку данной профессии. Это видно по отношению к ним учеников, их родителей, других представителей общественности.</w:t>
      </w:r>
    </w:p>
    <w:p w14:paraId="1F93FEB7" w14:textId="77777777" w:rsidR="00B43548" w:rsidRPr="00B43548" w:rsidRDefault="00B43548" w:rsidP="00B435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4F7CA117" w14:textId="0B9F7FF6" w:rsidR="002A3ABD" w:rsidRDefault="00FB3E84" w:rsidP="00B435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43548">
        <w:rPr>
          <w:rFonts w:ascii="Times New Roman" w:hAnsi="Times New Roman" w:cs="Times New Roman"/>
          <w:sz w:val="28"/>
        </w:rPr>
        <w:t xml:space="preserve">Факторов изменения отношения к педагогам много. К сожалению, изменение отношения </w:t>
      </w:r>
      <w:r w:rsidR="002A3ABD" w:rsidRPr="00B43548">
        <w:rPr>
          <w:rFonts w:ascii="Times New Roman" w:hAnsi="Times New Roman" w:cs="Times New Roman"/>
          <w:sz w:val="28"/>
        </w:rPr>
        <w:t xml:space="preserve">имеет зацикленный характер. «Агрессия порождает агрессию». Знаменитая фраза, которая очень хорошо подходит для описания ситуации. Кто бы не «начал первым» ситуация замкнется очень быстро. В результате педагоги будут испытывать негатив по отношению к детям и их родителям и наоборот – родители и дети к педагогам. </w:t>
      </w:r>
    </w:p>
    <w:p w14:paraId="00FCACCE" w14:textId="77777777" w:rsidR="00B43548" w:rsidRPr="00B43548" w:rsidRDefault="00B43548" w:rsidP="00B435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04BD75FB" w14:textId="787E034B" w:rsidR="00FB3E84" w:rsidRDefault="002A3ABD" w:rsidP="00B435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43548">
        <w:rPr>
          <w:rFonts w:ascii="Times New Roman" w:hAnsi="Times New Roman" w:cs="Times New Roman"/>
          <w:sz w:val="28"/>
        </w:rPr>
        <w:t>Есть еще дополнительные факторы, которые безусловно влияют на межличностные взаимоотношения в данной экосистеме, но их мы затрагивать не будем.</w:t>
      </w:r>
    </w:p>
    <w:p w14:paraId="155157C0" w14:textId="77777777" w:rsidR="00B43548" w:rsidRPr="00B43548" w:rsidRDefault="00B43548" w:rsidP="00B435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40C6CDE2" w14:textId="6CA0175F" w:rsidR="002A3ABD" w:rsidRDefault="002A3ABD" w:rsidP="00B435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43548">
        <w:rPr>
          <w:rFonts w:ascii="Times New Roman" w:hAnsi="Times New Roman" w:cs="Times New Roman"/>
          <w:sz w:val="28"/>
        </w:rPr>
        <w:lastRenderedPageBreak/>
        <w:t>Весь этот негатив приводит к эмоциональному (а вслед за этим и профессиональному) выгоранию. Педагог может быть мега профессиональным, но окружающая действительность будет вносить свои коррективы.</w:t>
      </w:r>
    </w:p>
    <w:p w14:paraId="54AD814F" w14:textId="77777777" w:rsidR="00B43548" w:rsidRPr="00B43548" w:rsidRDefault="00B43548" w:rsidP="00B435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11547DBB" w14:textId="1F469FD3" w:rsidR="002A3ABD" w:rsidRDefault="002A3ABD" w:rsidP="00B435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43548">
        <w:rPr>
          <w:rFonts w:ascii="Times New Roman" w:hAnsi="Times New Roman" w:cs="Times New Roman"/>
          <w:sz w:val="28"/>
        </w:rPr>
        <w:t>Как не перегореть? Как не опустить руки? Как оставаться на плаву в этой ситуации?</w:t>
      </w:r>
    </w:p>
    <w:p w14:paraId="736E193F" w14:textId="77777777" w:rsidR="00B43548" w:rsidRPr="00B43548" w:rsidRDefault="00B43548" w:rsidP="00B435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31112340" w14:textId="61CB7D8C" w:rsidR="002A3ABD" w:rsidRDefault="002A3ABD" w:rsidP="00B435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43548">
        <w:rPr>
          <w:rFonts w:ascii="Times New Roman" w:hAnsi="Times New Roman" w:cs="Times New Roman"/>
          <w:sz w:val="28"/>
        </w:rPr>
        <w:t>Есть различные варианты, от самых банальных, до глобальных. Мы рассмотрим самые простые и доступные варианты профилактики эмоционального выгорания.</w:t>
      </w:r>
    </w:p>
    <w:p w14:paraId="569C40D8" w14:textId="77777777" w:rsidR="00B43548" w:rsidRPr="00B43548" w:rsidRDefault="00B43548" w:rsidP="00B435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5A57A900" w14:textId="6FEAA6C5" w:rsidR="002A3ABD" w:rsidRPr="00B43548" w:rsidRDefault="002A3ABD" w:rsidP="00B4354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</w:rPr>
      </w:pPr>
      <w:r w:rsidRPr="00B43548">
        <w:rPr>
          <w:rFonts w:ascii="Times New Roman" w:hAnsi="Times New Roman" w:cs="Times New Roman"/>
          <w:b/>
          <w:sz w:val="28"/>
        </w:rPr>
        <w:t>Переключение</w:t>
      </w:r>
    </w:p>
    <w:p w14:paraId="180CC17D" w14:textId="43708845" w:rsidR="002A3ABD" w:rsidRDefault="002A3ABD" w:rsidP="00B435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43548">
        <w:rPr>
          <w:rFonts w:ascii="Times New Roman" w:hAnsi="Times New Roman" w:cs="Times New Roman"/>
          <w:sz w:val="28"/>
        </w:rPr>
        <w:t>Важным умением для педагога (и не только) является переключаемость</w:t>
      </w:r>
      <w:r w:rsidR="001C323D" w:rsidRPr="00B43548">
        <w:rPr>
          <w:rFonts w:ascii="Times New Roman" w:hAnsi="Times New Roman" w:cs="Times New Roman"/>
          <w:sz w:val="28"/>
        </w:rPr>
        <w:t>. К сожалению, многие пренебрегают этим умением. Заключается оно в том, педагог является педагогом в стенах образовательного учреждения. За ними он – обычный человек. Со своими заботами, радостями и печалями. Но часто мы наблюдаем, что этого переключения нет. Все мысли всегда о работе: на работе, на улице, дома, в отпуске. Если такое происходит, то это вернейший путь к быстрому выгоранию. Оставьте работу на работе, оставьте рабочие вопросы там, где им место. Поначалу будет трудно. Особенно учитывая объем нагрузки, лежащей на плечах педагогов. Но не умея забывать о работе вне школы можно столкнуться с большими трудностями в дальнейшем.</w:t>
      </w:r>
    </w:p>
    <w:p w14:paraId="4F2884D3" w14:textId="77777777" w:rsidR="00B43548" w:rsidRPr="00B43548" w:rsidRDefault="00B43548" w:rsidP="00B435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515DB350" w14:textId="36DBBCF8" w:rsidR="001C323D" w:rsidRPr="00B43548" w:rsidRDefault="001C323D" w:rsidP="00B4354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</w:rPr>
      </w:pPr>
      <w:r w:rsidRPr="00B43548">
        <w:rPr>
          <w:rFonts w:ascii="Times New Roman" w:hAnsi="Times New Roman" w:cs="Times New Roman"/>
          <w:b/>
          <w:sz w:val="28"/>
        </w:rPr>
        <w:t>Хобби</w:t>
      </w:r>
    </w:p>
    <w:p w14:paraId="26ED369C" w14:textId="607C709C" w:rsidR="001C323D" w:rsidRDefault="001C323D" w:rsidP="00B435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43548">
        <w:rPr>
          <w:rFonts w:ascii="Times New Roman" w:hAnsi="Times New Roman" w:cs="Times New Roman"/>
          <w:sz w:val="28"/>
        </w:rPr>
        <w:t xml:space="preserve">По сути, хобби – один из вариантов переключения. Принципиальное отличие заключается в том, что хобби – деятельность, приносящая вам удовольствие. Мы можем прийти с работы и встать к плите готовить ужин. Переключение ли это – однозначно. Хобби? Тут смотрите сами. Если оно является обязанностью и не приносит никакого удовольствия, то это не оно. </w:t>
      </w:r>
      <w:r w:rsidRPr="00B43548">
        <w:rPr>
          <w:rFonts w:ascii="Times New Roman" w:hAnsi="Times New Roman" w:cs="Times New Roman"/>
          <w:sz w:val="28"/>
        </w:rPr>
        <w:lastRenderedPageBreak/>
        <w:t>Не обязательно иметь дорогое хобби. Это должна быть та деятельность</w:t>
      </w:r>
      <w:r w:rsidR="00B43548" w:rsidRPr="00B43548">
        <w:rPr>
          <w:rFonts w:ascii="Times New Roman" w:hAnsi="Times New Roman" w:cs="Times New Roman"/>
          <w:sz w:val="28"/>
        </w:rPr>
        <w:t>, которую человек может себе регулярно позволить. Прослушивание классической музыки, просмотр фильмов, вязание, вышивание, прогулки… Вариантов недорогого (а порой и бесплатного) хобби много. И каждый сможет найти себе что-то по душе.</w:t>
      </w:r>
    </w:p>
    <w:p w14:paraId="20F90856" w14:textId="77777777" w:rsidR="00B43548" w:rsidRPr="00B43548" w:rsidRDefault="00B43548" w:rsidP="00B435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30AABD23" w14:textId="2B0F4D46" w:rsidR="00B43548" w:rsidRPr="00B43548" w:rsidRDefault="00B43548" w:rsidP="00B4354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</w:rPr>
      </w:pPr>
      <w:r w:rsidRPr="00B43548">
        <w:rPr>
          <w:rFonts w:ascii="Times New Roman" w:hAnsi="Times New Roman" w:cs="Times New Roman"/>
          <w:b/>
          <w:sz w:val="28"/>
        </w:rPr>
        <w:t>Оградить себя от негатива</w:t>
      </w:r>
    </w:p>
    <w:p w14:paraId="1900E13A" w14:textId="6FE68671" w:rsidR="00B43548" w:rsidRPr="00B43548" w:rsidRDefault="00B43548" w:rsidP="00B435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43548">
        <w:rPr>
          <w:rFonts w:ascii="Times New Roman" w:hAnsi="Times New Roman" w:cs="Times New Roman"/>
          <w:sz w:val="28"/>
        </w:rPr>
        <w:t>Тоже непросто, но нужно. Негативная информация сейчас струится ото всюду. Часть негатива мы не можем отфильтровать, но, если у нас есть возможность это сделать, то нужно попробовать. Так ли нам нужны, например новости, которые наполнены негативом? Вместо них можно включить сериал, документальный фильм о природе или что-либо другое, что нравится. Та же история с социальными сетями. В большинстве приложений и сайтов можно настроить фильтр показываемых новостей. Конечно, что-то будет проскакивать, но количество будет снижено. Не стоит в социальных сетях изучать «чернушные» новости. Многие соцсети имеют заложенные алгоритмы, которые будут предлагать похожий контент. В результате до 80% информации будет иметь определенную окраску.</w:t>
      </w:r>
    </w:p>
    <w:p w14:paraId="79C08C9E" w14:textId="6ADF7511" w:rsidR="00B43548" w:rsidRPr="00B43548" w:rsidRDefault="00B43548" w:rsidP="00B435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199B0E21" w14:textId="33DA4484" w:rsidR="00B43548" w:rsidRPr="00B43548" w:rsidRDefault="00B43548" w:rsidP="00B435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43548">
        <w:rPr>
          <w:rFonts w:ascii="Times New Roman" w:hAnsi="Times New Roman" w:cs="Times New Roman"/>
          <w:sz w:val="28"/>
        </w:rPr>
        <w:t>Это самые примитивные, базовые советы по профилактике эмоционального выгорания. Но они работают. Перестройка займет некоторое время, но, если получится, результат не заставит себя долго ждать. И тогда проблема эмоционального выгорания, если не сойдет на нет, то, как минимум, отсрочится во времени.</w:t>
      </w:r>
    </w:p>
    <w:sectPr w:rsidR="00B43548" w:rsidRPr="00B435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5956CC"/>
    <w:multiLevelType w:val="hybridMultilevel"/>
    <w:tmpl w:val="AEA688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C6C"/>
    <w:rsid w:val="001C323D"/>
    <w:rsid w:val="002A3ABD"/>
    <w:rsid w:val="00577C6C"/>
    <w:rsid w:val="00B43548"/>
    <w:rsid w:val="00DD59D4"/>
    <w:rsid w:val="00E86AC3"/>
    <w:rsid w:val="00FB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0ECDF"/>
  <w15:chartTrackingRefBased/>
  <w15:docId w15:val="{A321A3CB-7A77-4FBC-8698-55B7A3911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3A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643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2022-01-28T09:13:00Z</dcterms:created>
  <dcterms:modified xsi:type="dcterms:W3CDTF">2022-01-28T09:16:00Z</dcterms:modified>
</cp:coreProperties>
</file>