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56D" w:rsidRPr="0046356D" w:rsidRDefault="0046356D" w:rsidP="0046356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56D">
        <w:rPr>
          <w:rFonts w:ascii="Times New Roman" w:hAnsi="Times New Roman" w:cs="Times New Roman"/>
          <w:b/>
          <w:sz w:val="28"/>
          <w:szCs w:val="28"/>
        </w:rPr>
        <w:t>Формы, методы и приемы работы для создания мотивации на уроках математики в малокомплектной школе стимулирующие познавательную активность</w:t>
      </w:r>
      <w:r w:rsidR="00C02451">
        <w:rPr>
          <w:rFonts w:ascii="Times New Roman" w:hAnsi="Times New Roman" w:cs="Times New Roman"/>
          <w:b/>
          <w:sz w:val="28"/>
          <w:szCs w:val="28"/>
        </w:rPr>
        <w:t xml:space="preserve"> детей с ОВЗ</w:t>
      </w:r>
    </w:p>
    <w:p w:rsidR="0046356D" w:rsidRPr="0046356D" w:rsidRDefault="00C02451" w:rsidP="0046356D">
      <w:pPr>
        <w:pStyle w:val="a6"/>
      </w:pPr>
      <w:r>
        <w:rPr>
          <w:rFonts w:ascii="Times New Roman" w:hAnsi="Times New Roman" w:cs="Times New Roman"/>
          <w:sz w:val="28"/>
          <w:szCs w:val="28"/>
        </w:rPr>
        <w:t xml:space="preserve">           В</w:t>
      </w:r>
      <w:r w:rsidR="0046356D" w:rsidRPr="004635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6356D" w:rsidRPr="0046356D">
        <w:rPr>
          <w:rFonts w:ascii="Times New Roman" w:hAnsi="Times New Roman" w:cs="Times New Roman"/>
          <w:sz w:val="28"/>
          <w:szCs w:val="28"/>
        </w:rPr>
        <w:t>нормативных документах, регулирующих учебный процесс в общеобразовательн</w:t>
      </w:r>
      <w:r>
        <w:rPr>
          <w:rFonts w:ascii="Times New Roman" w:hAnsi="Times New Roman" w:cs="Times New Roman"/>
          <w:sz w:val="28"/>
          <w:szCs w:val="28"/>
        </w:rPr>
        <w:t>ых школах указывается</w:t>
      </w:r>
      <w:proofErr w:type="gramEnd"/>
      <w:r w:rsidR="0046356D" w:rsidRPr="0046356D">
        <w:rPr>
          <w:rFonts w:ascii="Times New Roman" w:hAnsi="Times New Roman" w:cs="Times New Roman"/>
          <w:sz w:val="28"/>
          <w:szCs w:val="28"/>
        </w:rPr>
        <w:t>, что одной из главных целей обучения математике является</w:t>
      </w:r>
      <w:r>
        <w:rPr>
          <w:rFonts w:ascii="Times New Roman" w:hAnsi="Times New Roman" w:cs="Times New Roman"/>
          <w:sz w:val="28"/>
          <w:szCs w:val="28"/>
        </w:rPr>
        <w:t xml:space="preserve"> умение учащихся применить полученные знания на практике в</w:t>
      </w:r>
      <w:r w:rsidR="0046356D" w:rsidRPr="0046356D">
        <w:rPr>
          <w:rFonts w:ascii="Times New Roman" w:hAnsi="Times New Roman" w:cs="Times New Roman"/>
          <w:sz w:val="28"/>
          <w:szCs w:val="28"/>
        </w:rPr>
        <w:t xml:space="preserve"> повседневной жизни, а также развитие их личности средствами математики</w:t>
      </w:r>
      <w:r w:rsidR="0046356D" w:rsidRPr="0046356D">
        <w:t xml:space="preserve">. 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 w:rsidRPr="0046356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02451">
        <w:rPr>
          <w:rFonts w:ascii="Times New Roman" w:hAnsi="Times New Roman" w:cs="Times New Roman"/>
          <w:sz w:val="28"/>
          <w:szCs w:val="28"/>
        </w:rPr>
        <w:t>От</w:t>
      </w:r>
      <w:r w:rsidRPr="0046356D">
        <w:rPr>
          <w:rFonts w:ascii="Times New Roman" w:hAnsi="Times New Roman" w:cs="Times New Roman"/>
          <w:sz w:val="28"/>
          <w:szCs w:val="28"/>
        </w:rPr>
        <w:t xml:space="preserve"> учителя требуют не только дать знания, сформировать программные умения и навыки у всех учащих</w:t>
      </w:r>
      <w:r w:rsidR="00C02451">
        <w:rPr>
          <w:rFonts w:ascii="Times New Roman" w:hAnsi="Times New Roman" w:cs="Times New Roman"/>
          <w:sz w:val="28"/>
          <w:szCs w:val="28"/>
        </w:rPr>
        <w:t>ся, но и научить ребят самостоятельно</w:t>
      </w:r>
      <w:r w:rsidRPr="0046356D">
        <w:rPr>
          <w:rFonts w:ascii="Times New Roman" w:hAnsi="Times New Roman" w:cs="Times New Roman"/>
          <w:sz w:val="28"/>
          <w:szCs w:val="28"/>
        </w:rPr>
        <w:t xml:space="preserve"> </w:t>
      </w:r>
      <w:r w:rsidR="00C02451">
        <w:rPr>
          <w:rFonts w:ascii="Times New Roman" w:hAnsi="Times New Roman" w:cs="Times New Roman"/>
          <w:sz w:val="28"/>
          <w:szCs w:val="28"/>
        </w:rPr>
        <w:t>распоряжаться ими. У</w:t>
      </w:r>
      <w:r w:rsidRPr="0046356D">
        <w:rPr>
          <w:rFonts w:ascii="Times New Roman" w:hAnsi="Times New Roman" w:cs="Times New Roman"/>
          <w:sz w:val="28"/>
          <w:szCs w:val="28"/>
        </w:rPr>
        <w:t xml:space="preserve">читель должен владеть технологиями обучения, направленными на активизацию познавательной деятельности школьников. Необходимо найти такие способы организации процесса обучения, которые </w:t>
      </w:r>
      <w:r w:rsidR="00C02451">
        <w:rPr>
          <w:rFonts w:ascii="Times New Roman" w:hAnsi="Times New Roman" w:cs="Times New Roman"/>
          <w:sz w:val="28"/>
          <w:szCs w:val="28"/>
        </w:rPr>
        <w:t xml:space="preserve">будут ускорять развитие </w:t>
      </w:r>
      <w:proofErr w:type="gramStart"/>
      <w:r w:rsidR="00C0245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6356D">
        <w:rPr>
          <w:rFonts w:ascii="Times New Roman" w:hAnsi="Times New Roman" w:cs="Times New Roman"/>
          <w:sz w:val="28"/>
          <w:szCs w:val="28"/>
        </w:rPr>
        <w:t>, и при этом учитыв</w:t>
      </w:r>
      <w:r w:rsidR="0081507A">
        <w:rPr>
          <w:rFonts w:ascii="Times New Roman" w:hAnsi="Times New Roman" w:cs="Times New Roman"/>
          <w:sz w:val="28"/>
          <w:szCs w:val="28"/>
        </w:rPr>
        <w:t>ать возможности каждого ребенка, в каждом определять творческий потенциал и развивать его.</w:t>
      </w:r>
    </w:p>
    <w:p w:rsidR="0046356D" w:rsidRPr="0046356D" w:rsidRDefault="0046356D" w:rsidP="0046356D">
      <w:pPr>
        <w:pStyle w:val="a6"/>
      </w:pPr>
      <w:r w:rsidRPr="0046356D">
        <w:t xml:space="preserve">             </w:t>
      </w:r>
      <w:r w:rsidR="0081507A">
        <w:rPr>
          <w:rFonts w:ascii="Times New Roman" w:hAnsi="Times New Roman" w:cs="Times New Roman"/>
          <w:sz w:val="28"/>
          <w:szCs w:val="28"/>
        </w:rPr>
        <w:t>У  учащихся с ограниченными возможностями здоровья</w:t>
      </w:r>
      <w:r w:rsidRPr="0046356D">
        <w:rPr>
          <w:rFonts w:ascii="Times New Roman" w:hAnsi="Times New Roman" w:cs="Times New Roman"/>
          <w:sz w:val="28"/>
          <w:szCs w:val="28"/>
        </w:rPr>
        <w:t xml:space="preserve"> недостаточный уровень познавательной </w:t>
      </w:r>
      <w:r w:rsidR="0081507A">
        <w:rPr>
          <w:rFonts w:ascii="Times New Roman" w:hAnsi="Times New Roman" w:cs="Times New Roman"/>
          <w:sz w:val="28"/>
          <w:szCs w:val="28"/>
        </w:rPr>
        <w:t>активности, отсутствует мотивация</w:t>
      </w:r>
      <w:r w:rsidRPr="0046356D">
        <w:rPr>
          <w:rFonts w:ascii="Times New Roman" w:hAnsi="Times New Roman" w:cs="Times New Roman"/>
          <w:sz w:val="28"/>
          <w:szCs w:val="28"/>
        </w:rPr>
        <w:t xml:space="preserve"> к</w:t>
      </w:r>
      <w:r w:rsidR="0081507A">
        <w:rPr>
          <w:rFonts w:ascii="Times New Roman" w:hAnsi="Times New Roman" w:cs="Times New Roman"/>
          <w:sz w:val="28"/>
          <w:szCs w:val="28"/>
        </w:rPr>
        <w:t xml:space="preserve"> учебной деятельности, снижен</w:t>
      </w:r>
      <w:r w:rsidRPr="0046356D">
        <w:rPr>
          <w:rFonts w:ascii="Times New Roman" w:hAnsi="Times New Roman" w:cs="Times New Roman"/>
          <w:sz w:val="28"/>
          <w:szCs w:val="28"/>
        </w:rPr>
        <w:t xml:space="preserve"> уровень работоспособности и с</w:t>
      </w:r>
      <w:r w:rsidR="0081507A">
        <w:rPr>
          <w:rFonts w:ascii="Times New Roman" w:hAnsi="Times New Roman" w:cs="Times New Roman"/>
          <w:sz w:val="28"/>
          <w:szCs w:val="28"/>
        </w:rPr>
        <w:t>амостоятельности. Поэтому</w:t>
      </w:r>
      <w:r w:rsidRPr="0046356D">
        <w:rPr>
          <w:rFonts w:ascii="Times New Roman" w:hAnsi="Times New Roman" w:cs="Times New Roman"/>
          <w:sz w:val="28"/>
          <w:szCs w:val="28"/>
        </w:rPr>
        <w:t xml:space="preserve"> использование</w:t>
      </w:r>
      <w:r w:rsidR="0081507A">
        <w:rPr>
          <w:rFonts w:ascii="Times New Roman" w:hAnsi="Times New Roman" w:cs="Times New Roman"/>
          <w:sz w:val="28"/>
          <w:szCs w:val="28"/>
        </w:rPr>
        <w:t xml:space="preserve"> и разработка индивидуальных,</w:t>
      </w:r>
      <w:r w:rsidRPr="0046356D">
        <w:rPr>
          <w:rFonts w:ascii="Times New Roman" w:hAnsi="Times New Roman" w:cs="Times New Roman"/>
          <w:sz w:val="28"/>
          <w:szCs w:val="28"/>
        </w:rPr>
        <w:t xml:space="preserve"> наиболее эффективных форм, методов и приёмов обучен</w:t>
      </w:r>
      <w:r w:rsidR="0081507A">
        <w:rPr>
          <w:rFonts w:ascii="Times New Roman" w:hAnsi="Times New Roman" w:cs="Times New Roman"/>
          <w:sz w:val="28"/>
          <w:szCs w:val="28"/>
        </w:rPr>
        <w:t>ия является одним из нужных</w:t>
      </w:r>
      <w:r w:rsidRPr="0046356D">
        <w:rPr>
          <w:rFonts w:ascii="Times New Roman" w:hAnsi="Times New Roman" w:cs="Times New Roman"/>
          <w:sz w:val="28"/>
          <w:szCs w:val="28"/>
        </w:rPr>
        <w:t xml:space="preserve"> средств повыш</w:t>
      </w:r>
      <w:r w:rsidR="0081507A">
        <w:rPr>
          <w:rFonts w:ascii="Times New Roman" w:hAnsi="Times New Roman" w:cs="Times New Roman"/>
          <w:sz w:val="28"/>
          <w:szCs w:val="28"/>
        </w:rPr>
        <w:t xml:space="preserve">ения эффективности </w:t>
      </w:r>
      <w:r w:rsidRPr="0046356D">
        <w:rPr>
          <w:rFonts w:ascii="Times New Roman" w:hAnsi="Times New Roman" w:cs="Times New Roman"/>
          <w:sz w:val="28"/>
          <w:szCs w:val="28"/>
        </w:rPr>
        <w:t>развивающего процесса в работе учителя.</w:t>
      </w:r>
      <w:r w:rsidRPr="0046356D">
        <w:rPr>
          <w:rFonts w:ascii="Times New Roman" w:hAnsi="Times New Roman" w:cs="Times New Roman"/>
          <w:sz w:val="28"/>
          <w:szCs w:val="28"/>
        </w:rPr>
        <w:br/>
        <w:t xml:space="preserve">            </w:t>
      </w:r>
      <w:r w:rsidR="0081507A">
        <w:rPr>
          <w:rFonts w:ascii="Times New Roman" w:hAnsi="Times New Roman" w:cs="Times New Roman"/>
          <w:sz w:val="28"/>
          <w:szCs w:val="28"/>
        </w:rPr>
        <w:t>Активность учеников направляется</w:t>
      </w:r>
      <w:r w:rsidRPr="0046356D">
        <w:rPr>
          <w:rFonts w:ascii="Times New Roman" w:hAnsi="Times New Roman" w:cs="Times New Roman"/>
          <w:sz w:val="28"/>
          <w:szCs w:val="28"/>
        </w:rPr>
        <w:t xml:space="preserve"> не просто на запоминание материала</w:t>
      </w:r>
      <w:r w:rsidR="0081507A">
        <w:rPr>
          <w:rFonts w:ascii="Times New Roman" w:hAnsi="Times New Roman" w:cs="Times New Roman"/>
          <w:sz w:val="28"/>
          <w:szCs w:val="28"/>
        </w:rPr>
        <w:t xml:space="preserve"> или заучивание алгоритма</w:t>
      </w:r>
      <w:r w:rsidRPr="0046356D">
        <w:rPr>
          <w:rFonts w:ascii="Times New Roman" w:hAnsi="Times New Roman" w:cs="Times New Roman"/>
          <w:sz w:val="28"/>
          <w:szCs w:val="28"/>
        </w:rPr>
        <w:t>, а на процесс сам</w:t>
      </w:r>
      <w:r w:rsidR="0081507A">
        <w:rPr>
          <w:rFonts w:ascii="Times New Roman" w:hAnsi="Times New Roman" w:cs="Times New Roman"/>
          <w:sz w:val="28"/>
          <w:szCs w:val="28"/>
        </w:rPr>
        <w:t>остоятельного поиска</w:t>
      </w:r>
      <w:r w:rsidRPr="0046356D">
        <w:rPr>
          <w:rFonts w:ascii="Times New Roman" w:hAnsi="Times New Roman" w:cs="Times New Roman"/>
          <w:sz w:val="28"/>
          <w:szCs w:val="28"/>
        </w:rPr>
        <w:t xml:space="preserve"> знаний, исследования фактов, выявления ошибок, формулирование выводов</w:t>
      </w:r>
      <w:r w:rsidR="0081507A">
        <w:rPr>
          <w:rFonts w:ascii="Times New Roman" w:hAnsi="Times New Roman" w:cs="Times New Roman"/>
          <w:sz w:val="28"/>
          <w:szCs w:val="28"/>
        </w:rPr>
        <w:t xml:space="preserve"> и составление все тех же алгоритмов</w:t>
      </w:r>
      <w:proofErr w:type="gramStart"/>
      <w:r w:rsidR="0081507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1507A">
        <w:rPr>
          <w:rFonts w:ascii="Times New Roman" w:hAnsi="Times New Roman" w:cs="Times New Roman"/>
          <w:sz w:val="28"/>
          <w:szCs w:val="28"/>
        </w:rPr>
        <w:t xml:space="preserve"> Самое главное, все это должно происходить</w:t>
      </w:r>
      <w:r w:rsidRPr="0046356D">
        <w:rPr>
          <w:rFonts w:ascii="Times New Roman" w:hAnsi="Times New Roman" w:cs="Times New Roman"/>
          <w:sz w:val="28"/>
          <w:szCs w:val="28"/>
        </w:rPr>
        <w:t xml:space="preserve"> на доступном ученикам уровне при помощи и постоянном контроле со стороны учителя. </w:t>
      </w:r>
      <w:r w:rsidRPr="0046356D">
        <w:rPr>
          <w:rFonts w:ascii="Times New Roman" w:hAnsi="Times New Roman" w:cs="Times New Roman"/>
          <w:sz w:val="28"/>
          <w:szCs w:val="28"/>
        </w:rPr>
        <w:br/>
      </w:r>
      <w:r w:rsidRPr="0046356D">
        <w:t xml:space="preserve">            </w:t>
      </w:r>
      <w:r w:rsidR="0081507A">
        <w:rPr>
          <w:rFonts w:ascii="Times New Roman" w:hAnsi="Times New Roman" w:cs="Times New Roman"/>
          <w:sz w:val="28"/>
          <w:szCs w:val="28"/>
        </w:rPr>
        <w:t>Свой уровень</w:t>
      </w:r>
      <w:r w:rsidRPr="0046356D">
        <w:rPr>
          <w:rFonts w:ascii="Times New Roman" w:hAnsi="Times New Roman" w:cs="Times New Roman"/>
          <w:sz w:val="28"/>
          <w:szCs w:val="28"/>
        </w:rPr>
        <w:t xml:space="preserve"> познават</w:t>
      </w:r>
      <w:r w:rsidR="0081507A">
        <w:rPr>
          <w:rFonts w:ascii="Times New Roman" w:hAnsi="Times New Roman" w:cs="Times New Roman"/>
          <w:sz w:val="28"/>
          <w:szCs w:val="28"/>
        </w:rPr>
        <w:t>ельной активности учащихся с ограниченными возможностями здоровья является недостаточным,</w:t>
      </w:r>
      <w:r w:rsidRPr="0046356D">
        <w:rPr>
          <w:rFonts w:ascii="Times New Roman" w:hAnsi="Times New Roman" w:cs="Times New Roman"/>
          <w:sz w:val="28"/>
          <w:szCs w:val="28"/>
        </w:rPr>
        <w:t xml:space="preserve"> для его повышения учителю необходимо применять средства,</w:t>
      </w:r>
      <w:r w:rsidR="0081507A">
        <w:rPr>
          <w:rFonts w:ascii="Times New Roman" w:hAnsi="Times New Roman" w:cs="Times New Roman"/>
          <w:sz w:val="28"/>
          <w:szCs w:val="28"/>
        </w:rPr>
        <w:t xml:space="preserve"> способные активизирова</w:t>
      </w:r>
      <w:r w:rsidR="00AD2332">
        <w:rPr>
          <w:rFonts w:ascii="Times New Roman" w:hAnsi="Times New Roman" w:cs="Times New Roman"/>
          <w:sz w:val="28"/>
          <w:szCs w:val="28"/>
        </w:rPr>
        <w:t>ть учебную деятельность ученика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. Одной из особенностей учащихся с проблемами </w:t>
      </w:r>
      <w:r w:rsidR="00AD2332">
        <w:rPr>
          <w:rFonts w:ascii="Times New Roman" w:hAnsi="Times New Roman" w:cs="Times New Roman"/>
          <w:color w:val="000000"/>
          <w:sz w:val="28"/>
          <w:szCs w:val="28"/>
        </w:rPr>
        <w:t>в развитии, является слабый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 уровень активности всех псих</w:t>
      </w:r>
      <w:r w:rsidR="00AD2332">
        <w:rPr>
          <w:rFonts w:ascii="Times New Roman" w:hAnsi="Times New Roman" w:cs="Times New Roman"/>
          <w:color w:val="000000"/>
          <w:sz w:val="28"/>
          <w:szCs w:val="28"/>
        </w:rPr>
        <w:t>ических процессов</w:t>
      </w:r>
      <w:proofErr w:type="gramStart"/>
      <w:r w:rsidR="00AD2332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AD2332">
        <w:rPr>
          <w:rFonts w:ascii="Times New Roman" w:hAnsi="Times New Roman" w:cs="Times New Roman"/>
          <w:color w:val="000000"/>
          <w:sz w:val="28"/>
          <w:szCs w:val="28"/>
        </w:rPr>
        <w:t xml:space="preserve"> Поэтому, применение в обучении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 средств активизации учебной деятельности является </w:t>
      </w:r>
      <w:r w:rsidR="00AD2332">
        <w:rPr>
          <w:rFonts w:ascii="Times New Roman" w:hAnsi="Times New Roman" w:cs="Times New Roman"/>
          <w:color w:val="000000"/>
          <w:sz w:val="28"/>
          <w:szCs w:val="28"/>
        </w:rPr>
        <w:t>необходимым условием успешности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 процесса обучения школьников с ОВЗ.</w:t>
      </w:r>
      <w:r w:rsidRPr="0046356D">
        <w:rPr>
          <w:color w:val="000000"/>
        </w:rPr>
        <w:br/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             Активность является одной из важнейших характеристик всех </w:t>
      </w:r>
      <w:r w:rsidR="00AD2332">
        <w:rPr>
          <w:rFonts w:ascii="Times New Roman" w:hAnsi="Times New Roman" w:cs="Times New Roman"/>
          <w:color w:val="000000"/>
          <w:sz w:val="28"/>
          <w:szCs w:val="28"/>
        </w:rPr>
        <w:t>психических процессов,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определяющая усп</w:t>
      </w:r>
      <w:r w:rsidR="00AD2332">
        <w:rPr>
          <w:rFonts w:ascii="Times New Roman" w:hAnsi="Times New Roman" w:cs="Times New Roman"/>
          <w:color w:val="000000"/>
          <w:sz w:val="28"/>
          <w:szCs w:val="28"/>
        </w:rPr>
        <w:t>ешность их протекания</w:t>
      </w:r>
      <w:proofErr w:type="gramStart"/>
      <w:r w:rsidR="00AD2332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AD2332">
        <w:rPr>
          <w:rFonts w:ascii="Times New Roman" w:hAnsi="Times New Roman" w:cs="Times New Roman"/>
          <w:color w:val="000000"/>
          <w:sz w:val="28"/>
          <w:szCs w:val="28"/>
        </w:rPr>
        <w:t xml:space="preserve"> Увеличение уровня активности восприятия,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 памят</w:t>
      </w:r>
      <w:r w:rsidR="00AD2332">
        <w:rPr>
          <w:rFonts w:ascii="Times New Roman" w:hAnsi="Times New Roman" w:cs="Times New Roman"/>
          <w:color w:val="000000"/>
          <w:sz w:val="28"/>
          <w:szCs w:val="28"/>
        </w:rPr>
        <w:t>и, мышления увеличивает эффективность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 поз</w:t>
      </w:r>
      <w:r w:rsidR="00AD2332">
        <w:rPr>
          <w:rFonts w:ascii="Times New Roman" w:hAnsi="Times New Roman" w:cs="Times New Roman"/>
          <w:color w:val="000000"/>
          <w:sz w:val="28"/>
          <w:szCs w:val="28"/>
        </w:rPr>
        <w:t>навательной деятельности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6356D">
        <w:rPr>
          <w:color w:val="000000"/>
        </w:rPr>
        <w:t> </w:t>
      </w:r>
      <w:r w:rsidRPr="0046356D">
        <w:rPr>
          <w:color w:val="000000"/>
        </w:rPr>
        <w:br/>
        <w:t xml:space="preserve">             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>При подборе</w:t>
      </w:r>
      <w:r w:rsidR="00AD2332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материала</w:t>
      </w:r>
      <w:r w:rsidRPr="0046356D">
        <w:rPr>
          <w:rFonts w:ascii="Times New Roman" w:hAnsi="Times New Roman" w:cs="Times New Roman"/>
          <w:sz w:val="28"/>
          <w:szCs w:val="28"/>
        </w:rPr>
        <w:t xml:space="preserve"> занятий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 необхо</w:t>
      </w:r>
      <w:r w:rsidR="00AD2332">
        <w:rPr>
          <w:rFonts w:ascii="Times New Roman" w:hAnsi="Times New Roman" w:cs="Times New Roman"/>
          <w:color w:val="000000"/>
          <w:sz w:val="28"/>
          <w:szCs w:val="28"/>
        </w:rPr>
        <w:t>димо учитывать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 принцип </w:t>
      </w:r>
      <w:r w:rsidR="00AD2332">
        <w:rPr>
          <w:rFonts w:ascii="Times New Roman" w:hAnsi="Times New Roman" w:cs="Times New Roman"/>
          <w:color w:val="000000"/>
          <w:sz w:val="28"/>
          <w:szCs w:val="28"/>
        </w:rPr>
        <w:t xml:space="preserve">доступности и </w:t>
      </w:r>
      <w:r w:rsidRPr="0046356D">
        <w:rPr>
          <w:rFonts w:ascii="Times New Roman" w:hAnsi="Times New Roman" w:cs="Times New Roman"/>
          <w:color w:val="000000"/>
          <w:sz w:val="28"/>
          <w:szCs w:val="28"/>
        </w:rPr>
        <w:t xml:space="preserve"> не допускать излишнего упрощения материала. Содержание становится эффективным средством активизации учебной деятельности в том случае, если оно соответствует психическим, интеллектуальным возможностям детей и их потребностям</w:t>
      </w:r>
      <w:r w:rsidR="00AD2332">
        <w:rPr>
          <w:rFonts w:ascii="Times New Roman" w:hAnsi="Times New Roman" w:cs="Times New Roman"/>
          <w:sz w:val="28"/>
          <w:szCs w:val="28"/>
        </w:rPr>
        <w:t>. Так как дети с ОВЗ крайне неоднородны</w:t>
      </w:r>
      <w:r w:rsidRPr="0046356D">
        <w:rPr>
          <w:rFonts w:ascii="Times New Roman" w:hAnsi="Times New Roman" w:cs="Times New Roman"/>
          <w:sz w:val="28"/>
          <w:szCs w:val="28"/>
        </w:rPr>
        <w:t>, то задачей учителя является отбор содержания в каждой конкретной ситуации и адекватных этому содержанию и возможностям учащихся методов и форм организации обучения.</w:t>
      </w:r>
      <w:r w:rsidRPr="0046356D">
        <w:t xml:space="preserve"> 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46356D">
        <w:rPr>
          <w:rFonts w:ascii="Times New Roman" w:hAnsi="Times New Roman" w:cs="Times New Roman"/>
          <w:sz w:val="28"/>
          <w:szCs w:val="28"/>
        </w:rPr>
        <w:t xml:space="preserve">           Гибкие методы обучения детей с ОВЗ формируют познавательны</w:t>
      </w:r>
      <w:r w:rsidR="00AD2332">
        <w:rPr>
          <w:rFonts w:ascii="Times New Roman" w:hAnsi="Times New Roman" w:cs="Times New Roman"/>
          <w:sz w:val="28"/>
          <w:szCs w:val="28"/>
        </w:rPr>
        <w:t>й интерес и творческое мышление, повышают</w:t>
      </w:r>
      <w:r w:rsidRPr="0046356D">
        <w:rPr>
          <w:rFonts w:ascii="Times New Roman" w:hAnsi="Times New Roman" w:cs="Times New Roman"/>
          <w:sz w:val="28"/>
          <w:szCs w:val="28"/>
        </w:rPr>
        <w:t xml:space="preserve"> уровень активности, умение находить оп</w:t>
      </w:r>
      <w:r w:rsidR="00AD2332">
        <w:rPr>
          <w:rFonts w:ascii="Times New Roman" w:hAnsi="Times New Roman" w:cs="Times New Roman"/>
          <w:sz w:val="28"/>
          <w:szCs w:val="28"/>
        </w:rPr>
        <w:t>тимальные решения, предвидеть</w:t>
      </w:r>
      <w:r w:rsidRPr="0046356D">
        <w:rPr>
          <w:rFonts w:ascii="Times New Roman" w:hAnsi="Times New Roman" w:cs="Times New Roman"/>
          <w:sz w:val="28"/>
          <w:szCs w:val="28"/>
        </w:rPr>
        <w:t xml:space="preserve"> результат.  Активные методы обучения являются универсальным </w:t>
      </w:r>
      <w:r w:rsidRPr="0046356D">
        <w:rPr>
          <w:rFonts w:ascii="Times New Roman" w:hAnsi="Times New Roman" w:cs="Times New Roman"/>
          <w:sz w:val="28"/>
          <w:szCs w:val="28"/>
        </w:rPr>
        <w:lastRenderedPageBreak/>
        <w:t xml:space="preserve">средством личностного развития ребенка. </w:t>
      </w:r>
      <w:r w:rsidRPr="0046356D"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Существует несколько классификаций методов, различающихся в зависимости от того критерия, который положен в основу.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 w:rsidRPr="0046356D">
        <w:rPr>
          <w:rFonts w:ascii="Times New Roman" w:hAnsi="Times New Roman" w:cs="Times New Roman"/>
          <w:sz w:val="28"/>
          <w:szCs w:val="28"/>
        </w:rPr>
        <w:t xml:space="preserve">            Методы выделяются в зависимости от характера познавательной деятельности,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356D">
        <w:rPr>
          <w:rFonts w:ascii="Times New Roman" w:hAnsi="Times New Roman" w:cs="Times New Roman"/>
          <w:sz w:val="28"/>
          <w:szCs w:val="28"/>
        </w:rPr>
        <w:t>уровня активности учащихся: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356D">
        <w:rPr>
          <w:rFonts w:ascii="Times New Roman" w:hAnsi="Times New Roman" w:cs="Times New Roman"/>
          <w:sz w:val="28"/>
          <w:szCs w:val="28"/>
        </w:rPr>
        <w:t>объяснительно-иллюстративный (информационно - рецептивный);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356D">
        <w:rPr>
          <w:rFonts w:ascii="Times New Roman" w:hAnsi="Times New Roman" w:cs="Times New Roman"/>
          <w:sz w:val="28"/>
          <w:szCs w:val="28"/>
        </w:rPr>
        <w:t>репродуктивный;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356D">
        <w:rPr>
          <w:rFonts w:ascii="Times New Roman" w:hAnsi="Times New Roman" w:cs="Times New Roman"/>
          <w:sz w:val="28"/>
          <w:szCs w:val="28"/>
        </w:rPr>
        <w:t>частично поисковый (эвристический);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356D">
        <w:rPr>
          <w:rFonts w:ascii="Times New Roman" w:hAnsi="Times New Roman" w:cs="Times New Roman"/>
          <w:sz w:val="28"/>
          <w:szCs w:val="28"/>
        </w:rPr>
        <w:t>проблемное изложение;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356D">
        <w:rPr>
          <w:rFonts w:ascii="Times New Roman" w:hAnsi="Times New Roman" w:cs="Times New Roman"/>
          <w:sz w:val="28"/>
          <w:szCs w:val="28"/>
        </w:rPr>
        <w:t>исследовательский.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6356D" w:rsidRPr="00AD2332" w:rsidRDefault="0046356D" w:rsidP="0046356D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AD233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Методы по организации и осуществлению учебно-познавательной деятельности:</w:t>
      </w:r>
    </w:p>
    <w:p w:rsidR="0046356D" w:rsidRPr="0046356D" w:rsidRDefault="00C02451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6356D" w:rsidRPr="0046356D">
        <w:rPr>
          <w:rFonts w:ascii="Times New Roman" w:hAnsi="Times New Roman" w:cs="Times New Roman"/>
          <w:bCs/>
          <w:sz w:val="28"/>
          <w:szCs w:val="28"/>
        </w:rPr>
        <w:t>методы организации и осущ</w:t>
      </w:r>
      <w:r>
        <w:rPr>
          <w:rFonts w:ascii="Times New Roman" w:hAnsi="Times New Roman" w:cs="Times New Roman"/>
          <w:bCs/>
          <w:sz w:val="28"/>
          <w:szCs w:val="28"/>
        </w:rPr>
        <w:t xml:space="preserve">ествления учебно-познавательной </w:t>
      </w:r>
      <w:r w:rsidR="0046356D" w:rsidRPr="0046356D">
        <w:rPr>
          <w:rFonts w:ascii="Times New Roman" w:hAnsi="Times New Roman" w:cs="Times New Roman"/>
          <w:bCs/>
          <w:sz w:val="28"/>
          <w:szCs w:val="28"/>
        </w:rPr>
        <w:t>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6356D" w:rsidRPr="0046356D">
        <w:rPr>
          <w:rFonts w:ascii="Times New Roman" w:hAnsi="Times New Roman" w:cs="Times New Roman"/>
          <w:sz w:val="28"/>
          <w:szCs w:val="28"/>
        </w:rPr>
        <w:t>словесные (рассказ, лекция, семинар, беседа); наглядные (иллюстрация, демонстрация и др.); практические (упражнения, лабораторные опыты, трудовые действия и д.р.); репродуктивные и проблемно-поисковые (от частного к общему, от общего к частному), методы самостоятельной работы и работы под руководством преподавателя;</w:t>
      </w:r>
      <w:proofErr w:type="gramEnd"/>
    </w:p>
    <w:p w:rsidR="00C02451" w:rsidRDefault="00C02451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6356D" w:rsidRPr="0046356D">
        <w:rPr>
          <w:rFonts w:ascii="Times New Roman" w:hAnsi="Times New Roman" w:cs="Times New Roman"/>
          <w:bCs/>
          <w:sz w:val="28"/>
          <w:szCs w:val="28"/>
        </w:rPr>
        <w:t>методы стимулирования и мотивации учебно-п</w:t>
      </w:r>
      <w:r>
        <w:rPr>
          <w:rFonts w:ascii="Times New Roman" w:hAnsi="Times New Roman" w:cs="Times New Roman"/>
          <w:bCs/>
          <w:sz w:val="28"/>
          <w:szCs w:val="28"/>
        </w:rPr>
        <w:t xml:space="preserve">ознавательной </w:t>
      </w:r>
      <w:r w:rsidR="0046356D" w:rsidRPr="0046356D">
        <w:rPr>
          <w:rFonts w:ascii="Times New Roman" w:hAnsi="Times New Roman" w:cs="Times New Roman"/>
          <w:bCs/>
          <w:sz w:val="28"/>
          <w:szCs w:val="28"/>
        </w:rPr>
        <w:t>деятельности:</w:t>
      </w:r>
      <w:r w:rsidR="0046356D" w:rsidRPr="0046356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 w:rsidRPr="0046356D">
        <w:rPr>
          <w:rFonts w:ascii="Times New Roman" w:hAnsi="Times New Roman" w:cs="Times New Roman"/>
          <w:sz w:val="28"/>
          <w:szCs w:val="28"/>
        </w:rPr>
        <w:t>методы стимулирования и мотивации интереса к учению (используется весь арсенал методов организации и осуществления учебной деятельности с целью психологической настройки, побуждения к учению), методы стимулирования и мотивации долга и ответственности в учении;</w:t>
      </w:r>
    </w:p>
    <w:p w:rsidR="00C02451" w:rsidRDefault="00C02451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6356D" w:rsidRPr="0046356D">
        <w:rPr>
          <w:rFonts w:ascii="Times New Roman" w:hAnsi="Times New Roman" w:cs="Times New Roman"/>
          <w:bCs/>
          <w:sz w:val="28"/>
          <w:szCs w:val="28"/>
        </w:rPr>
        <w:t>методы контроля и самоконтроля за эффективностью учебно-познавательной деятельности:</w:t>
      </w:r>
      <w:r w:rsidR="0046356D" w:rsidRPr="0046356D">
        <w:rPr>
          <w:rFonts w:ascii="Times New Roman" w:hAnsi="Times New Roman" w:cs="Times New Roman"/>
          <w:sz w:val="28"/>
          <w:szCs w:val="28"/>
        </w:rPr>
        <w:t> </w:t>
      </w:r>
    </w:p>
    <w:p w:rsidR="0046356D" w:rsidRPr="0046356D" w:rsidRDefault="0046356D" w:rsidP="0046356D">
      <w:pPr>
        <w:pStyle w:val="a6"/>
        <w:rPr>
          <w:rFonts w:ascii="Times New Roman" w:hAnsi="Times New Roman" w:cs="Times New Roman"/>
          <w:sz w:val="28"/>
          <w:szCs w:val="28"/>
        </w:rPr>
      </w:pPr>
      <w:r w:rsidRPr="0046356D">
        <w:rPr>
          <w:rFonts w:ascii="Times New Roman" w:hAnsi="Times New Roman" w:cs="Times New Roman"/>
          <w:sz w:val="28"/>
          <w:szCs w:val="28"/>
        </w:rPr>
        <w:t>методы устного контроля и самоконтроля, методы письменного контроля и самоконтроля, методы лабораторно-практического контроля и самоконтроля.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46356D">
        <w:rPr>
          <w:bCs/>
        </w:rPr>
        <w:t xml:space="preserve">     </w:t>
      </w:r>
      <w:r w:rsidRPr="00C02451">
        <w:rPr>
          <w:rFonts w:ascii="Times New Roman" w:hAnsi="Times New Roman" w:cs="Times New Roman"/>
          <w:bCs/>
          <w:sz w:val="28"/>
          <w:szCs w:val="28"/>
        </w:rPr>
        <w:t>Для реализации некоторых выше перечисленных методов </w:t>
      </w:r>
      <w:r w:rsidRPr="00C02451">
        <w:rPr>
          <w:rFonts w:ascii="Times New Roman" w:hAnsi="Times New Roman" w:cs="Times New Roman"/>
          <w:sz w:val="28"/>
          <w:szCs w:val="28"/>
        </w:rPr>
        <w:t>обучения необходим</w:t>
      </w:r>
      <w:r w:rsidR="00750D75">
        <w:rPr>
          <w:rFonts w:ascii="Times New Roman" w:hAnsi="Times New Roman" w:cs="Times New Roman"/>
          <w:sz w:val="28"/>
          <w:szCs w:val="28"/>
        </w:rPr>
        <w:t>а некоторым детям с ОВЗ</w:t>
      </w:r>
      <w:r w:rsidRPr="00C02451">
        <w:rPr>
          <w:rFonts w:ascii="Times New Roman" w:hAnsi="Times New Roman" w:cs="Times New Roman"/>
          <w:sz w:val="28"/>
          <w:szCs w:val="28"/>
        </w:rPr>
        <w:t xml:space="preserve"> дополнительная помощь учителя – дефектолога, учителя – логопеда и педагога – психолога. Увеличивать степень самостоятельности учащихся с ОВЗ, а особенно детей с задержкой психического развития и вводить в обучение задания, в основе которых лежат элементы творческой или поисковой деятельности можно только очень постепенно, когда уже сформирован некоторый базовый уровень их собственной познавательной активности. Поэтому</w:t>
      </w:r>
      <w:r w:rsidRPr="00750D75">
        <w:rPr>
          <w:rFonts w:ascii="Times New Roman" w:hAnsi="Times New Roman" w:cs="Times New Roman"/>
          <w:sz w:val="28"/>
          <w:szCs w:val="28"/>
        </w:rPr>
        <w:t xml:space="preserve">, </w:t>
      </w:r>
      <w:r w:rsidR="00750D75">
        <w:rPr>
          <w:rFonts w:ascii="Times New Roman" w:hAnsi="Times New Roman" w:cs="Times New Roman"/>
          <w:sz w:val="28"/>
          <w:szCs w:val="28"/>
        </w:rPr>
        <w:t>в работе с</w:t>
      </w:r>
      <w:r w:rsidRPr="00750D75">
        <w:rPr>
          <w:rFonts w:ascii="Times New Roman" w:hAnsi="Times New Roman" w:cs="Times New Roman"/>
          <w:sz w:val="28"/>
          <w:szCs w:val="28"/>
        </w:rPr>
        <w:t xml:space="preserve"> детьми я использую н</w:t>
      </w:r>
      <w:r w:rsidRPr="00750D75">
        <w:rPr>
          <w:rFonts w:ascii="Times New Roman" w:hAnsi="Times New Roman" w:cs="Times New Roman"/>
          <w:bCs/>
          <w:sz w:val="28"/>
          <w:szCs w:val="28"/>
        </w:rPr>
        <w:t xml:space="preserve">аиболее </w:t>
      </w:r>
      <w:proofErr w:type="gramStart"/>
      <w:r w:rsidRPr="00750D75">
        <w:rPr>
          <w:rFonts w:ascii="Times New Roman" w:hAnsi="Times New Roman" w:cs="Times New Roman"/>
          <w:bCs/>
          <w:sz w:val="28"/>
          <w:szCs w:val="28"/>
        </w:rPr>
        <w:t>приемлемые</w:t>
      </w:r>
      <w:proofErr w:type="gramEnd"/>
      <w:r w:rsidRPr="00750D7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0D75">
        <w:rPr>
          <w:rFonts w:ascii="Times New Roman" w:hAnsi="Times New Roman" w:cs="Times New Roman"/>
          <w:bCs/>
          <w:sz w:val="28"/>
          <w:szCs w:val="28"/>
        </w:rPr>
        <w:t xml:space="preserve">на мой взгляд </w:t>
      </w:r>
      <w:r w:rsidRPr="00750D75">
        <w:rPr>
          <w:rFonts w:ascii="Times New Roman" w:hAnsi="Times New Roman" w:cs="Times New Roman"/>
          <w:bCs/>
          <w:sz w:val="28"/>
          <w:szCs w:val="28"/>
        </w:rPr>
        <w:t>методы</w:t>
      </w:r>
      <w:r w:rsidRPr="00C02451">
        <w:rPr>
          <w:rFonts w:ascii="Times New Roman" w:hAnsi="Times New Roman" w:cs="Times New Roman"/>
          <w:bCs/>
          <w:sz w:val="28"/>
          <w:szCs w:val="28"/>
        </w:rPr>
        <w:t xml:space="preserve"> для учащихся с ОВЗ: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объяснительно – иллюстративный;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репродуктивный;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частично поисковый;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коммуникативный;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информационно – коммуникационный;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методы контроля;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самоконтроля и взаимоконтроля.</w:t>
      </w:r>
    </w:p>
    <w:p w:rsidR="0046356D" w:rsidRPr="00C02451" w:rsidRDefault="00750D75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Каждому методу свои</w:t>
      </w:r>
      <w:r w:rsidR="0046356D" w:rsidRPr="00C02451">
        <w:rPr>
          <w:rFonts w:ascii="Times New Roman" w:hAnsi="Times New Roman" w:cs="Times New Roman"/>
          <w:sz w:val="28"/>
          <w:szCs w:val="28"/>
        </w:rPr>
        <w:t xml:space="preserve"> цели, сущ</w:t>
      </w:r>
      <w:r>
        <w:rPr>
          <w:rFonts w:ascii="Times New Roman" w:hAnsi="Times New Roman" w:cs="Times New Roman"/>
          <w:sz w:val="28"/>
          <w:szCs w:val="28"/>
        </w:rPr>
        <w:t>ность, достоинства</w:t>
      </w:r>
      <w:r w:rsidR="0046356D" w:rsidRPr="00C02451">
        <w:rPr>
          <w:rFonts w:ascii="Times New Roman" w:hAnsi="Times New Roman" w:cs="Times New Roman"/>
          <w:sz w:val="28"/>
          <w:szCs w:val="28"/>
        </w:rPr>
        <w:t xml:space="preserve">, доступность, актуальность, эффективность, </w:t>
      </w:r>
      <w:r>
        <w:rPr>
          <w:rFonts w:ascii="Times New Roman" w:hAnsi="Times New Roman" w:cs="Times New Roman"/>
          <w:sz w:val="28"/>
          <w:szCs w:val="28"/>
        </w:rPr>
        <w:t>есть и</w:t>
      </w:r>
      <w:r w:rsidR="0046356D" w:rsidRPr="00C02451">
        <w:rPr>
          <w:rFonts w:ascii="Times New Roman" w:hAnsi="Times New Roman" w:cs="Times New Roman"/>
          <w:sz w:val="28"/>
          <w:szCs w:val="28"/>
        </w:rPr>
        <w:t xml:space="preserve"> недостатки. </w:t>
      </w:r>
      <w:r w:rsidR="0046356D" w:rsidRPr="00C02451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Активные методы обучения, игровые методы – очень гибкие методы, многие из них можно использовать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детей разного возраста</w:t>
      </w:r>
      <w:r w:rsidR="0046356D" w:rsidRPr="00C024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 различных условиях, применять их в процессе обучения.</w:t>
      </w:r>
      <w:r w:rsidR="0046356D" w:rsidRPr="00C02451">
        <w:rPr>
          <w:rFonts w:ascii="Times New Roman" w:hAnsi="Times New Roman" w:cs="Times New Roman"/>
          <w:sz w:val="28"/>
          <w:szCs w:val="28"/>
        </w:rPr>
        <w:br/>
      </w:r>
      <w:r w:rsidR="0046356D" w:rsidRPr="00C024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Если любимой</w:t>
      </w:r>
      <w:r w:rsidR="0046356D" w:rsidRPr="00C024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формой деятельности дл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 ребенка является игра,</w:t>
      </w:r>
      <w:r w:rsidR="0046356D" w:rsidRPr="00C024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надо </w:t>
      </w:r>
      <w:r w:rsidR="0046356D" w:rsidRPr="00C0245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использовать эту форму организации деятельности для обучения, объединив игру и учебно-воспитательный процесс, точнее, применив игровую форму организации деятельности обучающихся для достижения образовательных целей. Таким образом, мотивационный потенци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ал игры будет направлен на</w:t>
      </w:r>
      <w:r w:rsidR="0046356D" w:rsidRPr="00C024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эффективное освоение школьниками образов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ательной программы, что очень</w:t>
      </w:r>
      <w:r w:rsidR="0046356D" w:rsidRPr="00C024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важно для учащихся с ОВЗ.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 xml:space="preserve">            Роль мотивации в успешном обучении детей с ОВЗ трудно переоценить. Проведенные исследования мотивации </w:t>
      </w:r>
      <w:proofErr w:type="gramStart"/>
      <w:r w:rsidRPr="00C0245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02451">
        <w:rPr>
          <w:rFonts w:ascii="Times New Roman" w:hAnsi="Times New Roman" w:cs="Times New Roman"/>
          <w:sz w:val="28"/>
          <w:szCs w:val="28"/>
        </w:rPr>
        <w:t>,  выявили интересные закономерности. Оказалось, что значение мотивации для успешной учебы выше, чем значение интеллекта обучающегося. Высокая позитивная мотивация может играть роль компенсирующего фактора в случае недостаточно высоких способностей обучающегося, однако в обратном направлении этот принцип не работает – никакие способности не могут компенсировать отсутствие учебного мотива или низкую его выраженность и обеспечить значительные успехи в учебе.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 xml:space="preserve">            Выбор форм, методов и приёмов обучения обуславливается рядом факторов: задачами школы на современном этапе развития, учебным предметом, содержанием изучаемого материала, возрастом и уровнем развития учащихся, а также уровнем готовности их к овладению учебным материалом. На выбор форм и методов обучения оказывает влияние коррекционная направленность обучения,  подготовка учащегося к овладению определённой профессией, а также решение задач их социальной адаптации в жизни, после школы.</w:t>
      </w:r>
      <w:r w:rsidRPr="00C02451">
        <w:rPr>
          <w:rFonts w:ascii="Times New Roman" w:hAnsi="Times New Roman" w:cs="Times New Roman"/>
          <w:sz w:val="28"/>
          <w:szCs w:val="28"/>
        </w:rPr>
        <w:br/>
        <w:t xml:space="preserve">            В ходе урока учитель может использовать различные методы и приемы обучения, подбирая наиболее соответствующие содержанию обучения и познавательным возможностям учащихся в каждом конкретном классе, способствуя тем самым активизации их познавательной деятельности. Формы работы определяются целями занятий, для которых характерно сочетание как традиционных приемов и методов, так и инновационных технологий.</w:t>
      </w:r>
    </w:p>
    <w:p w:rsidR="0046356D" w:rsidRPr="00750D75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 xml:space="preserve">Давайте еще раз напомним некоторые моменты в развитии таких учеников, которые стоит учитывать при выборе форм обучения. Итак, выделим следующие </w:t>
      </w:r>
      <w:r w:rsidRPr="00750D75">
        <w:rPr>
          <w:rFonts w:ascii="Times New Roman" w:hAnsi="Times New Roman" w:cs="Times New Roman"/>
          <w:sz w:val="28"/>
          <w:szCs w:val="28"/>
        </w:rPr>
        <w:t>психологические особенности   детей с ОВЗ (ЗПР):</w:t>
      </w:r>
    </w:p>
    <w:p w:rsidR="0046356D" w:rsidRPr="00C02451" w:rsidRDefault="00C02451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6356D" w:rsidRPr="00C02451">
        <w:rPr>
          <w:rFonts w:ascii="Times New Roman" w:hAnsi="Times New Roman" w:cs="Times New Roman"/>
          <w:sz w:val="28"/>
          <w:szCs w:val="28"/>
        </w:rPr>
        <w:t>Рост основных показателей мышления медленный. В младшем возрасте быстрее развивается практическое мышление, в подростковом возрасте темп его роста снижается и убыстряется (медленно) отвлеченное мышление.</w:t>
      </w:r>
    </w:p>
    <w:p w:rsidR="0046356D" w:rsidRPr="00C02451" w:rsidRDefault="00C02451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6356D" w:rsidRPr="00C02451">
        <w:rPr>
          <w:rFonts w:ascii="Times New Roman" w:hAnsi="Times New Roman" w:cs="Times New Roman"/>
          <w:sz w:val="28"/>
          <w:szCs w:val="28"/>
        </w:rPr>
        <w:t>Инертность мышления, его пассивность. Частая ориентация на несуществующие, случайные признаки явления. Механическое закрепление в памяти информации, во многих случаях не адекватное ее смыслу. Почти полное отсутствие попыток анализировать свои ошибки и искать пути их устранения.</w:t>
      </w:r>
    </w:p>
    <w:p w:rsidR="0046356D" w:rsidRPr="00C02451" w:rsidRDefault="00C02451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6356D" w:rsidRPr="00C02451">
        <w:rPr>
          <w:rFonts w:ascii="Times New Roman" w:hAnsi="Times New Roman" w:cs="Times New Roman"/>
          <w:sz w:val="28"/>
          <w:szCs w:val="28"/>
        </w:rPr>
        <w:t>Усваивают знания главным образом в готовом виде. Понимают учебный материал, если его объяснение как можно более детализировано.</w:t>
      </w:r>
    </w:p>
    <w:p w:rsidR="0046356D" w:rsidRPr="00C02451" w:rsidRDefault="00C02451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6356D" w:rsidRPr="00C02451">
        <w:rPr>
          <w:rFonts w:ascii="Times New Roman" w:hAnsi="Times New Roman" w:cs="Times New Roman"/>
          <w:sz w:val="28"/>
          <w:szCs w:val="28"/>
        </w:rPr>
        <w:t>Материал усваивают лишь после вторичного объяснения и значительного числа однотипных упражнений.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Стремятся избежать интеллектуального напряжения, обладают низкой умственной работоспособностью. Для усвоения знаний нужна широкая опора на наглядность, для решения задач - развернутая помощь.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Активизируют их мышление игровые ситуации. Игра вызывает положительную эмоциональную реакцию, снимает страх перед неудачей.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Неусидчивость.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lastRenderedPageBreak/>
        <w:t xml:space="preserve">            Настроение детей, их психологическое состояние в конкретные моменты могут стать причиной варьирования методов, приемов и структуры урока.</w:t>
      </w:r>
      <w:r w:rsidRPr="00C0245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C02451">
        <w:rPr>
          <w:rFonts w:ascii="Times New Roman" w:hAnsi="Times New Roman" w:cs="Times New Roman"/>
          <w:bCs/>
          <w:sz w:val="28"/>
          <w:szCs w:val="28"/>
        </w:rPr>
        <w:t>Приемы обучения</w:t>
      </w:r>
      <w:r w:rsidRPr="00C02451">
        <w:rPr>
          <w:rFonts w:ascii="Times New Roman" w:hAnsi="Times New Roman" w:cs="Times New Roman"/>
          <w:sz w:val="28"/>
          <w:szCs w:val="28"/>
        </w:rPr>
        <w:t> – это конкретные операции взаимодействия учителя и учащегося в процессе реализации методов обучения. Дети с ОВЗ изучают все предметы, предусмотренные программой.  Но так как  эти дети отличаются особенностями психического развития, не все методы обучения и контроля знаний продуктивны при работе с ними.</w:t>
      </w:r>
    </w:p>
    <w:p w:rsidR="0046356D" w:rsidRPr="00723FD8" w:rsidRDefault="0046356D" w:rsidP="00C0245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C02451"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Pr="00723FD8">
        <w:rPr>
          <w:rFonts w:ascii="Times New Roman" w:hAnsi="Times New Roman" w:cs="Times New Roman"/>
          <w:b/>
          <w:sz w:val="28"/>
          <w:szCs w:val="28"/>
        </w:rPr>
        <w:t>Для активизации деятельности учащихся с ОВЗ можно использовать следующие активные приёмы обучения: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Наглядные опоры в обучении: алгоритмы, схемы, шаблоны, рисунки.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Использование сигнальных карточек при выполнении заданий.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Поэтапное формирование умственных действий.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Выделение существенных признаков изучаемых явлений (умение анализировать, выделять главное в материале).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bCs/>
          <w:sz w:val="28"/>
          <w:szCs w:val="28"/>
        </w:rPr>
        <w:t>Деление крупного материала на мелкие, связанные между собой части.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Создание доброжелательной атмосферы на уроке.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Авансирование успеха.</w:t>
      </w:r>
      <w:r w:rsidRPr="00C02451">
        <w:rPr>
          <w:rFonts w:ascii="Times New Roman" w:hAnsi="Times New Roman" w:cs="Times New Roman"/>
          <w:bCs/>
          <w:sz w:val="28"/>
          <w:szCs w:val="28"/>
        </w:rPr>
        <w:t xml:space="preserve"> Использование сюрпризных моментов. Использование наглядности и зрительных стимулов</w:t>
      </w:r>
      <w:r w:rsidRPr="00C02451">
        <w:rPr>
          <w:rFonts w:ascii="Times New Roman" w:hAnsi="Times New Roman" w:cs="Times New Roman"/>
          <w:sz w:val="28"/>
          <w:szCs w:val="28"/>
        </w:rPr>
        <w:t xml:space="preserve"> (с одной стороны на ней изображен плюс, с другой – минус; круги разного цвета по звукам, карточки с буквами). Дети выполняют задание, либо оценивают его правильность. 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Связь предметного содержания с жизнью.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Привлечение дополнительных ресурсов (специальная индивидуальная помощь, оборудование, другие вспомогательные средства).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>Регулярная смена видов деятельности и форм работы на уроке.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bCs/>
          <w:sz w:val="28"/>
          <w:szCs w:val="28"/>
        </w:rPr>
        <w:t xml:space="preserve">Активный метод рефлексии, </w:t>
      </w:r>
      <w:r w:rsidRPr="00C02451">
        <w:rPr>
          <w:rFonts w:ascii="Times New Roman" w:hAnsi="Times New Roman" w:cs="Times New Roman"/>
          <w:sz w:val="28"/>
          <w:szCs w:val="28"/>
        </w:rPr>
        <w:t>необходимый в процессе коррекционно-развивающего обучения и на завершающем этапе всего занятия.</w:t>
      </w:r>
      <w:r w:rsidRPr="00C0245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bCs/>
          <w:iCs/>
          <w:sz w:val="28"/>
          <w:szCs w:val="28"/>
        </w:rPr>
        <w:t xml:space="preserve">           Разнообразие существующих методов обучения</w:t>
      </w:r>
      <w:r w:rsidRPr="00C02451">
        <w:rPr>
          <w:rFonts w:ascii="Times New Roman" w:hAnsi="Times New Roman" w:cs="Times New Roman"/>
          <w:sz w:val="28"/>
          <w:szCs w:val="28"/>
        </w:rPr>
        <w:t xml:space="preserve"> позволяет учителю чередовать различные виды работы, что также является эффективным средством активизации учения. Переключение с одного вида деятельности на другой, предохраняет от переутомления, и в то же время не дает отвлечься от изучаемого материала, а также обеспечивает его восприятие с различных сторон. 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sz w:val="28"/>
          <w:szCs w:val="28"/>
        </w:rPr>
      </w:pPr>
      <w:r w:rsidRPr="00C02451">
        <w:rPr>
          <w:rFonts w:ascii="Times New Roman" w:hAnsi="Times New Roman" w:cs="Times New Roman"/>
          <w:sz w:val="28"/>
          <w:szCs w:val="28"/>
        </w:rPr>
        <w:t xml:space="preserve">         Все вышеперечисленные методы и приёмы организации обучения в той или иной степени повышают познавательную активность учащихся, развивают их творческие способности, активно вовлекают обучающихся в образовательный процесс, стимулируют познавательную активность и самостоятельную деятельность учащихся с ОВЗ.</w:t>
      </w:r>
    </w:p>
    <w:p w:rsidR="0046356D" w:rsidRPr="00C02451" w:rsidRDefault="0046356D" w:rsidP="00C02451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000000" w:rsidRPr="00C02451" w:rsidRDefault="00723FD8" w:rsidP="00C02451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000000" w:rsidRPr="00C02451" w:rsidSect="0046356D">
      <w:pgSz w:w="11906" w:h="16838"/>
      <w:pgMar w:top="568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4200"/>
    <w:multiLevelType w:val="multilevel"/>
    <w:tmpl w:val="8F264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F44ABB"/>
    <w:multiLevelType w:val="hybridMultilevel"/>
    <w:tmpl w:val="33EC6F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75407"/>
    <w:multiLevelType w:val="hybridMultilevel"/>
    <w:tmpl w:val="A2E47F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7C195F"/>
    <w:multiLevelType w:val="hybridMultilevel"/>
    <w:tmpl w:val="0F2C7F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D61B7B"/>
    <w:multiLevelType w:val="hybridMultilevel"/>
    <w:tmpl w:val="D6E0C6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483AF1"/>
    <w:multiLevelType w:val="hybridMultilevel"/>
    <w:tmpl w:val="EB187F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46356D"/>
    <w:rsid w:val="0046356D"/>
    <w:rsid w:val="00723FD8"/>
    <w:rsid w:val="00750D75"/>
    <w:rsid w:val="0081507A"/>
    <w:rsid w:val="00AD2332"/>
    <w:rsid w:val="00C02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56D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link w:val="a5"/>
    <w:uiPriority w:val="99"/>
    <w:rsid w:val="00463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0"/>
    <w:link w:val="a4"/>
    <w:uiPriority w:val="99"/>
    <w:locked/>
    <w:rsid w:val="0046356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4635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1678</Words>
  <Characters>9569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2022-01-27T16:44:00Z</dcterms:created>
  <dcterms:modified xsi:type="dcterms:W3CDTF">2022-01-27T17:35:00Z</dcterms:modified>
</cp:coreProperties>
</file>