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84" w:rsidRPr="00741EED" w:rsidRDefault="000C4084" w:rsidP="000C4084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Консультация для воспитателей</w:t>
      </w:r>
    </w:p>
    <w:p w:rsidR="000C4084" w:rsidRPr="00741EED" w:rsidRDefault="000C4084" w:rsidP="000C4084">
      <w:pPr>
        <w:tabs>
          <w:tab w:val="num" w:pos="-142"/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1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Воспитателя</w:t>
      </w:r>
      <w:r w:rsidRPr="00741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МКДОУ №22 г.Аша</w:t>
      </w:r>
    </w:p>
    <w:p w:rsidR="000C4084" w:rsidRDefault="000C4084" w:rsidP="000C4084">
      <w:pPr>
        <w:tabs>
          <w:tab w:val="num" w:pos="-142"/>
          <w:tab w:val="left" w:pos="993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Мустафиной Екатерины Леонидовны</w:t>
      </w:r>
    </w:p>
    <w:p w:rsidR="000C4084" w:rsidRPr="000C4084" w:rsidRDefault="000C4084" w:rsidP="000C4084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662A0" w:rsidRDefault="00F662A0" w:rsidP="00F662A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«РОЛЬ ВОСПИТАТЕЛЯ В ФОРМИРОВАНИИ ЗДОРОВОГО ОБРАЗА ЖИЗНИ У ДОШКОЛЬНИКОВ»</w:t>
      </w:r>
    </w:p>
    <w:p w:rsidR="00F662A0" w:rsidRDefault="00F662A0" w:rsidP="00F662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BE2" w:rsidRPr="00187BFE" w:rsidRDefault="00716BE2" w:rsidP="00187BF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>По мнению ведущих медицинских специалистов, в сфере физической культуры Г.Л.Горцева, Л.Т.Тим</w:t>
      </w:r>
      <w:r w:rsidR="00C24052" w:rsidRPr="00187BFE">
        <w:rPr>
          <w:color w:val="000000"/>
          <w:sz w:val="28"/>
          <w:szCs w:val="28"/>
        </w:rPr>
        <w:t xml:space="preserve">офеева: «Здоровый образ жизни - </w:t>
      </w:r>
      <w:r w:rsidRPr="00187BFE">
        <w:rPr>
          <w:color w:val="000000"/>
          <w:sz w:val="28"/>
          <w:szCs w:val="28"/>
        </w:rPr>
        <w:t>это реализация комплекса единой научно обоснованной медико-биологической и социально-психологической системы профилактических мероприятий, в которой важное значение имеет правильное физическое воспитание, должное сочетание труда и отдыха, развитие устойчивости к психоэмоциональным перегрузкам, преодоление трудностей…».</w:t>
      </w:r>
    </w:p>
    <w:p w:rsidR="00716BE2" w:rsidRPr="00187BFE" w:rsidRDefault="00716BE2" w:rsidP="00187BFE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>Гл</w:t>
      </w:r>
      <w:r w:rsidR="00C24052" w:rsidRPr="00187BFE">
        <w:rPr>
          <w:color w:val="000000"/>
          <w:sz w:val="28"/>
          <w:szCs w:val="28"/>
        </w:rPr>
        <w:t xml:space="preserve">авное в здоровом образе жизни - </w:t>
      </w:r>
      <w:r w:rsidRPr="00187BFE">
        <w:rPr>
          <w:color w:val="000000"/>
          <w:sz w:val="28"/>
          <w:szCs w:val="28"/>
        </w:rPr>
        <w:t>это активное творение здоровья, включая все его компоненты.</w:t>
      </w:r>
    </w:p>
    <w:p w:rsidR="00B757B6" w:rsidRPr="00B757B6" w:rsidRDefault="00B757B6" w:rsidP="00187B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Дошкольный возраст относится к так называемым критическим периодам в жизни ребенка. На протяжении всего дошкольного детства происходит нарастание силы и подвижности нервных процессов, формирование высшей нервной деятельности. Нервные процессы отличаются быстрой истощаемостью. Эмоциональное перенапряжение связано с ростом частоты пограничных состояний и невротических реакций. Не случайно именно в этом возрасте родители и педагоги часто сталкиваются с такими проявлениями в поведении детей, как смена настроения, повышенная раздражительность, психомоторная возбудимость, плаксивость, быстрая утомляемость, невнимательность при выполнении заданий. У детей могут наблюдаться следующие реакции: они грызут ногти, крутят волосы, длительное время не засыпают, совершают беспорядочные движения (пока</w:t>
      </w:r>
      <w:r w:rsidRPr="00187B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чивания, подпрыгивания и т. д.)</w:t>
      </w:r>
      <w:r w:rsidRPr="00B75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57B6" w:rsidRPr="00B757B6" w:rsidRDefault="00B757B6" w:rsidP="00187B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дошкольного детства происходят «глубинные» перестройки в обмене веществ, которые связаны с максимальной частотой детских инфекций и представляют серьезную опасность для здоровья ребенка.</w:t>
      </w:r>
    </w:p>
    <w:p w:rsidR="00B757B6" w:rsidRPr="00B757B6" w:rsidRDefault="00B757B6" w:rsidP="00187B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Кроме того, этот возрастной период -- это возможность формирования и проявления всевозможных аллергических реакций и хронических соматических заболеваний, в основном у часто болеющих и предрасположенных к тем или иным хроническим заболеваниям детей.</w:t>
      </w:r>
    </w:p>
    <w:p w:rsidR="00B757B6" w:rsidRPr="00B757B6" w:rsidRDefault="00B757B6" w:rsidP="00187B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5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даже здоровый дошкольник нуждается в тщательной заботе и участии со стороны окружающих его взрослых. Это связано с тем, что здоровье ребенка формируется на протяжении всей его жизни.</w:t>
      </w:r>
    </w:p>
    <w:p w:rsidR="00C839F8" w:rsidRPr="00187BFE" w:rsidRDefault="00C839F8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>В работе ДОУ по укреплению здоровья и стимулированию двигательной активности используются: физические упражнения в ходе утренней гимнастики; подвижные игры; гимнастика после сна; - спортивные игры, а также закаливающие процедуры: прогулки на свежем воздухе; водные процедуры</w:t>
      </w:r>
      <w:r w:rsidRPr="00187BFE">
        <w:rPr>
          <w:rStyle w:val="apple-converted-space"/>
          <w:color w:val="000000"/>
          <w:sz w:val="28"/>
          <w:szCs w:val="28"/>
        </w:rPr>
        <w:t xml:space="preserve"> (умывание, мытье рук, игры с водой); босохождение; воздушные ванны. </w:t>
      </w:r>
    </w:p>
    <w:p w:rsidR="00C839F8" w:rsidRPr="00187BFE" w:rsidRDefault="00C839F8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>Выполнение режима дня используется как средство формирования здорового образа жизни. Повторность режимных моментов, постоянство требований обеспечивали прочность знаний и навыков самообслуживания, помогают при воспитании самостоятельности.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В процессе работы по формированию здорового образа жизни воспитатели стараются закрепить у детей основные гигиенические навыки, чтобы у детей появилось понимание их значение и важность для здоровья, и приучить детей систематически выполнять их правильно и быстро. Для их выработки дети учатся закатывать рукава, хорошо намыливать руки мылом, тщательно ополаскивать их, мыть лицо, досуха вытирать личным полотенцем, пользоваться носовым платком. Не все дети любят мыть руки, но в процессе работы появляется понимание того, что руки моют для того, чтобы они были чистыми, на них не было микробов, а также объясняется на примерах, что грязные руки – это нечистоплотно, некрасиво, с такими детьми общаться и дружить не хочется, также объясняется, что мытье рук делает организм крепче, это закаливание – процедура, которая укрепляет здоровье. Многие дети плохо вытирают руки после мытья, оставляя их полувлажными. </w:t>
      </w:r>
      <w:r w:rsidRPr="00187BFE">
        <w:rPr>
          <w:color w:val="000000"/>
          <w:sz w:val="28"/>
          <w:szCs w:val="28"/>
        </w:rPr>
        <w:lastRenderedPageBreak/>
        <w:t xml:space="preserve">С такими детьми </w:t>
      </w:r>
      <w:r w:rsidR="00C839F8" w:rsidRPr="00187BFE">
        <w:rPr>
          <w:color w:val="000000"/>
          <w:sz w:val="28"/>
          <w:szCs w:val="28"/>
        </w:rPr>
        <w:t>ведётся</w:t>
      </w:r>
      <w:r w:rsidRPr="00187BFE">
        <w:rPr>
          <w:color w:val="000000"/>
          <w:sz w:val="28"/>
          <w:szCs w:val="28"/>
        </w:rPr>
        <w:t xml:space="preserve"> индивидуально, </w:t>
      </w:r>
      <w:r w:rsidR="00C839F8" w:rsidRPr="00187BFE">
        <w:rPr>
          <w:color w:val="000000"/>
          <w:sz w:val="28"/>
          <w:szCs w:val="28"/>
        </w:rPr>
        <w:t>объясняется</w:t>
      </w:r>
      <w:r w:rsidRPr="00187BFE">
        <w:rPr>
          <w:color w:val="000000"/>
          <w:sz w:val="28"/>
          <w:szCs w:val="28"/>
        </w:rPr>
        <w:t xml:space="preserve">, что лучше делать это старательно и тщательно, вытирать каждый пальчик – это очень полезно, руки не замерзнут и пальчики будут рады массажу. В закреплении навыков умывания, воспитания опрятности и аккуратности большую роль играют познавательные занятия, дидактические игры. При формировании культурно-гигиенических навыков </w:t>
      </w:r>
      <w:r w:rsidR="00C839F8" w:rsidRPr="00187BFE">
        <w:rPr>
          <w:color w:val="000000"/>
          <w:sz w:val="28"/>
          <w:szCs w:val="28"/>
        </w:rPr>
        <w:t>используютсятакие приемы</w:t>
      </w:r>
      <w:r w:rsidRPr="00187BFE">
        <w:rPr>
          <w:color w:val="000000"/>
          <w:sz w:val="28"/>
          <w:szCs w:val="28"/>
        </w:rPr>
        <w:t>, как показ, объяснение, непосредственная помощь, поощрение, индивидуальная беседа.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Также </w:t>
      </w:r>
      <w:r w:rsidR="00C839F8" w:rsidRPr="00187BFE">
        <w:rPr>
          <w:color w:val="000000"/>
          <w:sz w:val="28"/>
          <w:szCs w:val="28"/>
        </w:rPr>
        <w:t>применяются</w:t>
      </w:r>
      <w:r w:rsidRPr="00187BFE">
        <w:rPr>
          <w:color w:val="000000"/>
          <w:sz w:val="28"/>
          <w:szCs w:val="28"/>
        </w:rPr>
        <w:t xml:space="preserve"> нетрадиционные формы </w:t>
      </w:r>
      <w:r w:rsidR="00C839F8" w:rsidRPr="00187BFE">
        <w:rPr>
          <w:color w:val="000000"/>
          <w:sz w:val="28"/>
          <w:szCs w:val="28"/>
        </w:rPr>
        <w:t>оздоровления: точечный</w:t>
      </w:r>
      <w:r w:rsidRPr="00187BFE">
        <w:rPr>
          <w:color w:val="000000"/>
          <w:sz w:val="28"/>
          <w:szCs w:val="28"/>
        </w:rPr>
        <w:t xml:space="preserve"> массаж; дыхательная </w:t>
      </w:r>
      <w:r w:rsidR="00C839F8" w:rsidRPr="00187BFE">
        <w:rPr>
          <w:color w:val="000000"/>
          <w:sz w:val="28"/>
          <w:szCs w:val="28"/>
        </w:rPr>
        <w:t>гимнастика; пальчиковая</w:t>
      </w:r>
      <w:r w:rsidRPr="00187BFE">
        <w:rPr>
          <w:color w:val="000000"/>
          <w:sz w:val="28"/>
          <w:szCs w:val="28"/>
        </w:rPr>
        <w:t xml:space="preserve"> гимнастика.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>Для формирования привычки к здоровому образу жизни важно, чтобы ребенок понял необходимость физических упражнений, к которым относится, кроме прочего, утренняя гимнастика. Один-два раза в неделю гимнастика проводится под музыку, но прежде выполняются дыхательные упражнения. Этот вид закаливания укрепляет весь дыхательный тракт. Суть его заключается в выполнении комплекса игровых упражнений с носом. проводится 2-3 раза в день.</w:t>
      </w:r>
    </w:p>
    <w:p w:rsidR="00C839F8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Хорошо известно, что умственная работа без регулярных и целесообразных физических нагрузок приводит к снижению работоспособности, переутомлению. Поэтому в процессе занятий и между ними </w:t>
      </w:r>
      <w:r w:rsidR="00C839F8" w:rsidRPr="00187BFE">
        <w:rPr>
          <w:color w:val="000000"/>
          <w:sz w:val="28"/>
          <w:szCs w:val="28"/>
        </w:rPr>
        <w:t>проводятся</w:t>
      </w:r>
      <w:r w:rsidRPr="00187BFE">
        <w:rPr>
          <w:color w:val="000000"/>
          <w:sz w:val="28"/>
          <w:szCs w:val="28"/>
        </w:rPr>
        <w:t xml:space="preserve"> физкультминутки, способствующие активному отдыху и повышению тонуса. Упражнения для них </w:t>
      </w:r>
      <w:r w:rsidR="00C839F8" w:rsidRPr="00187BFE">
        <w:rPr>
          <w:color w:val="000000"/>
          <w:sz w:val="28"/>
          <w:szCs w:val="28"/>
        </w:rPr>
        <w:t>обновлялись 1</w:t>
      </w:r>
      <w:r w:rsidRPr="00187BFE">
        <w:rPr>
          <w:color w:val="000000"/>
          <w:sz w:val="28"/>
          <w:szCs w:val="28"/>
        </w:rPr>
        <w:t xml:space="preserve">-2 раза в месяц. 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В работу также </w:t>
      </w:r>
      <w:r w:rsidR="00C839F8" w:rsidRPr="00187BFE">
        <w:rPr>
          <w:color w:val="000000"/>
          <w:sz w:val="28"/>
          <w:szCs w:val="28"/>
        </w:rPr>
        <w:t xml:space="preserve">включается </w:t>
      </w:r>
      <w:r w:rsidRPr="00187BFE">
        <w:rPr>
          <w:color w:val="000000"/>
          <w:sz w:val="28"/>
          <w:szCs w:val="28"/>
        </w:rPr>
        <w:t>массаж рук, поскольку интенсивное воздействие на кончики пальцев стимулирует к ним прилив крови. 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 Пальчиковый массаж тоже использовался на занятиях, как и физкультминутки.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Для формирования здорового образа жизни детей старшей группы </w:t>
      </w:r>
      <w:r w:rsidR="00C839F8" w:rsidRPr="00187BFE">
        <w:rPr>
          <w:color w:val="000000"/>
          <w:sz w:val="28"/>
          <w:szCs w:val="28"/>
        </w:rPr>
        <w:t xml:space="preserve">разработаны циклы занятий, например, 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lastRenderedPageBreak/>
        <w:t>Занятие 1. «Страна волшебная – здоровье». Цель: дать детям общее представление о здоровье как ценности, о которой необходимо постоянно заботится; воспитывать желание заботится о своем здоровье.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Занятие 2. «С утра до вечера». </w:t>
      </w:r>
      <w:r w:rsidR="00C839F8" w:rsidRPr="00187BFE">
        <w:rPr>
          <w:color w:val="000000"/>
          <w:sz w:val="28"/>
          <w:szCs w:val="28"/>
        </w:rPr>
        <w:t>Цель: познакомить</w:t>
      </w:r>
      <w:r w:rsidRPr="00187BFE">
        <w:rPr>
          <w:color w:val="000000"/>
          <w:sz w:val="28"/>
          <w:szCs w:val="28"/>
        </w:rPr>
        <w:t xml:space="preserve"> детей с </w:t>
      </w:r>
      <w:r w:rsidR="00C839F8" w:rsidRPr="00187BFE">
        <w:rPr>
          <w:color w:val="000000"/>
          <w:sz w:val="28"/>
          <w:szCs w:val="28"/>
        </w:rPr>
        <w:t>распорядком дня</w:t>
      </w:r>
      <w:r w:rsidRPr="00187BFE">
        <w:rPr>
          <w:color w:val="000000"/>
          <w:sz w:val="28"/>
          <w:szCs w:val="28"/>
        </w:rPr>
        <w:t>. Показать важность соблюдения режима в укреплении здоровья каждого человека. Закрепить понятие о значимости режима дня. Воспитать желание придерживаться правил по его выполнению.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Занятие 3.  «Красота тела и души». Цель: Научить детей эстетическому восприятию человеческого тела. Показать значимость здорового образа жизни каждого из нас. Раскрыть важность одного из аспектов здоровья – духовной красоты. Воспитывать желание быть нравственно и </w:t>
      </w:r>
      <w:r w:rsidR="00C839F8" w:rsidRPr="00187BFE">
        <w:rPr>
          <w:color w:val="000000"/>
          <w:sz w:val="28"/>
          <w:szCs w:val="28"/>
        </w:rPr>
        <w:t>физически</w:t>
      </w:r>
      <w:r w:rsidRPr="00187BFE">
        <w:rPr>
          <w:color w:val="000000"/>
          <w:sz w:val="28"/>
          <w:szCs w:val="28"/>
        </w:rPr>
        <w:t xml:space="preserve"> красивым. Развивать фантазию, умение отображать задуманное в рисунке.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Занятие 4. «Будем стройные и красивые». </w:t>
      </w:r>
      <w:r w:rsidR="00C839F8" w:rsidRPr="00187BFE">
        <w:rPr>
          <w:color w:val="000000"/>
          <w:sz w:val="28"/>
          <w:szCs w:val="28"/>
        </w:rPr>
        <w:t>Цель: объяснить</w:t>
      </w:r>
      <w:r w:rsidRPr="00187BFE">
        <w:rPr>
          <w:color w:val="000000"/>
          <w:sz w:val="28"/>
          <w:szCs w:val="28"/>
        </w:rPr>
        <w:t xml:space="preserve"> детям, какое значение имеет формирование правильной осанки для здоровья. Показать приемы и упражнения по формированию правильной осанки. Воспитывать желание быть красивым и здоровым.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Занятие 5. «Чтоб свои родные зубки мог ты дольше сохранить». Цель: Познакомить детей с правилами ухода за зубами. Объяснить детям необходимость </w:t>
      </w:r>
      <w:r w:rsidR="00C839F8" w:rsidRPr="00187BFE">
        <w:rPr>
          <w:color w:val="000000"/>
          <w:sz w:val="28"/>
          <w:szCs w:val="28"/>
        </w:rPr>
        <w:t>постоянного ухода</w:t>
      </w:r>
      <w:r w:rsidRPr="00187BFE">
        <w:rPr>
          <w:color w:val="000000"/>
          <w:sz w:val="28"/>
          <w:szCs w:val="28"/>
        </w:rPr>
        <w:t xml:space="preserve"> за ними.  Воспитывать желание иметь красивые и здоровые зубы (Приложение 5)</w:t>
      </w:r>
    </w:p>
    <w:p w:rsidR="00C839F8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Занятия по формированию здорового образа жизни длительностью 25 - 30 минут </w:t>
      </w:r>
      <w:r w:rsidR="00C839F8" w:rsidRPr="00187BFE">
        <w:rPr>
          <w:color w:val="000000"/>
          <w:sz w:val="28"/>
          <w:szCs w:val="28"/>
        </w:rPr>
        <w:t>проводятся</w:t>
      </w:r>
      <w:r w:rsidRPr="00187BFE">
        <w:rPr>
          <w:color w:val="000000"/>
          <w:sz w:val="28"/>
          <w:szCs w:val="28"/>
        </w:rPr>
        <w:t xml:space="preserve"> 3 раза в месяц в помещении группы, в музыкальном и физкультурном </w:t>
      </w:r>
      <w:r w:rsidR="00C839F8" w:rsidRPr="00187BFE">
        <w:rPr>
          <w:color w:val="000000"/>
          <w:sz w:val="28"/>
          <w:szCs w:val="28"/>
        </w:rPr>
        <w:t>залах.</w:t>
      </w:r>
      <w:r w:rsidRPr="00187BFE">
        <w:rPr>
          <w:color w:val="000000"/>
          <w:sz w:val="28"/>
          <w:szCs w:val="28"/>
        </w:rPr>
        <w:t xml:space="preserve"> В процессе воспитания здорового образа жизни с детьми </w:t>
      </w:r>
      <w:r w:rsidR="00C839F8" w:rsidRPr="00187BFE">
        <w:rPr>
          <w:color w:val="000000"/>
          <w:sz w:val="28"/>
          <w:szCs w:val="28"/>
        </w:rPr>
        <w:t>проводится</w:t>
      </w:r>
      <w:r w:rsidRPr="00187BFE">
        <w:rPr>
          <w:color w:val="000000"/>
          <w:sz w:val="28"/>
          <w:szCs w:val="28"/>
        </w:rPr>
        <w:t xml:space="preserve"> предварительная работа, которая </w:t>
      </w:r>
      <w:r w:rsidR="00C839F8" w:rsidRPr="00187BFE">
        <w:rPr>
          <w:color w:val="000000"/>
          <w:sz w:val="28"/>
          <w:szCs w:val="28"/>
        </w:rPr>
        <w:t>ведется</w:t>
      </w:r>
      <w:r w:rsidRPr="00187BFE">
        <w:rPr>
          <w:color w:val="000000"/>
          <w:sz w:val="28"/>
          <w:szCs w:val="28"/>
        </w:rPr>
        <w:t xml:space="preserve"> в свободное от занятий время с </w:t>
      </w:r>
      <w:r w:rsidR="00C839F8" w:rsidRPr="00187BFE">
        <w:rPr>
          <w:color w:val="000000"/>
          <w:sz w:val="28"/>
          <w:szCs w:val="28"/>
        </w:rPr>
        <w:t>опережением занятий</w:t>
      </w:r>
      <w:r w:rsidRPr="00187BFE">
        <w:rPr>
          <w:color w:val="000000"/>
          <w:sz w:val="28"/>
          <w:szCs w:val="28"/>
        </w:rPr>
        <w:t xml:space="preserve"> на одну неделю</w:t>
      </w:r>
      <w:r w:rsidR="00C839F8" w:rsidRPr="00187BFE">
        <w:rPr>
          <w:color w:val="000000"/>
          <w:sz w:val="28"/>
          <w:szCs w:val="28"/>
        </w:rPr>
        <w:t xml:space="preserve"> подбираются </w:t>
      </w:r>
      <w:r w:rsidRPr="00187BFE">
        <w:rPr>
          <w:color w:val="000000"/>
          <w:sz w:val="28"/>
          <w:szCs w:val="28"/>
        </w:rPr>
        <w:t xml:space="preserve">дидактические игры по теме занятия, в книжном уголке </w:t>
      </w:r>
      <w:r w:rsidR="00C839F8" w:rsidRPr="00187BFE">
        <w:rPr>
          <w:color w:val="000000"/>
          <w:sz w:val="28"/>
          <w:szCs w:val="28"/>
        </w:rPr>
        <w:t xml:space="preserve">раскладываются </w:t>
      </w:r>
      <w:r w:rsidRPr="00187BFE">
        <w:rPr>
          <w:color w:val="000000"/>
          <w:sz w:val="28"/>
          <w:szCs w:val="28"/>
        </w:rPr>
        <w:t xml:space="preserve">книги, иллюстрации, созвучными с темами занятий, </w:t>
      </w:r>
      <w:r w:rsidR="00C839F8" w:rsidRPr="00187BFE">
        <w:rPr>
          <w:color w:val="000000"/>
          <w:sz w:val="28"/>
          <w:szCs w:val="28"/>
        </w:rPr>
        <w:t>выставляются</w:t>
      </w:r>
      <w:r w:rsidRPr="00187BFE">
        <w:rPr>
          <w:color w:val="000000"/>
          <w:sz w:val="28"/>
          <w:szCs w:val="28"/>
        </w:rPr>
        <w:t xml:space="preserve"> муляжи фруктов и овощей. 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На </w:t>
      </w:r>
      <w:r w:rsidR="00C839F8" w:rsidRPr="00187BFE">
        <w:rPr>
          <w:color w:val="000000"/>
          <w:sz w:val="28"/>
          <w:szCs w:val="28"/>
        </w:rPr>
        <w:t>занятиях знакомят</w:t>
      </w:r>
      <w:r w:rsidRPr="00187BFE">
        <w:rPr>
          <w:color w:val="000000"/>
          <w:sz w:val="28"/>
          <w:szCs w:val="28"/>
        </w:rPr>
        <w:t xml:space="preserve"> детей с тем, как устроено тело человека. В доступной форме, при помощи иллюстративного </w:t>
      </w:r>
      <w:r w:rsidR="00C839F8" w:rsidRPr="00187BFE">
        <w:rPr>
          <w:color w:val="000000"/>
          <w:sz w:val="28"/>
          <w:szCs w:val="28"/>
        </w:rPr>
        <w:t xml:space="preserve">материала, рассказывается </w:t>
      </w:r>
      <w:r w:rsidRPr="00187BFE">
        <w:rPr>
          <w:color w:val="000000"/>
          <w:sz w:val="28"/>
          <w:szCs w:val="28"/>
        </w:rPr>
        <w:lastRenderedPageBreak/>
        <w:t>о его основных системах и органах, обращая внимание на необходимость прислушиваться к своему самочувствию.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Решая задачи по формированию здорового образа жизни у детей в ходе работы, </w:t>
      </w:r>
      <w:r w:rsidR="00C839F8" w:rsidRPr="00187BFE">
        <w:rPr>
          <w:color w:val="000000"/>
          <w:sz w:val="28"/>
          <w:szCs w:val="28"/>
        </w:rPr>
        <w:t xml:space="preserve">воспитатели стараются </w:t>
      </w:r>
      <w:r w:rsidRPr="00187BFE">
        <w:rPr>
          <w:color w:val="000000"/>
          <w:sz w:val="28"/>
          <w:szCs w:val="28"/>
        </w:rPr>
        <w:t>заботиться и о здоровье самого ребенка, применяя в работе здоровьесберегающие технологии: гимнастику для глаз, оздоровительные минутки, самомассаж, точечный массаж, музыкальную терапию и т.д., с целью снятия мышечного и нервного напряжения, психоэмоционального напряжения, а также оздоровительно - профилактического действия.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Проводя работу </w:t>
      </w:r>
      <w:r w:rsidR="00C839F8" w:rsidRPr="00187BFE">
        <w:rPr>
          <w:color w:val="000000"/>
          <w:sz w:val="28"/>
          <w:szCs w:val="28"/>
        </w:rPr>
        <w:t>по формированию</w:t>
      </w:r>
      <w:r w:rsidRPr="00187BFE">
        <w:rPr>
          <w:color w:val="000000"/>
          <w:sz w:val="28"/>
          <w:szCs w:val="28"/>
        </w:rPr>
        <w:t xml:space="preserve"> здорового образа жизни, </w:t>
      </w:r>
      <w:r w:rsidR="00C839F8" w:rsidRPr="00187BFE">
        <w:rPr>
          <w:color w:val="000000"/>
          <w:sz w:val="28"/>
          <w:szCs w:val="28"/>
        </w:rPr>
        <w:t xml:space="preserve">воспитатели стараются </w:t>
      </w:r>
      <w:r w:rsidRPr="00187BFE">
        <w:rPr>
          <w:color w:val="000000"/>
          <w:sz w:val="28"/>
          <w:szCs w:val="28"/>
        </w:rPr>
        <w:t xml:space="preserve">объяснить, что здоровье зависит не только от отношения человека к своему здоровью, но и от соблюдения правил безопасности, что образ жизни должен быть здоровый и безопасный. Безопасность и здоровый образ жизни – это не просто сумма усвоенных знаний, а стиль жизни, адекватное поведение в различных ситуациях, умение применить на практике в реальной жизни полученные знания и навыки. </w:t>
      </w:r>
    </w:p>
    <w:p w:rsidR="0038284B" w:rsidRPr="00187BFE" w:rsidRDefault="0038284B" w:rsidP="00187BFE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 w:rsidRPr="00187BFE">
        <w:rPr>
          <w:color w:val="000000"/>
          <w:sz w:val="28"/>
          <w:szCs w:val="28"/>
        </w:rPr>
        <w:t xml:space="preserve">Большое значение в формировании здорового образа жизни имеет положительный пример в поведении взрослых. Это </w:t>
      </w:r>
      <w:r w:rsidR="00C839F8" w:rsidRPr="00187BFE">
        <w:rPr>
          <w:color w:val="000000"/>
          <w:sz w:val="28"/>
          <w:szCs w:val="28"/>
        </w:rPr>
        <w:t>учитывают</w:t>
      </w:r>
      <w:r w:rsidRPr="00187BFE">
        <w:rPr>
          <w:color w:val="000000"/>
          <w:sz w:val="28"/>
          <w:szCs w:val="28"/>
        </w:rPr>
        <w:t xml:space="preserve"> в работе </w:t>
      </w:r>
      <w:r w:rsidR="00C839F8" w:rsidRPr="00187BFE">
        <w:rPr>
          <w:color w:val="000000"/>
          <w:sz w:val="28"/>
          <w:szCs w:val="28"/>
        </w:rPr>
        <w:t>воспитатели</w:t>
      </w:r>
      <w:r w:rsidRPr="00187BFE">
        <w:rPr>
          <w:color w:val="000000"/>
          <w:sz w:val="28"/>
          <w:szCs w:val="28"/>
        </w:rPr>
        <w:t xml:space="preserve"> и настраива</w:t>
      </w:r>
      <w:r w:rsidR="00C839F8" w:rsidRPr="00187BFE">
        <w:rPr>
          <w:color w:val="000000"/>
          <w:sz w:val="28"/>
          <w:szCs w:val="28"/>
        </w:rPr>
        <w:t>ют</w:t>
      </w:r>
      <w:r w:rsidRPr="00187BFE">
        <w:rPr>
          <w:color w:val="000000"/>
          <w:sz w:val="28"/>
          <w:szCs w:val="28"/>
        </w:rPr>
        <w:t xml:space="preserve"> на это родителей детей – в консультациях, в совместной деятельности, в организации различных мероприятий. Работа с родителями носила профилактическу</w:t>
      </w:r>
      <w:r w:rsidR="00C839F8" w:rsidRPr="00187BFE">
        <w:rPr>
          <w:color w:val="000000"/>
          <w:sz w:val="28"/>
          <w:szCs w:val="28"/>
        </w:rPr>
        <w:t>ю направленность.</w:t>
      </w:r>
    </w:p>
    <w:p w:rsidR="0038284B" w:rsidRDefault="00C839F8" w:rsidP="00187BFE">
      <w:pPr>
        <w:pStyle w:val="c24c18c26"/>
        <w:shd w:val="clear" w:color="auto" w:fill="FFFFFF" w:themeFill="background1"/>
        <w:spacing w:before="0" w:beforeAutospacing="0" w:after="0" w:afterAutospacing="0" w:line="360" w:lineRule="auto"/>
        <w:ind w:firstLine="568"/>
        <w:jc w:val="both"/>
        <w:rPr>
          <w:rStyle w:val="c3"/>
          <w:color w:val="000000"/>
          <w:sz w:val="28"/>
          <w:szCs w:val="28"/>
        </w:rPr>
      </w:pPr>
      <w:r w:rsidRPr="00187BFE">
        <w:rPr>
          <w:rStyle w:val="c3"/>
          <w:color w:val="000000"/>
          <w:sz w:val="28"/>
          <w:szCs w:val="28"/>
        </w:rPr>
        <w:t>По второй главе можно сделать вывод: ф</w:t>
      </w:r>
      <w:r w:rsidR="0038284B" w:rsidRPr="00187BFE">
        <w:rPr>
          <w:rStyle w:val="c3"/>
          <w:color w:val="000000"/>
          <w:sz w:val="28"/>
          <w:szCs w:val="28"/>
        </w:rPr>
        <w:t>ормирование здорового образа жизни у дошкольников связано с наличием знаний и представлений об элементах здорового образа жизни (соблюдение режима, гигиенических процедур, двигательной активности), эмоционально-положительным отношением к данным элементам и умением реализовывать их в поведении и деятельности доступными для ребенка способами (чистить зубы, мыть руки, делать зарядку).</w:t>
      </w:r>
    </w:p>
    <w:p w:rsidR="00A15FDA" w:rsidRPr="00187BFE" w:rsidRDefault="00A15FDA" w:rsidP="00187BFE">
      <w:pPr>
        <w:pStyle w:val="c24c18c26"/>
        <w:shd w:val="clear" w:color="auto" w:fill="FFFFFF" w:themeFill="background1"/>
        <w:spacing w:before="0" w:beforeAutospacing="0" w:after="0" w:afterAutospacing="0" w:line="360" w:lineRule="auto"/>
        <w:ind w:firstLine="568"/>
        <w:jc w:val="both"/>
        <w:rPr>
          <w:color w:val="000000"/>
          <w:sz w:val="28"/>
          <w:szCs w:val="28"/>
        </w:rPr>
      </w:pPr>
    </w:p>
    <w:p w:rsidR="00F662A0" w:rsidRDefault="00F662A0" w:rsidP="00F662A0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Дошкольный возраст является решающим в формировании фундамента физического и психического здоровья.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 w:rsidR="00F662A0" w:rsidRDefault="00F662A0" w:rsidP="00F662A0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правильно организовать развивающую среду, учитывать возрастные особенности детей, привлекать к работе по здоровому образу жизни родителей, систематическая работа по формированию здорового образа жизни детей дошкольного возраста способствует укреплению здоровья детей, формирует представление о здоровье как о ценности, воспитывает полезные привычки и навыки здорового образа жизни, что и подтверждает выдвинутую гипотезу.     </w:t>
      </w:r>
    </w:p>
    <w:p w:rsidR="00F662A0" w:rsidRDefault="00F662A0" w:rsidP="00F662A0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F662A0" w:rsidRDefault="00F662A0" w:rsidP="00F662A0">
      <w:pPr>
        <w:pStyle w:val="a3"/>
        <w:shd w:val="clear" w:color="auto" w:fill="FFFFFF" w:themeFill="background1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</w:p>
    <w:p w:rsidR="00716BE2" w:rsidRPr="00187BFE" w:rsidRDefault="00716BE2" w:rsidP="00187BFE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16BE2" w:rsidRPr="00187BFE" w:rsidSect="004342BC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7BFE" w:rsidRDefault="00647BFE" w:rsidP="00045D5A">
      <w:pPr>
        <w:spacing w:after="0" w:line="240" w:lineRule="auto"/>
      </w:pPr>
      <w:r>
        <w:separator/>
      </w:r>
    </w:p>
  </w:endnote>
  <w:endnote w:type="continuationSeparator" w:id="1">
    <w:p w:rsidR="00647BFE" w:rsidRDefault="00647BFE" w:rsidP="00045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701789"/>
      <w:docPartObj>
        <w:docPartGallery w:val="Page Numbers (Bottom of Page)"/>
        <w:docPartUnique/>
      </w:docPartObj>
    </w:sdtPr>
    <w:sdtContent>
      <w:p w:rsidR="00045D5A" w:rsidRDefault="00060412">
        <w:pPr>
          <w:pStyle w:val="a7"/>
          <w:jc w:val="center"/>
        </w:pPr>
        <w:r>
          <w:fldChar w:fldCharType="begin"/>
        </w:r>
        <w:r w:rsidR="00045D5A">
          <w:instrText>PAGE   \* MERGEFORMAT</w:instrText>
        </w:r>
        <w:r>
          <w:fldChar w:fldCharType="separate"/>
        </w:r>
        <w:r w:rsidR="000C4084">
          <w:rPr>
            <w:noProof/>
          </w:rPr>
          <w:t>2</w:t>
        </w:r>
        <w:r>
          <w:fldChar w:fldCharType="end"/>
        </w:r>
      </w:p>
    </w:sdtContent>
  </w:sdt>
  <w:p w:rsidR="00045D5A" w:rsidRDefault="00045D5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7BFE" w:rsidRDefault="00647BFE" w:rsidP="00045D5A">
      <w:pPr>
        <w:spacing w:after="0" w:line="240" w:lineRule="auto"/>
      </w:pPr>
      <w:r>
        <w:separator/>
      </w:r>
    </w:p>
  </w:footnote>
  <w:footnote w:type="continuationSeparator" w:id="1">
    <w:p w:rsidR="00647BFE" w:rsidRDefault="00647BFE" w:rsidP="00045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F691E"/>
    <w:multiLevelType w:val="multilevel"/>
    <w:tmpl w:val="CF00C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2D190B"/>
    <w:multiLevelType w:val="multilevel"/>
    <w:tmpl w:val="EC60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7C1EE4"/>
    <w:multiLevelType w:val="multilevel"/>
    <w:tmpl w:val="B28C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481"/>
    <w:rsid w:val="00036FF7"/>
    <w:rsid w:val="00045D5A"/>
    <w:rsid w:val="00060412"/>
    <w:rsid w:val="000C4084"/>
    <w:rsid w:val="000D23AA"/>
    <w:rsid w:val="00187BFE"/>
    <w:rsid w:val="0038284B"/>
    <w:rsid w:val="00391F7A"/>
    <w:rsid w:val="004342BC"/>
    <w:rsid w:val="00591AEF"/>
    <w:rsid w:val="00634E43"/>
    <w:rsid w:val="00647BFE"/>
    <w:rsid w:val="006A5649"/>
    <w:rsid w:val="00716BE2"/>
    <w:rsid w:val="00720BE3"/>
    <w:rsid w:val="007E3F02"/>
    <w:rsid w:val="00976729"/>
    <w:rsid w:val="00A15FDA"/>
    <w:rsid w:val="00A20481"/>
    <w:rsid w:val="00A22F68"/>
    <w:rsid w:val="00A5418A"/>
    <w:rsid w:val="00B757B6"/>
    <w:rsid w:val="00C24052"/>
    <w:rsid w:val="00C76F29"/>
    <w:rsid w:val="00C839F8"/>
    <w:rsid w:val="00CA50C3"/>
    <w:rsid w:val="00CE443F"/>
    <w:rsid w:val="00F662A0"/>
    <w:rsid w:val="00F8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6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8284B"/>
  </w:style>
  <w:style w:type="character" w:styleId="a4">
    <w:name w:val="Strong"/>
    <w:basedOn w:val="a0"/>
    <w:uiPriority w:val="22"/>
    <w:qFormat/>
    <w:rsid w:val="0038284B"/>
    <w:rPr>
      <w:b/>
      <w:bCs/>
    </w:rPr>
  </w:style>
  <w:style w:type="character" w:customStyle="1" w:styleId="apple-converted-space">
    <w:name w:val="apple-converted-space"/>
    <w:basedOn w:val="a0"/>
    <w:rsid w:val="0038284B"/>
  </w:style>
  <w:style w:type="paragraph" w:customStyle="1" w:styleId="c24c18c26">
    <w:name w:val="c24c18c26"/>
    <w:basedOn w:val="a"/>
    <w:rsid w:val="00382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045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45D5A"/>
  </w:style>
  <w:style w:type="paragraph" w:styleId="a7">
    <w:name w:val="footer"/>
    <w:basedOn w:val="a"/>
    <w:link w:val="a8"/>
    <w:uiPriority w:val="99"/>
    <w:unhideWhenUsed/>
    <w:rsid w:val="00045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45D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11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8850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01989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2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4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61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3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8582">
          <w:marLeft w:val="0"/>
          <w:marRight w:val="0"/>
          <w:marTop w:val="0"/>
          <w:marBottom w:val="360"/>
          <w:divBdr>
            <w:top w:val="single" w:sz="6" w:space="15" w:color="B1B5B6"/>
            <w:left w:val="none" w:sz="0" w:space="0" w:color="auto"/>
            <w:bottom w:val="single" w:sz="6" w:space="10" w:color="B1B5B6"/>
            <w:right w:val="none" w:sz="0" w:space="0" w:color="auto"/>
          </w:divBdr>
          <w:divsChild>
            <w:div w:id="435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0545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28091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603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9394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8430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252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212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338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9574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C0AE8-1A35-4102-A605-F1C54D1B2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2022-01-15T13:29:00Z</dcterms:created>
  <dcterms:modified xsi:type="dcterms:W3CDTF">2022-01-15T19:22:00Z</dcterms:modified>
</cp:coreProperties>
</file>