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52F" w:rsidRPr="0014252F" w:rsidRDefault="0014252F" w:rsidP="0014252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4252F">
        <w:rPr>
          <w:rFonts w:ascii="Times New Roman" w:hAnsi="Times New Roman" w:cs="Times New Roman"/>
          <w:b/>
          <w:caps/>
          <w:sz w:val="28"/>
          <w:szCs w:val="28"/>
        </w:rPr>
        <w:t xml:space="preserve">Технологическая карта (план) занятия </w:t>
      </w:r>
    </w:p>
    <w:p w:rsidR="0014252F" w:rsidRPr="0014252F" w:rsidRDefault="0014252F" w:rsidP="0014252F">
      <w:pPr>
        <w:spacing w:after="0" w:line="240" w:lineRule="auto"/>
        <w:ind w:left="-1080" w:firstLine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"/>
        <w:gridCol w:w="679"/>
        <w:gridCol w:w="15"/>
        <w:gridCol w:w="1277"/>
        <w:gridCol w:w="15"/>
        <w:gridCol w:w="983"/>
        <w:gridCol w:w="11"/>
        <w:gridCol w:w="5511"/>
        <w:gridCol w:w="993"/>
        <w:gridCol w:w="707"/>
        <w:gridCol w:w="15"/>
      </w:tblGrid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4252F" w:rsidRPr="0014252F" w:rsidRDefault="0014252F" w:rsidP="0024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</w:tcBorders>
          </w:tcPr>
          <w:p w:rsidR="0014252F" w:rsidRPr="0014252F" w:rsidRDefault="0014252F" w:rsidP="0024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4252F" w:rsidRPr="0014252F" w:rsidRDefault="0014252F" w:rsidP="002435F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707" w:type="dxa"/>
          </w:tcPr>
          <w:p w:rsidR="0014252F" w:rsidRPr="0014252F" w:rsidRDefault="0014252F" w:rsidP="002435F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Дисциплина </w:t>
            </w:r>
          </w:p>
        </w:tc>
        <w:tc>
          <w:tcPr>
            <w:tcW w:w="6520" w:type="dxa"/>
            <w:gridSpan w:val="4"/>
            <w:tcBorders>
              <w:top w:val="nil"/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Обществознание (включая экономику и право)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Деятельность и ее мотивация. Многообразие деятельности.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Вид занятия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теоретическое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Методы                         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частично-поисковый,   проблемный, 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объяснительно-илюстративный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Образовательный аспект: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1.раскрыть содержание понятия деятельность,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2.дать общую ее характеристику и раскрыть структуру деятельности,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3.дать представление о многообразии видов деятельности,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4. подвести учащихся к самостоятельному выводу об отличии деятельности 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человека от поведения других существ.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Воспитательный аспект: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2435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1.воспитание толерантности, уважения к другим людям и их мнению.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2.воспитывать культуру учебного труда, вовлечь учащихся в активную деятельность.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Развивающий аспект: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1.развивать речь, мышление, внимание, память, воображение, 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2.обогащать словарный запас, умение анализировать и самостоятельно делать выводы.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Формируемые 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ПК </w:t>
            </w:r>
          </w:p>
        </w:tc>
      </w:tr>
      <w:tr w:rsidR="0014252F" w:rsidRPr="0014252F" w:rsidTr="002435F0">
        <w:trPr>
          <w:gridAfter w:val="1"/>
          <w:wAfter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компетенции</w:t>
            </w:r>
          </w:p>
        </w:tc>
        <w:tc>
          <w:tcPr>
            <w:tcW w:w="8220" w:type="dxa"/>
            <w:gridSpan w:val="6"/>
            <w:tcBorders>
              <w:lef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ОК 1  ОК</w:t>
            </w:r>
            <w:proofErr w:type="gramStart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proofErr w:type="gramEnd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ОК3   ОК4    ОК5   ОК6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9"/>
          <w:jc w:val="center"/>
        </w:trPr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  <w:tc>
          <w:tcPr>
            <w:tcW w:w="22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Должны </w:t>
            </w:r>
          </w:p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знать </w:t>
            </w: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Должны знать сущность деятельности, ее структуру, субъект, объект деятельности, как связаны между собой цель, средства и 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9"/>
          <w:jc w:val="center"/>
        </w:trPr>
        <w:tc>
          <w:tcPr>
            <w:tcW w:w="7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результат деятельности, усвоить различные виды деятельности,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9"/>
          <w:jc w:val="center"/>
        </w:trPr>
        <w:tc>
          <w:tcPr>
            <w:tcW w:w="7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должны знать основные термины и понятия.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0"/>
          <w:jc w:val="center"/>
        </w:trPr>
        <w:tc>
          <w:tcPr>
            <w:tcW w:w="7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Должны </w:t>
            </w:r>
          </w:p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уметь</w:t>
            </w: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Мыслить, анализировать ситуации, высказывать свое мнение, формулировать проблему и предлагать пути ее решения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0"/>
          <w:jc w:val="center"/>
        </w:trPr>
        <w:tc>
          <w:tcPr>
            <w:tcW w:w="7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Практически применять знания, самостоятельно решать задачи.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0"/>
          <w:jc w:val="center"/>
        </w:trPr>
        <w:tc>
          <w:tcPr>
            <w:tcW w:w="70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Формировать  свою гражданскую позицию.</w:t>
            </w:r>
          </w:p>
        </w:tc>
      </w:tr>
      <w:tr w:rsidR="0014252F" w:rsidRPr="0014252F" w:rsidTr="002435F0">
        <w:trPr>
          <w:trHeight w:val="339"/>
          <w:jc w:val="center"/>
        </w:trPr>
        <w:tc>
          <w:tcPr>
            <w:tcW w:w="2995" w:type="dxa"/>
            <w:gridSpan w:val="7"/>
            <w:vMerge w:val="restart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оценки </w:t>
            </w:r>
          </w:p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результата </w:t>
            </w:r>
          </w:p>
        </w:tc>
        <w:tc>
          <w:tcPr>
            <w:tcW w:w="7226" w:type="dxa"/>
            <w:gridSpan w:val="4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Отлично «5»-5</w:t>
            </w:r>
          </w:p>
        </w:tc>
      </w:tr>
      <w:tr w:rsidR="0014252F" w:rsidRPr="0014252F" w:rsidTr="002435F0">
        <w:trPr>
          <w:trHeight w:val="339"/>
          <w:jc w:val="center"/>
        </w:trPr>
        <w:tc>
          <w:tcPr>
            <w:tcW w:w="2995" w:type="dxa"/>
            <w:gridSpan w:val="7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Хорошо «4»-4</w:t>
            </w:r>
          </w:p>
        </w:tc>
      </w:tr>
      <w:tr w:rsidR="0014252F" w:rsidRPr="0014252F" w:rsidTr="002435F0">
        <w:trPr>
          <w:trHeight w:val="350"/>
          <w:jc w:val="center"/>
        </w:trPr>
        <w:tc>
          <w:tcPr>
            <w:tcW w:w="2995" w:type="dxa"/>
            <w:gridSpan w:val="7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0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Удовлетворительно «3»-3</w:t>
            </w:r>
          </w:p>
        </w:tc>
      </w:tr>
      <w:tr w:rsidR="0014252F" w:rsidRPr="0014252F" w:rsidTr="002435F0">
        <w:trPr>
          <w:trHeight w:val="350"/>
          <w:jc w:val="center"/>
        </w:trPr>
        <w:tc>
          <w:tcPr>
            <w:tcW w:w="2995" w:type="dxa"/>
            <w:gridSpan w:val="7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6" w:type="dxa"/>
            <w:gridSpan w:val="4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Неудовлетворительно «2»-0-2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52"/>
          <w:jc w:val="center"/>
        </w:trPr>
        <w:tc>
          <w:tcPr>
            <w:tcW w:w="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</w:t>
            </w: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Обеспечивающие</w:t>
            </w:r>
          </w:p>
          <w:p w:rsidR="0014252F" w:rsidRPr="0014252F" w:rsidRDefault="0014252F" w:rsidP="0014252F">
            <w:pPr>
              <w:spacing w:after="0" w:line="240" w:lineRule="auto"/>
              <w:ind w:left="-57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дисциплины</w:t>
            </w:r>
          </w:p>
        </w:tc>
        <w:tc>
          <w:tcPr>
            <w:tcW w:w="7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</w:tr>
      <w:tr w:rsidR="0014252F" w:rsidRPr="0014252F" w:rsidTr="002435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544"/>
          <w:jc w:val="center"/>
        </w:trPr>
        <w:tc>
          <w:tcPr>
            <w:tcW w:w="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left="-57" w:right="-113"/>
              <w:jc w:val="both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Обеспечиваемые</w:t>
            </w:r>
          </w:p>
          <w:p w:rsidR="0014252F" w:rsidRPr="0014252F" w:rsidRDefault="0014252F" w:rsidP="0014252F">
            <w:pPr>
              <w:spacing w:after="0" w:line="240" w:lineRule="auto"/>
              <w:ind w:left="-57" w:right="-113"/>
              <w:jc w:val="both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 xml:space="preserve">дисциплины </w:t>
            </w:r>
          </w:p>
          <w:p w:rsidR="0014252F" w:rsidRPr="0014252F" w:rsidRDefault="0014252F" w:rsidP="0014252F">
            <w:pPr>
              <w:spacing w:after="0" w:line="240" w:lineRule="auto"/>
              <w:ind w:left="-57" w:right="-113"/>
              <w:jc w:val="both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(модули, МДК)</w:t>
            </w:r>
          </w:p>
        </w:tc>
        <w:tc>
          <w:tcPr>
            <w:tcW w:w="7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Экологические основы природопользования, химия, основы стандартизации и технические измерения</w:t>
            </w:r>
          </w:p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МДК.01.01 </w:t>
            </w:r>
          </w:p>
        </w:tc>
      </w:tr>
      <w:tr w:rsidR="0014252F" w:rsidRPr="0014252F" w:rsidTr="002435F0">
        <w:trPr>
          <w:gridBefore w:val="1"/>
          <w:wBefore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С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редства </w:t>
            </w:r>
          </w:p>
        </w:tc>
        <w:tc>
          <w:tcPr>
            <w:tcW w:w="8220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Мел, доска, дидактический материал, учебник, проектор, компьютер</w:t>
            </w:r>
          </w:p>
        </w:tc>
      </w:tr>
      <w:tr w:rsidR="0014252F" w:rsidRPr="0014252F" w:rsidTr="002435F0">
        <w:trPr>
          <w:gridBefore w:val="1"/>
          <w:wBefore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обучения</w:t>
            </w:r>
          </w:p>
        </w:tc>
        <w:tc>
          <w:tcPr>
            <w:tcW w:w="8220" w:type="dxa"/>
            <w:gridSpan w:val="6"/>
            <w:tcBorders>
              <w:left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Основная                     </w:t>
            </w:r>
          </w:p>
        </w:tc>
        <w:tc>
          <w:tcPr>
            <w:tcW w:w="8220" w:type="dxa"/>
            <w:gridSpan w:val="6"/>
            <w:tcBorders>
              <w:left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Горелов А.А.; Горелова Т.А. « Обществознание» М 2012г.</w:t>
            </w:r>
          </w:p>
        </w:tc>
      </w:tr>
      <w:tr w:rsidR="0014252F" w:rsidRPr="0014252F" w:rsidTr="002435F0">
        <w:trPr>
          <w:gridBefore w:val="1"/>
          <w:wBefore w:w="15" w:type="dxa"/>
          <w:cantSplit/>
          <w:trHeight w:val="340"/>
          <w:jc w:val="center"/>
        </w:trPr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57" w:right="-57"/>
              <w:jc w:val="both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</w:t>
            </w:r>
          </w:p>
        </w:tc>
        <w:tc>
          <w:tcPr>
            <w:tcW w:w="8220" w:type="dxa"/>
            <w:gridSpan w:val="6"/>
            <w:tcBorders>
              <w:left w:val="nil"/>
              <w:right w:val="nil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Учебник Л.Н.Боголюбов, А.Ю. </w:t>
            </w:r>
            <w:proofErr w:type="spellStart"/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Лазебникова</w:t>
            </w:r>
            <w:proofErr w:type="spellEnd"/>
            <w:r w:rsidRPr="001425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 Н.М. Смирнова  Обществознание 10 класс М. 2008 г.</w:t>
            </w:r>
          </w:p>
        </w:tc>
      </w:tr>
    </w:tbl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14252F">
        <w:rPr>
          <w:rFonts w:ascii="Times New Roman" w:hAnsi="Times New Roman" w:cs="Times New Roman"/>
          <w:b/>
          <w:caps/>
          <w:sz w:val="28"/>
          <w:szCs w:val="28"/>
        </w:rPr>
        <w:t>содержание занятия</w:t>
      </w:r>
    </w:p>
    <w:tbl>
      <w:tblPr>
        <w:tblW w:w="10614" w:type="dxa"/>
        <w:jc w:val="center"/>
        <w:tblInd w:w="250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"/>
        <w:gridCol w:w="623"/>
        <w:gridCol w:w="2885"/>
        <w:gridCol w:w="963"/>
        <w:gridCol w:w="976"/>
        <w:gridCol w:w="2884"/>
        <w:gridCol w:w="1450"/>
        <w:gridCol w:w="805"/>
      </w:tblGrid>
      <w:tr w:rsidR="0014252F" w:rsidRPr="0014252F" w:rsidTr="002435F0">
        <w:trPr>
          <w:gridBefore w:val="1"/>
          <w:wBefore w:w="28" w:type="dxa"/>
          <w:trHeight w:val="371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108" w:right="-19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4252F" w:rsidRPr="0014252F" w:rsidRDefault="0014252F" w:rsidP="0014252F">
            <w:pPr>
              <w:spacing w:after="0" w:line="240" w:lineRule="auto"/>
              <w:ind w:left="-108" w:right="-19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этапа</w:t>
            </w:r>
          </w:p>
        </w:tc>
        <w:tc>
          <w:tcPr>
            <w:tcW w:w="915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113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занятия, учебные вопросы, </w:t>
            </w:r>
          </w:p>
          <w:p w:rsidR="0014252F" w:rsidRPr="0014252F" w:rsidRDefault="0014252F" w:rsidP="0014252F">
            <w:pPr>
              <w:spacing w:after="0" w:line="240" w:lineRule="auto"/>
              <w:ind w:left="-113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 обучения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52F" w:rsidRPr="0014252F" w:rsidRDefault="0014252F" w:rsidP="0014252F">
            <w:pPr>
              <w:spacing w:after="0" w:line="240" w:lineRule="auto"/>
              <w:ind w:left="-113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Временная</w:t>
            </w:r>
          </w:p>
          <w:p w:rsidR="0014252F" w:rsidRPr="0014252F" w:rsidRDefault="0014252F" w:rsidP="0014252F">
            <w:pPr>
              <w:spacing w:after="0" w:line="240" w:lineRule="auto"/>
              <w:ind w:left="-113" w:right="-113"/>
              <w:jc w:val="both"/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регламентация</w:t>
            </w:r>
          </w:p>
          <w:p w:rsidR="0014252F" w:rsidRPr="0014252F" w:rsidRDefault="0014252F" w:rsidP="0014252F">
            <w:pPr>
              <w:spacing w:after="0" w:line="240" w:lineRule="auto"/>
              <w:ind w:left="-113"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этапа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8" w:type="dxa"/>
            <w:gridSpan w:val="5"/>
            <w:tcBorders>
              <w:top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Организационный этап: </w:t>
            </w:r>
          </w:p>
        </w:tc>
        <w:tc>
          <w:tcPr>
            <w:tcW w:w="805" w:type="dxa"/>
            <w:tcBorders>
              <w:top w:val="single" w:sz="4" w:space="0" w:color="auto"/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 w:val="restart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- проверка готовности студентов к занятию; 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проверка посещаемости;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критерии оценивания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        1м.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приступить к изучению новой темы, хочется напомнить о </w:t>
            </w:r>
          </w:p>
        </w:tc>
        <w:tc>
          <w:tcPr>
            <w:tcW w:w="805" w:type="dxa"/>
            <w:vMerge w:val="restart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критериях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оценки за работу на уроке.  Чем активнее вы 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будите работать на уроке, чем больше правильных ответов вы дадите,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тем лучше будет результат урока, т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сть полученная вами оценка и 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конечно, знания. «5»-5-6,   «4»-4, «3»-3, «2»-0-2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сообщение темы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         2м.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Ребята, вы видите перед собой несколько определений:</w:t>
            </w:r>
          </w:p>
        </w:tc>
        <w:tc>
          <w:tcPr>
            <w:tcW w:w="805" w:type="dxa"/>
            <w:vMerge w:val="restart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numPr>
                <w:ilvl w:val="0"/>
                <w:numId w:val="1"/>
              </w:num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Процесс активного взаимодействия субъекта с миром, во время которого субъект удовлетворяет какие-либо потребности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numPr>
                <w:ilvl w:val="0"/>
                <w:numId w:val="1"/>
              </w:num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Любая активность человека, которой он сам придает некоторый смысл.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numPr>
                <w:ilvl w:val="0"/>
                <w:numId w:val="1"/>
              </w:num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Работа, систематическое применение своих сил в какой либо 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области.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 1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ак вы думаете, о чем идет речь в этих определениях?          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Конечно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же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речь идет о деятельности человека. Т.о.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нашего урока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« Деятельность и ее мотивация. Многообразие деятельности»</w:t>
            </w:r>
          </w:p>
        </w:tc>
        <w:tc>
          <w:tcPr>
            <w:tcW w:w="805" w:type="dxa"/>
            <w:vMerge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Мотивационный момент: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 w:val="restart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- обоснование необходимости изучения данной темы 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для эффективного освоения дисциплин и модулей;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вовлечение студентов в процесс постановки целей и задач занятия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3м.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Изучение нового материала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26м.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Эпиграф 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 w:val="restart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« Деятельност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единственный путь к знанию»                                                                                                Б.Шоу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Ребята, давайте сформулируем понятие деятельность. 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Итак,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-это присущая только человеку форма 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взаимо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действия  с окружающим миром. Пока человек жив, он постоянно действует, что-то делает, чем-то занят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процессе деятельности человек познает мир, создает необходимые для собственного существования условия( пищу, одежду, жилье)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В процессе деятельности человек удовлетворяет свои духовные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потребност</w:t>
            </w:r>
            <w:proofErr w:type="gramStart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напр. занимаясь наукой, литературой, музыкой и т. д.),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 ходе человеческой деятельности происходит изменение и преобразование мира в интересах людей, создание того, чего нет в природе.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vMerge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А также занимается самосовершенствованием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укрепляя волю,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характер, развивая свои способности)</w:t>
            </w:r>
          </w:p>
          <w:p w:rsidR="0014252F" w:rsidRPr="0014252F" w:rsidRDefault="0014252F" w:rsidP="0014252F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8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ответить на вопрос, что такое деятельность и определить ее сущностные признаки, нам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необходимо сравнить двигательную активность человека и животных. Одновременно мы заполним с вами таблицу №1 в рабочем листе. В двигательной 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активности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 человек, так и животные осуществляют взаимодействие с окружающей средой (</w:t>
            </w:r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пункт 1 в таблице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</w:rPr>
              <w:t>Задание</w:t>
            </w:r>
            <w:r w:rsidRPr="001425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2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:сравнить (общее и различное) деятельность человека и поведение животного (бобра) по следующим вопросам: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взаимодействуют с окружающей средой;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есть ли цель в действиях;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кто (что) цель определяет.</w:t>
            </w:r>
          </w:p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Отличия деятельности человека от поведения животных</w:t>
            </w:r>
          </w:p>
          <w:tbl>
            <w:tblPr>
              <w:tblW w:w="8058" w:type="dxa"/>
              <w:tblInd w:w="592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882"/>
              <w:gridCol w:w="2551"/>
              <w:gridCol w:w="3625"/>
            </w:tblGrid>
            <w:tr w:rsidR="0014252F" w:rsidRPr="0014252F" w:rsidTr="002435F0">
              <w:trPr>
                <w:trHeight w:val="125"/>
              </w:trPr>
              <w:tc>
                <w:tcPr>
                  <w:tcW w:w="18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666666"/>
                      <w:sz w:val="28"/>
                      <w:szCs w:val="28"/>
                    </w:rPr>
                  </w:pPr>
                  <w:bookmarkStart w:id="0" w:name="fba3968beb3e3305ff6c79a273fa78117a42b6e2"/>
                  <w:bookmarkStart w:id="1" w:name="0"/>
                  <w:bookmarkEnd w:id="0"/>
                  <w:bookmarkEnd w:id="1"/>
                </w:p>
              </w:tc>
              <w:tc>
                <w:tcPr>
                  <w:tcW w:w="2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Животные</w:t>
                  </w:r>
                </w:p>
              </w:tc>
              <w:tc>
                <w:tcPr>
                  <w:tcW w:w="36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Человек</w:t>
                  </w:r>
                </w:p>
              </w:tc>
            </w:tr>
            <w:tr w:rsidR="0014252F" w:rsidRPr="0014252F" w:rsidTr="002435F0">
              <w:trPr>
                <w:trHeight w:val="260"/>
              </w:trPr>
              <w:tc>
                <w:tcPr>
                  <w:tcW w:w="18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proofErr w:type="spellStart"/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Взаимод-вие</w:t>
                  </w:r>
                  <w:proofErr w:type="spellEnd"/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 xml:space="preserve"> с окружающе</w:t>
                  </w:r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lastRenderedPageBreak/>
                    <w:t>й средой</w:t>
                  </w:r>
                </w:p>
              </w:tc>
              <w:tc>
                <w:tcPr>
                  <w:tcW w:w="2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6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14252F" w:rsidRPr="0014252F" w:rsidTr="002435F0">
              <w:trPr>
                <w:trHeight w:val="680"/>
              </w:trPr>
              <w:tc>
                <w:tcPr>
                  <w:tcW w:w="188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14252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lastRenderedPageBreak/>
                    <w:t>Цель</w:t>
                  </w:r>
                </w:p>
              </w:tc>
              <w:tc>
                <w:tcPr>
                  <w:tcW w:w="255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6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4252F" w:rsidRPr="0014252F" w:rsidRDefault="0014252F" w:rsidP="0014252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14252F" w:rsidRPr="0014252F" w:rsidRDefault="0014252F" w:rsidP="0014252F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Какой вывод о деятельности мы можем сделать?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495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 ходе человеческой деятельности происходит изменение и преобразование мира в интересах людей, создание того, чего нет в природе.</w:t>
            </w:r>
          </w:p>
          <w:p w:rsidR="0014252F" w:rsidRPr="0014252F" w:rsidRDefault="0014252F" w:rsidP="0014252F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Структура деятельности.</w:t>
            </w:r>
          </w:p>
          <w:p w:rsidR="0014252F" w:rsidRPr="0014252F" w:rsidRDefault="0014252F" w:rsidP="0014252F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Познакомимся со структурой деятельности. Она включает два уровня: 1 – участники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деятельностного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процесса; 2 – элементы (звенья)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деятельностного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процесса</w:t>
            </w:r>
          </w:p>
          <w:p w:rsidR="0014252F" w:rsidRPr="0014252F" w:rsidRDefault="0014252F" w:rsidP="0014252F">
            <w:pPr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Обратимся к источнику.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</w:rPr>
              <w:t>Задание3:</w:t>
            </w:r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</w:rPr>
              <w:t> 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прочитать источник и определить участников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деятельностного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процесса.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убъект и объект деятельности</w:t>
            </w:r>
          </w:p>
          <w:p w:rsidR="0014252F" w:rsidRPr="0014252F" w:rsidRDefault="0014252F" w:rsidP="0014252F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Рассмотрим ситуации: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А).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Василий учится в 11 классе. Особое внимание он уделяет предметам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естественно-математического цикла. После школы он собирается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продолжить обучение в техническом вузе. Что является объекто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м(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ами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учебной деятельности?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поступление в институт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2) предметы естественно-математического цикла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технический вуз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инженерные специальности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Б).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Дачник рыхлит лопатой грядку, в которой посажены семена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фасоли. Субъектом этой деятельности выступает: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выращиваемая культура (фасоль)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лопата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3) дачник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земля (грядка)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В)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Человек занимается физическими упражнениями. Назовите субъекта и объект данной деятельности.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убъект и объект совпадают)</w:t>
            </w:r>
          </w:p>
          <w:p w:rsidR="0014252F" w:rsidRPr="0014252F" w:rsidRDefault="0014252F" w:rsidP="0014252F">
            <w:pPr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Деятельность имеет 2-ой структурный уровень – звенья (элементы)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</w:rPr>
              <w:t>Задание 4:</w:t>
            </w:r>
            <w:r w:rsidRPr="0014252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 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Попробуйте составить из них логическую цепочку. Тем самым вы узнаете элементы деятельности и их последовательность, т.е. структуру.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Действия----- Цель------Результат------Средства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Всякая деятельность человека определяется целями, которые он перед собой ставит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 Для человека, который не знает, к какой гавани он направляется, ни один ветер не будет попутным»   Сенека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римский философ)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Исходя из этого высказывания, дайте определение, что же такое цель?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Таким образом,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-это предвосхищаемый результат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ервый элемент в структуре деятельности человека.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« Имея кремний, можно сделать наконечник стрелы, но нельзя сделать из него лук»  Достичь желаемого результата помогают человеку что?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Определенные средства деятельности. Например: в хорошо знакомой нам учебной деятельности средствами являются: учебники и учебные пособия, карты, таблицы, различные макеты, приборы и т.д.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Средства деятельности помогают хорошему усвоению знаний и выработке необходимых умений.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Т. обр.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средств</w:t>
            </w:r>
            <w:proofErr w:type="gramStart"/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это то, при помощи чего достигается результат и это следующий элемент в структуре деятельности.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Далее следуют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ряд заранее спланированных действий.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В ходе деятельности возникают определенные продукты –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(реализованная цель) Таковыми являются материальные и духовные блага, формы общения людей, а также способности, знания и умения самого человека. В результате деятельности воплощается сознательно поставленная цель.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Структура деятельности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Цель----Средства------Действия------Результат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Задание 5: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описать учебную деятельность по предложенной схеме.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Почему человек выдвигает ту или иную цель?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Что побуждает его к этому?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Мотив- это побудительная причина деятельности.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« Цель-это то, ради чего действует человек, мотив-это то, почему действует человек» 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отеч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. психолог В.А. 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Крутецкий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4252F" w:rsidRPr="0014252F" w:rsidRDefault="0014252F" w:rsidP="0014252F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Чтобы понять, что такое мотив, послушайте притчу: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Во время строительства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Шартрского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 собора подошедший  путник спросил  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работающих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, что они  делают. Один ответил: «Камни ношу». Другой  сказал: «Деньги зарабатываю, чтоб было на  что жить». А  третий  воскликнул восторженно: « Мы строим  собор!». В чём смысл притчи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?(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разнообразие мотивов)</w:t>
            </w:r>
          </w:p>
          <w:p w:rsidR="0014252F" w:rsidRPr="0014252F" w:rsidRDefault="0014252F" w:rsidP="0014252F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 теперь  обратимся к  реальности. Вы  все  ходите  в  школу. Но  один - за  знаниями, чтобы совершенствовать  себя, другие - за   общением, чтобы встретиться  с  друзьями,  третьи - потому что посылают  родители, надо быть как  все.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Одна и та же деятельность может быть вызвана несколькими мотивами. 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 мотивах деятельности проявляются потребности человека, его интересы, убеждения, идеалы.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Если поставлена цель, мысленно представлены результаты, намечен порядок осуществления действий, выбраны средства, то можно утверждать, что деятельность осуществляется вполне осознанно.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понятия: деятельность, потребности, мотивы, цель, средства, 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Многообразие деятельности. 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 зависимости от многообразия потребностей человека складываются и многообразие конкретных видов деятельности людей.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Отечественная психология выделяет следующие основные виды деятельности: 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 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( предметная, сюжетно-ролевая, интеллектуальная, спортивная) Эта деятельность направлена не столько на конкретный результат, сколько на сам процесс игр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ее правила, ситуацию, воображаемую остановку. Она готовит человека к творческой 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дея-ти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и жизни в обществе.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Учение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деятельность, направленная на приобретение знаний для успешного взаимодействия с миром.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Труд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-вид деятельности, направленный на достижение практически полезного результата.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Также выделяют деятельность: практическу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ю(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направленную на преобразование реальных объектов) и духовную( направленную на изменение сознания людей)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В зависимости от общественных сфер различают деятельность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экономическую, политическую  и социальную.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Существует также творческая деятельность- эта деятельность рождает нечто качественно новое, ранее неизвестное.</w:t>
            </w:r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  <w:tab w:val="num" w:pos="0"/>
              </w:tabs>
              <w:spacing w:after="0" w:line="240" w:lineRule="auto"/>
              <w:ind w:right="-113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b/>
                <w:sz w:val="28"/>
                <w:szCs w:val="28"/>
              </w:rPr>
              <w:t>Таким образом</w:t>
            </w: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из всего вышесказанного сделайте самостоятельный вывод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В чем особенность человеческой деятельности?</w:t>
            </w:r>
          </w:p>
          <w:p w:rsidR="0014252F" w:rsidRPr="0014252F" w:rsidRDefault="0014252F" w:rsidP="0014252F">
            <w:pPr>
              <w:shd w:val="clear" w:color="auto" w:fill="FFFFFF"/>
              <w:tabs>
                <w:tab w:val="num" w:pos="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Задание 6</w:t>
            </w:r>
            <w:r w:rsidRPr="001425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ЗАКРЕПЛЕНИЕ: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1425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Игра «Да – Нет»</w:t>
            </w: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(цель: 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согласиться/не согласиться</w:t>
            </w:r>
            <w:proofErr w:type="gram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утверждением)</w:t>
            </w:r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Деятельность человека задается инстинктом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(+)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Поведение животных характеризуется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целеполаганием</w:t>
            </w:r>
            <w:proofErr w:type="spellEnd"/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(-)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Деятельность человека носит преобразовательный характер.(+)</w:t>
            </w:r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Объект – это активная сторона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деятельностного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процесса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(-)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Мотив – это то, что побуждает человека к деятельности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(+)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Субъект – это тот, кто осуществляет деятельность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(+)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Бывают ситуации, когда </w:t>
            </w:r>
            <w:proofErr w:type="spell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субъет</w:t>
            </w:r>
            <w:proofErr w:type="spellEnd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объект деятельности совпадают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(+)</w:t>
            </w:r>
            <w:proofErr w:type="gramEnd"/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Поведение человека целесообразно.(+)</w:t>
            </w:r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Животные могут выходить за рамки биологически заложенной программы.(-)</w:t>
            </w:r>
          </w:p>
          <w:p w:rsidR="0014252F" w:rsidRPr="0014252F" w:rsidRDefault="0014252F" w:rsidP="0014252F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Деятельность – сущностная характеристика человека</w:t>
            </w:r>
            <w:proofErr w:type="gramStart"/>
            <w:r w:rsidRPr="001425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(+)</w:t>
            </w:r>
            <w:proofErr w:type="gramEnd"/>
          </w:p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left="720"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занятия: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4252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обсуждение и оценка результатов работы на уроке</w:t>
            </w:r>
          </w:p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 рефлексия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3м</w:t>
            </w:r>
          </w:p>
        </w:tc>
      </w:tr>
      <w:tr w:rsidR="0014252F" w:rsidRPr="0014252F" w:rsidTr="002435F0">
        <w:trPr>
          <w:gridBefore w:val="1"/>
          <w:wBefore w:w="28" w:type="dxa"/>
          <w:trHeight w:val="35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 выставление оценок.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2м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Домашнее задание: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2м</w:t>
            </w: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- Написать эссе с использованием схемы </w:t>
            </w:r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омошника</w:t>
            </w:r>
            <w:proofErr w:type="spellEnd"/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252F" w:rsidRPr="0014252F" w:rsidTr="002435F0">
        <w:trPr>
          <w:gridBefore w:val="1"/>
          <w:wBefore w:w="28" w:type="dxa"/>
          <w:trHeight w:val="340"/>
          <w:jc w:val="center"/>
        </w:trPr>
        <w:tc>
          <w:tcPr>
            <w:tcW w:w="623" w:type="dxa"/>
            <w:tcBorders>
              <w:lef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8" w:type="dxa"/>
            <w:gridSpan w:val="5"/>
          </w:tcPr>
          <w:p w:rsidR="0014252F" w:rsidRPr="0014252F" w:rsidRDefault="0014252F" w:rsidP="0014252F">
            <w:pPr>
              <w:tabs>
                <w:tab w:val="left" w:pos="-5961"/>
                <w:tab w:val="left" w:pos="-2349"/>
              </w:tabs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Тема-слова</w:t>
            </w:r>
            <w:proofErr w:type="spellEnd"/>
            <w:proofErr w:type="gram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В.Г. Белинского.</w:t>
            </w:r>
          </w:p>
        </w:tc>
        <w:tc>
          <w:tcPr>
            <w:tcW w:w="805" w:type="dxa"/>
            <w:tcBorders>
              <w:right w:val="single" w:sz="4" w:space="0" w:color="auto"/>
            </w:tcBorders>
          </w:tcPr>
          <w:p w:rsidR="0014252F" w:rsidRPr="0014252F" w:rsidRDefault="0014252F" w:rsidP="0014252F">
            <w:pPr>
              <w:spacing w:after="0" w:line="240" w:lineRule="auto"/>
              <w:ind w:right="-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45 м.</w:t>
            </w:r>
          </w:p>
        </w:tc>
      </w:tr>
      <w:tr w:rsidR="0014252F" w:rsidRPr="0014252F" w:rsidTr="002435F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1E0"/>
        </w:tblPrEx>
        <w:trPr>
          <w:gridAfter w:val="2"/>
          <w:wAfter w:w="2255" w:type="dxa"/>
        </w:trPr>
        <w:tc>
          <w:tcPr>
            <w:tcW w:w="3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252F" w:rsidRPr="0014252F" w:rsidRDefault="0014252F" w:rsidP="0014252F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963" w:type="dxa"/>
            <w:tcBorders>
              <w:top w:val="nil"/>
              <w:left w:val="nil"/>
              <w:bottom w:val="outset" w:sz="6" w:space="0" w:color="auto"/>
              <w:right w:val="nil"/>
            </w:tcBorders>
          </w:tcPr>
          <w:p w:rsidR="0014252F" w:rsidRPr="0014252F" w:rsidRDefault="0014252F" w:rsidP="0014252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14252F" w:rsidRPr="0014252F" w:rsidRDefault="0014252F" w:rsidP="0014252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4" w:type="dxa"/>
            <w:tcBorders>
              <w:top w:val="nil"/>
              <w:left w:val="nil"/>
              <w:right w:val="nil"/>
            </w:tcBorders>
          </w:tcPr>
          <w:p w:rsidR="0014252F" w:rsidRPr="0014252F" w:rsidRDefault="0014252F" w:rsidP="0014252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>Резаева</w:t>
            </w:r>
            <w:proofErr w:type="spellEnd"/>
            <w:r w:rsidRPr="0014252F">
              <w:rPr>
                <w:rFonts w:ascii="Times New Roman" w:hAnsi="Times New Roman" w:cs="Times New Roman"/>
                <w:sz w:val="28"/>
                <w:szCs w:val="28"/>
              </w:rPr>
              <w:t xml:space="preserve"> Е.В./</w:t>
            </w:r>
          </w:p>
        </w:tc>
      </w:tr>
    </w:tbl>
    <w:p w:rsidR="0014252F" w:rsidRPr="0014252F" w:rsidRDefault="0014252F" w:rsidP="0014252F">
      <w:pPr>
        <w:spacing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A56C34" w:rsidRDefault="0014252F" w:rsidP="0014252F">
      <w:pPr>
        <w:jc w:val="both"/>
      </w:pPr>
      <w:r w:rsidRPr="0014252F">
        <w:rPr>
          <w:rFonts w:ascii="Times New Roman" w:hAnsi="Times New Roman" w:cs="Times New Roman"/>
          <w:b/>
          <w:caps/>
          <w:sz w:val="28"/>
          <w:szCs w:val="28"/>
        </w:rPr>
        <w:br w:type="page"/>
      </w:r>
    </w:p>
    <w:sectPr w:rsidR="00A56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41C9"/>
    <w:multiLevelType w:val="multilevel"/>
    <w:tmpl w:val="1BAAC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331B4"/>
    <w:multiLevelType w:val="multilevel"/>
    <w:tmpl w:val="22C40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F3EB0"/>
    <w:multiLevelType w:val="multilevel"/>
    <w:tmpl w:val="58F8B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A54BF"/>
    <w:multiLevelType w:val="multilevel"/>
    <w:tmpl w:val="983233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D5DBD"/>
    <w:multiLevelType w:val="multilevel"/>
    <w:tmpl w:val="C952C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AC1E77"/>
    <w:multiLevelType w:val="multilevel"/>
    <w:tmpl w:val="C5D4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1C09AC"/>
    <w:multiLevelType w:val="hybridMultilevel"/>
    <w:tmpl w:val="34341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D3254"/>
    <w:multiLevelType w:val="multilevel"/>
    <w:tmpl w:val="03065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04573D"/>
    <w:multiLevelType w:val="multilevel"/>
    <w:tmpl w:val="3052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252F"/>
    <w:rsid w:val="0014252F"/>
    <w:rsid w:val="00A56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1698</Words>
  <Characters>9680</Characters>
  <Application>Microsoft Office Word</Application>
  <DocSecurity>0</DocSecurity>
  <Lines>80</Lines>
  <Paragraphs>22</Paragraphs>
  <ScaleCrop>false</ScaleCrop>
  <Company>Microsoft</Company>
  <LinksUpToDate>false</LinksUpToDate>
  <CharactersWithSpaces>11356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2022-01-23T13:01:00Z</dcterms:created>
  <dcterms:modified xsi:type="dcterms:W3CDTF">2022-01-23T13:03:00Z</dcterms:modified>
</cp:coreProperties>
</file>