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42B" w:rsidRPr="001D23EF" w:rsidRDefault="00ED342B" w:rsidP="00ED342B">
      <w:pPr>
        <w:spacing w:after="0" w:line="240" w:lineRule="auto"/>
        <w:ind w:left="0" w:right="-30" w:firstLine="0"/>
        <w:jc w:val="center"/>
        <w:rPr>
          <w:b/>
          <w:bCs/>
          <w:sz w:val="36"/>
          <w:szCs w:val="36"/>
        </w:rPr>
      </w:pPr>
      <w:r>
        <w:rPr>
          <w:b/>
          <w:bCs/>
          <w:szCs w:val="28"/>
        </w:rPr>
        <w:t>МЕТОДИЧЕСКАЯ РАЗРАБОТКА</w:t>
      </w:r>
    </w:p>
    <w:p w:rsidR="00ED342B" w:rsidRDefault="00ED342B" w:rsidP="00ED342B">
      <w:pPr>
        <w:spacing w:after="0" w:line="240" w:lineRule="auto"/>
        <w:ind w:left="-15" w:right="-30" w:firstLine="566"/>
        <w:jc w:val="center"/>
        <w:rPr>
          <w:b/>
          <w:bCs/>
          <w:szCs w:val="28"/>
        </w:rPr>
      </w:pPr>
    </w:p>
    <w:p w:rsidR="00ED342B" w:rsidRPr="00BD6A88" w:rsidRDefault="00ED342B" w:rsidP="00ED342B">
      <w:pPr>
        <w:spacing w:after="0" w:line="240" w:lineRule="auto"/>
        <w:ind w:left="-15" w:right="-30" w:firstLine="566"/>
        <w:jc w:val="center"/>
        <w:rPr>
          <w:bCs/>
          <w:sz w:val="32"/>
          <w:szCs w:val="32"/>
        </w:rPr>
      </w:pPr>
      <w:r w:rsidRPr="00BD6A88">
        <w:rPr>
          <w:bCs/>
          <w:sz w:val="32"/>
          <w:szCs w:val="32"/>
        </w:rPr>
        <w:t>по курсу «</w:t>
      </w:r>
      <w:r>
        <w:rPr>
          <w:bCs/>
          <w:sz w:val="32"/>
          <w:szCs w:val="32"/>
        </w:rPr>
        <w:t xml:space="preserve">Конфликтология и </w:t>
      </w:r>
      <w:r w:rsidR="004652D5">
        <w:rPr>
          <w:bCs/>
          <w:sz w:val="32"/>
          <w:szCs w:val="32"/>
        </w:rPr>
        <w:t>журналистика</w:t>
      </w:r>
      <w:r w:rsidRPr="00BD6A88">
        <w:rPr>
          <w:bCs/>
          <w:sz w:val="32"/>
          <w:szCs w:val="32"/>
        </w:rPr>
        <w:t>»</w:t>
      </w:r>
    </w:p>
    <w:p w:rsidR="00ED342B" w:rsidRDefault="00ED342B" w:rsidP="00ED342B">
      <w:pPr>
        <w:spacing w:after="0" w:line="240" w:lineRule="auto"/>
        <w:ind w:left="-15" w:right="-30" w:firstLine="566"/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на тему «Веб-квест «Конфликты: за и против»»</w:t>
      </w:r>
    </w:p>
    <w:p w:rsidR="00ED342B" w:rsidRDefault="00ED342B" w:rsidP="00ED342B">
      <w:pPr>
        <w:spacing w:after="0" w:line="240" w:lineRule="auto"/>
        <w:ind w:left="-15" w:right="-30" w:firstLine="566"/>
        <w:jc w:val="center"/>
        <w:rPr>
          <w:bCs/>
          <w:sz w:val="32"/>
          <w:szCs w:val="32"/>
        </w:rPr>
      </w:pPr>
    </w:p>
    <w:p w:rsidR="00ED342B" w:rsidRDefault="00ED342B" w:rsidP="00ED342B">
      <w:pPr>
        <w:spacing w:after="0" w:line="240" w:lineRule="auto"/>
        <w:ind w:left="-15" w:right="-30" w:firstLine="566"/>
        <w:jc w:val="center"/>
        <w:rPr>
          <w:bCs/>
          <w:sz w:val="32"/>
          <w:szCs w:val="32"/>
        </w:rPr>
      </w:pPr>
    </w:p>
    <w:p w:rsidR="00ED342B" w:rsidRDefault="00ED342B" w:rsidP="00ED342B">
      <w:pPr>
        <w:spacing w:after="0" w:line="240" w:lineRule="auto"/>
        <w:ind w:left="4536" w:right="-30" w:firstLine="0"/>
        <w:jc w:val="left"/>
        <w:rPr>
          <w:bCs/>
          <w:sz w:val="32"/>
          <w:szCs w:val="32"/>
        </w:rPr>
      </w:pPr>
    </w:p>
    <w:p w:rsidR="00ED342B" w:rsidRDefault="00ED342B" w:rsidP="00ED342B">
      <w:pPr>
        <w:spacing w:after="0" w:line="240" w:lineRule="auto"/>
        <w:ind w:left="4536" w:right="-30" w:firstLine="0"/>
        <w:jc w:val="left"/>
        <w:rPr>
          <w:bCs/>
          <w:sz w:val="32"/>
          <w:szCs w:val="32"/>
        </w:rPr>
      </w:pPr>
      <w:r>
        <w:rPr>
          <w:bCs/>
          <w:sz w:val="32"/>
          <w:szCs w:val="32"/>
        </w:rPr>
        <w:t>Исполнитель: Шестерина Алла Михайловна, профессор кафедры электронных СМИ и речевой коммуникации Воронежского государственного университета</w:t>
      </w:r>
    </w:p>
    <w:p w:rsidR="00ED342B" w:rsidRDefault="00ED342B" w:rsidP="00ED342B">
      <w:pPr>
        <w:tabs>
          <w:tab w:val="left" w:pos="4678"/>
        </w:tabs>
        <w:spacing w:after="0" w:line="240" w:lineRule="auto"/>
        <w:ind w:left="0" w:right="0" w:firstLine="0"/>
        <w:jc w:val="center"/>
        <w:rPr>
          <w:bCs/>
          <w:sz w:val="32"/>
          <w:szCs w:val="32"/>
        </w:rPr>
      </w:pPr>
    </w:p>
    <w:p w:rsidR="00ED342B" w:rsidRDefault="00ED342B" w:rsidP="00ED342B">
      <w:pPr>
        <w:tabs>
          <w:tab w:val="left" w:pos="4678"/>
        </w:tabs>
        <w:spacing w:after="0" w:line="240" w:lineRule="auto"/>
        <w:ind w:left="0" w:right="0" w:firstLine="0"/>
        <w:jc w:val="center"/>
        <w:rPr>
          <w:bCs/>
          <w:sz w:val="32"/>
          <w:szCs w:val="32"/>
        </w:rPr>
      </w:pPr>
    </w:p>
    <w:p w:rsidR="004652D5" w:rsidRDefault="004652D5">
      <w:pPr>
        <w:spacing w:after="160" w:line="259" w:lineRule="auto"/>
        <w:ind w:left="0" w:right="0" w:firstLine="0"/>
        <w:jc w:val="left"/>
        <w:rPr>
          <w:bCs/>
          <w:sz w:val="32"/>
          <w:szCs w:val="32"/>
        </w:rPr>
      </w:pPr>
      <w:r>
        <w:rPr>
          <w:bCs/>
          <w:sz w:val="32"/>
          <w:szCs w:val="32"/>
        </w:rPr>
        <w:br w:type="page"/>
      </w:r>
    </w:p>
    <w:p w:rsidR="00ED342B" w:rsidRDefault="00ED342B" w:rsidP="00ED342B">
      <w:pPr>
        <w:spacing w:line="322" w:lineRule="exact"/>
        <w:ind w:left="1021"/>
        <w:rPr>
          <w:b/>
        </w:rPr>
      </w:pPr>
      <w:r>
        <w:rPr>
          <w:b/>
        </w:rPr>
        <w:lastRenderedPageBreak/>
        <w:t>1. Общая информация о веб-квесте</w:t>
      </w:r>
    </w:p>
    <w:p w:rsidR="00ED342B" w:rsidRPr="00CE79DC" w:rsidRDefault="00ED342B" w:rsidP="00ED342B">
      <w:pPr>
        <w:pStyle w:val="a3"/>
        <w:ind w:left="0" w:firstLine="709"/>
        <w:jc w:val="both"/>
      </w:pPr>
      <w:r w:rsidRPr="00DA58A0">
        <w:rPr>
          <w:b/>
        </w:rPr>
        <w:t>Название веб-квеста</w:t>
      </w:r>
      <w:r w:rsidRPr="00DA58A0">
        <w:t xml:space="preserve">: </w:t>
      </w:r>
      <w:r w:rsidRPr="00DA58A0">
        <w:rPr>
          <w:bCs/>
        </w:rPr>
        <w:t>«Конфликты: за и против»</w:t>
      </w:r>
      <w:r w:rsidRPr="00DA58A0">
        <w:t xml:space="preserve"> </w:t>
      </w:r>
    </w:p>
    <w:p w:rsidR="00ED342B" w:rsidRPr="00CE79DC" w:rsidRDefault="00ED342B" w:rsidP="00ED342B">
      <w:pPr>
        <w:pStyle w:val="a3"/>
        <w:ind w:left="0" w:firstLine="709"/>
        <w:jc w:val="both"/>
      </w:pPr>
    </w:p>
    <w:p w:rsidR="00ED342B" w:rsidRPr="00DA58A0" w:rsidRDefault="00ED342B" w:rsidP="00ED342B">
      <w:pPr>
        <w:pStyle w:val="a3"/>
        <w:ind w:left="0" w:firstLine="709"/>
        <w:jc w:val="both"/>
        <w:rPr>
          <w:b/>
        </w:rPr>
      </w:pPr>
      <w:r w:rsidRPr="00DA58A0">
        <w:rPr>
          <w:b/>
        </w:rPr>
        <w:t xml:space="preserve">Сведения об авторе: </w:t>
      </w:r>
    </w:p>
    <w:p w:rsidR="00ED342B" w:rsidRPr="00DA58A0" w:rsidRDefault="00ED342B" w:rsidP="00ED342B">
      <w:pPr>
        <w:pStyle w:val="a3"/>
        <w:ind w:left="0" w:firstLine="709"/>
        <w:jc w:val="both"/>
      </w:pPr>
      <w:r w:rsidRPr="00DA58A0">
        <w:t>Шестерина Алла Михайловна</w:t>
      </w:r>
    </w:p>
    <w:p w:rsidR="00ED342B" w:rsidRPr="00DA58A0" w:rsidRDefault="00ED342B" w:rsidP="00ED342B">
      <w:pPr>
        <w:pStyle w:val="a3"/>
        <w:ind w:left="0" w:firstLine="709"/>
        <w:jc w:val="both"/>
      </w:pPr>
      <w:r w:rsidRPr="00DA58A0">
        <w:t xml:space="preserve">Страница квеста: </w:t>
      </w:r>
      <w:hyperlink r:id="rId7" w:anchor="section-2" w:history="1">
        <w:r w:rsidRPr="00DA58A0">
          <w:rPr>
            <w:rStyle w:val="a6"/>
            <w:rFonts w:eastAsia="Calibri"/>
          </w:rPr>
          <w:t>https://edu.vsu.ru/course/view.php?id=2687#section-2</w:t>
        </w:r>
      </w:hyperlink>
    </w:p>
    <w:p w:rsidR="00ED342B" w:rsidRPr="00CE79DC" w:rsidRDefault="00ED342B" w:rsidP="00ED342B">
      <w:pPr>
        <w:pStyle w:val="a3"/>
        <w:ind w:left="0" w:firstLine="709"/>
        <w:jc w:val="both"/>
      </w:pPr>
      <w:r w:rsidRPr="00DA58A0">
        <w:t xml:space="preserve">Страница на </w:t>
      </w:r>
      <w:r w:rsidRPr="00DA58A0">
        <w:rPr>
          <w:lang w:val="en-US"/>
        </w:rPr>
        <w:t>Facebook</w:t>
      </w:r>
      <w:r w:rsidRPr="00DA58A0">
        <w:t xml:space="preserve"> </w:t>
      </w:r>
      <w:hyperlink r:id="rId8" w:history="1">
        <w:r w:rsidRPr="00DA58A0">
          <w:rPr>
            <w:rStyle w:val="a6"/>
            <w:rFonts w:eastAsia="Calibri"/>
          </w:rPr>
          <w:t>https://www.facebook.com/alla.shesterina</w:t>
        </w:r>
      </w:hyperlink>
    </w:p>
    <w:p w:rsidR="00ED342B" w:rsidRPr="00DA58A0" w:rsidRDefault="00ED342B" w:rsidP="00ED342B">
      <w:pPr>
        <w:pStyle w:val="a3"/>
        <w:ind w:left="0" w:firstLine="709"/>
        <w:jc w:val="both"/>
      </w:pPr>
      <w:r w:rsidRPr="00DA58A0">
        <w:t xml:space="preserve">Страница ВКонтакте </w:t>
      </w:r>
      <w:hyperlink r:id="rId9" w:history="1">
        <w:r w:rsidRPr="00DA58A0">
          <w:rPr>
            <w:rStyle w:val="a6"/>
            <w:rFonts w:eastAsia="Calibri"/>
          </w:rPr>
          <w:t>https://vk.com/shesterina</w:t>
        </w:r>
      </w:hyperlink>
    </w:p>
    <w:p w:rsidR="00ED342B" w:rsidRPr="00CE79DC" w:rsidRDefault="00ED342B" w:rsidP="00ED342B">
      <w:pPr>
        <w:pStyle w:val="a3"/>
        <w:ind w:left="0" w:firstLine="709"/>
        <w:jc w:val="both"/>
      </w:pPr>
      <w:r w:rsidRPr="00DA58A0">
        <w:t xml:space="preserve">Канал на </w:t>
      </w:r>
      <w:r w:rsidRPr="00DA58A0">
        <w:rPr>
          <w:lang w:val="en-US"/>
        </w:rPr>
        <w:t>YouTube</w:t>
      </w:r>
      <w:r w:rsidRPr="00DA58A0">
        <w:t xml:space="preserve"> </w:t>
      </w:r>
      <w:hyperlink r:id="rId10" w:history="1">
        <w:r w:rsidRPr="00DA58A0">
          <w:rPr>
            <w:rStyle w:val="a6"/>
            <w:rFonts w:eastAsia="Calibri"/>
          </w:rPr>
          <w:t>https://vk.com/shesterina</w:t>
        </w:r>
      </w:hyperlink>
    </w:p>
    <w:p w:rsidR="00ED342B" w:rsidRPr="00CE79DC" w:rsidRDefault="00ED342B" w:rsidP="00ED342B">
      <w:pPr>
        <w:pStyle w:val="a3"/>
        <w:ind w:left="0" w:firstLine="709"/>
        <w:jc w:val="both"/>
      </w:pPr>
      <w:r w:rsidRPr="00DA58A0">
        <w:t xml:space="preserve">Страница в </w:t>
      </w:r>
      <w:r w:rsidRPr="00DA58A0">
        <w:rPr>
          <w:lang w:val="en-US"/>
        </w:rPr>
        <w:t>Instagram</w:t>
      </w:r>
      <w:r w:rsidRPr="00DA58A0">
        <w:t xml:space="preserve"> </w:t>
      </w:r>
      <w:hyperlink r:id="rId11" w:history="1">
        <w:r w:rsidRPr="00DA58A0">
          <w:rPr>
            <w:rStyle w:val="a6"/>
            <w:rFonts w:eastAsia="Calibri"/>
          </w:rPr>
          <w:t>https://www.instagram.com/alla_shesterina/</w:t>
        </w:r>
      </w:hyperlink>
    </w:p>
    <w:p w:rsidR="00ED342B" w:rsidRPr="00CE79DC" w:rsidRDefault="00ED342B" w:rsidP="00ED342B">
      <w:pPr>
        <w:pStyle w:val="a3"/>
        <w:ind w:left="0" w:firstLine="709"/>
        <w:jc w:val="both"/>
      </w:pPr>
    </w:p>
    <w:p w:rsidR="00ED342B" w:rsidRPr="00DA58A0" w:rsidRDefault="00ED342B" w:rsidP="00ED342B">
      <w:pPr>
        <w:pStyle w:val="a5"/>
        <w:tabs>
          <w:tab w:val="left" w:pos="1257"/>
        </w:tabs>
        <w:ind w:left="0" w:firstLine="709"/>
        <w:rPr>
          <w:b/>
          <w:sz w:val="28"/>
          <w:szCs w:val="28"/>
        </w:rPr>
      </w:pPr>
      <w:r w:rsidRPr="00DA58A0">
        <w:rPr>
          <w:b/>
          <w:sz w:val="28"/>
          <w:szCs w:val="28"/>
        </w:rPr>
        <w:t xml:space="preserve">Тема и краткая аннотация веб-квеста </w:t>
      </w:r>
    </w:p>
    <w:p w:rsidR="00ED342B" w:rsidRPr="00DA58A0" w:rsidRDefault="00ED342B" w:rsidP="00ED342B">
      <w:pPr>
        <w:pStyle w:val="a5"/>
        <w:tabs>
          <w:tab w:val="left" w:pos="1257"/>
        </w:tabs>
        <w:ind w:left="0" w:firstLine="709"/>
        <w:rPr>
          <w:sz w:val="28"/>
          <w:szCs w:val="28"/>
        </w:rPr>
      </w:pPr>
      <w:r w:rsidRPr="00DA58A0">
        <w:rPr>
          <w:sz w:val="28"/>
          <w:szCs w:val="28"/>
        </w:rPr>
        <w:t>Веб-квест направлен на формирование представле</w:t>
      </w:r>
      <w:r w:rsidR="004652D5">
        <w:rPr>
          <w:sz w:val="28"/>
          <w:szCs w:val="28"/>
        </w:rPr>
        <w:t>ний о конфликте как о сложном, м</w:t>
      </w:r>
      <w:r w:rsidRPr="00DA58A0">
        <w:rPr>
          <w:sz w:val="28"/>
          <w:szCs w:val="28"/>
        </w:rPr>
        <w:t>ногогранном явлении, которое не может получить только позитивную или только негативную оценку. Студентам предлагается определить стартовое отношение к конфликту и в ходе подготовки и реализации ролевой игры скорректировать его.</w:t>
      </w:r>
    </w:p>
    <w:p w:rsidR="00ED342B" w:rsidRPr="00DA58A0" w:rsidRDefault="00ED342B" w:rsidP="00ED342B">
      <w:pPr>
        <w:pStyle w:val="a5"/>
        <w:tabs>
          <w:tab w:val="left" w:pos="1257"/>
        </w:tabs>
        <w:ind w:left="0" w:firstLine="709"/>
        <w:rPr>
          <w:sz w:val="28"/>
          <w:szCs w:val="28"/>
        </w:rPr>
      </w:pPr>
    </w:p>
    <w:p w:rsidR="00ED342B" w:rsidRPr="00DA58A0" w:rsidRDefault="00ED342B" w:rsidP="00ED342B">
      <w:pPr>
        <w:pStyle w:val="a5"/>
        <w:tabs>
          <w:tab w:val="left" w:pos="1257"/>
        </w:tabs>
        <w:ind w:left="0" w:firstLine="709"/>
        <w:rPr>
          <w:sz w:val="28"/>
          <w:szCs w:val="28"/>
        </w:rPr>
      </w:pPr>
      <w:r w:rsidRPr="00DA58A0">
        <w:rPr>
          <w:b/>
          <w:sz w:val="28"/>
          <w:szCs w:val="28"/>
        </w:rPr>
        <w:t>Дисциплина:</w:t>
      </w:r>
      <w:r w:rsidR="004652D5">
        <w:rPr>
          <w:sz w:val="28"/>
          <w:szCs w:val="28"/>
        </w:rPr>
        <w:t xml:space="preserve"> «Конфликтология и журналистика</w:t>
      </w:r>
      <w:r w:rsidRPr="00DA58A0">
        <w:rPr>
          <w:sz w:val="28"/>
          <w:szCs w:val="28"/>
        </w:rPr>
        <w:t>»</w:t>
      </w:r>
    </w:p>
    <w:p w:rsidR="00ED342B" w:rsidRPr="00DA58A0" w:rsidRDefault="00ED342B" w:rsidP="00ED342B">
      <w:pPr>
        <w:pStyle w:val="a5"/>
        <w:tabs>
          <w:tab w:val="left" w:pos="1257"/>
        </w:tabs>
        <w:ind w:left="0" w:firstLine="709"/>
        <w:rPr>
          <w:sz w:val="28"/>
          <w:szCs w:val="28"/>
        </w:rPr>
      </w:pPr>
      <w:r w:rsidRPr="00DA58A0">
        <w:rPr>
          <w:b/>
          <w:sz w:val="28"/>
          <w:szCs w:val="28"/>
        </w:rPr>
        <w:t>Курс</w:t>
      </w:r>
      <w:r w:rsidRPr="00DA58A0">
        <w:rPr>
          <w:sz w:val="28"/>
          <w:szCs w:val="28"/>
        </w:rPr>
        <w:t>: 4</w:t>
      </w:r>
    </w:p>
    <w:p w:rsidR="00ED342B" w:rsidRPr="00DA58A0" w:rsidRDefault="00ED342B" w:rsidP="00ED342B">
      <w:pPr>
        <w:pStyle w:val="a5"/>
        <w:tabs>
          <w:tab w:val="left" w:pos="1257"/>
        </w:tabs>
        <w:ind w:left="0" w:firstLine="709"/>
        <w:rPr>
          <w:sz w:val="28"/>
          <w:szCs w:val="28"/>
        </w:rPr>
      </w:pPr>
      <w:r w:rsidRPr="00DA58A0">
        <w:rPr>
          <w:b/>
          <w:sz w:val="28"/>
          <w:szCs w:val="28"/>
        </w:rPr>
        <w:t>Уровень образования</w:t>
      </w:r>
      <w:r w:rsidRPr="00DA58A0">
        <w:rPr>
          <w:sz w:val="28"/>
          <w:szCs w:val="28"/>
        </w:rPr>
        <w:t>: бакалавриат</w:t>
      </w:r>
    </w:p>
    <w:p w:rsidR="00ED342B" w:rsidRPr="00DA58A0" w:rsidRDefault="00ED342B" w:rsidP="00ED342B">
      <w:pPr>
        <w:pStyle w:val="a5"/>
        <w:tabs>
          <w:tab w:val="left" w:pos="1257"/>
        </w:tabs>
        <w:ind w:left="0" w:firstLine="709"/>
        <w:rPr>
          <w:sz w:val="28"/>
          <w:szCs w:val="28"/>
        </w:rPr>
      </w:pPr>
      <w:r w:rsidRPr="00DA58A0">
        <w:rPr>
          <w:b/>
          <w:sz w:val="28"/>
          <w:szCs w:val="28"/>
        </w:rPr>
        <w:t>Шифр, направление подготовки</w:t>
      </w:r>
      <w:r w:rsidRPr="00DA58A0">
        <w:rPr>
          <w:sz w:val="28"/>
          <w:szCs w:val="28"/>
        </w:rPr>
        <w:t>: 42.03.04 Телевидение, 42.03.02 Журналистика, 42.03.05 Медиакоммуникации</w:t>
      </w:r>
    </w:p>
    <w:p w:rsidR="00ED342B" w:rsidRPr="00DA58A0" w:rsidRDefault="00ED342B" w:rsidP="00ED342B">
      <w:pPr>
        <w:pStyle w:val="a5"/>
        <w:tabs>
          <w:tab w:val="left" w:pos="1381"/>
          <w:tab w:val="left" w:pos="1382"/>
          <w:tab w:val="left" w:pos="2162"/>
          <w:tab w:val="left" w:pos="2531"/>
          <w:tab w:val="left" w:pos="3539"/>
          <w:tab w:val="left" w:pos="4851"/>
          <w:tab w:val="left" w:pos="6632"/>
          <w:tab w:val="left" w:pos="7713"/>
          <w:tab w:val="left" w:pos="8619"/>
        </w:tabs>
        <w:ind w:left="0" w:firstLine="709"/>
        <w:rPr>
          <w:sz w:val="28"/>
          <w:szCs w:val="28"/>
        </w:rPr>
      </w:pPr>
    </w:p>
    <w:p w:rsidR="00ED342B" w:rsidRPr="00DA58A0" w:rsidRDefault="00ED342B" w:rsidP="00ED342B">
      <w:pPr>
        <w:pStyle w:val="a5"/>
        <w:tabs>
          <w:tab w:val="left" w:pos="1381"/>
          <w:tab w:val="left" w:pos="1382"/>
          <w:tab w:val="left" w:pos="2162"/>
          <w:tab w:val="left" w:pos="2531"/>
          <w:tab w:val="left" w:pos="3539"/>
          <w:tab w:val="left" w:pos="4851"/>
          <w:tab w:val="left" w:pos="6632"/>
          <w:tab w:val="left" w:pos="7713"/>
          <w:tab w:val="left" w:pos="8619"/>
        </w:tabs>
        <w:ind w:left="0" w:firstLine="709"/>
        <w:rPr>
          <w:sz w:val="28"/>
          <w:szCs w:val="28"/>
        </w:rPr>
      </w:pPr>
      <w:r w:rsidRPr="00DA58A0">
        <w:rPr>
          <w:sz w:val="28"/>
          <w:szCs w:val="28"/>
        </w:rPr>
        <w:t>Разработанный век-квест соответствует требованиям образовательного стандарта по указанным направлениям.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left="708" w:firstLine="1"/>
        <w:rPr>
          <w:color w:val="333333"/>
          <w:sz w:val="28"/>
          <w:szCs w:val="28"/>
        </w:rPr>
      </w:pPr>
      <w:r w:rsidRPr="00DA58A0">
        <w:rPr>
          <w:b/>
          <w:bCs/>
          <w:color w:val="333333"/>
          <w:sz w:val="28"/>
          <w:szCs w:val="28"/>
        </w:rPr>
        <w:t>Цель веб-квеста</w:t>
      </w:r>
      <w:r w:rsidRPr="00DA58A0">
        <w:rPr>
          <w:color w:val="333333"/>
          <w:sz w:val="28"/>
          <w:szCs w:val="28"/>
        </w:rPr>
        <w:t>: развитие критического мышления, способности глубоко и всесторонне анализировать сложные конфликтные явления</w:t>
      </w:r>
      <w:r w:rsidRPr="00DA58A0">
        <w:rPr>
          <w:color w:val="333333"/>
          <w:sz w:val="28"/>
          <w:szCs w:val="28"/>
        </w:rPr>
        <w:br/>
      </w:r>
      <w:r w:rsidRPr="00DA58A0">
        <w:rPr>
          <w:b/>
          <w:color w:val="333333"/>
          <w:sz w:val="28"/>
          <w:szCs w:val="28"/>
        </w:rPr>
        <w:t>Задачи</w:t>
      </w:r>
      <w:r w:rsidRPr="00DA58A0">
        <w:rPr>
          <w:color w:val="333333"/>
          <w:sz w:val="28"/>
          <w:szCs w:val="28"/>
        </w:rPr>
        <w:t>: 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color w:val="333333"/>
          <w:sz w:val="28"/>
          <w:szCs w:val="28"/>
        </w:rPr>
        <w:t>- изучить определения конфликта, которые исторически закрепились в научной. философской и религиозной парадигмах;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color w:val="333333"/>
          <w:sz w:val="28"/>
          <w:szCs w:val="28"/>
        </w:rPr>
        <w:t>- выработать представление о конфликте как о сложном явлении, которое не может получить только позитивную или только негативную оценку;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color w:val="333333"/>
          <w:sz w:val="28"/>
          <w:szCs w:val="28"/>
        </w:rPr>
        <w:t>- сформировать собственное отношение к конфликту и уметь его аргументировать;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color w:val="333333"/>
          <w:sz w:val="28"/>
          <w:szCs w:val="28"/>
        </w:rPr>
        <w:t>- выработать способность анализировать источники;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color w:val="333333"/>
          <w:sz w:val="28"/>
          <w:szCs w:val="28"/>
        </w:rPr>
        <w:t>- выработать навыки работы в команде;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color w:val="333333"/>
          <w:sz w:val="28"/>
          <w:szCs w:val="28"/>
        </w:rPr>
        <w:t>- закрепить навыки написание эссе;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color w:val="333333"/>
          <w:sz w:val="28"/>
          <w:szCs w:val="28"/>
        </w:rPr>
        <w:t>- закрепить навыки публичного выступления.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b/>
          <w:bCs/>
          <w:color w:val="333333"/>
          <w:sz w:val="28"/>
          <w:szCs w:val="28"/>
        </w:rPr>
        <w:t>В ходе прохождения веб-квеста студент должен: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b/>
          <w:bCs/>
          <w:color w:val="333333"/>
          <w:sz w:val="28"/>
          <w:szCs w:val="28"/>
        </w:rPr>
        <w:t>знать </w:t>
      </w:r>
      <w:r w:rsidRPr="00DA58A0">
        <w:rPr>
          <w:color w:val="333333"/>
          <w:sz w:val="28"/>
          <w:szCs w:val="28"/>
        </w:rPr>
        <w:t>подходы к анализу конфликта как сложного явления;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b/>
          <w:bCs/>
          <w:color w:val="333333"/>
          <w:sz w:val="28"/>
          <w:szCs w:val="28"/>
        </w:rPr>
        <w:t>уметь </w:t>
      </w:r>
      <w:r w:rsidRPr="00DA58A0">
        <w:rPr>
          <w:color w:val="333333"/>
          <w:sz w:val="28"/>
          <w:szCs w:val="28"/>
        </w:rPr>
        <w:t>давать всестороннюю оценку конфликтных ситуаций;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b/>
          <w:bCs/>
          <w:color w:val="333333"/>
          <w:sz w:val="28"/>
          <w:szCs w:val="28"/>
        </w:rPr>
        <w:lastRenderedPageBreak/>
        <w:t>владеть</w:t>
      </w:r>
      <w:r w:rsidRPr="00DA58A0">
        <w:rPr>
          <w:color w:val="333333"/>
          <w:sz w:val="28"/>
          <w:szCs w:val="28"/>
        </w:rPr>
        <w:t> навыком глубокого и многоаспектного осмысления конфликтных процессов.</w:t>
      </w:r>
    </w:p>
    <w:p w:rsidR="00ED342B" w:rsidRPr="00DA58A0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DA58A0">
        <w:rPr>
          <w:b/>
          <w:iCs/>
          <w:color w:val="333333"/>
          <w:sz w:val="28"/>
          <w:szCs w:val="28"/>
        </w:rPr>
        <w:t>Формируемая компетенция</w:t>
      </w:r>
      <w:r w:rsidRPr="00DA58A0">
        <w:rPr>
          <w:iCs/>
          <w:color w:val="333333"/>
          <w:sz w:val="28"/>
          <w:szCs w:val="28"/>
        </w:rPr>
        <w:t>: способен учитывать эффекты и последствия своей профессиональной деятельности, следуя принципам социальной ответственности (ОПК-7)</w:t>
      </w:r>
    </w:p>
    <w:p w:rsidR="00ED342B" w:rsidRDefault="00ED342B" w:rsidP="00ED342B">
      <w:pPr>
        <w:pStyle w:val="a5"/>
        <w:tabs>
          <w:tab w:val="left" w:pos="1381"/>
          <w:tab w:val="left" w:pos="1382"/>
          <w:tab w:val="left" w:pos="2162"/>
          <w:tab w:val="left" w:pos="2531"/>
          <w:tab w:val="left" w:pos="3539"/>
          <w:tab w:val="left" w:pos="4851"/>
          <w:tab w:val="left" w:pos="6632"/>
          <w:tab w:val="left" w:pos="7713"/>
          <w:tab w:val="left" w:pos="8619"/>
        </w:tabs>
        <w:ind w:left="0" w:firstLine="709"/>
        <w:rPr>
          <w:sz w:val="28"/>
        </w:rPr>
      </w:pPr>
    </w:p>
    <w:p w:rsidR="00ED342B" w:rsidRPr="00DA58A0" w:rsidRDefault="00ED342B" w:rsidP="00ED342B">
      <w:pPr>
        <w:pStyle w:val="a5"/>
        <w:tabs>
          <w:tab w:val="left" w:pos="1233"/>
        </w:tabs>
        <w:ind w:left="0" w:firstLine="709"/>
        <w:rPr>
          <w:b/>
          <w:sz w:val="28"/>
        </w:rPr>
      </w:pPr>
      <w:r w:rsidRPr="00DA58A0">
        <w:rPr>
          <w:b/>
          <w:sz w:val="28"/>
        </w:rPr>
        <w:t>Необходимые ресурсы</w:t>
      </w:r>
    </w:p>
    <w:p w:rsidR="00ED342B" w:rsidRDefault="00ED342B" w:rsidP="00ED342B">
      <w:pPr>
        <w:pStyle w:val="a5"/>
        <w:tabs>
          <w:tab w:val="left" w:pos="1233"/>
        </w:tabs>
        <w:ind w:left="0" w:firstLine="709"/>
        <w:rPr>
          <w:sz w:val="28"/>
        </w:rPr>
      </w:pPr>
      <w:r>
        <w:rPr>
          <w:sz w:val="28"/>
        </w:rPr>
        <w:t>Веб-квест проходит в два этапа – самостоятельное обучение и аудиторное занятие. Для реализации этапа самостоятельного обучения необходим компьютер и доступ к сети Интернет. Для реализации аудиторного занятия необходима аудитория с достаточным количествоа посадочных мест и возможностью аудио- и видеотрансляции.</w:t>
      </w:r>
    </w:p>
    <w:p w:rsidR="00ED342B" w:rsidRDefault="00ED342B" w:rsidP="00ED342B">
      <w:pPr>
        <w:pStyle w:val="a5"/>
        <w:tabs>
          <w:tab w:val="left" w:pos="1233"/>
        </w:tabs>
        <w:ind w:left="0" w:firstLine="709"/>
        <w:rPr>
          <w:sz w:val="28"/>
        </w:rPr>
      </w:pPr>
    </w:p>
    <w:p w:rsidR="00ED342B" w:rsidRDefault="00ED342B" w:rsidP="00ED342B">
      <w:pPr>
        <w:pStyle w:val="a5"/>
        <w:tabs>
          <w:tab w:val="left" w:pos="1254"/>
        </w:tabs>
        <w:ind w:left="0" w:firstLine="709"/>
      </w:pPr>
      <w:r w:rsidRPr="00DA58A0">
        <w:rPr>
          <w:b/>
          <w:sz w:val="28"/>
        </w:rPr>
        <w:t>Общая трудоемкость веб-квеста</w:t>
      </w:r>
      <w:r>
        <w:rPr>
          <w:sz w:val="28"/>
        </w:rPr>
        <w:t xml:space="preserve"> – 10 часов (8 часов самостоятельной работы, 2 часа аудиторной работы).</w:t>
      </w:r>
    </w:p>
    <w:p w:rsidR="00ED342B" w:rsidRDefault="00ED342B" w:rsidP="00ED342B">
      <w:pPr>
        <w:pStyle w:val="a3"/>
        <w:spacing w:before="10"/>
        <w:ind w:left="0" w:firstLine="0"/>
        <w:rPr>
          <w:sz w:val="27"/>
        </w:rPr>
      </w:pPr>
    </w:p>
    <w:p w:rsidR="00ED342B" w:rsidRDefault="00ED342B" w:rsidP="00ED342B">
      <w:pPr>
        <w:pStyle w:val="1"/>
      </w:pPr>
      <w:r>
        <w:t>2. Педагогический сценарий веб-квеста</w:t>
      </w:r>
    </w:p>
    <w:p w:rsidR="00ED342B" w:rsidRDefault="00ED342B" w:rsidP="00ED342B">
      <w:pPr>
        <w:pStyle w:val="a3"/>
        <w:ind w:right="132"/>
        <w:jc w:val="both"/>
      </w:pPr>
      <w:r w:rsidRPr="0019782E">
        <w:rPr>
          <w:u w:val="single"/>
        </w:rPr>
        <w:t>Введение</w:t>
      </w:r>
      <w:r>
        <w:t xml:space="preserve"> </w:t>
      </w:r>
    </w:p>
    <w:p w:rsidR="00ED342B" w:rsidRPr="00B959AA" w:rsidRDefault="00ED342B" w:rsidP="00ED342B">
      <w:pPr>
        <w:pStyle w:val="a3"/>
        <w:ind w:left="0" w:firstLine="709"/>
        <w:jc w:val="both"/>
      </w:pP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Конфликт - </w:t>
      </w:r>
      <w:r w:rsidRPr="00B959AA">
        <w:rPr>
          <w:color w:val="333333"/>
          <w:sz w:val="28"/>
          <w:szCs w:val="28"/>
        </w:rPr>
        <w:t>сложное жизненное явление. Его сила может быть обращена как на разрушение, так и на созидание. Сегодня во многом стереотип отношения к конфликту диктуется медиа.  Надо сказать, что роль медиа в повышении уровня конфликтности и тревожности как на индивидуальном, так и на социальном уровне замечена давно. Задача журналиста – самая благородная из всех мыслимых задач, – ломать матрицу доказывания права через насилие. Для этого необходимо глубоко изучить такое явление, как </w:t>
      </w:r>
      <w:hyperlink r:id="rId12" w:tooltip="Глоссарий по курсу &quot;Конфликтология и журналистика&quot;: Конфликт" w:history="1">
        <w:r w:rsidRPr="00B959AA">
          <w:rPr>
            <w:rStyle w:val="a6"/>
            <w:rFonts w:eastAsia="Calibri"/>
            <w:sz w:val="28"/>
            <w:szCs w:val="28"/>
          </w:rPr>
          <w:t>конфликт</w:t>
        </w:r>
      </w:hyperlink>
      <w:r w:rsidRPr="00B959AA">
        <w:rPr>
          <w:sz w:val="28"/>
          <w:szCs w:val="28"/>
        </w:rPr>
        <w:t>,</w:t>
      </w:r>
      <w:r w:rsidRPr="00B959AA">
        <w:rPr>
          <w:color w:val="333333"/>
          <w:sz w:val="28"/>
          <w:szCs w:val="28"/>
        </w:rPr>
        <w:t xml:space="preserve"> и сформировать к нему собственное устойчивое отношение.</w:t>
      </w:r>
    </w:p>
    <w:p w:rsidR="00ED342B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В ходе веб-квеста с опорой на существующие интернет-источники вы изучите основные подходы к определению конфликта, подготовите </w:t>
      </w:r>
      <w:hyperlink r:id="rId13" w:tooltip="Эссе" w:history="1">
        <w:r w:rsidRPr="00B959AA">
          <w:rPr>
            <w:rStyle w:val="a6"/>
            <w:rFonts w:eastAsia="Calibri"/>
            <w:color w:val="0070A8"/>
            <w:sz w:val="28"/>
            <w:szCs w:val="28"/>
          </w:rPr>
          <w:t>эссе</w:t>
        </w:r>
      </w:hyperlink>
      <w:r w:rsidRPr="00B959AA">
        <w:rPr>
          <w:color w:val="333333"/>
          <w:sz w:val="28"/>
          <w:szCs w:val="28"/>
        </w:rPr>
        <w:t> по теме веб-квеста и на практическом занятии познакомите аудиторию со своей оценкой конфликтных явлений.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b/>
          <w:color w:val="333333"/>
          <w:sz w:val="28"/>
          <w:szCs w:val="28"/>
        </w:rPr>
        <w:t>Веб-квест проходит в два этапа</w:t>
      </w:r>
      <w:r w:rsidRPr="00B959AA">
        <w:rPr>
          <w:color w:val="333333"/>
          <w:sz w:val="28"/>
          <w:szCs w:val="28"/>
        </w:rPr>
        <w:t xml:space="preserve">: самостоятельно обучение (результат - написание эссе) и аудиторная работа (результат - ролевая игра "Судебное заседание"). Студенты выбирают одну из ролей (прокурор, адвокат, судья) и на основании выбранной роли и предлагаемых интернет-источников готовят доказательства отрицательной, положительной или универсальной роли конфликта. Результатом работы на первом этапе становится эссе, а для адвоката и прокурора – </w:t>
      </w:r>
      <w:r>
        <w:rPr>
          <w:color w:val="333333"/>
          <w:sz w:val="28"/>
          <w:szCs w:val="28"/>
        </w:rPr>
        <w:t xml:space="preserve">еще и </w:t>
      </w:r>
      <w:r w:rsidRPr="00B959AA">
        <w:rPr>
          <w:color w:val="333333"/>
          <w:sz w:val="28"/>
          <w:szCs w:val="28"/>
        </w:rPr>
        <w:t xml:space="preserve">заключительное слово. Результатом второго этапа становится имитация судебного заседания, в ходе которого озвучиваются подготовленные в формате эссе речи прокурора и адвоката, дается слово судье и присяжным (студенты, которые не участвовали в подготовке к мероприятию по ролям. Они </w:t>
      </w:r>
      <w:r w:rsidRPr="00B959AA">
        <w:rPr>
          <w:color w:val="333333"/>
          <w:sz w:val="28"/>
          <w:szCs w:val="28"/>
        </w:rPr>
        <w:lastRenderedPageBreak/>
        <w:t>также могут привлекаться адвокатом или прокурором в качестве свидетелей).В заключении выносится вердикт о положител</w:t>
      </w:r>
      <w:r>
        <w:rPr>
          <w:color w:val="333333"/>
          <w:sz w:val="28"/>
          <w:szCs w:val="28"/>
        </w:rPr>
        <w:t>ь</w:t>
      </w:r>
      <w:r w:rsidRPr="00B959AA">
        <w:rPr>
          <w:color w:val="333333"/>
          <w:sz w:val="28"/>
          <w:szCs w:val="28"/>
        </w:rPr>
        <w:t>ной</w:t>
      </w:r>
      <w:r>
        <w:rPr>
          <w:color w:val="333333"/>
          <w:sz w:val="28"/>
          <w:szCs w:val="28"/>
        </w:rPr>
        <w:t>, о</w:t>
      </w:r>
      <w:r w:rsidRPr="00B959AA">
        <w:rPr>
          <w:color w:val="333333"/>
          <w:sz w:val="28"/>
          <w:szCs w:val="28"/>
        </w:rPr>
        <w:t>трицательной или универсальной роли конфликта в жизни человека и социума.</w:t>
      </w:r>
    </w:p>
    <w:p w:rsidR="00ED342B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u w:val="single"/>
        </w:rPr>
      </w:pPr>
      <w:r w:rsidRPr="00B959AA">
        <w:rPr>
          <w:color w:val="333333"/>
          <w:sz w:val="28"/>
          <w:szCs w:val="28"/>
          <w:u w:val="single"/>
        </w:rPr>
        <w:t>Задание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В ходе прохождения веб-квеста необходимо последовательно решить следующие задачи: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1. Конкретизировать существующие в сфере науки, философии и религии подходы к определению конфликта;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59AA">
        <w:rPr>
          <w:color w:val="333333"/>
          <w:sz w:val="28"/>
          <w:szCs w:val="28"/>
        </w:rPr>
        <w:t>2. Доказать, что </w:t>
      </w:r>
      <w:hyperlink r:id="rId14" w:tooltip="Глоссарий по курсу &quot;Конфликтология и журналистика&quot;: Конфликт" w:history="1">
        <w:r w:rsidRPr="00B959AA">
          <w:rPr>
            <w:rStyle w:val="a6"/>
            <w:rFonts w:eastAsia="Calibri"/>
            <w:sz w:val="28"/>
            <w:szCs w:val="28"/>
          </w:rPr>
          <w:t>конфликт</w:t>
        </w:r>
      </w:hyperlink>
      <w:r w:rsidRPr="00B959AA">
        <w:rPr>
          <w:sz w:val="28"/>
          <w:szCs w:val="28"/>
        </w:rPr>
        <w:t> - сложное явление, не имеющее только положительной или только отрицательной оценки;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59AA">
        <w:rPr>
          <w:sz w:val="28"/>
          <w:szCs w:val="28"/>
        </w:rPr>
        <w:t>3. Уточнить собственное отношение к разным формам проявления конфликта;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959AA">
        <w:rPr>
          <w:sz w:val="28"/>
          <w:szCs w:val="28"/>
        </w:rPr>
        <w:t>4. Написать </w:t>
      </w:r>
      <w:hyperlink r:id="rId15" w:tooltip="Эссе" w:history="1">
        <w:r w:rsidRPr="00B959AA">
          <w:rPr>
            <w:rStyle w:val="a6"/>
            <w:rFonts w:eastAsia="Calibri"/>
            <w:sz w:val="28"/>
            <w:szCs w:val="28"/>
          </w:rPr>
          <w:t>эссе</w:t>
        </w:r>
      </w:hyperlink>
      <w:r w:rsidRPr="00B959AA">
        <w:rPr>
          <w:sz w:val="28"/>
          <w:szCs w:val="28"/>
        </w:rPr>
        <w:t> по теме веб-квеста;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sz w:val="28"/>
          <w:szCs w:val="28"/>
        </w:rPr>
        <w:t>5. Выступить с защитой своей оценки категории "</w:t>
      </w:r>
      <w:hyperlink r:id="rId16" w:tooltip="Глоссарий по курсу &quot;Конфликтология и журналистика&quot;: Конфликт" w:history="1">
        <w:r w:rsidRPr="00B959AA">
          <w:rPr>
            <w:rStyle w:val="a6"/>
            <w:rFonts w:eastAsia="Calibri"/>
            <w:sz w:val="28"/>
            <w:szCs w:val="28"/>
          </w:rPr>
          <w:t>конфликт</w:t>
        </w:r>
      </w:hyperlink>
      <w:r w:rsidRPr="00B959AA">
        <w:rPr>
          <w:color w:val="333333"/>
          <w:sz w:val="28"/>
          <w:szCs w:val="28"/>
        </w:rPr>
        <w:t>" как сложного жизненного явления.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ED342B" w:rsidRDefault="00ED342B" w:rsidP="00ED342B">
      <w:pPr>
        <w:pStyle w:val="a3"/>
        <w:ind w:left="0" w:firstLine="709"/>
        <w:jc w:val="both"/>
        <w:rPr>
          <w:u w:val="single"/>
        </w:rPr>
      </w:pPr>
      <w:r w:rsidRPr="00B959AA">
        <w:rPr>
          <w:u w:val="single"/>
        </w:rPr>
        <w:t xml:space="preserve">Ресурсы </w:t>
      </w:r>
    </w:p>
    <w:p w:rsidR="00ED342B" w:rsidRPr="00B959AA" w:rsidRDefault="00ED342B" w:rsidP="00ED342B">
      <w:pPr>
        <w:pStyle w:val="a3"/>
        <w:ind w:left="0" w:firstLine="709"/>
        <w:jc w:val="both"/>
        <w:rPr>
          <w:u w:val="single"/>
        </w:rPr>
      </w:pPr>
    </w:p>
    <w:p w:rsidR="00ED342B" w:rsidRDefault="00ED342B" w:rsidP="00ED342B">
      <w:pPr>
        <w:pStyle w:val="a3"/>
        <w:ind w:left="709" w:firstLine="0"/>
        <w:jc w:val="both"/>
      </w:pPr>
      <w:r w:rsidRPr="00B959AA">
        <w:rPr>
          <w:b/>
        </w:rPr>
        <w:t>Материалы предыдущей лекции, размещенные на образовательном портале</w:t>
      </w:r>
      <w:r w:rsidRPr="00B959AA">
        <w:rPr>
          <w:u w:val="single"/>
        </w:rPr>
        <w:t xml:space="preserve"> </w:t>
      </w:r>
      <w:hyperlink r:id="rId17" w:anchor="section-2" w:history="1">
        <w:r w:rsidRPr="00B959AA">
          <w:rPr>
            <w:rStyle w:val="a6"/>
            <w:rFonts w:eastAsia="Calibri"/>
          </w:rPr>
          <w:t>https://edu.vsu.ru/course/view.php?id=2687#section-2</w:t>
        </w:r>
      </w:hyperlink>
      <w:r>
        <w:t>;</w:t>
      </w:r>
    </w:p>
    <w:p w:rsidR="00ED342B" w:rsidRPr="00B959AA" w:rsidRDefault="00ED342B" w:rsidP="00ED342B">
      <w:pPr>
        <w:pStyle w:val="a3"/>
        <w:ind w:left="709" w:firstLine="0"/>
        <w:jc w:val="both"/>
      </w:pPr>
    </w:p>
    <w:p w:rsidR="00ED342B" w:rsidRPr="00B959AA" w:rsidRDefault="00ED342B" w:rsidP="00ED342B">
      <w:pPr>
        <w:pStyle w:val="a3"/>
        <w:ind w:left="709" w:firstLine="0"/>
        <w:jc w:val="both"/>
        <w:rPr>
          <w:b/>
        </w:rPr>
      </w:pPr>
      <w:r w:rsidRPr="00B959AA">
        <w:rPr>
          <w:b/>
        </w:rPr>
        <w:t>Презентации по теме веб-квеста (там же);</w:t>
      </w:r>
    </w:p>
    <w:p w:rsidR="00ED342B" w:rsidRPr="00B959AA" w:rsidRDefault="00ED342B" w:rsidP="00ED342B">
      <w:pPr>
        <w:pStyle w:val="a3"/>
        <w:ind w:left="709" w:firstLine="0"/>
        <w:jc w:val="both"/>
      </w:pP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left="709"/>
        <w:jc w:val="both"/>
        <w:rPr>
          <w:b/>
          <w:color w:val="333333"/>
          <w:sz w:val="28"/>
          <w:szCs w:val="28"/>
        </w:rPr>
      </w:pPr>
      <w:r w:rsidRPr="00B959AA">
        <w:rPr>
          <w:b/>
          <w:color w:val="333333"/>
          <w:sz w:val="28"/>
          <w:szCs w:val="28"/>
        </w:rPr>
        <w:t>Видеолекции: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1. Проект "Конфликтология" </w:t>
      </w:r>
      <w:hyperlink r:id="rId18" w:history="1">
        <w:r w:rsidRPr="00B959AA">
          <w:rPr>
            <w:rStyle w:val="a6"/>
            <w:rFonts w:eastAsia="Calibri"/>
            <w:color w:val="0070A8"/>
            <w:sz w:val="28"/>
            <w:szCs w:val="28"/>
          </w:rPr>
          <w:t>https://www.youtube.com/channel/UCABivzmd1-EfygiW3S2ShxA/playlists?view_as=subscriber</w:t>
        </w:r>
      </w:hyperlink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ИЛИ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Альбом "Конфликтология " </w:t>
      </w:r>
      <w:hyperlink r:id="rId19" w:history="1">
        <w:r w:rsidRPr="00B959AA">
          <w:rPr>
            <w:rStyle w:val="a6"/>
            <w:rFonts w:eastAsia="Calibri"/>
            <w:color w:val="0070A8"/>
            <w:sz w:val="28"/>
            <w:szCs w:val="28"/>
          </w:rPr>
          <w:t>https://vk.com/videos-21211663?section=album_2</w:t>
        </w:r>
      </w:hyperlink>
      <w:r>
        <w:rPr>
          <w:color w:val="333333"/>
          <w:sz w:val="28"/>
          <w:szCs w:val="28"/>
        </w:rPr>
        <w:t>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2. Условия и предпосылки развития конфликтологии </w:t>
      </w:r>
      <w:hyperlink r:id="rId20" w:history="1">
        <w:r w:rsidRPr="00B959AA">
          <w:rPr>
            <w:rStyle w:val="a6"/>
            <w:rFonts w:eastAsia="Calibri"/>
            <w:color w:val="0070A8"/>
            <w:sz w:val="28"/>
            <w:szCs w:val="28"/>
          </w:rPr>
          <w:t>https://www.youtube.com/watch?v=VO_XOBtXuYQ</w:t>
        </w:r>
      </w:hyperlink>
      <w:r>
        <w:rPr>
          <w:color w:val="333333"/>
          <w:sz w:val="28"/>
          <w:szCs w:val="28"/>
        </w:rPr>
        <w:t>;</w:t>
      </w:r>
    </w:p>
    <w:p w:rsidR="00ED342B" w:rsidRDefault="00ED342B" w:rsidP="00ED342B">
      <w:pPr>
        <w:ind w:left="1021" w:firstLine="0"/>
        <w:rPr>
          <w:color w:val="333333"/>
          <w:szCs w:val="28"/>
          <w:shd w:val="clear" w:color="auto" w:fill="FFFFFF"/>
        </w:rPr>
      </w:pPr>
    </w:p>
    <w:p w:rsidR="00ED342B" w:rsidRPr="00B959AA" w:rsidRDefault="00ED342B" w:rsidP="00ED342B">
      <w:pPr>
        <w:ind w:firstLine="698"/>
        <w:rPr>
          <w:b/>
          <w:color w:val="auto"/>
          <w:szCs w:val="28"/>
        </w:rPr>
      </w:pPr>
      <w:r w:rsidRPr="00B959AA">
        <w:rPr>
          <w:b/>
          <w:color w:val="333333"/>
          <w:szCs w:val="28"/>
          <w:shd w:val="clear" w:color="auto" w:fill="FFFFFF"/>
        </w:rPr>
        <w:t>Учебники и статьи: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1. Шипилов А.Я, Анцупов А.И. Конфликтология </w:t>
      </w:r>
      <w:hyperlink r:id="rId21" w:history="1">
        <w:r w:rsidRPr="00B959AA">
          <w:rPr>
            <w:rStyle w:val="a6"/>
            <w:rFonts w:eastAsia="Calibri"/>
            <w:color w:val="0070A8"/>
            <w:sz w:val="28"/>
            <w:szCs w:val="28"/>
          </w:rPr>
          <w:t>http://sob-rgsu.narod.ru/files/Antsupov_Shipilov_Some_Konfliktologiya.htm</w:t>
        </w:r>
      </w:hyperlink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2. Зазыкин В.Г., Оболонский Ю.В. Психологическая реальность конфликтов </w:t>
      </w:r>
      <w:hyperlink r:id="rId22" w:history="1">
        <w:r w:rsidRPr="00B959AA">
          <w:rPr>
            <w:rStyle w:val="a6"/>
            <w:rFonts w:eastAsia="Calibri"/>
            <w:color w:val="0070A8"/>
            <w:sz w:val="28"/>
            <w:szCs w:val="28"/>
          </w:rPr>
          <w:t>https://elibrary.ru/item.asp?id=25101519</w:t>
        </w:r>
      </w:hyperlink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3. Конфликтология: хрестоматия </w:t>
      </w:r>
      <w:hyperlink r:id="rId23" w:history="1">
        <w:r w:rsidRPr="00B959AA">
          <w:rPr>
            <w:rStyle w:val="a6"/>
            <w:rFonts w:eastAsia="Calibri"/>
            <w:color w:val="0070A8"/>
            <w:sz w:val="28"/>
            <w:szCs w:val="28"/>
          </w:rPr>
          <w:t>https://elibrary.ru/item.asp?id=24289768</w:t>
        </w:r>
      </w:hyperlink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4. Стребков А.И., Алдаганов М.М. Особенности развития и состояния отечественной конфликтологии </w:t>
      </w:r>
      <w:hyperlink r:id="rId24" w:history="1">
        <w:r w:rsidRPr="00B959AA">
          <w:rPr>
            <w:rStyle w:val="a6"/>
            <w:rFonts w:eastAsia="Calibri"/>
            <w:color w:val="0070A8"/>
            <w:sz w:val="28"/>
            <w:szCs w:val="28"/>
          </w:rPr>
          <w:t>https://elibrary.ru/item.asp?id=17932694</w:t>
        </w:r>
      </w:hyperlink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ED342B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B959AA">
        <w:rPr>
          <w:sz w:val="28"/>
          <w:szCs w:val="28"/>
          <w:u w:val="single"/>
        </w:rPr>
        <w:t>Процесс работы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b/>
          <w:bCs/>
          <w:color w:val="333333"/>
          <w:sz w:val="28"/>
          <w:szCs w:val="28"/>
        </w:rPr>
        <w:t>Для того, чтобы пройти веб-квест, необходимо последовательно пройти два этапа.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333333"/>
          <w:sz w:val="28"/>
          <w:szCs w:val="28"/>
        </w:rPr>
      </w:pPr>
      <w:r w:rsidRPr="00B959AA">
        <w:rPr>
          <w:b/>
          <w:color w:val="333333"/>
          <w:sz w:val="28"/>
          <w:szCs w:val="28"/>
        </w:rPr>
        <w:t>На первом (самостоятельном) этапе: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1. Выбрать одну из ролей, характеризующих отношение к категории "конфликт":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прокурор (отношение к конфликту как жизненному явлению в целом отрицательное),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адвокат (отношение к конфликту как жизненному явлению в целом положительное),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судья (отношение к конфликту как жизненному явлению в целом нейтральное);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Более подробное описание ролей располагается  в разделе "Эссе".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2. На основе презентации и рекомендованных интернет-источников изучить существующие в науке, философии и религии подходы к определению конфликта. Презентация и перечень рекомендованных интернет-источников находится  в соответствующих разделах веб-квеста. Презентацию можно просматривать в одном из удобных форматов - HTML или Flash.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3. Подготовить аргументы, подкрепляющие избранную позицию, и составить эссе с изложением собственной позиции и доказательством ее верности. Подробные инструкции содержатся в разделе "Эссе". В этом же разделе необходимо прикрепить файл, содержащий эссе.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333333"/>
          <w:sz w:val="28"/>
          <w:szCs w:val="28"/>
        </w:rPr>
      </w:pPr>
      <w:r w:rsidRPr="00B959AA">
        <w:rPr>
          <w:b/>
          <w:color w:val="333333"/>
          <w:sz w:val="28"/>
          <w:szCs w:val="28"/>
        </w:rPr>
        <w:t>На втором (аудиторном) этапе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Выступить на практическом занятии в избранной роли с защитой, обвинением или объективным судейством конфликта как сложного жизненного явления. Правила подготовки к выступлению содержатся в разделе "Судебное заседание".</w:t>
      </w:r>
    </w:p>
    <w:p w:rsidR="00ED342B" w:rsidRPr="00B959AA" w:rsidRDefault="00ED342B" w:rsidP="00ED342B">
      <w:pPr>
        <w:pStyle w:val="a3"/>
        <w:ind w:left="0" w:firstLine="709"/>
        <w:jc w:val="both"/>
      </w:pPr>
    </w:p>
    <w:p w:rsidR="00ED342B" w:rsidRPr="00B959AA" w:rsidRDefault="00ED342B" w:rsidP="00ED342B">
      <w:pPr>
        <w:pStyle w:val="a3"/>
        <w:ind w:left="0" w:firstLine="709"/>
        <w:jc w:val="both"/>
        <w:rPr>
          <w:b/>
        </w:rPr>
      </w:pPr>
      <w:r w:rsidRPr="00B959AA">
        <w:rPr>
          <w:b/>
        </w:rPr>
        <w:t>Рекомендации по написанию Эссе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Выберите одну из </w:t>
      </w:r>
      <w:r w:rsidRPr="00B959AA">
        <w:rPr>
          <w:b/>
          <w:bCs/>
          <w:color w:val="333333"/>
          <w:sz w:val="28"/>
          <w:szCs w:val="28"/>
        </w:rPr>
        <w:t>ролей,</w:t>
      </w:r>
      <w:r w:rsidRPr="00B959AA">
        <w:rPr>
          <w:color w:val="333333"/>
          <w:sz w:val="28"/>
          <w:szCs w:val="28"/>
        </w:rPr>
        <w:t xml:space="preserve"> характеризующих отношение к категории </w:t>
      </w:r>
      <w:r w:rsidRPr="00B959AA">
        <w:rPr>
          <w:sz w:val="28"/>
          <w:szCs w:val="28"/>
        </w:rPr>
        <w:t>"</w:t>
      </w:r>
      <w:hyperlink r:id="rId25" w:tooltip="Глоссарий по курсу &quot;Конфликтология и журналистика&quot;: Конфликт" w:history="1">
        <w:r w:rsidRPr="00B959AA">
          <w:rPr>
            <w:rStyle w:val="a6"/>
            <w:rFonts w:eastAsia="Calibri"/>
            <w:sz w:val="28"/>
            <w:szCs w:val="28"/>
          </w:rPr>
          <w:t>конфликт</w:t>
        </w:r>
      </w:hyperlink>
      <w:r w:rsidRPr="00B959AA">
        <w:rPr>
          <w:color w:val="333333"/>
          <w:sz w:val="28"/>
          <w:szCs w:val="28"/>
        </w:rPr>
        <w:t>": прокурор, адвокат, судья.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b/>
          <w:bCs/>
          <w:color w:val="333333"/>
          <w:sz w:val="28"/>
          <w:szCs w:val="28"/>
        </w:rPr>
        <w:t>Если Вы прокурор</w:t>
      </w:r>
      <w:r w:rsidRPr="00B959AA">
        <w:rPr>
          <w:color w:val="333333"/>
          <w:sz w:val="28"/>
          <w:szCs w:val="28"/>
        </w:rPr>
        <w:t>: в письменной форме, с опорой на существующие в науке, философии, религии отрицательные оценки конфликта как жизненного явления докажите его негативную роль в истории развития человечества как на личном уровне, так и на уровне жизни социума. 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b/>
          <w:bCs/>
          <w:color w:val="333333"/>
          <w:sz w:val="28"/>
          <w:szCs w:val="28"/>
        </w:rPr>
        <w:t>Если Вы адвокат</w:t>
      </w:r>
      <w:r w:rsidRPr="00B959AA">
        <w:rPr>
          <w:color w:val="333333"/>
          <w:sz w:val="28"/>
          <w:szCs w:val="28"/>
        </w:rPr>
        <w:t>: в письменной форме, с опорой на существующие в науке, философии, религии положительные оценки конфликта как жизненного явления докажите его позитивную роль в истории развития человечества как на личном уровне, так и на уровне жизни социума.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b/>
          <w:bCs/>
          <w:color w:val="333333"/>
          <w:sz w:val="28"/>
          <w:szCs w:val="28"/>
        </w:rPr>
        <w:lastRenderedPageBreak/>
        <w:t>Если Вы судья</w:t>
      </w:r>
      <w:r w:rsidRPr="00B959AA">
        <w:rPr>
          <w:color w:val="333333"/>
          <w:sz w:val="28"/>
          <w:szCs w:val="28"/>
        </w:rPr>
        <w:t>: в письменной форме, с опорой на существующие в науке, философии, религии нейтральные оценки конфликта как жизненного явления докажите его универсальную (как положительную, так и отрицательную) роль в истории развития человечества как на личном уровне, так и на уровне жизни социума. Будьте готовы в ходе последующего публичного обсуждения темы оценить убедительность аргументов Прокурора и Адвоката и вынести объективный обвинительный или оправдательный приговор "конфликту".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b/>
          <w:bCs/>
          <w:color w:val="333333"/>
          <w:sz w:val="28"/>
          <w:szCs w:val="28"/>
        </w:rPr>
        <w:t>Независимо от избранной роли: 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1. Используйте в качестве аргументов цитаты произведений известных философов и ученых, отношение к конфликту мировых религий, конкретные исторические примеры, статистические данные, материалы масс-медиа. Ваше эссе должно стать основой для последующего публичного выступления на практическом занятии;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2. Проиллюстрируйте свои утверждения фотографиями, инфографикой, аудио- и видеофрагментами (на последние в эссе можно дать рабочую ссылку в случае. если материалы размещены в сети интернет);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3. В ходе публичного выступления будьте готовы не только доказать свою точку зрения, но и опровергнуть точку зрения оппонента (за исключением роли судьи);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4. Прикрепите эссе в формате Word. Воспользуйтесь возможностью прикрепить несколько файлов для того, чтобы представить аргументы, доказывающие вашу позицию. Вы можете прикреплять текстовые документы, иллюстрации, аудио- и видеофайлы, общий объем которых не превышает 10 Мбайт. В случае превышения объема рекомендуем Вам включить в эссе ссылку на первоисточник.</w:t>
      </w:r>
    </w:p>
    <w:p w:rsidR="00ED342B" w:rsidRPr="00B959AA" w:rsidRDefault="00ED342B" w:rsidP="00ED342B">
      <w:pPr>
        <w:pStyle w:val="a3"/>
        <w:ind w:left="0" w:firstLine="709"/>
        <w:jc w:val="both"/>
      </w:pPr>
    </w:p>
    <w:p w:rsidR="00ED342B" w:rsidRPr="00B959AA" w:rsidRDefault="00ED342B" w:rsidP="00ED342B">
      <w:pPr>
        <w:pStyle w:val="a3"/>
        <w:ind w:left="0" w:firstLine="709"/>
        <w:jc w:val="both"/>
        <w:rPr>
          <w:b/>
        </w:rPr>
      </w:pPr>
      <w:r w:rsidRPr="00B959AA">
        <w:rPr>
          <w:b/>
        </w:rPr>
        <w:t>Рекомендации по подготовке к судебному заседанию</w:t>
      </w:r>
    </w:p>
    <w:p w:rsidR="00ED342B" w:rsidRPr="00B959AA" w:rsidRDefault="00ED342B" w:rsidP="00ED342B">
      <w:pPr>
        <w:spacing w:after="0" w:line="240" w:lineRule="auto"/>
        <w:ind w:left="0" w:right="0" w:firstLine="709"/>
        <w:rPr>
          <w:szCs w:val="28"/>
        </w:rPr>
      </w:pPr>
      <w:r w:rsidRPr="00B959AA">
        <w:rPr>
          <w:color w:val="333333"/>
          <w:szCs w:val="28"/>
          <w:shd w:val="clear" w:color="auto" w:fill="FFFFFF"/>
        </w:rPr>
        <w:t>Судебное заседание проводится на практическом занятии  в рамках курса "Конфликтология и медиасфера".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На основе подготовленных </w:t>
      </w:r>
      <w:hyperlink r:id="rId26" w:tooltip="Эссе" w:history="1">
        <w:r w:rsidRPr="00B959AA">
          <w:rPr>
            <w:rStyle w:val="a6"/>
            <w:rFonts w:eastAsia="Calibri"/>
            <w:sz w:val="28"/>
            <w:szCs w:val="28"/>
          </w:rPr>
          <w:t>эссе</w:t>
        </w:r>
      </w:hyperlink>
      <w:r w:rsidRPr="00B959AA">
        <w:rPr>
          <w:sz w:val="28"/>
          <w:szCs w:val="28"/>
        </w:rPr>
        <w:t> и в соответствии с избранной ролью студенты организуют заседание суда, где пытаются вынести обвинительный или оправдательный приговор явлению "</w:t>
      </w:r>
      <w:hyperlink r:id="rId27" w:tooltip="Глоссарий по курсу &quot;Конфликтология и журналистика&quot;: Конфликт" w:history="1">
        <w:r w:rsidRPr="00B959AA">
          <w:rPr>
            <w:rStyle w:val="a6"/>
            <w:rFonts w:eastAsia="Calibri"/>
            <w:sz w:val="28"/>
            <w:szCs w:val="28"/>
          </w:rPr>
          <w:t>конфликт</w:t>
        </w:r>
      </w:hyperlink>
      <w:r w:rsidRPr="00B959AA">
        <w:rPr>
          <w:sz w:val="28"/>
          <w:szCs w:val="28"/>
        </w:rPr>
        <w:t>"</w:t>
      </w:r>
      <w:r w:rsidRPr="00B959AA">
        <w:rPr>
          <w:color w:val="333333"/>
          <w:sz w:val="28"/>
          <w:szCs w:val="28"/>
        </w:rPr>
        <w:t>. Студенты, не подготовившие выступление в одной из ролей, выполняют роль суда присяжных.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333333"/>
          <w:sz w:val="28"/>
          <w:szCs w:val="28"/>
        </w:rPr>
      </w:pPr>
      <w:r w:rsidRPr="00B959AA">
        <w:rPr>
          <w:b/>
          <w:color w:val="333333"/>
          <w:sz w:val="28"/>
          <w:szCs w:val="28"/>
        </w:rPr>
        <w:t>Ход заседания: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1. Судья объявляет повестку заседания и приглашает к выступлению прокурора;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2. Прокурор выступает с обвинительной речью. Он может привлекать в качестве свидетелей всех присутствующих, кроме судьи и адвоката;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3. Судья задает прокурору дополнительные вопросы сам и предоставляет возможность присяжным также задать прокурору вопросы.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4.Судья передает слово адвокату;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5. Адвокат выступает с оправдательной речью. Он может привлекать для дачи показаний всех присутствующих, кроме судьи и прокурора;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lastRenderedPageBreak/>
        <w:t>6. Судья задает адвокату дополнительные вопросы сам и предоставляет возможность присяжным также задать прокурору вопросы;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7. Дается заключительное слово прокурору;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8. Дается заключительное слово адвокату;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9. Суд присяжных "уходит" на обсуждение (адвокат, прокурор и судья не могут принимать участие в обсуждении);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10. Судья предоставляет слово присяжным для объявление вердикта и выносит окончательный приговор.</w:t>
      </w: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Для того, чтобы присяжные вынесли более точный вердикт, прокурору и адвокату необходимо составить заключительное слово. Текст заключительного слова необходимо прикрепить файлом ниже.</w:t>
      </w:r>
    </w:p>
    <w:p w:rsidR="00ED342B" w:rsidRPr="00B959AA" w:rsidRDefault="00ED342B" w:rsidP="00ED342B">
      <w:pPr>
        <w:pStyle w:val="a3"/>
        <w:ind w:left="0" w:firstLine="709"/>
        <w:jc w:val="both"/>
      </w:pPr>
    </w:p>
    <w:p w:rsidR="00ED342B" w:rsidRDefault="00ED342B" w:rsidP="00ED342B">
      <w:pPr>
        <w:pStyle w:val="a3"/>
        <w:ind w:left="0" w:firstLine="709"/>
        <w:jc w:val="both"/>
      </w:pPr>
      <w:r w:rsidRPr="00B959AA">
        <w:rPr>
          <w:u w:val="single"/>
        </w:rPr>
        <w:t>Оценка</w:t>
      </w:r>
      <w:r w:rsidRPr="00B959AA">
        <w:t xml:space="preserve"> </w:t>
      </w:r>
    </w:p>
    <w:p w:rsidR="00ED342B" w:rsidRPr="00B959AA" w:rsidRDefault="00ED342B" w:rsidP="00ED342B">
      <w:pPr>
        <w:pStyle w:val="a3"/>
        <w:ind w:left="0" w:firstLine="709"/>
        <w:jc w:val="both"/>
      </w:pPr>
    </w:p>
    <w:p w:rsidR="00ED342B" w:rsidRPr="00B959AA" w:rsidRDefault="00ED342B" w:rsidP="00ED342B">
      <w:pPr>
        <w:pStyle w:val="a3"/>
        <w:ind w:left="0" w:firstLine="709"/>
        <w:jc w:val="both"/>
        <w:rPr>
          <w:b/>
        </w:rPr>
      </w:pPr>
      <w:r w:rsidRPr="00B959AA">
        <w:rPr>
          <w:b/>
        </w:rPr>
        <w:t>Используется 100-бальная шкала оценивания.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Выполнение первого этапа (написание эссе) – максимальная оценка 50 баллов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Выполнение второго этапа (подготовка заключительного слова и выступление в зале суда) – 50 баллов.</w:t>
      </w:r>
    </w:p>
    <w:p w:rsidR="00ED342B" w:rsidRPr="00B959AA" w:rsidRDefault="00ED342B" w:rsidP="00ED342B">
      <w:pPr>
        <w:pStyle w:val="a3"/>
        <w:ind w:left="0" w:firstLine="709"/>
        <w:jc w:val="both"/>
        <w:rPr>
          <w:b/>
        </w:rPr>
      </w:pPr>
      <w:r w:rsidRPr="00B959AA">
        <w:rPr>
          <w:b/>
        </w:rPr>
        <w:t>Критерии оценивания первого этапа: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- точность формулировки позиции;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- полнота и логичность аргументации;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- разнообразие используемых средств убеждения;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- грамотность текста.</w:t>
      </w:r>
    </w:p>
    <w:p w:rsidR="00ED342B" w:rsidRPr="00B959AA" w:rsidRDefault="00ED342B" w:rsidP="00ED342B">
      <w:pPr>
        <w:pStyle w:val="a3"/>
        <w:ind w:left="0" w:firstLine="709"/>
        <w:jc w:val="both"/>
        <w:rPr>
          <w:b/>
        </w:rPr>
      </w:pPr>
      <w:r w:rsidRPr="00B959AA">
        <w:rPr>
          <w:b/>
        </w:rPr>
        <w:t>Критерии оценивания второго этапа: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- свободное владение темой;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- убедительность выступления;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- умение слушать противоположную сторону;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- умение обобщать сведения и делать выводы.</w:t>
      </w:r>
    </w:p>
    <w:p w:rsidR="00ED342B" w:rsidRPr="00B959AA" w:rsidRDefault="00ED342B" w:rsidP="00ED342B">
      <w:pPr>
        <w:pStyle w:val="a3"/>
        <w:ind w:left="0" w:firstLine="709"/>
        <w:jc w:val="both"/>
        <w:rPr>
          <w:b/>
        </w:rPr>
      </w:pPr>
      <w:r w:rsidRPr="00B959AA">
        <w:rPr>
          <w:b/>
        </w:rPr>
        <w:t>Шкала оценивания каждого этапа: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Все критерии выражены в полном объеме – 50 баллов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Большая часть критериев выражена в полном объеме, но имеются незначительные недочеты – 40 баллов;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Часть критериев не выражена в полном объеме, имеются недостатки – 30 баллов;</w:t>
      </w:r>
    </w:p>
    <w:p w:rsidR="00ED342B" w:rsidRDefault="00ED342B" w:rsidP="00ED342B">
      <w:pPr>
        <w:pStyle w:val="a3"/>
        <w:ind w:left="0" w:firstLine="709"/>
        <w:jc w:val="both"/>
      </w:pPr>
      <w:r w:rsidRPr="00B959AA">
        <w:t>Большая часть критериев не выражена, имеются существенные недостатки – 10 баллов.</w:t>
      </w:r>
    </w:p>
    <w:p w:rsidR="00ED342B" w:rsidRPr="00B959AA" w:rsidRDefault="00ED342B" w:rsidP="00ED342B">
      <w:pPr>
        <w:pStyle w:val="a3"/>
        <w:ind w:left="0" w:firstLine="709"/>
        <w:jc w:val="both"/>
      </w:pPr>
    </w:p>
    <w:p w:rsidR="00ED342B" w:rsidRDefault="00ED342B" w:rsidP="00ED342B">
      <w:pPr>
        <w:pStyle w:val="a3"/>
        <w:ind w:left="0" w:firstLine="709"/>
        <w:jc w:val="both"/>
      </w:pPr>
      <w:r w:rsidRPr="00B959AA">
        <w:rPr>
          <w:u w:val="single"/>
        </w:rPr>
        <w:t>Заключение</w:t>
      </w:r>
      <w:r w:rsidRPr="00B959AA">
        <w:t xml:space="preserve"> </w:t>
      </w:r>
    </w:p>
    <w:p w:rsidR="00ED342B" w:rsidRPr="00B959AA" w:rsidRDefault="00ED342B" w:rsidP="00ED342B">
      <w:pPr>
        <w:pStyle w:val="a3"/>
        <w:ind w:left="0" w:firstLine="709"/>
        <w:jc w:val="both"/>
      </w:pP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В ходе самостоятельной работы над веб-квестом участники приобретут опыт: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- критического подхода к анализируемой информации;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lastRenderedPageBreak/>
        <w:t>- систематизации знаний по определенной теме;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- выработки личной позиции и умения ее отстаивать в публичной дискуссии;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- командной работы в рамках проекта;</w:t>
      </w:r>
    </w:p>
    <w:p w:rsidR="00ED342B" w:rsidRDefault="00ED342B" w:rsidP="00ED342B">
      <w:pPr>
        <w:pStyle w:val="a3"/>
        <w:ind w:left="0" w:firstLine="709"/>
        <w:jc w:val="both"/>
      </w:pPr>
      <w:r w:rsidRPr="00B959AA">
        <w:t>- написания эссе.</w:t>
      </w:r>
    </w:p>
    <w:p w:rsidR="00ED342B" w:rsidRPr="00B959AA" w:rsidRDefault="00ED342B" w:rsidP="00ED342B">
      <w:pPr>
        <w:pStyle w:val="a3"/>
        <w:ind w:left="0" w:firstLine="709"/>
        <w:jc w:val="both"/>
      </w:pPr>
    </w:p>
    <w:p w:rsidR="00ED342B" w:rsidRDefault="00ED342B" w:rsidP="00ED342B">
      <w:pPr>
        <w:pStyle w:val="a3"/>
        <w:ind w:left="0" w:firstLine="709"/>
        <w:jc w:val="both"/>
      </w:pPr>
      <w:r w:rsidRPr="00B959AA">
        <w:rPr>
          <w:u w:val="single"/>
        </w:rPr>
        <w:t>Использованные материалы</w:t>
      </w:r>
      <w:r w:rsidRPr="00B959AA">
        <w:t xml:space="preserve"> </w:t>
      </w:r>
    </w:p>
    <w:p w:rsidR="00ED342B" w:rsidRPr="00B959AA" w:rsidRDefault="00ED342B" w:rsidP="00ED342B">
      <w:pPr>
        <w:pStyle w:val="a3"/>
        <w:ind w:left="0" w:firstLine="709"/>
        <w:jc w:val="both"/>
      </w:pP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 xml:space="preserve">Материалы курса «Организация проектной деятельности. Веб-квесты» </w:t>
      </w:r>
      <w:hyperlink r:id="rId28" w:history="1">
        <w:r w:rsidRPr="00B959AA">
          <w:rPr>
            <w:rStyle w:val="a6"/>
            <w:rFonts w:eastAsia="Calibri"/>
          </w:rPr>
          <w:t>https://canvas.instructure.com/courses/1773882</w:t>
        </w:r>
      </w:hyperlink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rPr>
          <w:u w:val="single"/>
        </w:rPr>
        <w:t xml:space="preserve">Материалы образовательного портала  </w:t>
      </w:r>
      <w:hyperlink r:id="rId29" w:anchor="section-2" w:history="1">
        <w:r w:rsidRPr="00B959AA">
          <w:rPr>
            <w:rStyle w:val="a6"/>
            <w:rFonts w:eastAsia="Calibri"/>
          </w:rPr>
          <w:t>https://edu.vsu.ru/course/view.php?id=2687#section-2</w:t>
        </w:r>
      </w:hyperlink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Проект "Конфликтология" </w:t>
      </w:r>
      <w:hyperlink r:id="rId30" w:history="1">
        <w:r w:rsidRPr="00B959AA">
          <w:rPr>
            <w:rStyle w:val="a6"/>
            <w:rFonts w:eastAsia="Calibri"/>
            <w:color w:val="0070A8"/>
            <w:sz w:val="28"/>
            <w:szCs w:val="28"/>
          </w:rPr>
          <w:t>https://www.youtube.com/channel/UCABivzmd1-EfygiW3S2ShxA/playlists?view_as=subscriber</w:t>
        </w:r>
      </w:hyperlink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Проект  "Конфликтология " </w:t>
      </w:r>
      <w:hyperlink r:id="rId31" w:history="1">
        <w:r w:rsidRPr="00B959AA">
          <w:rPr>
            <w:rStyle w:val="a6"/>
            <w:rFonts w:eastAsia="Calibri"/>
            <w:color w:val="0070A8"/>
            <w:sz w:val="28"/>
            <w:szCs w:val="28"/>
          </w:rPr>
          <w:t>https://vk.com/videos-21211663?section=album_2</w:t>
        </w:r>
      </w:hyperlink>
    </w:p>
    <w:p w:rsidR="00ED342B" w:rsidRPr="00B959AA" w:rsidRDefault="00ED342B" w:rsidP="00ED34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959AA">
        <w:rPr>
          <w:color w:val="333333"/>
          <w:sz w:val="28"/>
          <w:szCs w:val="28"/>
        </w:rPr>
        <w:t>Видеолекция «Условия и предпосылки развития конфликтологии»  </w:t>
      </w:r>
      <w:hyperlink r:id="rId32" w:history="1">
        <w:r w:rsidRPr="00B959AA">
          <w:rPr>
            <w:rStyle w:val="a6"/>
            <w:rFonts w:eastAsia="Calibri"/>
            <w:color w:val="0070A8"/>
            <w:sz w:val="28"/>
            <w:szCs w:val="28"/>
          </w:rPr>
          <w:t>https://www.youtube.com/watch?v=VO_XOBtXuYQ</w:t>
        </w:r>
      </w:hyperlink>
    </w:p>
    <w:p w:rsidR="00ED342B" w:rsidRPr="00B959AA" w:rsidRDefault="00ED342B" w:rsidP="00ED342B">
      <w:pPr>
        <w:spacing w:after="0" w:line="240" w:lineRule="auto"/>
        <w:ind w:left="0" w:right="0" w:firstLine="709"/>
        <w:rPr>
          <w:color w:val="auto"/>
          <w:szCs w:val="28"/>
        </w:rPr>
      </w:pPr>
      <w:r w:rsidRPr="00B959AA">
        <w:rPr>
          <w:color w:val="333333"/>
          <w:szCs w:val="28"/>
          <w:shd w:val="clear" w:color="auto" w:fill="FFFFFF"/>
        </w:rPr>
        <w:t xml:space="preserve">Материалы портала </w:t>
      </w:r>
      <w:r w:rsidRPr="00B959AA">
        <w:rPr>
          <w:color w:val="333333"/>
          <w:szCs w:val="28"/>
          <w:shd w:val="clear" w:color="auto" w:fill="FFFFFF"/>
          <w:lang w:val="en-US"/>
        </w:rPr>
        <w:t>e</w:t>
      </w:r>
      <w:r w:rsidRPr="00B959AA">
        <w:rPr>
          <w:color w:val="333333"/>
          <w:szCs w:val="28"/>
          <w:shd w:val="clear" w:color="auto" w:fill="FFFFFF"/>
        </w:rPr>
        <w:t>-</w:t>
      </w:r>
      <w:r w:rsidRPr="00B959AA">
        <w:rPr>
          <w:color w:val="333333"/>
          <w:szCs w:val="28"/>
          <w:shd w:val="clear" w:color="auto" w:fill="FFFFFF"/>
          <w:lang w:val="en-US"/>
        </w:rPr>
        <w:t>library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rPr>
          <w:u w:val="single"/>
        </w:rPr>
        <w:t>Комментарии для преподавателя</w:t>
      </w:r>
    </w:p>
    <w:p w:rsidR="00ED342B" w:rsidRPr="00B959AA" w:rsidRDefault="00ED342B" w:rsidP="00ED342B">
      <w:pPr>
        <w:pStyle w:val="a3"/>
        <w:ind w:left="0" w:firstLine="709"/>
        <w:jc w:val="both"/>
      </w:pPr>
      <w:r w:rsidRPr="00B959AA">
        <w:t>При проведении веб-квеста важно учитывать позицию студентов в определении ими позитивного или негативного отношения к конфликту. При этом важно настраивать студентов на аргументацию своей точки зрения, на умение противопоставить свою точку зрения точке зрения оппонента и на то, что для этого необходимо всестороннее исследование темы.</w:t>
      </w:r>
    </w:p>
    <w:p w:rsidR="00ED342B" w:rsidRPr="00852260" w:rsidRDefault="00ED342B" w:rsidP="00ED342B">
      <w:pPr>
        <w:pStyle w:val="a3"/>
        <w:ind w:right="132"/>
        <w:jc w:val="both"/>
      </w:pPr>
    </w:p>
    <w:p w:rsidR="00ED342B" w:rsidRDefault="00ED342B" w:rsidP="00ED342B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240" w:lineRule="auto"/>
        <w:ind w:left="284" w:right="0" w:firstLine="709"/>
        <w:jc w:val="both"/>
      </w:pPr>
      <w:r>
        <w:t>Гиперссылки на веб-квест, его элементы, использованные и рекомендуемые ресурсы</w:t>
      </w:r>
    </w:p>
    <w:p w:rsidR="00ED342B" w:rsidRDefault="00ED342B" w:rsidP="00ED342B">
      <w:pPr>
        <w:spacing w:after="0" w:line="240" w:lineRule="auto"/>
        <w:ind w:left="0" w:right="0" w:firstLine="709"/>
        <w:jc w:val="left"/>
        <w:rPr>
          <w:szCs w:val="28"/>
        </w:rPr>
      </w:pPr>
    </w:p>
    <w:p w:rsidR="00ED342B" w:rsidRPr="00B959AA" w:rsidRDefault="00ED342B" w:rsidP="00ED342B">
      <w:pPr>
        <w:pStyle w:val="a5"/>
        <w:tabs>
          <w:tab w:val="left" w:pos="1252"/>
        </w:tabs>
        <w:ind w:left="0" w:firstLine="709"/>
        <w:jc w:val="left"/>
        <w:rPr>
          <w:sz w:val="28"/>
          <w:szCs w:val="28"/>
        </w:rPr>
      </w:pPr>
    </w:p>
    <w:p w:rsidR="00ED342B" w:rsidRPr="00B959AA" w:rsidRDefault="00ED342B" w:rsidP="00ED342B">
      <w:pPr>
        <w:spacing w:after="0" w:line="240" w:lineRule="auto"/>
        <w:ind w:left="0" w:right="0" w:firstLine="709"/>
        <w:jc w:val="left"/>
        <w:rPr>
          <w:szCs w:val="28"/>
        </w:rPr>
      </w:pPr>
      <w:r w:rsidRPr="00B959AA">
        <w:rPr>
          <w:szCs w:val="28"/>
        </w:rPr>
        <w:t>Веб-квест состоит из:</w:t>
      </w:r>
    </w:p>
    <w:p w:rsidR="00ED342B" w:rsidRPr="00B959AA" w:rsidRDefault="00ED342B" w:rsidP="00ED342B">
      <w:pPr>
        <w:spacing w:after="0" w:line="240" w:lineRule="auto"/>
        <w:ind w:left="0" w:right="0" w:firstLine="709"/>
        <w:jc w:val="left"/>
        <w:rPr>
          <w:szCs w:val="28"/>
        </w:rPr>
      </w:pPr>
      <w:r w:rsidRPr="00B959AA">
        <w:rPr>
          <w:szCs w:val="28"/>
        </w:rPr>
        <w:t xml:space="preserve">- нулевого раздела </w:t>
      </w:r>
      <w:hyperlink r:id="rId33" w:history="1">
        <w:r w:rsidRPr="00B959AA">
          <w:rPr>
            <w:rStyle w:val="a6"/>
            <w:rFonts w:eastAsia="Calibri"/>
            <w:szCs w:val="28"/>
          </w:rPr>
          <w:t>https://edu.vsu.ru/course/view.php?id=2687</w:t>
        </w:r>
      </w:hyperlink>
    </w:p>
    <w:p w:rsidR="00ED342B" w:rsidRPr="00B959AA" w:rsidRDefault="00ED342B" w:rsidP="00ED342B">
      <w:pPr>
        <w:pStyle w:val="a5"/>
        <w:numPr>
          <w:ilvl w:val="0"/>
          <w:numId w:val="1"/>
        </w:numPr>
        <w:tabs>
          <w:tab w:val="left" w:pos="1257"/>
        </w:tabs>
        <w:ind w:left="0" w:firstLine="709"/>
        <w:jc w:val="left"/>
        <w:rPr>
          <w:sz w:val="28"/>
          <w:szCs w:val="28"/>
        </w:rPr>
      </w:pPr>
      <w:r w:rsidRPr="00B959AA">
        <w:rPr>
          <w:sz w:val="28"/>
          <w:szCs w:val="28"/>
        </w:rPr>
        <w:t xml:space="preserve">описание веб-квеста </w:t>
      </w:r>
      <w:hyperlink r:id="rId34" w:history="1">
        <w:r w:rsidRPr="00B959AA">
          <w:rPr>
            <w:rStyle w:val="a6"/>
            <w:rFonts w:eastAsia="Calibri"/>
            <w:sz w:val="28"/>
            <w:szCs w:val="28"/>
          </w:rPr>
          <w:t>https://edu.vsu.ru/mod/page/view.php?id=75615</w:t>
        </w:r>
      </w:hyperlink>
    </w:p>
    <w:p w:rsidR="00ED342B" w:rsidRPr="00B959AA" w:rsidRDefault="00ED342B" w:rsidP="00ED342B">
      <w:pPr>
        <w:pStyle w:val="a5"/>
        <w:numPr>
          <w:ilvl w:val="0"/>
          <w:numId w:val="1"/>
        </w:numPr>
        <w:tabs>
          <w:tab w:val="left" w:pos="1252"/>
        </w:tabs>
        <w:ind w:left="0" w:firstLine="709"/>
        <w:jc w:val="left"/>
        <w:rPr>
          <w:sz w:val="28"/>
          <w:szCs w:val="28"/>
        </w:rPr>
      </w:pPr>
      <w:r w:rsidRPr="00B959AA">
        <w:rPr>
          <w:sz w:val="28"/>
          <w:szCs w:val="28"/>
        </w:rPr>
        <w:t xml:space="preserve"> задание для прохождения веб-квеста </w:t>
      </w:r>
      <w:hyperlink r:id="rId35" w:history="1">
        <w:r w:rsidRPr="00B959AA">
          <w:rPr>
            <w:rStyle w:val="a6"/>
            <w:rFonts w:eastAsia="Calibri"/>
            <w:sz w:val="28"/>
            <w:szCs w:val="28"/>
          </w:rPr>
          <w:t>https://edu.vsu.ru/mod/page/view.php?id=75617</w:t>
        </w:r>
      </w:hyperlink>
    </w:p>
    <w:p w:rsidR="00ED342B" w:rsidRPr="00B959AA" w:rsidRDefault="00ED342B" w:rsidP="00ED342B">
      <w:pPr>
        <w:pStyle w:val="a5"/>
        <w:numPr>
          <w:ilvl w:val="0"/>
          <w:numId w:val="1"/>
        </w:numPr>
        <w:tabs>
          <w:tab w:val="left" w:pos="1252"/>
        </w:tabs>
        <w:ind w:lef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п</w:t>
      </w:r>
      <w:r w:rsidRPr="00B959AA">
        <w:rPr>
          <w:sz w:val="28"/>
          <w:szCs w:val="28"/>
        </w:rPr>
        <w:t xml:space="preserve">равила прохождения веб-квеста </w:t>
      </w:r>
      <w:hyperlink r:id="rId36" w:history="1">
        <w:r w:rsidRPr="00B959AA">
          <w:rPr>
            <w:rStyle w:val="a6"/>
            <w:rFonts w:eastAsia="Calibri"/>
            <w:sz w:val="28"/>
            <w:szCs w:val="28"/>
          </w:rPr>
          <w:t>https://edu.vsu.ru/mod/page/view.php?id=75619</w:t>
        </w:r>
      </w:hyperlink>
    </w:p>
    <w:p w:rsidR="00ED342B" w:rsidRPr="00B959AA" w:rsidRDefault="00ED342B" w:rsidP="00ED342B">
      <w:pPr>
        <w:pStyle w:val="a5"/>
        <w:numPr>
          <w:ilvl w:val="0"/>
          <w:numId w:val="1"/>
        </w:numPr>
        <w:tabs>
          <w:tab w:val="left" w:pos="1252"/>
        </w:tabs>
        <w:ind w:lef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и</w:t>
      </w:r>
      <w:r w:rsidRPr="00B959AA">
        <w:rPr>
          <w:sz w:val="28"/>
          <w:szCs w:val="28"/>
        </w:rPr>
        <w:t xml:space="preserve">нтернет-источники </w:t>
      </w:r>
      <w:hyperlink r:id="rId37" w:history="1">
        <w:r w:rsidRPr="00B959AA">
          <w:rPr>
            <w:rStyle w:val="a6"/>
            <w:rFonts w:eastAsia="Calibri"/>
            <w:sz w:val="28"/>
            <w:szCs w:val="28"/>
          </w:rPr>
          <w:t>https://edu.vsu.ru/mod/page/view.php?id=75618</w:t>
        </w:r>
      </w:hyperlink>
    </w:p>
    <w:p w:rsidR="00ED342B" w:rsidRPr="00B959AA" w:rsidRDefault="00ED342B" w:rsidP="00ED342B">
      <w:pPr>
        <w:pStyle w:val="a5"/>
        <w:numPr>
          <w:ilvl w:val="0"/>
          <w:numId w:val="1"/>
        </w:numPr>
        <w:tabs>
          <w:tab w:val="left" w:pos="1252"/>
        </w:tabs>
        <w:ind w:lef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п</w:t>
      </w:r>
      <w:r w:rsidRPr="00B959AA">
        <w:rPr>
          <w:sz w:val="28"/>
          <w:szCs w:val="28"/>
        </w:rPr>
        <w:t xml:space="preserve">резентация в </w:t>
      </w:r>
      <w:r w:rsidRPr="00B959AA">
        <w:rPr>
          <w:sz w:val="28"/>
          <w:szCs w:val="28"/>
          <w:lang w:val="en-US"/>
        </w:rPr>
        <w:t>HTML</w:t>
      </w:r>
      <w:r w:rsidRPr="00B959AA">
        <w:rPr>
          <w:sz w:val="28"/>
          <w:szCs w:val="28"/>
        </w:rPr>
        <w:t xml:space="preserve"> </w:t>
      </w:r>
      <w:hyperlink r:id="rId38" w:history="1">
        <w:r w:rsidRPr="00B959AA">
          <w:rPr>
            <w:rStyle w:val="a6"/>
            <w:rFonts w:eastAsia="Calibri"/>
            <w:sz w:val="28"/>
            <w:szCs w:val="28"/>
          </w:rPr>
          <w:t>https://edu.vsu.ru/mod/scorm/player.php</w:t>
        </w:r>
      </w:hyperlink>
    </w:p>
    <w:p w:rsidR="00ED342B" w:rsidRPr="00B959AA" w:rsidRDefault="00ED342B" w:rsidP="00ED342B">
      <w:pPr>
        <w:pStyle w:val="a5"/>
        <w:numPr>
          <w:ilvl w:val="0"/>
          <w:numId w:val="1"/>
        </w:numPr>
        <w:tabs>
          <w:tab w:val="left" w:pos="1252"/>
        </w:tabs>
        <w:ind w:lef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п</w:t>
      </w:r>
      <w:r w:rsidRPr="00B959AA">
        <w:rPr>
          <w:sz w:val="28"/>
          <w:szCs w:val="28"/>
        </w:rPr>
        <w:t xml:space="preserve">резентация во </w:t>
      </w:r>
      <w:r w:rsidRPr="00B959AA">
        <w:rPr>
          <w:sz w:val="28"/>
          <w:szCs w:val="28"/>
          <w:lang w:val="en-US"/>
        </w:rPr>
        <w:t>Flash</w:t>
      </w:r>
      <w:r w:rsidRPr="00B959AA">
        <w:rPr>
          <w:sz w:val="28"/>
          <w:szCs w:val="28"/>
        </w:rPr>
        <w:t xml:space="preserve"> </w:t>
      </w:r>
      <w:hyperlink r:id="rId39" w:history="1">
        <w:r w:rsidRPr="00B959AA">
          <w:rPr>
            <w:rStyle w:val="a6"/>
            <w:rFonts w:eastAsia="Calibri"/>
            <w:sz w:val="28"/>
            <w:szCs w:val="28"/>
          </w:rPr>
          <w:t>https://edu.vsu.ru/mod/scorm/view.php?id=75625</w:t>
        </w:r>
      </w:hyperlink>
    </w:p>
    <w:p w:rsidR="00ED342B" w:rsidRPr="00B959AA" w:rsidRDefault="00ED342B" w:rsidP="00ED342B">
      <w:pPr>
        <w:pStyle w:val="a5"/>
        <w:numPr>
          <w:ilvl w:val="0"/>
          <w:numId w:val="1"/>
        </w:numPr>
        <w:tabs>
          <w:tab w:val="left" w:pos="1180"/>
          <w:tab w:val="left" w:pos="1252"/>
        </w:tabs>
        <w:ind w:left="0" w:firstLine="709"/>
        <w:jc w:val="left"/>
        <w:rPr>
          <w:sz w:val="28"/>
          <w:szCs w:val="28"/>
        </w:rPr>
      </w:pPr>
      <w:r w:rsidRPr="00B959AA">
        <w:rPr>
          <w:sz w:val="28"/>
          <w:szCs w:val="28"/>
        </w:rPr>
        <w:t>разделы, содержащие материалы итогового оценочного</w:t>
      </w:r>
      <w:r w:rsidRPr="00B959AA">
        <w:rPr>
          <w:spacing w:val="-12"/>
          <w:sz w:val="28"/>
          <w:szCs w:val="28"/>
        </w:rPr>
        <w:t xml:space="preserve"> </w:t>
      </w:r>
      <w:r w:rsidRPr="00B959AA">
        <w:rPr>
          <w:sz w:val="28"/>
          <w:szCs w:val="28"/>
        </w:rPr>
        <w:t>мероприятия:</w:t>
      </w:r>
    </w:p>
    <w:p w:rsidR="00ED342B" w:rsidRPr="00B959AA" w:rsidRDefault="00ED342B" w:rsidP="00ED342B">
      <w:pPr>
        <w:pStyle w:val="a5"/>
        <w:tabs>
          <w:tab w:val="left" w:pos="1252"/>
        </w:tabs>
        <w:ind w:lef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э</w:t>
      </w:r>
      <w:r w:rsidRPr="00B959AA">
        <w:rPr>
          <w:sz w:val="28"/>
          <w:szCs w:val="28"/>
        </w:rPr>
        <w:t xml:space="preserve">ссе </w:t>
      </w:r>
      <w:hyperlink r:id="rId40" w:history="1">
        <w:r w:rsidRPr="00B959AA">
          <w:rPr>
            <w:rStyle w:val="a6"/>
            <w:rFonts w:eastAsia="Calibri"/>
            <w:sz w:val="28"/>
            <w:szCs w:val="28"/>
          </w:rPr>
          <w:t>https://edu.vsu.ru/mod/assign/view.php?id=75622</w:t>
        </w:r>
      </w:hyperlink>
    </w:p>
    <w:p w:rsidR="00ED342B" w:rsidRDefault="00ED342B" w:rsidP="00ED342B">
      <w:pPr>
        <w:pStyle w:val="a5"/>
        <w:tabs>
          <w:tab w:val="left" w:pos="1252"/>
        </w:tabs>
        <w:ind w:lef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B959AA">
        <w:rPr>
          <w:sz w:val="28"/>
          <w:szCs w:val="28"/>
        </w:rPr>
        <w:t xml:space="preserve">удебное заседание </w:t>
      </w:r>
      <w:hyperlink r:id="rId41" w:history="1">
        <w:r w:rsidRPr="00B959AA">
          <w:rPr>
            <w:rStyle w:val="a6"/>
            <w:rFonts w:eastAsia="Calibri"/>
            <w:sz w:val="28"/>
            <w:szCs w:val="28"/>
          </w:rPr>
          <w:t>https://edu.vsu.ru/mod/assign/view.php?id=75624</w:t>
        </w:r>
      </w:hyperlink>
    </w:p>
    <w:p w:rsidR="004652D5" w:rsidRDefault="004652D5">
      <w:pPr>
        <w:spacing w:after="160" w:line="259" w:lineRule="auto"/>
        <w:ind w:left="0" w:right="0" w:firstLine="0"/>
        <w:jc w:val="left"/>
        <w:rPr>
          <w:color w:val="auto"/>
          <w:szCs w:val="28"/>
          <w:lang w:bidi="ru-RU"/>
        </w:rPr>
      </w:pPr>
      <w:r>
        <w:br w:type="page"/>
      </w:r>
    </w:p>
    <w:p w:rsidR="00ED342B" w:rsidRDefault="00ED342B" w:rsidP="00ED342B">
      <w:pPr>
        <w:pStyle w:val="a3"/>
        <w:ind w:left="0" w:firstLine="0"/>
      </w:pPr>
    </w:p>
    <w:p w:rsidR="00ED342B" w:rsidRDefault="00ED342B" w:rsidP="00ED342B">
      <w:pPr>
        <w:pStyle w:val="1"/>
        <w:keepNext w:val="0"/>
        <w:keepLines w:val="0"/>
        <w:widowControl w:val="0"/>
        <w:numPr>
          <w:ilvl w:val="0"/>
          <w:numId w:val="2"/>
        </w:numPr>
        <w:tabs>
          <w:tab w:val="left" w:pos="1281"/>
        </w:tabs>
        <w:autoSpaceDE w:val="0"/>
        <w:autoSpaceDN w:val="0"/>
        <w:spacing w:before="1" w:after="0" w:line="240" w:lineRule="auto"/>
        <w:ind w:left="1280" w:right="0" w:hanging="283"/>
      </w:pPr>
      <w:r>
        <w:t>Скриншоты страниц</w:t>
      </w:r>
      <w:r>
        <w:rPr>
          <w:spacing w:val="-3"/>
        </w:rPr>
        <w:t xml:space="preserve"> </w:t>
      </w:r>
      <w:r>
        <w:t>веб-квеста</w:t>
      </w:r>
    </w:p>
    <w:p w:rsidR="00ED342B" w:rsidRDefault="00ED342B" w:rsidP="00ED342B"/>
    <w:p w:rsidR="00ED342B" w:rsidRDefault="00ED342B" w:rsidP="00ED342B">
      <w:pPr>
        <w:jc w:val="center"/>
      </w:pPr>
      <w:r>
        <w:rPr>
          <w:noProof/>
        </w:rPr>
        <w:drawing>
          <wp:inline distT="0" distB="0" distL="0" distR="0">
            <wp:extent cx="7772049" cy="3607653"/>
            <wp:effectExtent l="5715" t="0" r="6350" b="6350"/>
            <wp:docPr id="3" name="Рисунок 2" descr="1. нулевой уровен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 нулевой уровень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79120" cy="361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42B" w:rsidRDefault="00ED342B" w:rsidP="00ED342B"/>
    <w:p w:rsidR="00ED342B" w:rsidRDefault="00ED342B" w:rsidP="00ED342B">
      <w:r>
        <w:rPr>
          <w:noProof/>
        </w:rPr>
        <w:lastRenderedPageBreak/>
        <w:drawing>
          <wp:inline distT="0" distB="0" distL="0" distR="0">
            <wp:extent cx="8495755" cy="3482711"/>
            <wp:effectExtent l="0" t="2514600" r="0" b="2479939"/>
            <wp:docPr id="4" name="Рисунок 3" descr="2. введен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 введение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97517" cy="3483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42B" w:rsidRDefault="00ED342B" w:rsidP="00ED342B">
      <w:r>
        <w:rPr>
          <w:noProof/>
        </w:rPr>
        <w:lastRenderedPageBreak/>
        <w:drawing>
          <wp:inline distT="0" distB="0" distL="0" distR="0">
            <wp:extent cx="8650068" cy="3587221"/>
            <wp:effectExtent l="0" t="2533650" r="0" b="2508779"/>
            <wp:docPr id="5" name="Рисунок 4" descr="3. задан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 задание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58365" cy="3590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42B" w:rsidRDefault="00ED342B" w:rsidP="004652D5">
      <w:pPr>
        <w:spacing w:after="160" w:line="259" w:lineRule="auto"/>
        <w:ind w:left="0" w:righ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8706164" cy="3624325"/>
            <wp:effectExtent l="0" t="2533650" r="0" b="2528825"/>
            <wp:docPr id="6" name="Рисунок 5" descr="4. правила прохожде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 правила прохождения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05990" cy="3624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42B" w:rsidRDefault="00ED342B" w:rsidP="00ED342B">
      <w:pPr>
        <w:spacing w:after="160" w:line="259" w:lineRule="auto"/>
        <w:ind w:left="0" w:righ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8736501" cy="3617857"/>
            <wp:effectExtent l="0" t="2552700" r="0" b="2535293"/>
            <wp:docPr id="7" name="Рисунок 6" descr="5. интернет-источни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 интернет-источники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35613" cy="3617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42B" w:rsidRDefault="00ED342B" w:rsidP="00ED342B">
      <w:pPr>
        <w:spacing w:after="160" w:line="259" w:lineRule="auto"/>
        <w:ind w:left="0" w:righ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8767608" cy="3680391"/>
            <wp:effectExtent l="0" t="2552700" r="0" b="2529909"/>
            <wp:docPr id="8" name="Рисунок 7" descr="6. конфликт как явление (HTML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 конфликт как явление (HTML)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67608" cy="3680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42B" w:rsidRDefault="00ED342B" w:rsidP="00ED342B">
      <w:pPr>
        <w:spacing w:after="160" w:line="259" w:lineRule="auto"/>
        <w:ind w:left="0" w:righ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8517853" cy="3566243"/>
            <wp:effectExtent l="0" t="2476500" r="0" b="2453557"/>
            <wp:docPr id="9" name="Рисунок 8" descr="7. конфликт как явление (Flash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 конфликт как явление (Flash)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25945" cy="3569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42B" w:rsidRDefault="00ED342B" w:rsidP="004652D5">
      <w:pPr>
        <w:spacing w:after="160" w:line="259" w:lineRule="auto"/>
        <w:ind w:left="0" w:righ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8557581" cy="3613484"/>
            <wp:effectExtent l="0" t="2476500" r="0" b="2444416"/>
            <wp:docPr id="10" name="Рисунок 9" descr="8. эсс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 эссе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57581" cy="3613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4FAF" w:rsidRDefault="00ED342B" w:rsidP="004652D5">
      <w:pPr>
        <w:spacing w:after="160" w:line="259" w:lineRule="auto"/>
        <w:ind w:left="0" w:righ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8551338" cy="3559022"/>
            <wp:effectExtent l="0" t="2495550" r="0" b="2479828"/>
            <wp:docPr id="11" name="Рисунок 10" descr="9. судебное заседан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 судебное заседание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51338" cy="3559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4FAF" w:rsidSect="001D23EF">
      <w:footerReference w:type="even" r:id="rId51"/>
      <w:footerReference w:type="default" r:id="rId52"/>
      <w:footerReference w:type="first" r:id="rId53"/>
      <w:pgSz w:w="11906" w:h="16838"/>
      <w:pgMar w:top="1134" w:right="707" w:bottom="1134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FCA" w:rsidRDefault="00736FCA">
      <w:pPr>
        <w:spacing w:after="0" w:line="240" w:lineRule="auto"/>
      </w:pPr>
      <w:r>
        <w:separator/>
      </w:r>
    </w:p>
  </w:endnote>
  <w:endnote w:type="continuationSeparator" w:id="1">
    <w:p w:rsidR="00736FCA" w:rsidRDefault="00736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9CA" w:rsidRDefault="00AD5398">
    <w:pPr>
      <w:spacing w:after="218" w:line="259" w:lineRule="auto"/>
      <w:ind w:left="0" w:right="1389" w:firstLine="0"/>
      <w:jc w:val="center"/>
    </w:pPr>
    <w:r w:rsidRPr="00AD5398">
      <w:fldChar w:fldCharType="begin"/>
    </w:r>
    <w:r w:rsidR="00ED342B">
      <w:instrText xml:space="preserve"> PAGE   \* MERGEFORMAT </w:instrText>
    </w:r>
    <w:r w:rsidRPr="00AD5398">
      <w:fldChar w:fldCharType="separate"/>
    </w:r>
    <w:r w:rsidR="00ED342B"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 w:rsidR="00ED342B">
      <w:rPr>
        <w:rFonts w:ascii="Calibri" w:eastAsia="Calibri" w:hAnsi="Calibri" w:cs="Calibri"/>
        <w:sz w:val="22"/>
      </w:rPr>
      <w:t xml:space="preserve"> </w:t>
    </w:r>
  </w:p>
  <w:p w:rsidR="00E129CA" w:rsidRDefault="00ED342B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9CA" w:rsidRDefault="00AD5398">
    <w:pPr>
      <w:spacing w:after="218" w:line="259" w:lineRule="auto"/>
      <w:ind w:left="0" w:right="1389" w:firstLine="0"/>
      <w:jc w:val="center"/>
    </w:pPr>
    <w:r w:rsidRPr="00AD5398">
      <w:fldChar w:fldCharType="begin"/>
    </w:r>
    <w:r w:rsidR="00ED342B">
      <w:instrText xml:space="preserve"> PAGE   \* MERGEFORMAT </w:instrText>
    </w:r>
    <w:r w:rsidRPr="00AD5398">
      <w:fldChar w:fldCharType="separate"/>
    </w:r>
    <w:r w:rsidR="00082B31" w:rsidRPr="00082B31">
      <w:rPr>
        <w:rFonts w:ascii="Calibri" w:eastAsia="Calibri" w:hAnsi="Calibri" w:cs="Calibri"/>
        <w:noProof/>
        <w:sz w:val="22"/>
      </w:rPr>
      <w:t>14</w:t>
    </w:r>
    <w:r>
      <w:rPr>
        <w:rFonts w:ascii="Calibri" w:eastAsia="Calibri" w:hAnsi="Calibri" w:cs="Calibri"/>
        <w:sz w:val="22"/>
      </w:rPr>
      <w:fldChar w:fldCharType="end"/>
    </w:r>
    <w:r w:rsidR="00ED342B">
      <w:rPr>
        <w:rFonts w:ascii="Calibri" w:eastAsia="Calibri" w:hAnsi="Calibri" w:cs="Calibri"/>
        <w:sz w:val="22"/>
      </w:rPr>
      <w:t xml:space="preserve"> </w:t>
    </w:r>
  </w:p>
  <w:p w:rsidR="00E129CA" w:rsidRDefault="00ED342B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9CA" w:rsidRDefault="00736FCA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FCA" w:rsidRDefault="00736FCA">
      <w:pPr>
        <w:spacing w:after="0" w:line="240" w:lineRule="auto"/>
      </w:pPr>
      <w:r>
        <w:separator/>
      </w:r>
    </w:p>
  </w:footnote>
  <w:footnote w:type="continuationSeparator" w:id="1">
    <w:p w:rsidR="00736FCA" w:rsidRDefault="00736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64BD3"/>
    <w:multiLevelType w:val="hybridMultilevel"/>
    <w:tmpl w:val="49C44848"/>
    <w:lvl w:ilvl="0" w:tplc="840C3506">
      <w:start w:val="3"/>
      <w:numFmt w:val="decimal"/>
      <w:lvlText w:val="%1."/>
      <w:lvlJc w:val="left"/>
      <w:pPr>
        <w:ind w:left="1278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 w:tplc="9F5E50E4">
      <w:numFmt w:val="bullet"/>
      <w:lvlText w:val="•"/>
      <w:lvlJc w:val="left"/>
      <w:pPr>
        <w:ind w:left="2161" w:hanging="281"/>
      </w:pPr>
      <w:rPr>
        <w:rFonts w:hint="default"/>
        <w:lang w:val="ru-RU" w:eastAsia="ru-RU" w:bidi="ru-RU"/>
      </w:rPr>
    </w:lvl>
    <w:lvl w:ilvl="2" w:tplc="C2C46C12">
      <w:numFmt w:val="bullet"/>
      <w:lvlText w:val="•"/>
      <w:lvlJc w:val="left"/>
      <w:pPr>
        <w:ind w:left="3042" w:hanging="281"/>
      </w:pPr>
      <w:rPr>
        <w:rFonts w:hint="default"/>
        <w:lang w:val="ru-RU" w:eastAsia="ru-RU" w:bidi="ru-RU"/>
      </w:rPr>
    </w:lvl>
    <w:lvl w:ilvl="3" w:tplc="52AC1BA8">
      <w:numFmt w:val="bullet"/>
      <w:lvlText w:val="•"/>
      <w:lvlJc w:val="left"/>
      <w:pPr>
        <w:ind w:left="3923" w:hanging="281"/>
      </w:pPr>
      <w:rPr>
        <w:rFonts w:hint="default"/>
        <w:lang w:val="ru-RU" w:eastAsia="ru-RU" w:bidi="ru-RU"/>
      </w:rPr>
    </w:lvl>
    <w:lvl w:ilvl="4" w:tplc="6C6A8972">
      <w:numFmt w:val="bullet"/>
      <w:lvlText w:val="•"/>
      <w:lvlJc w:val="left"/>
      <w:pPr>
        <w:ind w:left="4804" w:hanging="281"/>
      </w:pPr>
      <w:rPr>
        <w:rFonts w:hint="default"/>
        <w:lang w:val="ru-RU" w:eastAsia="ru-RU" w:bidi="ru-RU"/>
      </w:rPr>
    </w:lvl>
    <w:lvl w:ilvl="5" w:tplc="5394C066">
      <w:numFmt w:val="bullet"/>
      <w:lvlText w:val="•"/>
      <w:lvlJc w:val="left"/>
      <w:pPr>
        <w:ind w:left="5685" w:hanging="281"/>
      </w:pPr>
      <w:rPr>
        <w:rFonts w:hint="default"/>
        <w:lang w:val="ru-RU" w:eastAsia="ru-RU" w:bidi="ru-RU"/>
      </w:rPr>
    </w:lvl>
    <w:lvl w:ilvl="6" w:tplc="B91C17FA">
      <w:numFmt w:val="bullet"/>
      <w:lvlText w:val="•"/>
      <w:lvlJc w:val="left"/>
      <w:pPr>
        <w:ind w:left="6566" w:hanging="281"/>
      </w:pPr>
      <w:rPr>
        <w:rFonts w:hint="default"/>
        <w:lang w:val="ru-RU" w:eastAsia="ru-RU" w:bidi="ru-RU"/>
      </w:rPr>
    </w:lvl>
    <w:lvl w:ilvl="7" w:tplc="5016B8FC">
      <w:numFmt w:val="bullet"/>
      <w:lvlText w:val="•"/>
      <w:lvlJc w:val="left"/>
      <w:pPr>
        <w:ind w:left="7447" w:hanging="281"/>
      </w:pPr>
      <w:rPr>
        <w:rFonts w:hint="default"/>
        <w:lang w:val="ru-RU" w:eastAsia="ru-RU" w:bidi="ru-RU"/>
      </w:rPr>
    </w:lvl>
    <w:lvl w:ilvl="8" w:tplc="38C43CF8">
      <w:numFmt w:val="bullet"/>
      <w:lvlText w:val="•"/>
      <w:lvlJc w:val="left"/>
      <w:pPr>
        <w:ind w:left="8328" w:hanging="281"/>
      </w:pPr>
      <w:rPr>
        <w:rFonts w:hint="default"/>
        <w:lang w:val="ru-RU" w:eastAsia="ru-RU" w:bidi="ru-RU"/>
      </w:rPr>
    </w:lvl>
  </w:abstractNum>
  <w:abstractNum w:abstractNumId="1">
    <w:nsid w:val="40140392"/>
    <w:multiLevelType w:val="hybridMultilevel"/>
    <w:tmpl w:val="730E3E3A"/>
    <w:lvl w:ilvl="0" w:tplc="B39CE4E8">
      <w:numFmt w:val="bullet"/>
      <w:lvlText w:val="-"/>
      <w:lvlJc w:val="left"/>
      <w:pPr>
        <w:ind w:left="313" w:hanging="236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ru-RU" w:bidi="ru-RU"/>
      </w:rPr>
    </w:lvl>
    <w:lvl w:ilvl="1" w:tplc="2996CF08">
      <w:numFmt w:val="bullet"/>
      <w:lvlText w:val="•"/>
      <w:lvlJc w:val="left"/>
      <w:pPr>
        <w:ind w:left="1297" w:hanging="236"/>
      </w:pPr>
      <w:rPr>
        <w:rFonts w:hint="default"/>
        <w:lang w:val="ru-RU" w:eastAsia="ru-RU" w:bidi="ru-RU"/>
      </w:rPr>
    </w:lvl>
    <w:lvl w:ilvl="2" w:tplc="130C097C">
      <w:numFmt w:val="bullet"/>
      <w:lvlText w:val="•"/>
      <w:lvlJc w:val="left"/>
      <w:pPr>
        <w:ind w:left="2274" w:hanging="236"/>
      </w:pPr>
      <w:rPr>
        <w:rFonts w:hint="default"/>
        <w:lang w:val="ru-RU" w:eastAsia="ru-RU" w:bidi="ru-RU"/>
      </w:rPr>
    </w:lvl>
    <w:lvl w:ilvl="3" w:tplc="3890505C">
      <w:numFmt w:val="bullet"/>
      <w:lvlText w:val="•"/>
      <w:lvlJc w:val="left"/>
      <w:pPr>
        <w:ind w:left="3251" w:hanging="236"/>
      </w:pPr>
      <w:rPr>
        <w:rFonts w:hint="default"/>
        <w:lang w:val="ru-RU" w:eastAsia="ru-RU" w:bidi="ru-RU"/>
      </w:rPr>
    </w:lvl>
    <w:lvl w:ilvl="4" w:tplc="2CB6BB8E">
      <w:numFmt w:val="bullet"/>
      <w:lvlText w:val="•"/>
      <w:lvlJc w:val="left"/>
      <w:pPr>
        <w:ind w:left="4228" w:hanging="236"/>
      </w:pPr>
      <w:rPr>
        <w:rFonts w:hint="default"/>
        <w:lang w:val="ru-RU" w:eastAsia="ru-RU" w:bidi="ru-RU"/>
      </w:rPr>
    </w:lvl>
    <w:lvl w:ilvl="5" w:tplc="B214281C">
      <w:numFmt w:val="bullet"/>
      <w:lvlText w:val="•"/>
      <w:lvlJc w:val="left"/>
      <w:pPr>
        <w:ind w:left="5205" w:hanging="236"/>
      </w:pPr>
      <w:rPr>
        <w:rFonts w:hint="default"/>
        <w:lang w:val="ru-RU" w:eastAsia="ru-RU" w:bidi="ru-RU"/>
      </w:rPr>
    </w:lvl>
    <w:lvl w:ilvl="6" w:tplc="1B504760">
      <w:numFmt w:val="bullet"/>
      <w:lvlText w:val="•"/>
      <w:lvlJc w:val="left"/>
      <w:pPr>
        <w:ind w:left="6182" w:hanging="236"/>
      </w:pPr>
      <w:rPr>
        <w:rFonts w:hint="default"/>
        <w:lang w:val="ru-RU" w:eastAsia="ru-RU" w:bidi="ru-RU"/>
      </w:rPr>
    </w:lvl>
    <w:lvl w:ilvl="7" w:tplc="BDF00F90">
      <w:numFmt w:val="bullet"/>
      <w:lvlText w:val="•"/>
      <w:lvlJc w:val="left"/>
      <w:pPr>
        <w:ind w:left="7159" w:hanging="236"/>
      </w:pPr>
      <w:rPr>
        <w:rFonts w:hint="default"/>
        <w:lang w:val="ru-RU" w:eastAsia="ru-RU" w:bidi="ru-RU"/>
      </w:rPr>
    </w:lvl>
    <w:lvl w:ilvl="8" w:tplc="7FA45458">
      <w:numFmt w:val="bullet"/>
      <w:lvlText w:val="•"/>
      <w:lvlJc w:val="left"/>
      <w:pPr>
        <w:ind w:left="8136" w:hanging="236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342B"/>
    <w:rsid w:val="00082B31"/>
    <w:rsid w:val="00404FAF"/>
    <w:rsid w:val="004652D5"/>
    <w:rsid w:val="00736FCA"/>
    <w:rsid w:val="00AD5398"/>
    <w:rsid w:val="00CD57B3"/>
    <w:rsid w:val="00ED34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42B"/>
    <w:pPr>
      <w:spacing w:after="13" w:line="269" w:lineRule="auto"/>
      <w:ind w:left="10" w:right="1390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1">
    <w:name w:val="heading 1"/>
    <w:next w:val="a"/>
    <w:link w:val="10"/>
    <w:uiPriority w:val="9"/>
    <w:qFormat/>
    <w:rsid w:val="00ED342B"/>
    <w:pPr>
      <w:keepNext/>
      <w:keepLines/>
      <w:spacing w:after="200"/>
      <w:ind w:left="10" w:right="1508" w:hanging="10"/>
      <w:outlineLvl w:val="0"/>
    </w:pPr>
    <w:rPr>
      <w:rFonts w:ascii="Calibri" w:eastAsia="Calibri" w:hAnsi="Calibri" w:cs="Calibri"/>
      <w:b/>
      <w:color w:val="000000"/>
      <w:sz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42B"/>
    <w:rPr>
      <w:rFonts w:ascii="Calibri" w:eastAsia="Calibri" w:hAnsi="Calibri" w:cs="Calibri"/>
      <w:b/>
      <w:color w:val="000000"/>
      <w:sz w:val="40"/>
      <w:lang w:eastAsia="ru-RU"/>
    </w:rPr>
  </w:style>
  <w:style w:type="paragraph" w:styleId="a3">
    <w:name w:val="Body Text"/>
    <w:basedOn w:val="a"/>
    <w:link w:val="a4"/>
    <w:uiPriority w:val="1"/>
    <w:qFormat/>
    <w:rsid w:val="00ED342B"/>
    <w:pPr>
      <w:widowControl w:val="0"/>
      <w:autoSpaceDE w:val="0"/>
      <w:autoSpaceDN w:val="0"/>
      <w:spacing w:after="0" w:line="240" w:lineRule="auto"/>
      <w:ind w:left="313" w:right="0" w:firstLine="708"/>
      <w:jc w:val="left"/>
    </w:pPr>
    <w:rPr>
      <w:color w:val="auto"/>
      <w:szCs w:val="28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ED342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ED342B"/>
    <w:pPr>
      <w:widowControl w:val="0"/>
      <w:autoSpaceDE w:val="0"/>
      <w:autoSpaceDN w:val="0"/>
      <w:spacing w:after="0" w:line="240" w:lineRule="auto"/>
      <w:ind w:left="313" w:right="0" w:firstLine="708"/>
    </w:pPr>
    <w:rPr>
      <w:color w:val="auto"/>
      <w:sz w:val="22"/>
      <w:lang w:bidi="ru-RU"/>
    </w:rPr>
  </w:style>
  <w:style w:type="character" w:styleId="a6">
    <w:name w:val="Hyperlink"/>
    <w:basedOn w:val="a0"/>
    <w:uiPriority w:val="99"/>
    <w:unhideWhenUsed/>
    <w:rsid w:val="00ED342B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ED342B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82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2B3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du.vsu.ru/mod/assign/view.php?id=75622" TargetMode="External"/><Relationship Id="rId18" Type="http://schemas.openxmlformats.org/officeDocument/2006/relationships/hyperlink" Target="https://www.youtube.com/channel/UCABivzmd1-EfygiW3S2ShxA/playlists?view_as=subscriber" TargetMode="External"/><Relationship Id="rId26" Type="http://schemas.openxmlformats.org/officeDocument/2006/relationships/hyperlink" Target="https://edu.vsu.ru/mod/assign/view.php?id=75622" TargetMode="External"/><Relationship Id="rId39" Type="http://schemas.openxmlformats.org/officeDocument/2006/relationships/hyperlink" Target="https://edu.vsu.ru/mod/scorm/view.php?id=75625" TargetMode="External"/><Relationship Id="rId21" Type="http://schemas.openxmlformats.org/officeDocument/2006/relationships/hyperlink" Target="http://sob-rgsu.narod.ru/files/Antsupov_Shipilov_Some_Konfliktologiya.htm" TargetMode="External"/><Relationship Id="rId34" Type="http://schemas.openxmlformats.org/officeDocument/2006/relationships/hyperlink" Target="https://edu.vsu.ru/mod/page/view.php?id=75615" TargetMode="External"/><Relationship Id="rId42" Type="http://schemas.openxmlformats.org/officeDocument/2006/relationships/image" Target="media/image1.png"/><Relationship Id="rId47" Type="http://schemas.openxmlformats.org/officeDocument/2006/relationships/image" Target="media/image6.png"/><Relationship Id="rId50" Type="http://schemas.openxmlformats.org/officeDocument/2006/relationships/image" Target="media/image9.png"/><Relationship Id="rId55" Type="http://schemas.openxmlformats.org/officeDocument/2006/relationships/theme" Target="theme/theme1.xml"/><Relationship Id="rId7" Type="http://schemas.openxmlformats.org/officeDocument/2006/relationships/hyperlink" Target="https://edu.vsu.ru/course/view.php?id=2687" TargetMode="External"/><Relationship Id="rId12" Type="http://schemas.openxmlformats.org/officeDocument/2006/relationships/hyperlink" Target="https://edu.vsu.ru/mod/glossary/showentry.php?eid=7391&amp;displayformat=dictionary" TargetMode="External"/><Relationship Id="rId17" Type="http://schemas.openxmlformats.org/officeDocument/2006/relationships/hyperlink" Target="https://edu.vsu.ru/course/view.php?id=2687" TargetMode="External"/><Relationship Id="rId25" Type="http://schemas.openxmlformats.org/officeDocument/2006/relationships/hyperlink" Target="https://edu.vsu.ru/mod/glossary/showentry.php?eid=7391&amp;displayformat=dictionary" TargetMode="External"/><Relationship Id="rId33" Type="http://schemas.openxmlformats.org/officeDocument/2006/relationships/hyperlink" Target="https://edu.vsu.ru/course/view.php?id=2687" TargetMode="External"/><Relationship Id="rId38" Type="http://schemas.openxmlformats.org/officeDocument/2006/relationships/hyperlink" Target="https://edu.vsu.ru/mod/scorm/player.php" TargetMode="External"/><Relationship Id="rId46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https://edu.vsu.ru/mod/glossary/showentry.php?eid=7391&amp;displayformat=dictionary" TargetMode="External"/><Relationship Id="rId20" Type="http://schemas.openxmlformats.org/officeDocument/2006/relationships/hyperlink" Target="https://www.youtube.com/watch?v=VO_XOBtXuYQ" TargetMode="External"/><Relationship Id="rId29" Type="http://schemas.openxmlformats.org/officeDocument/2006/relationships/hyperlink" Target="https://edu.vsu.ru/course/view.php?id=2687" TargetMode="External"/><Relationship Id="rId41" Type="http://schemas.openxmlformats.org/officeDocument/2006/relationships/hyperlink" Target="https://edu.vsu.ru/mod/assign/view.php?id=75624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stagram.com/alla_shesterina/" TargetMode="External"/><Relationship Id="rId24" Type="http://schemas.openxmlformats.org/officeDocument/2006/relationships/hyperlink" Target="https://elibrary.ru/item.asp?id=17932694" TargetMode="External"/><Relationship Id="rId32" Type="http://schemas.openxmlformats.org/officeDocument/2006/relationships/hyperlink" Target="https://www.youtube.com/watch?v=VO_XOBtXuYQ" TargetMode="External"/><Relationship Id="rId37" Type="http://schemas.openxmlformats.org/officeDocument/2006/relationships/hyperlink" Target="https://edu.vsu.ru/mod/page/view.php?id=75618" TargetMode="External"/><Relationship Id="rId40" Type="http://schemas.openxmlformats.org/officeDocument/2006/relationships/hyperlink" Target="https://edu.vsu.ru/mod/assign/view.php?id=75622" TargetMode="External"/><Relationship Id="rId45" Type="http://schemas.openxmlformats.org/officeDocument/2006/relationships/image" Target="media/image4.png"/><Relationship Id="rId53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edu.vsu.ru/mod/assign/view.php?id=75622" TargetMode="External"/><Relationship Id="rId23" Type="http://schemas.openxmlformats.org/officeDocument/2006/relationships/hyperlink" Target="https://elibrary.ru/item.asp?id=24289768" TargetMode="External"/><Relationship Id="rId28" Type="http://schemas.openxmlformats.org/officeDocument/2006/relationships/hyperlink" Target="https://canvas.instructure.com/courses/1773882" TargetMode="External"/><Relationship Id="rId36" Type="http://schemas.openxmlformats.org/officeDocument/2006/relationships/hyperlink" Target="https://edu.vsu.ru/mod/page/view.php?id=75619" TargetMode="External"/><Relationship Id="rId49" Type="http://schemas.openxmlformats.org/officeDocument/2006/relationships/image" Target="media/image8.png"/><Relationship Id="rId10" Type="http://schemas.openxmlformats.org/officeDocument/2006/relationships/hyperlink" Target="https://vk.com/shesterina" TargetMode="External"/><Relationship Id="rId19" Type="http://schemas.openxmlformats.org/officeDocument/2006/relationships/hyperlink" Target="https://vk.com/videos-21211663?section=album_2" TargetMode="External"/><Relationship Id="rId31" Type="http://schemas.openxmlformats.org/officeDocument/2006/relationships/hyperlink" Target="https://vk.com/videos-21211663?section=album_2" TargetMode="External"/><Relationship Id="rId44" Type="http://schemas.openxmlformats.org/officeDocument/2006/relationships/image" Target="media/image3.png"/><Relationship Id="rId52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vk.com/shesterina" TargetMode="External"/><Relationship Id="rId14" Type="http://schemas.openxmlformats.org/officeDocument/2006/relationships/hyperlink" Target="https://edu.vsu.ru/mod/glossary/showentry.php?eid=7391&amp;displayformat=dictionary" TargetMode="External"/><Relationship Id="rId22" Type="http://schemas.openxmlformats.org/officeDocument/2006/relationships/hyperlink" Target="https://elibrary.ru/item.asp?id=25101519" TargetMode="External"/><Relationship Id="rId27" Type="http://schemas.openxmlformats.org/officeDocument/2006/relationships/hyperlink" Target="https://edu.vsu.ru/mod/glossary/showentry.php?eid=7391&amp;displayformat=dictionary" TargetMode="External"/><Relationship Id="rId30" Type="http://schemas.openxmlformats.org/officeDocument/2006/relationships/hyperlink" Target="https://www.youtube.com/channel/UCABivzmd1-EfygiW3S2ShxA/playlists?view_as=subscriber" TargetMode="External"/><Relationship Id="rId35" Type="http://schemas.openxmlformats.org/officeDocument/2006/relationships/hyperlink" Target="https://edu.vsu.ru/mod/page/view.php?id=75617" TargetMode="External"/><Relationship Id="rId43" Type="http://schemas.openxmlformats.org/officeDocument/2006/relationships/image" Target="media/image2.png"/><Relationship Id="rId48" Type="http://schemas.openxmlformats.org/officeDocument/2006/relationships/image" Target="media/image7.png"/><Relationship Id="rId8" Type="http://schemas.openxmlformats.org/officeDocument/2006/relationships/hyperlink" Target="https://www.facebook.com/alla.shesterina" TargetMode="External"/><Relationship Id="rId51" Type="http://schemas.openxmlformats.org/officeDocument/2006/relationships/footer" Target="footer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2490</Words>
  <Characters>14197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GMR</cp:lastModifiedBy>
  <cp:revision>4</cp:revision>
  <dcterms:created xsi:type="dcterms:W3CDTF">2022-01-19T08:50:00Z</dcterms:created>
  <dcterms:modified xsi:type="dcterms:W3CDTF">2022-01-23T10:03:00Z</dcterms:modified>
</cp:coreProperties>
</file>