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CC4" w:rsidRDefault="008D1CC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1062741" wp14:editId="341CAA2D">
            <wp:simplePos x="0" y="0"/>
            <wp:positionH relativeFrom="page">
              <wp:align>right</wp:align>
            </wp:positionH>
            <wp:positionV relativeFrom="paragraph">
              <wp:posOffset>14199</wp:posOffset>
            </wp:positionV>
            <wp:extent cx="7567295" cy="21424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9" t="4668"/>
                    <a:stretch/>
                  </pic:blipFill>
                  <pic:spPr bwMode="auto">
                    <a:xfrm>
                      <a:off x="0" y="0"/>
                      <a:ext cx="7567295" cy="2142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CC4" w:rsidRDefault="008D1CC4"/>
    <w:p w:rsidR="008D1CC4" w:rsidRDefault="008D1CC4"/>
    <w:p w:rsidR="000C5A46" w:rsidRDefault="000C5A46"/>
    <w:p w:rsidR="008D1CC4" w:rsidRDefault="008D1CC4"/>
    <w:p w:rsidR="008D1CC4" w:rsidRDefault="008D1CC4"/>
    <w:p w:rsidR="008D1CC4" w:rsidRDefault="008D1CC4"/>
    <w:p w:rsidR="008D1CC4" w:rsidRPr="00217FC8" w:rsidRDefault="008D1CC4" w:rsidP="00217FC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A4931" w:rsidRPr="00EA4931" w:rsidRDefault="00217FC8" w:rsidP="00217FC8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52"/>
          <w:szCs w:val="52"/>
        </w:rPr>
      </w:pPr>
      <w:r w:rsidRPr="00EA4931">
        <w:rPr>
          <w:rFonts w:ascii="Arial Narrow" w:hAnsi="Arial Narrow" w:cs="Times New Roman"/>
          <w:b/>
          <w:color w:val="CC0066"/>
          <w:sz w:val="52"/>
          <w:szCs w:val="52"/>
        </w:rPr>
        <w:t>Органайзер</w:t>
      </w:r>
    </w:p>
    <w:p w:rsidR="00EA4931" w:rsidRDefault="00217FC8" w:rsidP="00EA4931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52"/>
          <w:szCs w:val="52"/>
        </w:rPr>
      </w:pPr>
      <w:r w:rsidRPr="00EA4931">
        <w:rPr>
          <w:rFonts w:ascii="Arial Narrow" w:hAnsi="Arial Narrow" w:cs="Times New Roman"/>
          <w:b/>
          <w:color w:val="CC0066"/>
          <w:sz w:val="52"/>
          <w:szCs w:val="52"/>
        </w:rPr>
        <w:t xml:space="preserve"> образовательной практики</w:t>
      </w:r>
    </w:p>
    <w:p w:rsidR="00966B2F" w:rsidRPr="00EA4931" w:rsidRDefault="00966B2F" w:rsidP="00EA4931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52"/>
          <w:szCs w:val="52"/>
        </w:rPr>
      </w:pPr>
    </w:p>
    <w:p w:rsidR="00346296" w:rsidRPr="00BC6B6A" w:rsidRDefault="00EA4931" w:rsidP="00346296">
      <w:pPr>
        <w:spacing w:after="0" w:line="240" w:lineRule="auto"/>
        <w:jc w:val="center"/>
        <w:rPr>
          <w:rFonts w:ascii="Arial Narrow" w:hAnsi="Arial Narrow" w:cs="Times New Roman"/>
          <w:b/>
          <w:color w:val="000000" w:themeColor="text1"/>
          <w:sz w:val="36"/>
          <w:szCs w:val="36"/>
        </w:rPr>
      </w:pPr>
      <w:r w:rsidRPr="00EA4931">
        <w:rPr>
          <w:rFonts w:ascii="Arial Narrow" w:hAnsi="Arial Narrow"/>
          <w:b/>
          <w:color w:val="000000" w:themeColor="text1"/>
          <w:sz w:val="36"/>
          <w:szCs w:val="36"/>
        </w:rPr>
        <w:t xml:space="preserve">  </w:t>
      </w:r>
      <w:r w:rsidR="00346296" w:rsidRPr="00BC6B6A">
        <w:rPr>
          <w:rFonts w:ascii="Arial Narrow" w:hAnsi="Arial Narrow"/>
          <w:b/>
          <w:color w:val="000000" w:themeColor="text1"/>
          <w:sz w:val="36"/>
          <w:szCs w:val="36"/>
        </w:rPr>
        <w:t>участника</w:t>
      </w:r>
      <w:r w:rsidR="00346296" w:rsidRPr="00EA4931">
        <w:rPr>
          <w:rFonts w:ascii="Arial Narrow" w:hAnsi="Arial Narrow"/>
          <w:b/>
          <w:color w:val="000000" w:themeColor="text1"/>
          <w:sz w:val="36"/>
          <w:szCs w:val="36"/>
        </w:rPr>
        <w:t xml:space="preserve"> </w:t>
      </w:r>
      <w:r w:rsidR="00346296">
        <w:rPr>
          <w:rFonts w:ascii="Arial Narrow" w:hAnsi="Arial Narrow"/>
          <w:b/>
          <w:sz w:val="36"/>
          <w:szCs w:val="36"/>
        </w:rPr>
        <w:t xml:space="preserve">III ВСЕРОССИЙСКОГО ПЕДАГОГИЧЕСКОГО КОНКУРСА </w:t>
      </w:r>
      <w:r w:rsidR="00346296" w:rsidRPr="00BC6B6A">
        <w:rPr>
          <w:rFonts w:ascii="Arial Narrow" w:hAnsi="Arial Narrow"/>
          <w:b/>
          <w:sz w:val="36"/>
          <w:szCs w:val="36"/>
        </w:rPr>
        <w:t>«МОЯ ЛУЧШАЯ МЕТОДИЧЕСКАЯ РАЗРАБОТКА»</w:t>
      </w:r>
    </w:p>
    <w:p w:rsidR="00346296" w:rsidRDefault="00346296" w:rsidP="00346296">
      <w:pPr>
        <w:spacing w:after="0" w:line="240" w:lineRule="auto"/>
        <w:jc w:val="center"/>
      </w:pPr>
    </w:p>
    <w:p w:rsidR="00217FC8" w:rsidRPr="00EA4931" w:rsidRDefault="00346296" w:rsidP="00346296">
      <w:pPr>
        <w:spacing w:after="0" w:line="240" w:lineRule="auto"/>
        <w:jc w:val="center"/>
        <w:rPr>
          <w:rFonts w:ascii="Arial Narrow" w:hAnsi="Arial Narrow" w:cs="Times New Roman"/>
          <w:b/>
          <w:color w:val="000000" w:themeColor="text1"/>
          <w:sz w:val="56"/>
          <w:szCs w:val="56"/>
        </w:rPr>
      </w:pPr>
      <w:r>
        <w:t>Организатор: сетевое издание «Фонд Образовательной и Научной Деятельности 21 века»</w:t>
      </w:r>
    </w:p>
    <w:p w:rsidR="00217FC8" w:rsidRPr="00EA4931" w:rsidRDefault="00EA4931" w:rsidP="00217FC8">
      <w:pPr>
        <w:spacing w:after="0" w:line="240" w:lineRule="auto"/>
        <w:jc w:val="center"/>
        <w:rPr>
          <w:rFonts w:ascii="Times New Roman" w:hAnsi="Times New Roman" w:cs="Times New Roman"/>
          <w:b/>
          <w:color w:val="CC0066"/>
          <w:sz w:val="56"/>
          <w:szCs w:val="56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CB04396" wp14:editId="011D9276">
            <wp:simplePos x="0" y="0"/>
            <wp:positionH relativeFrom="margin">
              <wp:align>center</wp:align>
            </wp:positionH>
            <wp:positionV relativeFrom="paragraph">
              <wp:posOffset>289477</wp:posOffset>
            </wp:positionV>
            <wp:extent cx="3117954" cy="30919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954" cy="309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FC8" w:rsidRDefault="00217FC8" w:rsidP="00FC1FA4">
      <w:pPr>
        <w:spacing w:after="0" w:line="240" w:lineRule="auto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217FC8" w:rsidRDefault="00217FC8" w:rsidP="00FC1FA4">
      <w:pPr>
        <w:spacing w:after="0" w:line="240" w:lineRule="auto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FC1FA4" w:rsidRDefault="00FC1FA4" w:rsidP="008D1CC4">
      <w:pPr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8D1CC4">
      <w:pPr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8D1CC4">
      <w:pPr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8D1CC4">
      <w:pPr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8D1CC4">
      <w:pPr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8D1CC4">
      <w:pPr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8D1CC4">
      <w:pPr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8D1CC4">
      <w:pPr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8D1CC4">
      <w:pPr>
        <w:rPr>
          <w:rFonts w:ascii="Times New Roman" w:hAnsi="Times New Roman" w:cs="Times New Roman"/>
          <w:b/>
          <w:sz w:val="28"/>
          <w:szCs w:val="28"/>
        </w:rPr>
      </w:pPr>
    </w:p>
    <w:p w:rsidR="00FC1FA4" w:rsidRDefault="00C21718" w:rsidP="008D1C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1DE6FD78" wp14:editId="4196AF73">
            <wp:simplePos x="0" y="0"/>
            <wp:positionH relativeFrom="page">
              <wp:align>left</wp:align>
            </wp:positionH>
            <wp:positionV relativeFrom="paragraph">
              <wp:posOffset>382597</wp:posOffset>
            </wp:positionV>
            <wp:extent cx="11931650" cy="1212850"/>
            <wp:effectExtent l="0" t="0" r="0" b="635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FA4" w:rsidRDefault="00966B2F" w:rsidP="008D1CC4">
      <w:pPr>
        <w:rPr>
          <w:rFonts w:ascii="Times New Roman" w:hAnsi="Times New Roman" w:cs="Times New Roman"/>
          <w:b/>
          <w:sz w:val="28"/>
          <w:szCs w:val="28"/>
        </w:rPr>
      </w:pPr>
      <w:r w:rsidRPr="003D315B">
        <w:rPr>
          <w:rFonts w:ascii="Times New Roman" w:hAnsi="Times New Roman" w:cs="Times New Roman"/>
          <w:b/>
          <w:noProof/>
          <w:color w:val="CC0066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2A3D16F2" wp14:editId="04A60979">
            <wp:simplePos x="0" y="0"/>
            <wp:positionH relativeFrom="page">
              <wp:align>left</wp:align>
            </wp:positionH>
            <wp:positionV relativeFrom="paragraph">
              <wp:posOffset>149798</wp:posOffset>
            </wp:positionV>
            <wp:extent cx="7566025" cy="2261870"/>
            <wp:effectExtent l="0" t="0" r="0" b="5080"/>
            <wp:wrapThrough wrapText="bothSides">
              <wp:wrapPolygon edited="0">
                <wp:start x="0" y="0"/>
                <wp:lineTo x="0" y="728"/>
                <wp:lineTo x="1632" y="2911"/>
                <wp:lineTo x="1360" y="3275"/>
                <wp:lineTo x="1468" y="5458"/>
                <wp:lineTo x="2991" y="5821"/>
                <wp:lineTo x="1033" y="6731"/>
                <wp:lineTo x="761" y="7095"/>
                <wp:lineTo x="761" y="8732"/>
                <wp:lineTo x="544" y="9096"/>
                <wp:lineTo x="435" y="11643"/>
                <wp:lineTo x="0" y="13462"/>
                <wp:lineTo x="0" y="14554"/>
                <wp:lineTo x="435" y="14554"/>
                <wp:lineTo x="435" y="15645"/>
                <wp:lineTo x="979" y="17464"/>
                <wp:lineTo x="1305" y="17464"/>
                <wp:lineTo x="0" y="18556"/>
                <wp:lineTo x="0" y="19829"/>
                <wp:lineTo x="1849" y="20921"/>
                <wp:lineTo x="2937" y="21467"/>
                <wp:lineTo x="3263" y="21467"/>
                <wp:lineTo x="3317" y="20739"/>
                <wp:lineTo x="4079" y="20375"/>
                <wp:lineTo x="5221" y="19102"/>
                <wp:lineTo x="5167" y="17464"/>
                <wp:lineTo x="21537" y="16919"/>
                <wp:lineTo x="21537" y="15281"/>
                <wp:lineTo x="16533" y="11825"/>
                <wp:lineTo x="21537" y="11643"/>
                <wp:lineTo x="21537" y="9824"/>
                <wp:lineTo x="19307" y="8732"/>
                <wp:lineTo x="18491" y="5821"/>
                <wp:lineTo x="21537" y="4184"/>
                <wp:lineTo x="21537" y="2365"/>
                <wp:lineTo x="653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931" w:rsidRDefault="00EA4931" w:rsidP="00EA4931">
      <w:pPr>
        <w:keepNext/>
        <w:spacing w:after="0" w:line="276" w:lineRule="auto"/>
        <w:ind w:right="57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764CAA" w:rsidRPr="00966B2F" w:rsidRDefault="00764CAA" w:rsidP="00966B2F">
      <w:pPr>
        <w:keepNext/>
        <w:spacing w:after="0" w:line="276" w:lineRule="auto"/>
        <w:ind w:right="57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  <w:r w:rsidRPr="00D32F5F">
        <w:rPr>
          <w:rFonts w:ascii="Arial Narrow" w:hAnsi="Arial Narrow" w:cs="Times New Roman"/>
          <w:b/>
          <w:color w:val="CC0066"/>
          <w:sz w:val="32"/>
          <w:szCs w:val="32"/>
        </w:rPr>
        <w:t>Содержание:</w:t>
      </w:r>
    </w:p>
    <w:p w:rsidR="00EA4931" w:rsidRDefault="00EA4931" w:rsidP="00EA4931">
      <w:pPr>
        <w:pStyle w:val="af0"/>
        <w:ind w:left="720" w:firstLine="0"/>
        <w:rPr>
          <w:sz w:val="28"/>
          <w:szCs w:val="28"/>
        </w:rPr>
      </w:pPr>
    </w:p>
    <w:p w:rsidR="00EA4931" w:rsidRDefault="00346296" w:rsidP="00764CAA">
      <w:pPr>
        <w:pStyle w:val="af0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Сведения о</w:t>
      </w:r>
      <w:r w:rsidR="00EA4931">
        <w:rPr>
          <w:sz w:val="28"/>
          <w:szCs w:val="28"/>
        </w:rPr>
        <w:t xml:space="preserve"> количестве участников, наименование практики, наименование организации…………………………………………………</w:t>
      </w:r>
      <w:r w:rsidR="001D08F1">
        <w:rPr>
          <w:sz w:val="28"/>
          <w:szCs w:val="28"/>
        </w:rPr>
        <w:t>3</w:t>
      </w:r>
    </w:p>
    <w:p w:rsidR="00EA4931" w:rsidRDefault="00EA4931" w:rsidP="00EA4931">
      <w:pPr>
        <w:pStyle w:val="af0"/>
        <w:ind w:left="720" w:firstLine="0"/>
        <w:rPr>
          <w:sz w:val="28"/>
          <w:szCs w:val="28"/>
        </w:rPr>
      </w:pPr>
    </w:p>
    <w:p w:rsidR="00764CAA" w:rsidRDefault="00764CAA" w:rsidP="00764CAA">
      <w:pPr>
        <w:pStyle w:val="af0"/>
        <w:numPr>
          <w:ilvl w:val="0"/>
          <w:numId w:val="16"/>
        </w:numPr>
        <w:rPr>
          <w:sz w:val="28"/>
          <w:szCs w:val="28"/>
        </w:rPr>
      </w:pPr>
      <w:r w:rsidRPr="00764CAA">
        <w:rPr>
          <w:sz w:val="28"/>
          <w:szCs w:val="28"/>
        </w:rPr>
        <w:t>Сведения о дополнительной общеобразовательной (общеразвивающей) программе, в рамках которой реализуе</w:t>
      </w:r>
      <w:r w:rsidR="001D08F1">
        <w:rPr>
          <w:sz w:val="28"/>
          <w:szCs w:val="28"/>
        </w:rPr>
        <w:t>тся образовательная практика…..4</w:t>
      </w:r>
    </w:p>
    <w:p w:rsidR="00764CAA" w:rsidRPr="00764CAA" w:rsidRDefault="00764CAA" w:rsidP="00764CAA">
      <w:pPr>
        <w:pStyle w:val="af0"/>
        <w:ind w:left="720" w:firstLine="0"/>
        <w:rPr>
          <w:sz w:val="28"/>
          <w:szCs w:val="28"/>
        </w:rPr>
      </w:pPr>
    </w:p>
    <w:p w:rsidR="00764CAA" w:rsidRDefault="00764CAA" w:rsidP="00764CAA">
      <w:pPr>
        <w:pStyle w:val="af0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Содержание и описание о</w:t>
      </w:r>
      <w:r w:rsidR="001D08F1">
        <w:rPr>
          <w:sz w:val="28"/>
          <w:szCs w:val="28"/>
        </w:rPr>
        <w:t>бразовательной практики……………………..11</w:t>
      </w:r>
    </w:p>
    <w:p w:rsidR="00764CAA" w:rsidRPr="00764CAA" w:rsidRDefault="00764CAA" w:rsidP="00764CAA">
      <w:pPr>
        <w:pStyle w:val="af0"/>
        <w:rPr>
          <w:sz w:val="28"/>
          <w:szCs w:val="28"/>
        </w:rPr>
      </w:pPr>
    </w:p>
    <w:p w:rsidR="00764CAA" w:rsidRDefault="00764CAA" w:rsidP="00764CAA">
      <w:pPr>
        <w:pStyle w:val="af0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Материалы, подтверждающие о</w:t>
      </w:r>
      <w:r w:rsidR="001D08F1">
        <w:rPr>
          <w:sz w:val="28"/>
          <w:szCs w:val="28"/>
        </w:rPr>
        <w:t>бразовательные результаты……………21</w:t>
      </w:r>
    </w:p>
    <w:p w:rsidR="00764CAA" w:rsidRPr="00764CAA" w:rsidRDefault="00764CAA" w:rsidP="00764CAA">
      <w:pPr>
        <w:pStyle w:val="af0"/>
        <w:rPr>
          <w:sz w:val="28"/>
          <w:szCs w:val="28"/>
        </w:rPr>
      </w:pPr>
    </w:p>
    <w:p w:rsidR="00764CAA" w:rsidRPr="00764CAA" w:rsidRDefault="00764CAA" w:rsidP="00764CAA">
      <w:pPr>
        <w:pStyle w:val="af0"/>
        <w:ind w:left="720" w:firstLine="0"/>
        <w:rPr>
          <w:sz w:val="28"/>
          <w:szCs w:val="28"/>
        </w:rPr>
      </w:pPr>
    </w:p>
    <w:p w:rsidR="00764CAA" w:rsidRPr="00764CAA" w:rsidRDefault="00764CAA" w:rsidP="00764C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4CAA" w:rsidRPr="00764CAA" w:rsidRDefault="00764CAA" w:rsidP="00764CAA">
      <w:pPr>
        <w:keepNext/>
        <w:tabs>
          <w:tab w:val="left" w:pos="3686"/>
        </w:tabs>
        <w:spacing w:after="0" w:line="276" w:lineRule="auto"/>
        <w:ind w:right="57"/>
        <w:rPr>
          <w:rFonts w:ascii="Times New Roman" w:hAnsi="Times New Roman" w:cs="Times New Roman"/>
          <w:sz w:val="28"/>
          <w:szCs w:val="28"/>
        </w:rPr>
      </w:pPr>
    </w:p>
    <w:p w:rsidR="00764CAA" w:rsidRPr="00764CAA" w:rsidRDefault="00764CAA" w:rsidP="00764CAA">
      <w:pPr>
        <w:keepNext/>
        <w:spacing w:after="0" w:line="276" w:lineRule="auto"/>
        <w:ind w:right="57"/>
        <w:rPr>
          <w:rFonts w:ascii="Times New Roman" w:hAnsi="Times New Roman" w:cs="Times New Roman"/>
          <w:b/>
          <w:sz w:val="24"/>
          <w:szCs w:val="24"/>
        </w:rPr>
      </w:pPr>
    </w:p>
    <w:p w:rsidR="00764CAA" w:rsidRPr="00764CAA" w:rsidRDefault="00764CAA" w:rsidP="00764CAA">
      <w:pPr>
        <w:keepNext/>
        <w:spacing w:after="0" w:line="276" w:lineRule="auto"/>
        <w:ind w:right="57"/>
        <w:rPr>
          <w:rFonts w:ascii="Times New Roman" w:hAnsi="Times New Roman" w:cs="Times New Roman"/>
          <w:b/>
          <w:sz w:val="24"/>
          <w:szCs w:val="24"/>
        </w:rPr>
      </w:pPr>
    </w:p>
    <w:p w:rsidR="00FC1FA4" w:rsidRPr="00764CAA" w:rsidRDefault="00FC1FA4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P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P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P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P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P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P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C21718" w:rsidP="00966B2F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77DCDE34" wp14:editId="6F45615B">
            <wp:simplePos x="0" y="0"/>
            <wp:positionH relativeFrom="page">
              <wp:posOffset>-930705</wp:posOffset>
            </wp:positionH>
            <wp:positionV relativeFrom="paragraph">
              <wp:posOffset>355600</wp:posOffset>
            </wp:positionV>
            <wp:extent cx="11931650" cy="1212850"/>
            <wp:effectExtent l="0" t="0" r="0" b="635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658509D9" wp14:editId="3BD7B80D">
            <wp:simplePos x="0" y="0"/>
            <wp:positionH relativeFrom="page">
              <wp:posOffset>7669243</wp:posOffset>
            </wp:positionH>
            <wp:positionV relativeFrom="paragraph">
              <wp:posOffset>368300</wp:posOffset>
            </wp:positionV>
            <wp:extent cx="11931650" cy="1212850"/>
            <wp:effectExtent l="0" t="0" r="0" b="635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931" w:rsidRDefault="00966B2F" w:rsidP="00966B2F">
      <w:pPr>
        <w:spacing w:after="0" w:line="240" w:lineRule="auto"/>
        <w:rPr>
          <w:rFonts w:ascii="Arial Narrow" w:hAnsi="Arial Narrow"/>
          <w:b/>
          <w:color w:val="CC0066"/>
          <w:sz w:val="32"/>
          <w:szCs w:val="32"/>
        </w:rPr>
      </w:pPr>
      <w:r w:rsidRPr="003D315B">
        <w:rPr>
          <w:rFonts w:ascii="Times New Roman" w:hAnsi="Times New Roman" w:cs="Times New Roman"/>
          <w:b/>
          <w:noProof/>
          <w:color w:val="CC0066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 wp14:anchorId="64B2558F" wp14:editId="28893288">
            <wp:simplePos x="0" y="0"/>
            <wp:positionH relativeFrom="page">
              <wp:align>left</wp:align>
            </wp:positionH>
            <wp:positionV relativeFrom="paragraph">
              <wp:posOffset>291</wp:posOffset>
            </wp:positionV>
            <wp:extent cx="7566025" cy="2261870"/>
            <wp:effectExtent l="0" t="0" r="0" b="5080"/>
            <wp:wrapThrough wrapText="bothSides">
              <wp:wrapPolygon edited="0">
                <wp:start x="0" y="0"/>
                <wp:lineTo x="0" y="728"/>
                <wp:lineTo x="1632" y="2911"/>
                <wp:lineTo x="1360" y="3275"/>
                <wp:lineTo x="1468" y="5458"/>
                <wp:lineTo x="2991" y="5821"/>
                <wp:lineTo x="1033" y="6731"/>
                <wp:lineTo x="761" y="7095"/>
                <wp:lineTo x="761" y="8732"/>
                <wp:lineTo x="544" y="9096"/>
                <wp:lineTo x="435" y="11643"/>
                <wp:lineTo x="0" y="13462"/>
                <wp:lineTo x="0" y="14554"/>
                <wp:lineTo x="435" y="14554"/>
                <wp:lineTo x="435" y="15645"/>
                <wp:lineTo x="979" y="17464"/>
                <wp:lineTo x="1305" y="17464"/>
                <wp:lineTo x="0" y="18556"/>
                <wp:lineTo x="0" y="19829"/>
                <wp:lineTo x="1849" y="20921"/>
                <wp:lineTo x="2937" y="21467"/>
                <wp:lineTo x="3263" y="21467"/>
                <wp:lineTo x="3317" y="20739"/>
                <wp:lineTo x="4079" y="20375"/>
                <wp:lineTo x="5221" y="19102"/>
                <wp:lineTo x="5167" y="17464"/>
                <wp:lineTo x="21537" y="16919"/>
                <wp:lineTo x="21537" y="15281"/>
                <wp:lineTo x="16533" y="11825"/>
                <wp:lineTo x="21537" y="11643"/>
                <wp:lineTo x="21537" y="9824"/>
                <wp:lineTo x="19307" y="8732"/>
                <wp:lineTo x="18491" y="5821"/>
                <wp:lineTo x="21537" y="4184"/>
                <wp:lineTo x="21537" y="2365"/>
                <wp:lineTo x="65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hAnsi="Arial Narrow"/>
          <w:b/>
          <w:color w:val="CC0066"/>
          <w:sz w:val="32"/>
          <w:szCs w:val="32"/>
        </w:rPr>
        <w:t xml:space="preserve">        </w:t>
      </w:r>
      <w:r w:rsidR="00346296">
        <w:rPr>
          <w:rFonts w:ascii="Arial Narrow" w:hAnsi="Arial Narrow"/>
          <w:b/>
          <w:color w:val="CC0066"/>
          <w:sz w:val="32"/>
          <w:szCs w:val="32"/>
        </w:rPr>
        <w:t xml:space="preserve">Сведения о </w:t>
      </w:r>
      <w:r w:rsidR="00EA4931" w:rsidRPr="00EA4931">
        <w:rPr>
          <w:rFonts w:ascii="Arial Narrow" w:hAnsi="Arial Narrow"/>
          <w:b/>
          <w:color w:val="CC0066"/>
          <w:sz w:val="32"/>
          <w:szCs w:val="32"/>
        </w:rPr>
        <w:t>количестве участников,</w:t>
      </w:r>
    </w:p>
    <w:p w:rsidR="00EA4931" w:rsidRDefault="00EA4931" w:rsidP="00966B2F">
      <w:pPr>
        <w:spacing w:after="0" w:line="240" w:lineRule="auto"/>
        <w:jc w:val="center"/>
        <w:rPr>
          <w:rFonts w:ascii="Arial Narrow" w:hAnsi="Arial Narrow" w:cs="Times New Roman"/>
          <w:b/>
          <w:noProof/>
          <w:color w:val="CC0066"/>
          <w:sz w:val="32"/>
          <w:szCs w:val="32"/>
          <w:lang w:eastAsia="ru-RU"/>
        </w:rPr>
      </w:pPr>
      <w:r w:rsidRPr="00EA4931">
        <w:rPr>
          <w:rFonts w:ascii="Arial Narrow" w:hAnsi="Arial Narrow"/>
          <w:b/>
          <w:color w:val="CC0066"/>
          <w:sz w:val="32"/>
          <w:szCs w:val="32"/>
        </w:rPr>
        <w:t>наименование практики, наименование организации</w:t>
      </w:r>
    </w:p>
    <w:p w:rsidR="00966B2F" w:rsidRDefault="00966B2F" w:rsidP="00EA4931">
      <w:pPr>
        <w:spacing w:after="0" w:line="240" w:lineRule="auto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EA4931">
      <w:pPr>
        <w:spacing w:after="0" w:line="240" w:lineRule="auto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EA4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15B">
        <w:rPr>
          <w:rFonts w:ascii="Arial Narrow" w:hAnsi="Arial Narrow" w:cs="Times New Roman"/>
          <w:b/>
          <w:color w:val="CC0066"/>
          <w:sz w:val="32"/>
          <w:szCs w:val="32"/>
        </w:rPr>
        <w:t>Количество участников конкурса</w:t>
      </w:r>
      <w:r w:rsidRPr="003D315B">
        <w:rPr>
          <w:rFonts w:ascii="Times New Roman" w:hAnsi="Times New Roman" w:cs="Times New Roman"/>
          <w:color w:val="CC0066"/>
          <w:sz w:val="28"/>
          <w:szCs w:val="28"/>
        </w:rPr>
        <w:t xml:space="preserve"> </w:t>
      </w:r>
      <w:r w:rsidRPr="000C5A46">
        <w:rPr>
          <w:rFonts w:ascii="Times New Roman" w:hAnsi="Times New Roman" w:cs="Times New Roman"/>
          <w:sz w:val="28"/>
          <w:szCs w:val="28"/>
        </w:rPr>
        <w:t>– 1. Мартьянова Ксения</w:t>
      </w:r>
      <w:r>
        <w:rPr>
          <w:rFonts w:ascii="Times New Roman" w:hAnsi="Times New Roman" w:cs="Times New Roman"/>
          <w:sz w:val="28"/>
          <w:szCs w:val="28"/>
        </w:rPr>
        <w:t xml:space="preserve"> Игоревна- педагог-организатор первой</w:t>
      </w:r>
      <w:r w:rsidRPr="000C5A46">
        <w:rPr>
          <w:rFonts w:ascii="Times New Roman" w:hAnsi="Times New Roman" w:cs="Times New Roman"/>
          <w:sz w:val="28"/>
          <w:szCs w:val="28"/>
        </w:rPr>
        <w:t xml:space="preserve"> квалификацио</w:t>
      </w:r>
      <w:r>
        <w:rPr>
          <w:rFonts w:ascii="Times New Roman" w:hAnsi="Times New Roman" w:cs="Times New Roman"/>
          <w:sz w:val="28"/>
          <w:szCs w:val="28"/>
        </w:rPr>
        <w:t>нной категории, МБОУ «СШ № 19» г. Нижневартовска</w:t>
      </w:r>
    </w:p>
    <w:p w:rsidR="00EA4931" w:rsidRPr="000C5A46" w:rsidRDefault="00EA4931" w:rsidP="00EA4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931" w:rsidRDefault="00EA4931" w:rsidP="00EA4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15B">
        <w:rPr>
          <w:rFonts w:ascii="Arial Narrow" w:hAnsi="Arial Narrow" w:cs="Times New Roman"/>
          <w:b/>
          <w:color w:val="CC0066"/>
          <w:sz w:val="32"/>
          <w:szCs w:val="32"/>
        </w:rPr>
        <w:t>Наименование практики</w:t>
      </w:r>
      <w:r w:rsidRPr="003D315B">
        <w:rPr>
          <w:rFonts w:ascii="Arial Narrow" w:hAnsi="Arial Narrow" w:cs="Times New Roman"/>
          <w:color w:val="CC0066"/>
          <w:sz w:val="32"/>
          <w:szCs w:val="32"/>
        </w:rPr>
        <w:t xml:space="preserve"> </w:t>
      </w:r>
      <w:r w:rsidRPr="000C5A46">
        <w:rPr>
          <w:rFonts w:ascii="Times New Roman" w:hAnsi="Times New Roman" w:cs="Times New Roman"/>
          <w:sz w:val="28"/>
          <w:szCs w:val="28"/>
        </w:rPr>
        <w:t>–</w:t>
      </w:r>
      <w:r w:rsidRPr="0007495B">
        <w:rPr>
          <w:rFonts w:ascii="Times New Roman" w:hAnsi="Times New Roman" w:cs="Times New Roman"/>
          <w:sz w:val="28"/>
          <w:szCs w:val="28"/>
        </w:rPr>
        <w:t xml:space="preserve">занятие «Путешествие в мир танца» </w:t>
      </w:r>
      <w:r w:rsidRPr="000C5A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931" w:rsidRPr="000C5A46" w:rsidRDefault="00EA4931" w:rsidP="00EA4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931" w:rsidRDefault="00EA4931" w:rsidP="00EA4931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D315B">
        <w:rPr>
          <w:rFonts w:ascii="Arial Narrow" w:hAnsi="Arial Narrow" w:cs="Times New Roman"/>
          <w:b/>
          <w:color w:val="CC0066"/>
          <w:sz w:val="32"/>
          <w:szCs w:val="32"/>
        </w:rPr>
        <w:t xml:space="preserve">Наименование организации, на базе которой практика была реализована </w:t>
      </w:r>
      <w:r w:rsidRPr="003D315B">
        <w:rPr>
          <w:rFonts w:ascii="Arial Narrow" w:hAnsi="Arial Narrow" w:cs="Times New Roman"/>
          <w:color w:val="CC0066"/>
          <w:sz w:val="32"/>
          <w:szCs w:val="32"/>
        </w:rPr>
        <w:t>-</w:t>
      </w:r>
      <w:r w:rsidRPr="003D315B">
        <w:rPr>
          <w:rFonts w:ascii="Times New Roman" w:hAnsi="Times New Roman" w:cs="Times New Roman"/>
          <w:b/>
          <w:color w:val="CC0066"/>
          <w:sz w:val="28"/>
          <w:szCs w:val="28"/>
        </w:rPr>
        <w:t xml:space="preserve"> </w:t>
      </w:r>
      <w:r w:rsidRPr="00E650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Муниципальное бюджетное общеобразовательное учреждение «Средняя школа №19»</w:t>
      </w:r>
    </w:p>
    <w:p w:rsidR="00D32F5F" w:rsidRDefault="00D32F5F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EA4931" w:rsidRDefault="00C21718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5851808D" wp14:editId="49BD9210">
            <wp:simplePos x="0" y="0"/>
            <wp:positionH relativeFrom="page">
              <wp:posOffset>-1078824</wp:posOffset>
            </wp:positionH>
            <wp:positionV relativeFrom="paragraph">
              <wp:posOffset>441325</wp:posOffset>
            </wp:positionV>
            <wp:extent cx="11931650" cy="1212850"/>
            <wp:effectExtent l="0" t="0" r="0" b="635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931" w:rsidRDefault="00EA4931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  <w:r w:rsidRPr="003D315B">
        <w:rPr>
          <w:rFonts w:ascii="Times New Roman" w:hAnsi="Times New Roman" w:cs="Times New Roman"/>
          <w:b/>
          <w:noProof/>
          <w:color w:val="CC0066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62A5D966" wp14:editId="0F91FD84">
            <wp:simplePos x="0" y="0"/>
            <wp:positionH relativeFrom="page">
              <wp:align>left</wp:align>
            </wp:positionH>
            <wp:positionV relativeFrom="paragraph">
              <wp:posOffset>271</wp:posOffset>
            </wp:positionV>
            <wp:extent cx="7566025" cy="2261870"/>
            <wp:effectExtent l="0" t="0" r="0" b="5080"/>
            <wp:wrapThrough wrapText="bothSides">
              <wp:wrapPolygon edited="0">
                <wp:start x="0" y="0"/>
                <wp:lineTo x="0" y="728"/>
                <wp:lineTo x="1632" y="2911"/>
                <wp:lineTo x="1360" y="3275"/>
                <wp:lineTo x="1468" y="5458"/>
                <wp:lineTo x="2991" y="5821"/>
                <wp:lineTo x="1033" y="6731"/>
                <wp:lineTo x="761" y="7095"/>
                <wp:lineTo x="761" y="8732"/>
                <wp:lineTo x="544" y="9096"/>
                <wp:lineTo x="435" y="11643"/>
                <wp:lineTo x="0" y="13462"/>
                <wp:lineTo x="0" y="14554"/>
                <wp:lineTo x="435" y="14554"/>
                <wp:lineTo x="435" y="15645"/>
                <wp:lineTo x="979" y="17464"/>
                <wp:lineTo x="1305" y="17464"/>
                <wp:lineTo x="0" y="18556"/>
                <wp:lineTo x="0" y="19829"/>
                <wp:lineTo x="1849" y="20921"/>
                <wp:lineTo x="2937" y="21467"/>
                <wp:lineTo x="3263" y="21467"/>
                <wp:lineTo x="3317" y="20739"/>
                <wp:lineTo x="4079" y="20375"/>
                <wp:lineTo x="5221" y="19102"/>
                <wp:lineTo x="5167" y="17464"/>
                <wp:lineTo x="21537" y="16919"/>
                <wp:lineTo x="21537" y="15281"/>
                <wp:lineTo x="16533" y="11825"/>
                <wp:lineTo x="21537" y="11643"/>
                <wp:lineTo x="21537" y="9824"/>
                <wp:lineTo x="19307" y="8732"/>
                <wp:lineTo x="18491" y="5821"/>
                <wp:lineTo x="21537" y="4184"/>
                <wp:lineTo x="21537" y="2365"/>
                <wp:lineTo x="653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931" w:rsidRDefault="00EA4931" w:rsidP="00EA4931">
      <w:pPr>
        <w:spacing w:after="0" w:line="240" w:lineRule="auto"/>
        <w:rPr>
          <w:rFonts w:ascii="Arial Narrow" w:hAnsi="Arial Narrow" w:cs="Times New Roman"/>
          <w:b/>
          <w:color w:val="CC0066"/>
          <w:sz w:val="32"/>
          <w:szCs w:val="32"/>
        </w:rPr>
      </w:pPr>
    </w:p>
    <w:p w:rsidR="000F6EE2" w:rsidRDefault="000F6EE2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  <w:r w:rsidRPr="000F7C05">
        <w:rPr>
          <w:rFonts w:ascii="Arial Narrow" w:hAnsi="Arial Narrow" w:cs="Times New Roman"/>
          <w:b/>
          <w:color w:val="CC0066"/>
          <w:sz w:val="32"/>
          <w:szCs w:val="32"/>
        </w:rPr>
        <w:t xml:space="preserve">Сведения о дополнительной общеобразовательной </w:t>
      </w:r>
    </w:p>
    <w:p w:rsidR="000F6EE2" w:rsidRDefault="000F6EE2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  <w:r w:rsidRPr="000F7C05">
        <w:rPr>
          <w:rFonts w:ascii="Arial Narrow" w:hAnsi="Arial Narrow" w:cs="Times New Roman"/>
          <w:b/>
          <w:color w:val="CC0066"/>
          <w:sz w:val="32"/>
          <w:szCs w:val="32"/>
        </w:rPr>
        <w:t>(общеразвивающей) программе, в рамках которой реализуется</w:t>
      </w:r>
    </w:p>
    <w:p w:rsidR="000F6EE2" w:rsidRPr="000F7C05" w:rsidRDefault="000F6EE2" w:rsidP="000F6EE2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  <w:r w:rsidRPr="000F7C05">
        <w:rPr>
          <w:rFonts w:ascii="Arial Narrow" w:hAnsi="Arial Narrow" w:cs="Times New Roman"/>
          <w:b/>
          <w:color w:val="CC0066"/>
          <w:sz w:val="32"/>
          <w:szCs w:val="32"/>
        </w:rPr>
        <w:t xml:space="preserve"> сама образовательная практика</w:t>
      </w:r>
    </w:p>
    <w:p w:rsidR="000F6EE2" w:rsidRPr="00FC1FA4" w:rsidRDefault="000F6EE2" w:rsidP="000F6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EE2" w:rsidRPr="000F7C05" w:rsidRDefault="000F6EE2" w:rsidP="000F6EE2">
      <w:pPr>
        <w:spacing w:after="0" w:line="240" w:lineRule="auto"/>
        <w:jc w:val="both"/>
        <w:rPr>
          <w:rFonts w:ascii="Arial Narrow" w:hAnsi="Arial Narrow" w:cs="Times New Roman"/>
          <w:b/>
          <w:color w:val="0033CC"/>
          <w:sz w:val="32"/>
          <w:szCs w:val="32"/>
        </w:rPr>
      </w:pPr>
      <w:r w:rsidRPr="000F7C05">
        <w:rPr>
          <w:rFonts w:ascii="Arial Narrow" w:hAnsi="Arial Narrow" w:cs="Times New Roman"/>
          <w:b/>
          <w:color w:val="0033CC"/>
          <w:sz w:val="32"/>
          <w:szCs w:val="32"/>
        </w:rPr>
        <w:t>Наименование программы, в рамках которой реализуется практика</w:t>
      </w:r>
    </w:p>
    <w:p w:rsidR="000F6EE2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 xml:space="preserve">Дополнительная общеобразовательная общеразвивающая программа "Школьный ТанцМикс" </w:t>
      </w:r>
    </w:p>
    <w:p w:rsidR="000F6EE2" w:rsidRPr="00FC1FA4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EE2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C05">
        <w:rPr>
          <w:rFonts w:ascii="Arial Narrow" w:hAnsi="Arial Narrow" w:cs="Times New Roman"/>
          <w:b/>
          <w:color w:val="0033CC"/>
          <w:sz w:val="32"/>
          <w:szCs w:val="32"/>
        </w:rPr>
        <w:t>Направленность дополнительного образования</w:t>
      </w:r>
      <w:r w:rsidRPr="000F7C05">
        <w:rPr>
          <w:rFonts w:ascii="Times New Roman" w:hAnsi="Times New Roman" w:cs="Times New Roman"/>
          <w:color w:val="0033CC"/>
          <w:sz w:val="28"/>
          <w:szCs w:val="28"/>
        </w:rPr>
        <w:t xml:space="preserve"> </w:t>
      </w:r>
      <w:r w:rsidRPr="00FC1FA4">
        <w:rPr>
          <w:rFonts w:ascii="Times New Roman" w:hAnsi="Times New Roman" w:cs="Times New Roman"/>
          <w:sz w:val="28"/>
          <w:szCs w:val="28"/>
        </w:rPr>
        <w:t xml:space="preserve">– Художественная </w:t>
      </w:r>
    </w:p>
    <w:p w:rsidR="000F6EE2" w:rsidRPr="00FC1FA4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EE2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C05">
        <w:rPr>
          <w:rFonts w:ascii="Arial Narrow" w:hAnsi="Arial Narrow" w:cs="Times New Roman"/>
          <w:b/>
          <w:color w:val="0033CC"/>
          <w:sz w:val="32"/>
          <w:szCs w:val="32"/>
        </w:rPr>
        <w:t>Общий объём часов и срок освоение</w:t>
      </w:r>
      <w:r w:rsidRPr="000F7C05">
        <w:rPr>
          <w:rFonts w:ascii="Times New Roman" w:hAnsi="Times New Roman" w:cs="Times New Roman"/>
          <w:b/>
          <w:color w:val="0033CC"/>
          <w:sz w:val="28"/>
          <w:szCs w:val="28"/>
        </w:rPr>
        <w:t xml:space="preserve"> </w:t>
      </w:r>
      <w:r w:rsidRPr="00FC1FA4">
        <w:rPr>
          <w:rFonts w:ascii="Times New Roman" w:hAnsi="Times New Roman" w:cs="Times New Roman"/>
          <w:sz w:val="28"/>
          <w:szCs w:val="28"/>
        </w:rPr>
        <w:t xml:space="preserve">– 204 часа, 1 учебный год (9 месяцев) </w:t>
      </w:r>
    </w:p>
    <w:p w:rsidR="000F6EE2" w:rsidRPr="00FC1FA4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EE2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C05">
        <w:rPr>
          <w:rFonts w:ascii="Arial Narrow" w:hAnsi="Arial Narrow" w:cs="Times New Roman"/>
          <w:b/>
          <w:color w:val="0033CC"/>
          <w:sz w:val="32"/>
          <w:szCs w:val="32"/>
        </w:rPr>
        <w:t>Целевая аудитория обучающихся, на которых рассчитана</w:t>
      </w:r>
      <w:r w:rsidRPr="000F7C05">
        <w:rPr>
          <w:rFonts w:ascii="Times New Roman" w:hAnsi="Times New Roman" w:cs="Times New Roman"/>
          <w:b/>
          <w:color w:val="0033CC"/>
          <w:sz w:val="28"/>
          <w:szCs w:val="28"/>
        </w:rPr>
        <w:t xml:space="preserve"> </w:t>
      </w:r>
      <w:r w:rsidRPr="00FC1FA4">
        <w:rPr>
          <w:rFonts w:ascii="Times New Roman" w:hAnsi="Times New Roman" w:cs="Times New Roman"/>
          <w:sz w:val="28"/>
          <w:szCs w:val="28"/>
        </w:rPr>
        <w:t>–  обучающиеся 11-13 лет, б</w:t>
      </w:r>
      <w:r>
        <w:rPr>
          <w:rFonts w:ascii="Times New Roman" w:hAnsi="Times New Roman" w:cs="Times New Roman"/>
          <w:sz w:val="28"/>
          <w:szCs w:val="28"/>
        </w:rPr>
        <w:t>ез хореографической подготовки</w:t>
      </w:r>
    </w:p>
    <w:p w:rsidR="000F6EE2" w:rsidRPr="00FC1FA4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764CAA" w:rsidP="00FC1FA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4CAA" w:rsidRDefault="00C21718" w:rsidP="00FC1FA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42D4A94D" wp14:editId="736FD745">
            <wp:simplePos x="0" y="0"/>
            <wp:positionH relativeFrom="page">
              <wp:posOffset>-1108710</wp:posOffset>
            </wp:positionH>
            <wp:positionV relativeFrom="paragraph">
              <wp:posOffset>553904</wp:posOffset>
            </wp:positionV>
            <wp:extent cx="11931650" cy="1212850"/>
            <wp:effectExtent l="0" t="0" r="0" b="635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FA4" w:rsidRDefault="00FC1FA4" w:rsidP="00FC1FA4">
      <w:pPr>
        <w:tabs>
          <w:tab w:val="left" w:pos="12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5FC1" w:rsidRDefault="00365FC1" w:rsidP="00FC1FA4">
      <w:pPr>
        <w:tabs>
          <w:tab w:val="left" w:pos="12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5FC1" w:rsidRDefault="00365FC1" w:rsidP="00FC1FA4">
      <w:pPr>
        <w:tabs>
          <w:tab w:val="left" w:pos="12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FA4" w:rsidRDefault="00EA4931" w:rsidP="00FC1FA4">
      <w:pPr>
        <w:tabs>
          <w:tab w:val="left" w:pos="12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15B">
        <w:rPr>
          <w:rFonts w:ascii="Times New Roman" w:hAnsi="Times New Roman" w:cs="Times New Roman"/>
          <w:b/>
          <w:noProof/>
          <w:color w:val="CC0066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 wp14:anchorId="35E024E0" wp14:editId="72F37B04">
            <wp:simplePos x="0" y="0"/>
            <wp:positionH relativeFrom="page">
              <wp:align>left</wp:align>
            </wp:positionH>
            <wp:positionV relativeFrom="paragraph">
              <wp:posOffset>24130</wp:posOffset>
            </wp:positionV>
            <wp:extent cx="7566025" cy="2261870"/>
            <wp:effectExtent l="0" t="0" r="0" b="5080"/>
            <wp:wrapThrough wrapText="bothSides">
              <wp:wrapPolygon edited="0">
                <wp:start x="0" y="0"/>
                <wp:lineTo x="0" y="728"/>
                <wp:lineTo x="1632" y="2911"/>
                <wp:lineTo x="1360" y="3275"/>
                <wp:lineTo x="1468" y="5458"/>
                <wp:lineTo x="2991" y="5821"/>
                <wp:lineTo x="1033" y="6731"/>
                <wp:lineTo x="761" y="7095"/>
                <wp:lineTo x="761" y="8732"/>
                <wp:lineTo x="544" y="9096"/>
                <wp:lineTo x="435" y="11643"/>
                <wp:lineTo x="0" y="13462"/>
                <wp:lineTo x="0" y="14554"/>
                <wp:lineTo x="435" y="14554"/>
                <wp:lineTo x="435" y="15645"/>
                <wp:lineTo x="979" y="17464"/>
                <wp:lineTo x="1305" y="17464"/>
                <wp:lineTo x="0" y="18556"/>
                <wp:lineTo x="0" y="19829"/>
                <wp:lineTo x="1849" y="20921"/>
                <wp:lineTo x="2937" y="21467"/>
                <wp:lineTo x="3263" y="21467"/>
                <wp:lineTo x="3317" y="20739"/>
                <wp:lineTo x="4079" y="20375"/>
                <wp:lineTo x="5221" y="19102"/>
                <wp:lineTo x="5167" y="17464"/>
                <wp:lineTo x="21537" y="16919"/>
                <wp:lineTo x="21537" y="15281"/>
                <wp:lineTo x="16533" y="11825"/>
                <wp:lineTo x="21537" y="11643"/>
                <wp:lineTo x="21537" y="9824"/>
                <wp:lineTo x="19307" y="8732"/>
                <wp:lineTo x="18491" y="5821"/>
                <wp:lineTo x="21537" y="4184"/>
                <wp:lineTo x="21537" y="2365"/>
                <wp:lineTo x="653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CAA" w:rsidRDefault="00764CAA" w:rsidP="00FC1FA4">
      <w:pPr>
        <w:tabs>
          <w:tab w:val="left" w:pos="12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59E7" w:rsidRDefault="009559E7" w:rsidP="00FC1FA4">
      <w:pPr>
        <w:tabs>
          <w:tab w:val="left" w:pos="12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59E7" w:rsidRPr="003D315B" w:rsidRDefault="00FC1FA4" w:rsidP="00EA4931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  <w:r w:rsidRPr="003D315B">
        <w:rPr>
          <w:rFonts w:ascii="Arial Narrow" w:hAnsi="Arial Narrow" w:cs="Times New Roman"/>
          <w:b/>
          <w:color w:val="CC0066"/>
          <w:sz w:val="32"/>
          <w:szCs w:val="32"/>
        </w:rPr>
        <w:t>Аннотация на дополнительную общеобразовательную общеразвивающую программу «Школьный ТанцМикс»</w:t>
      </w:r>
    </w:p>
    <w:p w:rsidR="00FC1FA4" w:rsidRPr="003D315B" w:rsidRDefault="00FC1FA4" w:rsidP="00EA4931">
      <w:pPr>
        <w:spacing w:after="0" w:line="240" w:lineRule="auto"/>
        <w:jc w:val="center"/>
        <w:rPr>
          <w:rFonts w:ascii="Arial Narrow" w:hAnsi="Arial Narrow" w:cs="Times New Roman"/>
          <w:b/>
          <w:color w:val="CC0066"/>
          <w:sz w:val="32"/>
          <w:szCs w:val="32"/>
        </w:rPr>
      </w:pPr>
      <w:r w:rsidRPr="003D315B">
        <w:rPr>
          <w:rFonts w:ascii="Arial Narrow" w:hAnsi="Arial Narrow" w:cs="Times New Roman"/>
          <w:b/>
          <w:color w:val="CC0066"/>
          <w:sz w:val="32"/>
          <w:szCs w:val="32"/>
        </w:rPr>
        <w:t>для обучающихся 11-13 лет</w:t>
      </w:r>
    </w:p>
    <w:p w:rsidR="00FC1FA4" w:rsidRPr="00FC1FA4" w:rsidRDefault="00FC1FA4" w:rsidP="00EA4931">
      <w:pPr>
        <w:spacing w:after="0" w:line="240" w:lineRule="auto"/>
        <w:jc w:val="center"/>
        <w:rPr>
          <w:rFonts w:ascii="Arial Narrow" w:hAnsi="Arial Narrow" w:cs="Times New Roman"/>
          <w:sz w:val="32"/>
          <w:szCs w:val="32"/>
        </w:rPr>
      </w:pPr>
    </w:p>
    <w:p w:rsidR="00FC1FA4" w:rsidRDefault="00FC1FA4" w:rsidP="00217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eastAsia="Calibri" w:hAnsi="Times New Roman" w:cs="Times New Roman"/>
          <w:sz w:val="28"/>
          <w:szCs w:val="28"/>
        </w:rPr>
        <w:t xml:space="preserve">Настоящая дополнительная общеобразовательная общеразвивающая программа «Школьный ТанцМикс» (далее – программа) имеет художественную направленность, разработана с учетом нормативно-правовых документов, регламентирующих сферу дополнительного образования в школе: Федерального закона Российской Федерации от 29.12.2012 № 273 «Об образовании в Российской Федерации»; Концепции развития дополнительного образования детей на 2014-2020 гг., утвержденной решением правительства Российской Федерации от 04.09.2014 № 1726-р; Национального проекта «Образование», федерального и регионального проектов «Успех каждого ребенка»; ФГОС ООО, утвержденным приказом Министерства образования и науки Российской Федерации от 17.12.2010 № 1897 (с изменениями); Приказа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программам»; Письма Минобрнауки РФ от 11.12.2006 № 06-1844 «О примерных требованиях к программам дополнительного образования обучающихся»; </w:t>
      </w:r>
      <w:r w:rsidRPr="00FC1FA4">
        <w:rPr>
          <w:rFonts w:ascii="Times New Roman" w:hAnsi="Times New Roman" w:cs="Times New Roman"/>
          <w:sz w:val="28"/>
          <w:szCs w:val="28"/>
        </w:rPr>
        <w:t xml:space="preserve">Письма Министерства культуры Российской Федерации от 21.11.2013 №191-01-39/06-ГИ «Рекомендации по организации образовательной и методической деятельности при реализации общеразвивающих программ в области искусств»; </w:t>
      </w:r>
      <w:r w:rsidRPr="00FC1FA4">
        <w:rPr>
          <w:rFonts w:ascii="Times New Roman" w:eastAsia="Calibri" w:hAnsi="Times New Roman" w:cs="Times New Roman"/>
          <w:sz w:val="28"/>
          <w:szCs w:val="28"/>
        </w:rPr>
        <w:t>Методических рекомендаций по проектированию дополнительных общеразвивающих программ Министерства образования и науки РФ; Приказа Департамента образования и молодежной политики ХМАО-Югры от 20.08.2018 № 1142 «Правила персонифицированного дополнительного образования»;</w:t>
      </w:r>
      <w:r w:rsidRPr="00FC1FA4">
        <w:rPr>
          <w:rFonts w:ascii="Times New Roman" w:hAnsi="Times New Roman" w:cs="Times New Roman"/>
          <w:sz w:val="28"/>
          <w:szCs w:val="28"/>
        </w:rPr>
        <w:t xml:space="preserve"> </w:t>
      </w:r>
      <w:r w:rsidRPr="00FC1F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муниципальных правовых актов; </w:t>
      </w:r>
      <w:r w:rsidRPr="00FC1FA4">
        <w:rPr>
          <w:rFonts w:ascii="Times New Roman" w:hAnsi="Times New Roman" w:cs="Times New Roman"/>
          <w:sz w:val="28"/>
          <w:szCs w:val="28"/>
        </w:rPr>
        <w:t xml:space="preserve">Устава «МБОУ СШ №19». 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FC1FA4">
        <w:rPr>
          <w:rFonts w:ascii="Times New Roman" w:hAnsi="Times New Roman" w:cs="Times New Roman"/>
          <w:sz w:val="28"/>
          <w:szCs w:val="28"/>
        </w:rPr>
        <w:t xml:space="preserve"> общеобразовательной общеразвивающей программы «Школьный ТанцМикс» обусловлена современным социальным заказом на образование,</w:t>
      </w:r>
      <w:r w:rsidR="00C21718" w:rsidRPr="00C21718">
        <w:rPr>
          <w:noProof/>
          <w:lang w:eastAsia="ru-RU"/>
        </w:rPr>
        <w:t xml:space="preserve"> </w:t>
      </w:r>
      <w:r w:rsidRPr="00FC1FA4">
        <w:rPr>
          <w:rFonts w:ascii="Times New Roman" w:hAnsi="Times New Roman" w:cs="Times New Roman"/>
          <w:sz w:val="28"/>
          <w:szCs w:val="28"/>
        </w:rPr>
        <w:t xml:space="preserve"> задачей которого является формирование на государственном </w:t>
      </w:r>
      <w:r w:rsidRPr="00FC1FA4">
        <w:rPr>
          <w:rFonts w:ascii="Times New Roman" w:hAnsi="Times New Roman" w:cs="Times New Roman"/>
          <w:sz w:val="28"/>
          <w:szCs w:val="28"/>
        </w:rPr>
        <w:lastRenderedPageBreak/>
        <w:t>уровне отношения к художественному образованию, как особо значимой сфере человеческой деятельности. Дополнительное образование детей – одна из важнейших составляющих образовательного пространства в современном российском обществе. Оно социально востребовано, требует постоянного внимания и поддержки со стороны государства как система, органично сочетающая в себе воспитание, обучение и развитие личности ребенка.  Развитие дополнительного образования детей является одним из приоритетных направлений политики Российской Федерации. Распоряжением Правительства Российской Федерации от 4 сентября 2014 г. № 1726-р утверждена Концепция развития дополнительного образования детей в соответствии с которой дополнительное образование детей является важным фактором повышения социальной стабильности в обществе посредством создания условий для успешности каждого ребенка независимо от каких-либо условий, в том числе здоровья. Одним из механизмов реализации Концепции развития дополнительного образования является федеральный проект «Успех каждого ребенка» национального проекта «Образование», ключевой задачей которого является обеспечение к 2024 году охвата до 80% детей в возрасте от 5 до 18 лет программами дополнительного образования.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Программа «Школьный ТанцМикс» позволяет получить новые места для обучающихся и реализовать показатель успешности реализации федерального проекта «Успех каждого ребенка» - увеличение охвата детей дополнительным образованием. Внедрение представленной программы в других образовательных учреждениях города и округа позволит совместными усилиями добиться необходимых показателей федерального проекта «Успех каждого ребенка».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 xml:space="preserve">Актуальность дополнительной общеобразовательной программы «Школьный ТанцМикс» в МБОУ «СШ №19» обусловлена социальным заказом жителей г. Нижневартовска. Мы живем в молодом, перспективном, развивающемся городе. Быстрыми темпами идет застройка новых микрорайонов. Но, к сожалению, в них отсутствуют учреждения дополнительного образования. 21% обучающихся МБОУ «СШ №19» являются жителями этих микрорайонов, соответственно эти дети лишены возможности посещать учреждения дополнительного образования. Территориально МБОУ «СШ №19» расположена внутри 14 мкр., в котором расположено лишь одно учреждение дополнительного образования – Детская школа искусств, проектной мощности которой недостаточно для охвата столь большого количества обучающихся. Также следует отметить, что для получения дополнительного образования по программам хореографического направления следует пройти специальный отбор. </w:t>
      </w:r>
    </w:p>
    <w:p w:rsidR="00FC1FA4" w:rsidRPr="00FC1FA4" w:rsidRDefault="00C21718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 xml:space="preserve">Программа «Школьный ТанцМикс» разработана для обучающихся 11-13 лет. В современной педагогической и психологической литературе отмечается, что подростковый возраст – период от 11-12 до 14-15 лет – зачастую называют переходным, критическим, переломным, тем самым подчеркивая трудности личностного развития для самих подростков. В данный период возрастного </w:t>
      </w:r>
      <w:r w:rsidR="00FC1FA4" w:rsidRPr="00FC1FA4">
        <w:rPr>
          <w:rFonts w:ascii="Times New Roman" w:hAnsi="Times New Roman" w:cs="Times New Roman"/>
          <w:sz w:val="28"/>
          <w:szCs w:val="28"/>
        </w:rPr>
        <w:t xml:space="preserve"> </w:t>
      </w:r>
      <w:r w:rsidR="00FC1FA4" w:rsidRPr="00FC1FA4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меняется внутренняя позиция подростка: совершается поворот от направленности на мир к направленности на себя, формируются новые ценностные ориентации, подросток по-новому начинает относиться к себе. Такое обращение ребенка к самому себе, в частности, связывается с его физическим развитием. 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Физическое развитие подростков оказывает заметное влияние на их поведение и психологические особенности. Бурные изменения в организме подростков резко повышают интерес к своей внешности. Они вынуждены адаптироваться к своему меняющему телу, построить и принять новый физический Я-образ. Подростки постоянно сравнивают себя с другими и с идеалом. Пубертат и сопровождающие его изменения внешнего вида могут привезти к нарушению поведения подростков. Необходимо помочь подростку принять свой новый образ физического «Я», поэтому от взрослых требуется понимание, терпимость, тактичность; подросток должен чувствовать, что его любят, что он красивый. Одним из выходов из сложившейся ситуации нам видится в реализации дополнительной общеразвивающей программы художественной направленности «Школьный ТанцМикс». Танцевальное искусство обладает огромной силой в воспитании творческой, всесторонне развитой личности. Занятия хореографией приобщают ребенка к миру прекрасного, воспитывают художественный вкус. Кроме того, занятия танцами способствуют формированию правильной осанки, улучшают координацию движений, помогают детям приобщиться к активному и полезному проведению досуга.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b/>
          <w:sz w:val="28"/>
          <w:szCs w:val="28"/>
        </w:rPr>
        <w:t xml:space="preserve">Новизна </w:t>
      </w:r>
      <w:r w:rsidRPr="00FC1FA4">
        <w:rPr>
          <w:rFonts w:ascii="Times New Roman" w:hAnsi="Times New Roman" w:cs="Times New Roman"/>
          <w:sz w:val="28"/>
          <w:szCs w:val="28"/>
        </w:rPr>
        <w:t>дополнительной общеобразовательной общеразвивающей программы «Школьный ТанцМикс» заключается в новом решении проблем доступности дополнительного образования для жителей микрорайонов города Нижневартовска, в которых отсутствую учреждения дополнительного образования, обучающиеся (в возрасте 11-13 лет без специальной хореографической подготовки и отбора) получат возможность познакомиться с различными видами хореографии: народный танец, джаз танец, модерн танец, хип-хоп танец. Таким образом, новизной программы является интеграция широкого спектра видов хореографии, которая предлагается обучающимся для стартового уровня освоения. Это даст возможность обучающимся лучше познать и реализовать свои способности в различных направлениях и видов хореографии.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b/>
          <w:sz w:val="28"/>
          <w:szCs w:val="28"/>
        </w:rPr>
        <w:t>Цель</w:t>
      </w:r>
      <w:r w:rsidRPr="00FC1FA4">
        <w:rPr>
          <w:rFonts w:ascii="Times New Roman" w:hAnsi="Times New Roman" w:cs="Times New Roman"/>
          <w:sz w:val="28"/>
          <w:szCs w:val="28"/>
        </w:rPr>
        <w:t xml:space="preserve"> программы – создание условий для развития художественно-творческой личности в области хореографии через знакомство с видами хореографии, принципами движения тела, особенностями стиля и манеры исполнения танцевальных композиций различных направлений. 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 xml:space="preserve">В результате освоения данной программы реализуются следующие </w:t>
      </w:r>
      <w:r w:rsidRPr="00FC1FA4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C1FA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 xml:space="preserve">- </w:t>
      </w:r>
      <w:r w:rsidRPr="00FC1FA4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Pr="00FC1FA4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FC1FA4">
        <w:rPr>
          <w:rFonts w:ascii="Times New Roman" w:hAnsi="Times New Roman" w:cs="Times New Roman"/>
          <w:sz w:val="28"/>
          <w:szCs w:val="28"/>
        </w:rPr>
        <w:t xml:space="preserve">расширение знаний в области современной музыки, воспитание современной культуры; воспитание внимания, </w:t>
      </w:r>
      <w:r w:rsidRPr="00FC1FA4">
        <w:rPr>
          <w:rFonts w:ascii="Times New Roman" w:hAnsi="Times New Roman" w:cs="Times New Roman"/>
          <w:sz w:val="28"/>
          <w:szCs w:val="28"/>
        </w:rPr>
        <w:lastRenderedPageBreak/>
        <w:t xml:space="preserve">дисциплинированности, воли, самостоятельности; воспитание чувства дружбы, товарищества и взаимовыручки в сотрудничестве; формирование нравственных представлений. 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i/>
          <w:sz w:val="28"/>
          <w:szCs w:val="28"/>
        </w:rPr>
        <w:t xml:space="preserve">- формирующие, развивающие: </w:t>
      </w:r>
      <w:r w:rsidRPr="00FC1FA4">
        <w:rPr>
          <w:rFonts w:ascii="Times New Roman" w:hAnsi="Times New Roman" w:cs="Times New Roman"/>
          <w:sz w:val="28"/>
          <w:szCs w:val="28"/>
        </w:rPr>
        <w:t>развитие творческих способностей, обучающихся; развитие умений коллективной и творческой деятельности; развитие эмоционально-волевых качеств.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1FA4">
        <w:rPr>
          <w:rFonts w:ascii="Times New Roman" w:hAnsi="Times New Roman" w:cs="Times New Roman"/>
          <w:i/>
          <w:sz w:val="28"/>
          <w:szCs w:val="28"/>
        </w:rPr>
        <w:t xml:space="preserve">- обучающие: </w:t>
      </w:r>
      <w:r w:rsidRPr="00FC1FA4">
        <w:rPr>
          <w:rFonts w:ascii="Times New Roman" w:hAnsi="Times New Roman" w:cs="Times New Roman"/>
          <w:sz w:val="28"/>
          <w:szCs w:val="28"/>
        </w:rPr>
        <w:t>освоение техники исполнения основных видов хореографии: народный танец, джаз танец, модерн танец, хип-хоп танец; художественное просвещение детей, привитие им интереса к искусству танца; знание терминологии основных элементов и движений; знакомство с основными принципами импровизации; формирование знаний о здоровом образе жизни.</w:t>
      </w:r>
    </w:p>
    <w:p w:rsidR="00FC1FA4" w:rsidRPr="00FC1FA4" w:rsidRDefault="00FC1FA4" w:rsidP="00FC1FA4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C1FA4">
        <w:rPr>
          <w:rFonts w:ascii="Times New Roman" w:hAnsi="Times New Roman" w:cs="Times New Roman"/>
          <w:iCs/>
          <w:sz w:val="28"/>
          <w:szCs w:val="28"/>
        </w:rPr>
        <w:t xml:space="preserve">Срок реализации программы - 1 год (9 месяцев). </w:t>
      </w:r>
    </w:p>
    <w:p w:rsidR="00FC1FA4" w:rsidRPr="00FC1FA4" w:rsidRDefault="00FC1FA4" w:rsidP="00FC1F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eastAsia="Calibri" w:hAnsi="Times New Roman" w:cs="Times New Roman"/>
          <w:sz w:val="28"/>
          <w:szCs w:val="28"/>
        </w:rPr>
        <w:t>Общий объем учебных часов по программе</w:t>
      </w:r>
      <w:r w:rsidRPr="00FC1FA4"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Pr="00FC1FA4">
        <w:rPr>
          <w:rFonts w:ascii="Times New Roman" w:hAnsi="Times New Roman" w:cs="Times New Roman"/>
          <w:sz w:val="28"/>
          <w:szCs w:val="28"/>
        </w:rPr>
        <w:t>204 часа. Программа рассчитана на 1 год обучения 6 часов в неделю, предполагает наличие теоретических и практических занятий.</w:t>
      </w:r>
    </w:p>
    <w:p w:rsidR="00FC1FA4" w:rsidRPr="00FC1FA4" w:rsidRDefault="00FC1FA4" w:rsidP="00FC1F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Уровень освоения программы –базовый. Занятия по программе «Школьный ТанцМикс» проводятся в форме групповых занятий.</w:t>
      </w:r>
    </w:p>
    <w:p w:rsidR="00FC1FA4" w:rsidRPr="00FC1FA4" w:rsidRDefault="00FC1FA4" w:rsidP="00FC1F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 xml:space="preserve">Возраст детей: 11-13 лет. 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Наполняемость групп от 12 до 20 человек (мальчики и девочки).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EE2">
        <w:rPr>
          <w:rFonts w:ascii="Times New Roman" w:hAnsi="Times New Roman" w:cs="Times New Roman"/>
          <w:b/>
          <w:sz w:val="28"/>
          <w:szCs w:val="28"/>
        </w:rPr>
        <w:t xml:space="preserve">Отличительной особенностью </w:t>
      </w:r>
      <w:r w:rsidRPr="00FC1FA4">
        <w:rPr>
          <w:rFonts w:ascii="Times New Roman" w:hAnsi="Times New Roman" w:cs="Times New Roman"/>
          <w:sz w:val="28"/>
          <w:szCs w:val="28"/>
        </w:rPr>
        <w:t>дополнительной общеобразовательной программы «Школьный ТанцМикс» являются: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1. Программа открытого типа – ориентирована на расширение, определенное изменение с учетом конкретных педагогических задач, отличается содержательностью, вариативностью, гибкостью использования. На основе программного материала можно выстраивать работу, которая будет отвечать социально-культурным особенностям нашего региона, традициям и условиям МБОУ «СШ №19», возможностям и интересам группы обучающихся, их родителей, педагогов.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2. Программа личностно-ориентирована - содержание, методы работы, рекомендации по реализации задач направлены как на развитие личности каждого ребенка, с учетом его задатков и способностей, так и позволяющая педагогу реализовать свой личный творческий потенциал с максимальной эффективностью.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3. Комплексно-интегрирована – учитывает межпредметные связи в освоении танцевального творчества.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4. Эмоционально комфортна</w:t>
      </w:r>
      <w:r w:rsidRPr="00FC1F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1FA4">
        <w:rPr>
          <w:rFonts w:ascii="Times New Roman" w:hAnsi="Times New Roman" w:cs="Times New Roman"/>
          <w:sz w:val="28"/>
          <w:szCs w:val="28"/>
        </w:rPr>
        <w:t>– атмосфера на занятиях активизирует творческую деятельность обучающихся создавая «ситуацию успеха».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 xml:space="preserve">5. Специализированная (профилированная), содержащая основы для раскрытия и развития способностей детей, приобретения ими специальных знаний и умений хореографического творчества. 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 xml:space="preserve">Программа разработана на стыке дисциплин экологии, географии, краеведения, модифицирована с учетом специфики учреждения </w:t>
      </w:r>
      <w:r w:rsidRPr="00FC1FA4">
        <w:rPr>
          <w:rFonts w:ascii="Times New Roman" w:hAnsi="Times New Roman" w:cs="Times New Roman"/>
          <w:sz w:val="28"/>
          <w:szCs w:val="28"/>
        </w:rPr>
        <w:lastRenderedPageBreak/>
        <w:t>дополнительного образования, сложных климатогеографических условий и культурно-национальными особенностями региона.</w:t>
      </w:r>
    </w:p>
    <w:p w:rsidR="00FC1FA4" w:rsidRPr="00FC1FA4" w:rsidRDefault="00FC1FA4" w:rsidP="00F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Данная программа направлена на развитие компетентности в области творчества, формирование навыков на уровне практического применения. Конечный результат предполагает расширение базового компонента, исходя из цели программы.</w:t>
      </w:r>
    </w:p>
    <w:p w:rsidR="00FC1FA4" w:rsidRPr="00FC1FA4" w:rsidRDefault="00FC1FA4" w:rsidP="00FC1F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FA4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«Школьный ТанцМикс» может быть востребована среди педагогов дополнительного образования, педагогов-организаторов работающих в учреждениях дополнительных образования, общеобразовательных школах, центров детского творчества.  Внедрение представленной программы в других образовательных учреждениях города и округа позволит совместными усилиями добиться необходимых показателей федерального проекта «Успех каждого ребенка».</w:t>
      </w:r>
    </w:p>
    <w:p w:rsidR="00D32F5F" w:rsidRPr="00966B2F" w:rsidRDefault="00D32F5F" w:rsidP="00D32F5F">
      <w:pPr>
        <w:spacing w:after="0" w:line="240" w:lineRule="auto"/>
        <w:jc w:val="center"/>
        <w:rPr>
          <w:rFonts w:ascii="Arial Narrow" w:eastAsia="Calibri" w:hAnsi="Arial Narrow" w:cs="Times New Roman"/>
          <w:b/>
          <w:color w:val="CC0066"/>
          <w:sz w:val="32"/>
          <w:szCs w:val="32"/>
        </w:rPr>
      </w:pPr>
      <w:r w:rsidRPr="00966B2F">
        <w:rPr>
          <w:rFonts w:ascii="Arial Narrow" w:eastAsia="Calibri" w:hAnsi="Arial Narrow" w:cs="Times New Roman"/>
          <w:b/>
          <w:color w:val="CC0066"/>
          <w:sz w:val="32"/>
          <w:szCs w:val="32"/>
        </w:rPr>
        <w:t>Планируемые результаты</w:t>
      </w:r>
    </w:p>
    <w:p w:rsidR="00EA4931" w:rsidRPr="00D32F5F" w:rsidRDefault="00EA4931" w:rsidP="00D32F5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D60093"/>
          <w:sz w:val="28"/>
          <w:szCs w:val="28"/>
        </w:rPr>
      </w:pPr>
    </w:p>
    <w:p w:rsidR="000F6EE2" w:rsidRPr="000F6EE2" w:rsidRDefault="000F6EE2" w:rsidP="000F6EE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F6EE2">
        <w:rPr>
          <w:rFonts w:ascii="Times New Roman" w:hAnsi="Times New Roman" w:cs="Times New Roman"/>
          <w:sz w:val="28"/>
          <w:szCs w:val="28"/>
        </w:rPr>
        <w:t>Предметные, метапредметные</w:t>
      </w:r>
      <w:r w:rsidR="00D32F5F">
        <w:rPr>
          <w:rFonts w:ascii="Times New Roman" w:hAnsi="Times New Roman" w:cs="Times New Roman"/>
          <w:sz w:val="28"/>
          <w:szCs w:val="28"/>
        </w:rPr>
        <w:t xml:space="preserve"> и </w:t>
      </w:r>
      <w:r w:rsidRPr="000F6EE2">
        <w:rPr>
          <w:rFonts w:ascii="Times New Roman" w:hAnsi="Times New Roman" w:cs="Times New Roman"/>
          <w:sz w:val="28"/>
          <w:szCs w:val="28"/>
        </w:rPr>
        <w:t xml:space="preserve">личностные результаты освоения программы. </w:t>
      </w:r>
    </w:p>
    <w:p w:rsidR="000F6EE2" w:rsidRPr="000F6EE2" w:rsidRDefault="000F6EE2" w:rsidP="000F6EE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EE2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0F6EE2" w:rsidRPr="000F6EE2" w:rsidRDefault="000F6EE2" w:rsidP="000F6EE2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F6EE2">
        <w:rPr>
          <w:rFonts w:ascii="Times New Roman" w:hAnsi="Times New Roman"/>
          <w:sz w:val="28"/>
          <w:szCs w:val="28"/>
        </w:rPr>
        <w:t>Владеть техникой базовых движении основных видов хореографии: народный танец, джаз танец, модерн танец, хип-хоп танец;</w:t>
      </w:r>
    </w:p>
    <w:p w:rsidR="000F6EE2" w:rsidRPr="000F6EE2" w:rsidRDefault="000F6EE2" w:rsidP="000F6EE2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Знать терминологию основных элементов и движений видов хореографии представленных в программе.</w:t>
      </w:r>
    </w:p>
    <w:p w:rsidR="000F6EE2" w:rsidRPr="000F6EE2" w:rsidRDefault="000F6EE2" w:rsidP="000F6EE2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Передавать в игровых и плясовых движениях различные нюансы музыки: напевность, грациозность, энергичность, нежность, игривость.</w:t>
      </w:r>
    </w:p>
    <w:p w:rsidR="000F6EE2" w:rsidRPr="000F6EE2" w:rsidRDefault="000F6EE2" w:rsidP="000F6EE2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Понимать и принимать правильное исходное положение в соответствии содержанием и особенностями музыки и движения</w:t>
      </w:r>
    </w:p>
    <w:p w:rsidR="000F6EE2" w:rsidRPr="000F6EE2" w:rsidRDefault="000F6EE2" w:rsidP="000F6EE2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contextualSpacing/>
        <w:jc w:val="both"/>
        <w:rPr>
          <w:bCs/>
          <w:sz w:val="28"/>
          <w:szCs w:val="28"/>
        </w:rPr>
      </w:pPr>
      <w:r w:rsidRPr="000F6EE2">
        <w:rPr>
          <w:bCs/>
          <w:iCs/>
          <w:sz w:val="28"/>
          <w:szCs w:val="28"/>
        </w:rPr>
        <w:t>Уметь работать в группе, в коллективе.</w:t>
      </w:r>
    </w:p>
    <w:p w:rsidR="000F6EE2" w:rsidRPr="000F6EE2" w:rsidRDefault="000F6EE2" w:rsidP="000F6EE2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 xml:space="preserve">Уметь выступать перед публикой, зрителями. </w:t>
      </w:r>
    </w:p>
    <w:p w:rsidR="000F6EE2" w:rsidRPr="000F6EE2" w:rsidRDefault="000F6EE2" w:rsidP="000F6EE2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0F6EE2" w:rsidRPr="000F6EE2" w:rsidRDefault="000F6EE2" w:rsidP="000F6EE2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0F6EE2">
        <w:rPr>
          <w:rFonts w:ascii="Times New Roman" w:hAnsi="Times New Roman" w:cs="Times New Roman"/>
          <w:b/>
          <w:sz w:val="28"/>
          <w:szCs w:val="28"/>
        </w:rPr>
        <w:t xml:space="preserve">Метапредметные результаты: </w:t>
      </w:r>
    </w:p>
    <w:p w:rsidR="000F6EE2" w:rsidRPr="000F6EE2" w:rsidRDefault="000F6EE2" w:rsidP="000F6EE2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0F6EE2">
        <w:rPr>
          <w:rFonts w:ascii="Times New Roman" w:hAnsi="Times New Roman" w:cs="Times New Roman"/>
          <w:b/>
          <w:sz w:val="28"/>
          <w:szCs w:val="28"/>
        </w:rPr>
        <w:t xml:space="preserve">Регулятивные </w:t>
      </w:r>
    </w:p>
    <w:p w:rsidR="000F6EE2" w:rsidRPr="000F6EE2" w:rsidRDefault="000F6EE2" w:rsidP="000F6EE2">
      <w:pPr>
        <w:pStyle w:val="a7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0F6EE2">
        <w:rPr>
          <w:rFonts w:ascii="Times New Roman" w:hAnsi="Times New Roman"/>
          <w:sz w:val="28"/>
          <w:szCs w:val="28"/>
        </w:rPr>
        <w:t xml:space="preserve">Способность обучающего понимать и принимать цель и задачи. </w:t>
      </w:r>
    </w:p>
    <w:p w:rsidR="000F6EE2" w:rsidRPr="000F6EE2" w:rsidRDefault="000F6EE2" w:rsidP="000F6EE2">
      <w:pPr>
        <w:pStyle w:val="a7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0F6EE2">
        <w:rPr>
          <w:rFonts w:ascii="Times New Roman" w:hAnsi="Times New Roman"/>
          <w:sz w:val="28"/>
          <w:szCs w:val="28"/>
        </w:rPr>
        <w:t>Умение в сотрудничестве с педагогом ставить новые учебные задачи.</w:t>
      </w:r>
    </w:p>
    <w:p w:rsidR="000F6EE2" w:rsidRPr="000F6EE2" w:rsidRDefault="000F6EE2" w:rsidP="000F6EE2">
      <w:pPr>
        <w:pStyle w:val="a7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0F6EE2">
        <w:rPr>
          <w:rFonts w:ascii="Times New Roman" w:hAnsi="Times New Roman"/>
          <w:sz w:val="28"/>
          <w:szCs w:val="28"/>
        </w:rPr>
        <w:t>Умение двигаться в соответствии с разнообразным характером музыки, различать и точно передавать в движениях начало и окончание музыкальных фраз, передавать в движении простейший ритмический рисунок.</w:t>
      </w:r>
    </w:p>
    <w:p w:rsidR="000F6EE2" w:rsidRPr="000F6EE2" w:rsidRDefault="000F6EE2" w:rsidP="000F6EE2">
      <w:pPr>
        <w:pStyle w:val="a7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0F6EE2">
        <w:rPr>
          <w:rFonts w:ascii="Times New Roman" w:hAnsi="Times New Roman"/>
          <w:sz w:val="28"/>
          <w:szCs w:val="28"/>
        </w:rPr>
        <w:t>Самовыражение обучающегося в движении, танце.</w:t>
      </w:r>
    </w:p>
    <w:p w:rsidR="000F6EE2" w:rsidRPr="000F6EE2" w:rsidRDefault="000F6EE2" w:rsidP="000F6EE2">
      <w:pPr>
        <w:pStyle w:val="a7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0F6EE2">
        <w:rPr>
          <w:rFonts w:ascii="Times New Roman" w:hAnsi="Times New Roman"/>
          <w:sz w:val="28"/>
          <w:szCs w:val="28"/>
        </w:rPr>
        <w:t>Наблюдение за разнообразными явлениями жизни и искусства.</w:t>
      </w:r>
    </w:p>
    <w:p w:rsidR="000F6EE2" w:rsidRPr="000F6EE2" w:rsidRDefault="000F6EE2" w:rsidP="000F6EE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EE2">
        <w:rPr>
          <w:rFonts w:ascii="Times New Roman" w:hAnsi="Times New Roman" w:cs="Times New Roman"/>
          <w:b/>
          <w:sz w:val="28"/>
          <w:szCs w:val="28"/>
        </w:rPr>
        <w:t>Познавательные</w:t>
      </w:r>
    </w:p>
    <w:p w:rsidR="000F6EE2" w:rsidRPr="000F6EE2" w:rsidRDefault="000F6EE2" w:rsidP="000F6EE2">
      <w:pPr>
        <w:pStyle w:val="af0"/>
        <w:widowControl/>
        <w:numPr>
          <w:ilvl w:val="0"/>
          <w:numId w:val="19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Самостоятельно определять нужное направление движения по словесной инструкции учителя, по звуковым и музыкальным сигналам.</w:t>
      </w:r>
    </w:p>
    <w:p w:rsidR="000F6EE2" w:rsidRPr="000F6EE2" w:rsidRDefault="000F6EE2" w:rsidP="000F6EE2">
      <w:pPr>
        <w:pStyle w:val="af0"/>
        <w:widowControl/>
        <w:numPr>
          <w:ilvl w:val="0"/>
          <w:numId w:val="19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lastRenderedPageBreak/>
        <w:t>Повторять любой ритм, заданный учителем.</w:t>
      </w:r>
    </w:p>
    <w:p w:rsidR="000F6EE2" w:rsidRPr="000F6EE2" w:rsidRDefault="000F6EE2" w:rsidP="000F6EE2">
      <w:pPr>
        <w:pStyle w:val="af0"/>
        <w:widowControl/>
        <w:numPr>
          <w:ilvl w:val="0"/>
          <w:numId w:val="19"/>
        </w:numPr>
        <w:tabs>
          <w:tab w:val="left" w:pos="1276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Под музыку приветствовать учителя, занимать правильное исходное положение (стоять прямо, не опускать голову, без лишнего напряжения в коленях и плечах, не сутулиться), равняться в шеренге, в колонне.</w:t>
      </w:r>
    </w:p>
    <w:p w:rsidR="000F6EE2" w:rsidRPr="000F6EE2" w:rsidRDefault="000F6EE2" w:rsidP="000F6EE2">
      <w:pPr>
        <w:pStyle w:val="af0"/>
        <w:widowControl/>
        <w:numPr>
          <w:ilvl w:val="0"/>
          <w:numId w:val="19"/>
        </w:numPr>
        <w:tabs>
          <w:tab w:val="left" w:pos="1276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Ходить свободным естественным шагом, двигаться по залу в разных направлениях, не мешая друг другу.</w:t>
      </w:r>
    </w:p>
    <w:p w:rsidR="000F6EE2" w:rsidRPr="000F6EE2" w:rsidRDefault="000F6EE2" w:rsidP="000F6EE2">
      <w:pPr>
        <w:pStyle w:val="af0"/>
        <w:widowControl/>
        <w:numPr>
          <w:ilvl w:val="0"/>
          <w:numId w:val="19"/>
        </w:numPr>
        <w:tabs>
          <w:tab w:val="left" w:pos="1276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 xml:space="preserve">Ходить и бегать по кругу с сохранением правильных дистанций, не сужая круг и не сходя с его линии. </w:t>
      </w:r>
    </w:p>
    <w:p w:rsidR="000F6EE2" w:rsidRPr="000F6EE2" w:rsidRDefault="000F6EE2" w:rsidP="000F6EE2">
      <w:pPr>
        <w:pStyle w:val="af0"/>
        <w:widowControl/>
        <w:numPr>
          <w:ilvl w:val="0"/>
          <w:numId w:val="19"/>
        </w:numPr>
        <w:tabs>
          <w:tab w:val="left" w:pos="1276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Соблюдать темп движений, обращая внимание на музыку, выполнять общеразвивающие упражнения в определенном ритме и темпе.</w:t>
      </w:r>
    </w:p>
    <w:p w:rsidR="000F6EE2" w:rsidRPr="000F6EE2" w:rsidRDefault="000F6EE2" w:rsidP="000F6EE2">
      <w:pPr>
        <w:pStyle w:val="af0"/>
        <w:widowControl/>
        <w:numPr>
          <w:ilvl w:val="0"/>
          <w:numId w:val="19"/>
        </w:numPr>
        <w:tabs>
          <w:tab w:val="left" w:pos="1276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Выполнять задания после показа и по словесной инструкции педагога.</w:t>
      </w:r>
    </w:p>
    <w:p w:rsidR="000F6EE2" w:rsidRPr="000F6EE2" w:rsidRDefault="000F6EE2" w:rsidP="000F6E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EE2">
        <w:rPr>
          <w:rFonts w:ascii="Times New Roman" w:hAnsi="Times New Roman" w:cs="Times New Roman"/>
          <w:b/>
          <w:sz w:val="28"/>
          <w:szCs w:val="28"/>
        </w:rPr>
        <w:t xml:space="preserve">Коммуникативные </w:t>
      </w:r>
    </w:p>
    <w:p w:rsidR="000F6EE2" w:rsidRPr="000F6EE2" w:rsidRDefault="000F6EE2" w:rsidP="000F6EE2">
      <w:pPr>
        <w:pStyle w:val="af0"/>
        <w:widowControl/>
        <w:numPr>
          <w:ilvl w:val="0"/>
          <w:numId w:val="20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 xml:space="preserve">Умение координировать свои усилия с усилиями других. </w:t>
      </w:r>
    </w:p>
    <w:p w:rsidR="000F6EE2" w:rsidRPr="000F6EE2" w:rsidRDefault="000F6EE2" w:rsidP="000F6EE2">
      <w:pPr>
        <w:pStyle w:val="af0"/>
        <w:widowControl/>
        <w:numPr>
          <w:ilvl w:val="0"/>
          <w:numId w:val="20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Умение задавать вопросы, работать в парах, коллективе, не создавая проблемных ситуаций.</w:t>
      </w:r>
    </w:p>
    <w:p w:rsidR="000F6EE2" w:rsidRPr="000F6EE2" w:rsidRDefault="000F6EE2" w:rsidP="000F6EE2">
      <w:pPr>
        <w:pStyle w:val="af0"/>
        <w:widowControl/>
        <w:numPr>
          <w:ilvl w:val="0"/>
          <w:numId w:val="20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Учитывать разные мнения и интересы и обосновывать собственную позицию.</w:t>
      </w:r>
    </w:p>
    <w:p w:rsidR="000F6EE2" w:rsidRPr="000F6EE2" w:rsidRDefault="000F6EE2" w:rsidP="000F6EE2">
      <w:pPr>
        <w:pStyle w:val="af0"/>
        <w:widowControl/>
        <w:numPr>
          <w:ilvl w:val="0"/>
          <w:numId w:val="20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Допускать возможность существования у людей различных точек зрения, в том числе не совпадающих с собственной, и ориентироваться на позицию партнера в общении и взаимодействии.</w:t>
      </w:r>
    </w:p>
    <w:p w:rsidR="000F6EE2" w:rsidRPr="000F6EE2" w:rsidRDefault="000F6EE2" w:rsidP="000F6EE2">
      <w:pPr>
        <w:pStyle w:val="af0"/>
        <w:widowControl/>
        <w:numPr>
          <w:ilvl w:val="0"/>
          <w:numId w:val="20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Участие в музыкально-концертной жизни класса, школы.</w:t>
      </w:r>
    </w:p>
    <w:p w:rsidR="000F6EE2" w:rsidRPr="000F6EE2" w:rsidRDefault="000F6EE2" w:rsidP="000F6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6EE2" w:rsidRPr="000F6EE2" w:rsidRDefault="000F6EE2" w:rsidP="000F6E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6EE2">
        <w:rPr>
          <w:rFonts w:ascii="Times New Roman" w:hAnsi="Times New Roman" w:cs="Times New Roman"/>
          <w:b/>
          <w:sz w:val="28"/>
          <w:szCs w:val="28"/>
        </w:rPr>
        <w:t>Личностные результаты:</w:t>
      </w:r>
    </w:p>
    <w:p w:rsidR="000F6EE2" w:rsidRPr="000F6EE2" w:rsidRDefault="000F6EE2" w:rsidP="000F6EE2">
      <w:pPr>
        <w:pStyle w:val="af0"/>
        <w:widowControl/>
        <w:numPr>
          <w:ilvl w:val="0"/>
          <w:numId w:val="21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 xml:space="preserve">Сформированность мотивации познавательной деятельности, включая социальные, познавательные и внешние мотивы. </w:t>
      </w:r>
    </w:p>
    <w:p w:rsidR="000F6EE2" w:rsidRPr="000F6EE2" w:rsidRDefault="000F6EE2" w:rsidP="000F6EE2">
      <w:pPr>
        <w:pStyle w:val="af0"/>
        <w:widowControl/>
        <w:numPr>
          <w:ilvl w:val="0"/>
          <w:numId w:val="21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Сформированность самооценки, включая осознание своих возможностей, способности адекватно судить о причинах своего успеха или неуспеха.</w:t>
      </w:r>
    </w:p>
    <w:p w:rsidR="000F6EE2" w:rsidRPr="000F6EE2" w:rsidRDefault="000F6EE2" w:rsidP="000F6EE2">
      <w:pPr>
        <w:pStyle w:val="af0"/>
        <w:widowControl/>
        <w:numPr>
          <w:ilvl w:val="0"/>
          <w:numId w:val="21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 xml:space="preserve">Любознательность и интерес к новому содержанию и способам решения проблем, приобретению новых знаний и умений, мотивации достижения результата, стремления к совершенствованию своих танцевальных способностей; навыков творческой установки. </w:t>
      </w:r>
    </w:p>
    <w:p w:rsidR="000F6EE2" w:rsidRPr="000F6EE2" w:rsidRDefault="000F6EE2" w:rsidP="000F6EE2">
      <w:pPr>
        <w:pStyle w:val="af0"/>
        <w:widowControl/>
        <w:numPr>
          <w:ilvl w:val="0"/>
          <w:numId w:val="21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 xml:space="preserve">Наличие эмоционально - ценностного отношения к искусству, физическим упражнениям. </w:t>
      </w:r>
    </w:p>
    <w:p w:rsidR="000F6EE2" w:rsidRPr="000F6EE2" w:rsidRDefault="000F6EE2" w:rsidP="000F6EE2">
      <w:pPr>
        <w:pStyle w:val="af0"/>
        <w:widowControl/>
        <w:numPr>
          <w:ilvl w:val="0"/>
          <w:numId w:val="21"/>
        </w:numPr>
        <w:tabs>
          <w:tab w:val="left" w:pos="993"/>
        </w:tabs>
        <w:autoSpaceDE/>
        <w:autoSpaceDN/>
        <w:contextualSpacing/>
        <w:jc w:val="both"/>
        <w:rPr>
          <w:sz w:val="28"/>
          <w:szCs w:val="28"/>
        </w:rPr>
      </w:pPr>
      <w:r w:rsidRPr="000F6EE2">
        <w:rPr>
          <w:sz w:val="28"/>
          <w:szCs w:val="28"/>
        </w:rPr>
        <w:t>Развитие эстетического вкуса, культуры поведения, общения, художественно-творческой и танцевальной способности.</w:t>
      </w:r>
    </w:p>
    <w:p w:rsidR="000F6EE2" w:rsidRDefault="000F6EE2" w:rsidP="00275B6E">
      <w:pPr>
        <w:spacing w:after="200" w:line="240" w:lineRule="auto"/>
        <w:ind w:firstLine="708"/>
        <w:jc w:val="center"/>
        <w:rPr>
          <w:rFonts w:ascii="Arial Narrow" w:eastAsia="Calibri" w:hAnsi="Arial Narrow" w:cs="Times New Roman"/>
          <w:b/>
          <w:color w:val="0033CC"/>
          <w:sz w:val="32"/>
          <w:szCs w:val="32"/>
        </w:rPr>
      </w:pPr>
    </w:p>
    <w:p w:rsidR="000F6EE2" w:rsidRDefault="000F6EE2" w:rsidP="00275B6E">
      <w:pPr>
        <w:spacing w:after="200" w:line="240" w:lineRule="auto"/>
        <w:ind w:firstLine="708"/>
        <w:jc w:val="center"/>
        <w:rPr>
          <w:rFonts w:ascii="Arial Narrow" w:eastAsia="Calibri" w:hAnsi="Arial Narrow" w:cs="Times New Roman"/>
          <w:b/>
          <w:color w:val="0033CC"/>
          <w:sz w:val="32"/>
          <w:szCs w:val="32"/>
        </w:rPr>
      </w:pPr>
    </w:p>
    <w:p w:rsidR="000F6EE2" w:rsidRDefault="00C21718" w:rsidP="00275B6E">
      <w:pPr>
        <w:spacing w:after="200" w:line="240" w:lineRule="auto"/>
        <w:ind w:firstLine="708"/>
        <w:jc w:val="center"/>
        <w:rPr>
          <w:rFonts w:ascii="Arial Narrow" w:eastAsia="Calibri" w:hAnsi="Arial Narrow" w:cs="Times New Roman"/>
          <w:b/>
          <w:color w:val="0033CC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0F26C40A" wp14:editId="5D3B6097">
            <wp:simplePos x="0" y="0"/>
            <wp:positionH relativeFrom="page">
              <wp:posOffset>-2141097</wp:posOffset>
            </wp:positionH>
            <wp:positionV relativeFrom="paragraph">
              <wp:posOffset>536390</wp:posOffset>
            </wp:positionV>
            <wp:extent cx="11931650" cy="1212850"/>
            <wp:effectExtent l="0" t="0" r="0" b="635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EE2" w:rsidRDefault="000F6EE2" w:rsidP="00275B6E">
      <w:pPr>
        <w:spacing w:after="200" w:line="240" w:lineRule="auto"/>
        <w:ind w:firstLine="708"/>
        <w:jc w:val="center"/>
        <w:rPr>
          <w:rFonts w:ascii="Arial Narrow" w:eastAsia="Calibri" w:hAnsi="Arial Narrow" w:cs="Times New Roman"/>
          <w:b/>
          <w:color w:val="0033CC"/>
          <w:sz w:val="32"/>
          <w:szCs w:val="32"/>
        </w:rPr>
      </w:pPr>
    </w:p>
    <w:p w:rsidR="000F6EE2" w:rsidRDefault="000F6EE2" w:rsidP="00275B6E">
      <w:pPr>
        <w:spacing w:after="200" w:line="240" w:lineRule="auto"/>
        <w:ind w:firstLine="708"/>
        <w:jc w:val="center"/>
        <w:rPr>
          <w:rFonts w:ascii="Arial Narrow" w:eastAsia="Calibri" w:hAnsi="Arial Narrow" w:cs="Times New Roman"/>
          <w:b/>
          <w:color w:val="0033CC"/>
          <w:sz w:val="32"/>
          <w:szCs w:val="32"/>
        </w:rPr>
      </w:pPr>
    </w:p>
    <w:p w:rsidR="000F6EE2" w:rsidRDefault="000F6EE2" w:rsidP="000F6EE2">
      <w:pPr>
        <w:spacing w:after="200" w:line="240" w:lineRule="auto"/>
        <w:ind w:firstLine="708"/>
        <w:rPr>
          <w:rFonts w:ascii="Arial Narrow" w:eastAsia="Calibri" w:hAnsi="Arial Narrow" w:cs="Times New Roman"/>
          <w:b/>
          <w:color w:val="0033CC"/>
          <w:sz w:val="36"/>
          <w:szCs w:val="36"/>
        </w:rPr>
      </w:pPr>
      <w:r w:rsidRPr="000F6EE2">
        <w:rPr>
          <w:rFonts w:ascii="Arial Narrow" w:eastAsia="Calibri" w:hAnsi="Arial Narrow" w:cs="Times New Roman"/>
          <w:b/>
          <w:color w:val="0033CC"/>
          <w:sz w:val="36"/>
          <w:szCs w:val="36"/>
        </w:rPr>
        <w:lastRenderedPageBreak/>
        <w:t>Содержание и описание образовательной практики</w:t>
      </w:r>
    </w:p>
    <w:tbl>
      <w:tblPr>
        <w:tblStyle w:val="ab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  <w:gridCol w:w="6267"/>
      </w:tblGrid>
      <w:tr w:rsidR="000F6EE2" w:rsidTr="000F6EE2">
        <w:tc>
          <w:tcPr>
            <w:tcW w:w="3934" w:type="dxa"/>
          </w:tcPr>
          <w:p w:rsidR="000F6EE2" w:rsidRDefault="000F6EE2" w:rsidP="000F6EE2">
            <w:pPr>
              <w:spacing w:after="200"/>
              <w:rPr>
                <w:rFonts w:ascii="Arial Narrow" w:hAnsi="Arial Narrow"/>
                <w:b/>
                <w:color w:val="0033CC"/>
                <w:sz w:val="36"/>
                <w:szCs w:val="36"/>
              </w:rPr>
            </w:pPr>
            <w:r w:rsidRPr="000F7C05">
              <w:rPr>
                <w:rFonts w:ascii="Arial Narrow" w:hAnsi="Arial Narrow"/>
                <w:b/>
                <w:color w:val="CC0066"/>
                <w:sz w:val="32"/>
                <w:szCs w:val="32"/>
              </w:rPr>
              <w:t>Ссылка на занятие</w:t>
            </w:r>
          </w:p>
        </w:tc>
        <w:tc>
          <w:tcPr>
            <w:tcW w:w="6267" w:type="dxa"/>
          </w:tcPr>
          <w:p w:rsidR="000F6EE2" w:rsidRDefault="000F6EE2" w:rsidP="000F6EE2">
            <w:pPr>
              <w:rPr>
                <w:color w:val="0000FF"/>
                <w:sz w:val="28"/>
                <w:szCs w:val="28"/>
                <w:u w:val="single"/>
                <w:shd w:val="clear" w:color="auto" w:fill="F9F9F9"/>
              </w:rPr>
            </w:pPr>
            <w:r w:rsidRPr="00275B6E">
              <w:rPr>
                <w:b/>
                <w:sz w:val="28"/>
                <w:szCs w:val="28"/>
              </w:rPr>
              <w:t xml:space="preserve"> </w:t>
            </w:r>
            <w:hyperlink r:id="rId12" w:tgtFrame="_blank" w:history="1">
              <w:r w:rsidRPr="00F86A62">
                <w:rPr>
                  <w:color w:val="0000FF"/>
                  <w:sz w:val="28"/>
                  <w:szCs w:val="28"/>
                  <w:u w:val="single"/>
                  <w:shd w:val="clear" w:color="auto" w:fill="F9F9F9"/>
                </w:rPr>
                <w:t>https://youtu.be/O3sfM5dHkK4</w:t>
              </w:r>
            </w:hyperlink>
          </w:p>
          <w:p w:rsidR="000F6EE2" w:rsidRDefault="000F6EE2" w:rsidP="000F6EE2">
            <w:pPr>
              <w:spacing w:after="200"/>
              <w:rPr>
                <w:rFonts w:ascii="Arial Narrow" w:hAnsi="Arial Narrow"/>
                <w:b/>
                <w:color w:val="0033CC"/>
                <w:sz w:val="36"/>
                <w:szCs w:val="36"/>
              </w:rPr>
            </w:pPr>
          </w:p>
        </w:tc>
      </w:tr>
      <w:tr w:rsidR="000F6EE2" w:rsidTr="000F6EE2">
        <w:tc>
          <w:tcPr>
            <w:tcW w:w="3934" w:type="dxa"/>
          </w:tcPr>
          <w:p w:rsidR="000F6EE2" w:rsidRDefault="000F6EE2" w:rsidP="000F6EE2">
            <w:pPr>
              <w:spacing w:after="200"/>
              <w:rPr>
                <w:rFonts w:ascii="Arial Narrow" w:hAnsi="Arial Narrow"/>
                <w:b/>
                <w:color w:val="0033CC"/>
                <w:sz w:val="36"/>
                <w:szCs w:val="36"/>
              </w:rPr>
            </w:pPr>
            <w:r w:rsidRPr="000F7C05">
              <w:rPr>
                <w:rFonts w:ascii="Arial Narrow" w:hAnsi="Arial Narrow"/>
                <w:b/>
                <w:color w:val="CC0066"/>
                <w:sz w:val="32"/>
                <w:szCs w:val="32"/>
                <w:shd w:val="clear" w:color="auto" w:fill="F9F9F9"/>
              </w:rPr>
              <w:t>Ссылка на материалы к занятию</w:t>
            </w:r>
          </w:p>
        </w:tc>
        <w:tc>
          <w:tcPr>
            <w:tcW w:w="6267" w:type="dxa"/>
          </w:tcPr>
          <w:p w:rsidR="000F6EE2" w:rsidRDefault="000011C8" w:rsidP="000F6EE2">
            <w:pPr>
              <w:spacing w:after="200"/>
              <w:rPr>
                <w:rFonts w:ascii="Arial Narrow" w:hAnsi="Arial Narrow"/>
                <w:b/>
                <w:color w:val="0033CC"/>
                <w:sz w:val="36"/>
                <w:szCs w:val="36"/>
              </w:rPr>
            </w:pPr>
            <w:hyperlink r:id="rId13" w:history="1">
              <w:r w:rsidR="000F6EE2" w:rsidRPr="00F86A62">
                <w:rPr>
                  <w:color w:val="0000FF"/>
                  <w:sz w:val="28"/>
                  <w:szCs w:val="28"/>
                  <w:shd w:val="clear" w:color="auto" w:fill="F9F9F9"/>
                </w:rPr>
                <w:t>https://disk.yandex.ru/d/9NDIJf2V</w:t>
              </w:r>
              <w:r w:rsidR="000F6EE2" w:rsidRPr="00F86A62">
                <w:rPr>
                  <w:color w:val="0000FF"/>
                  <w:sz w:val="28"/>
                  <w:szCs w:val="28"/>
                  <w:shd w:val="clear" w:color="auto" w:fill="F9F9F9"/>
                </w:rPr>
                <w:t>K</w:t>
              </w:r>
              <w:r w:rsidR="000F6EE2" w:rsidRPr="00F86A62">
                <w:rPr>
                  <w:color w:val="0000FF"/>
                  <w:sz w:val="28"/>
                  <w:szCs w:val="28"/>
                  <w:shd w:val="clear" w:color="auto" w:fill="F9F9F9"/>
                </w:rPr>
                <w:t>_jFZQ?w=1</w:t>
              </w:r>
            </w:hyperlink>
          </w:p>
        </w:tc>
      </w:tr>
    </w:tbl>
    <w:p w:rsidR="005871DA" w:rsidRPr="00275B6E" w:rsidRDefault="005871DA" w:rsidP="000F6E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5B6E" w:rsidRPr="000F7C05" w:rsidRDefault="00275B6E" w:rsidP="000F7C05">
      <w:pPr>
        <w:spacing w:after="0" w:line="240" w:lineRule="auto"/>
        <w:ind w:firstLine="708"/>
        <w:jc w:val="center"/>
        <w:rPr>
          <w:rFonts w:ascii="Arial Narrow" w:eastAsia="Calibri" w:hAnsi="Arial Narrow" w:cs="Times New Roman"/>
          <w:b/>
          <w:color w:val="CC0066"/>
          <w:sz w:val="32"/>
          <w:szCs w:val="32"/>
        </w:rPr>
      </w:pPr>
      <w:r w:rsidRPr="000F7C05">
        <w:rPr>
          <w:rFonts w:ascii="Arial Narrow" w:eastAsia="Calibri" w:hAnsi="Arial Narrow" w:cs="Times New Roman"/>
          <w:b/>
          <w:color w:val="CC0066"/>
          <w:sz w:val="32"/>
          <w:szCs w:val="32"/>
        </w:rPr>
        <w:t>Тема занятия: «Путешествие в мир танца»</w:t>
      </w:r>
    </w:p>
    <w:p w:rsidR="005871DA" w:rsidRPr="00275B6E" w:rsidRDefault="005871DA" w:rsidP="005871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5B6E" w:rsidRPr="005871DA" w:rsidRDefault="00275B6E" w:rsidP="005871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7C05">
        <w:rPr>
          <w:rFonts w:ascii="Arial Narrow" w:eastAsia="Calibri" w:hAnsi="Arial Narrow" w:cs="Times New Roman"/>
          <w:b/>
          <w:color w:val="CC0066"/>
          <w:sz w:val="32"/>
          <w:szCs w:val="32"/>
        </w:rPr>
        <w:t>Цель занятия:</w:t>
      </w:r>
      <w:r w:rsidRPr="000F7C05">
        <w:rPr>
          <w:rFonts w:ascii="Times New Roman" w:eastAsia="Calibri" w:hAnsi="Times New Roman" w:cs="Times New Roman"/>
          <w:color w:val="CC0066"/>
          <w:sz w:val="28"/>
          <w:szCs w:val="28"/>
        </w:rPr>
        <w:t xml:space="preserve"> </w:t>
      </w:r>
      <w:r w:rsidRPr="00275B6E">
        <w:rPr>
          <w:rFonts w:ascii="Times New Roman" w:eastAsia="Calibri" w:hAnsi="Times New Roman" w:cs="Times New Roman"/>
          <w:sz w:val="28"/>
          <w:szCs w:val="28"/>
        </w:rPr>
        <w:t xml:space="preserve">«Знакомство с различными видами танца на примере – русского народного танца «Кадриль», уличного танца «Хип-хоп» и современного танца «Модерн». </w:t>
      </w:r>
    </w:p>
    <w:p w:rsidR="005871DA" w:rsidRPr="00275B6E" w:rsidRDefault="005871DA" w:rsidP="005871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5B6E" w:rsidRPr="000F7C05" w:rsidRDefault="00275B6E" w:rsidP="005871DA">
      <w:pPr>
        <w:spacing w:after="0" w:line="240" w:lineRule="auto"/>
        <w:jc w:val="both"/>
        <w:rPr>
          <w:rFonts w:ascii="Arial Narrow" w:eastAsia="Times New Roman" w:hAnsi="Arial Narrow" w:cs="Times New Roman"/>
          <w:color w:val="CC0066"/>
          <w:sz w:val="32"/>
          <w:szCs w:val="32"/>
          <w:lang w:eastAsia="ru-RU"/>
        </w:rPr>
      </w:pPr>
      <w:r w:rsidRPr="000F7C05">
        <w:rPr>
          <w:rFonts w:ascii="Arial Narrow" w:eastAsia="Times New Roman" w:hAnsi="Arial Narrow" w:cs="Times New Roman"/>
          <w:b/>
          <w:bCs/>
          <w:color w:val="CC0066"/>
          <w:sz w:val="32"/>
          <w:szCs w:val="32"/>
          <w:lang w:eastAsia="ru-RU"/>
        </w:rPr>
        <w:t>Задачи:</w:t>
      </w:r>
      <w:r w:rsidRPr="000F7C05">
        <w:rPr>
          <w:rFonts w:ascii="Arial Narrow" w:eastAsia="Times New Roman" w:hAnsi="Arial Narrow" w:cs="Times New Roman"/>
          <w:color w:val="CC0066"/>
          <w:sz w:val="32"/>
          <w:szCs w:val="32"/>
          <w:lang w:eastAsia="ru-RU"/>
        </w:rPr>
        <w:t xml:space="preserve"> </w:t>
      </w:r>
    </w:p>
    <w:p w:rsidR="00275B6E" w:rsidRPr="00275B6E" w:rsidRDefault="00275B6E" w:rsidP="005871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5B6E">
        <w:rPr>
          <w:rFonts w:ascii="Times New Roman" w:hAnsi="Times New Roman" w:cs="Times New Roman"/>
          <w:b/>
          <w:sz w:val="28"/>
          <w:szCs w:val="28"/>
        </w:rPr>
        <w:t xml:space="preserve">Обучающие: </w:t>
      </w:r>
    </w:p>
    <w:p w:rsidR="00275B6E" w:rsidRPr="00275B6E" w:rsidRDefault="00275B6E" w:rsidP="005871D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B6E">
        <w:rPr>
          <w:rFonts w:ascii="Times New Roman" w:hAnsi="Times New Roman" w:cs="Times New Roman"/>
          <w:sz w:val="28"/>
          <w:szCs w:val="28"/>
        </w:rPr>
        <w:t xml:space="preserve">получить знания о различных видах  танца  «Кадриль», танец «Хип-хоп», танец «Модерн» </w:t>
      </w:r>
    </w:p>
    <w:p w:rsidR="00275B6E" w:rsidRPr="00275B6E" w:rsidRDefault="00275B6E" w:rsidP="005871D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5B6E">
        <w:rPr>
          <w:rFonts w:ascii="Times New Roman" w:hAnsi="Times New Roman" w:cs="Times New Roman"/>
          <w:sz w:val="28"/>
          <w:szCs w:val="28"/>
        </w:rPr>
        <w:t>формировать двигательные навыки, необходимые для выполнения данных видов танцев.</w:t>
      </w:r>
    </w:p>
    <w:p w:rsidR="00275B6E" w:rsidRPr="00275B6E" w:rsidRDefault="00275B6E" w:rsidP="005871D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5B6E">
        <w:rPr>
          <w:rFonts w:ascii="Times New Roman" w:hAnsi="Times New Roman" w:cs="Times New Roman"/>
          <w:color w:val="000000"/>
          <w:sz w:val="28"/>
          <w:szCs w:val="28"/>
        </w:rPr>
        <w:t>обобщить и реализовать полученные знания практической деятельности:</w:t>
      </w:r>
    </w:p>
    <w:p w:rsidR="00275B6E" w:rsidRPr="00275B6E" w:rsidRDefault="00275B6E" w:rsidP="005871D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5B6E">
        <w:rPr>
          <w:rFonts w:ascii="Times New Roman" w:hAnsi="Times New Roman" w:cs="Times New Roman"/>
          <w:color w:val="000000"/>
          <w:sz w:val="28"/>
          <w:szCs w:val="28"/>
        </w:rPr>
        <w:t xml:space="preserve"> Выучить фигуру танца «Кадриль» - «Приветствие», выучить комбинацию танца «Кадриль»</w:t>
      </w:r>
    </w:p>
    <w:p w:rsidR="00275B6E" w:rsidRPr="00275B6E" w:rsidRDefault="00275B6E" w:rsidP="005871D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5B6E">
        <w:rPr>
          <w:rFonts w:ascii="Times New Roman" w:hAnsi="Times New Roman" w:cs="Times New Roman"/>
          <w:color w:val="000000"/>
          <w:sz w:val="28"/>
          <w:szCs w:val="28"/>
        </w:rPr>
        <w:t>Выучить основное движение танца «Хип-хоп» - «Кач» и выполнить его в различны направлениях.</w:t>
      </w:r>
    </w:p>
    <w:p w:rsidR="00275B6E" w:rsidRPr="00275B6E" w:rsidRDefault="00275B6E" w:rsidP="005871D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5B6E">
        <w:rPr>
          <w:rFonts w:ascii="Times New Roman" w:hAnsi="Times New Roman" w:cs="Times New Roman"/>
          <w:color w:val="000000"/>
          <w:sz w:val="28"/>
          <w:szCs w:val="28"/>
        </w:rPr>
        <w:t xml:space="preserve">Выучить хореографический этюд «Цветочная поляна» на основе модерн танца. </w:t>
      </w:r>
    </w:p>
    <w:p w:rsidR="00275B6E" w:rsidRPr="00275B6E" w:rsidRDefault="00275B6E" w:rsidP="005871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5B6E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</w:p>
    <w:p w:rsidR="00275B6E" w:rsidRPr="00275B6E" w:rsidRDefault="00275B6E" w:rsidP="005871D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275B6E">
        <w:rPr>
          <w:rFonts w:ascii="Times New Roman" w:hAnsi="Times New Roman" w:cs="Times New Roman"/>
          <w:sz w:val="28"/>
          <w:szCs w:val="28"/>
        </w:rPr>
        <w:t>развивать осмысленное исполнение движений; </w:t>
      </w:r>
    </w:p>
    <w:p w:rsidR="00275B6E" w:rsidRPr="00275B6E" w:rsidRDefault="00275B6E" w:rsidP="005871D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275B6E">
        <w:rPr>
          <w:rFonts w:ascii="Times New Roman" w:hAnsi="Times New Roman" w:cs="Times New Roman"/>
          <w:sz w:val="28"/>
          <w:szCs w:val="28"/>
        </w:rPr>
        <w:t>развивать музыкальный слух и чувство ритма;</w:t>
      </w:r>
    </w:p>
    <w:p w:rsidR="00275B6E" w:rsidRPr="00275B6E" w:rsidRDefault="00275B6E" w:rsidP="005871D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275B6E">
        <w:rPr>
          <w:rFonts w:ascii="Times New Roman" w:hAnsi="Times New Roman" w:cs="Times New Roman"/>
          <w:color w:val="000000"/>
          <w:sz w:val="28"/>
          <w:szCs w:val="28"/>
        </w:rPr>
        <w:t>развивать творческие способности;</w:t>
      </w:r>
    </w:p>
    <w:p w:rsidR="00275B6E" w:rsidRPr="00275B6E" w:rsidRDefault="00275B6E" w:rsidP="005871D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275B6E">
        <w:rPr>
          <w:rFonts w:ascii="Times New Roman" w:hAnsi="Times New Roman" w:cs="Times New Roman"/>
          <w:color w:val="000000"/>
          <w:sz w:val="28"/>
          <w:szCs w:val="28"/>
        </w:rPr>
        <w:t>прививать интерес к искусству танца.</w:t>
      </w:r>
    </w:p>
    <w:p w:rsidR="00275B6E" w:rsidRPr="00275B6E" w:rsidRDefault="005871DA" w:rsidP="005871D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3.</w:t>
      </w:r>
      <w:r w:rsidR="00275B6E" w:rsidRPr="00275B6E">
        <w:rPr>
          <w:rFonts w:ascii="Times New Roman" w:hAnsi="Times New Roman" w:cs="Times New Roman"/>
          <w:b/>
          <w:sz w:val="28"/>
          <w:szCs w:val="28"/>
        </w:rPr>
        <w:t xml:space="preserve"> Воспитательные: </w:t>
      </w:r>
    </w:p>
    <w:p w:rsidR="00275B6E" w:rsidRPr="00275B6E" w:rsidRDefault="00275B6E" w:rsidP="005871D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275B6E">
        <w:rPr>
          <w:rFonts w:ascii="Times New Roman" w:hAnsi="Times New Roman" w:cs="Times New Roman"/>
          <w:sz w:val="28"/>
          <w:szCs w:val="28"/>
        </w:rPr>
        <w:t>активизировать познавательный интерес к получению новых знаний,</w:t>
      </w:r>
      <w:r w:rsidRPr="00275B6E">
        <w:rPr>
          <w:rFonts w:ascii="Times New Roman" w:hAnsi="Times New Roman" w:cs="Times New Roman"/>
          <w:color w:val="000000"/>
          <w:sz w:val="28"/>
          <w:szCs w:val="28"/>
        </w:rPr>
        <w:t xml:space="preserve"> эмоциональное выражение, раскрепощение и творчество в движениях</w:t>
      </w:r>
      <w:r w:rsidRPr="00275B6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75B6E" w:rsidRPr="00275B6E" w:rsidRDefault="00275B6E" w:rsidP="005871D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275B6E">
        <w:rPr>
          <w:rFonts w:ascii="Times New Roman" w:hAnsi="Times New Roman" w:cs="Times New Roman"/>
          <w:sz w:val="28"/>
          <w:szCs w:val="28"/>
        </w:rPr>
        <w:t>способствовать сплочению коллектива;</w:t>
      </w:r>
    </w:p>
    <w:p w:rsidR="00275B6E" w:rsidRPr="00275B6E" w:rsidRDefault="00275B6E" w:rsidP="005871D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275B6E">
        <w:rPr>
          <w:rFonts w:ascii="Times New Roman" w:hAnsi="Times New Roman" w:cs="Times New Roman"/>
          <w:sz w:val="28"/>
          <w:szCs w:val="28"/>
        </w:rPr>
        <w:t xml:space="preserve">отношение в паре (мальчик-девочка). </w:t>
      </w:r>
    </w:p>
    <w:p w:rsidR="00275B6E" w:rsidRPr="00275B6E" w:rsidRDefault="00275B6E" w:rsidP="005871DA">
      <w:p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275B6E" w:rsidRPr="00275B6E" w:rsidRDefault="00275B6E" w:rsidP="00275B6E">
      <w:pPr>
        <w:spacing w:after="20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51F">
        <w:rPr>
          <w:rFonts w:ascii="Arial Narrow" w:eastAsia="Calibri" w:hAnsi="Arial Narrow" w:cs="Times New Roman"/>
          <w:b/>
          <w:color w:val="CC0066"/>
          <w:sz w:val="32"/>
          <w:szCs w:val="32"/>
        </w:rPr>
        <w:t>Тип занятия:</w:t>
      </w:r>
      <w:r w:rsidRPr="000F7C05">
        <w:rPr>
          <w:rFonts w:ascii="Times New Roman" w:eastAsia="Calibri" w:hAnsi="Times New Roman" w:cs="Times New Roman"/>
          <w:color w:val="CC0066"/>
          <w:sz w:val="28"/>
          <w:szCs w:val="28"/>
        </w:rPr>
        <w:t xml:space="preserve"> </w:t>
      </w:r>
      <w:r w:rsidRPr="00275B6E">
        <w:rPr>
          <w:rFonts w:ascii="Times New Roman" w:eastAsia="Calibri" w:hAnsi="Times New Roman" w:cs="Times New Roman"/>
          <w:sz w:val="28"/>
          <w:szCs w:val="28"/>
        </w:rPr>
        <w:t>ознакомление с новым видом деятельности.</w:t>
      </w:r>
    </w:p>
    <w:p w:rsidR="00275B6E" w:rsidRPr="00275B6E" w:rsidRDefault="00275B6E" w:rsidP="00275B6E">
      <w:pPr>
        <w:spacing w:after="20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  <w:r w:rsidRPr="000F7C05">
        <w:rPr>
          <w:rFonts w:ascii="Arial Narrow" w:eastAsia="Calibri" w:hAnsi="Arial Narrow" w:cs="Times New Roman"/>
          <w:b/>
          <w:color w:val="CC0066"/>
          <w:sz w:val="32"/>
          <w:szCs w:val="32"/>
        </w:rPr>
        <w:lastRenderedPageBreak/>
        <w:t>Ресурсы занятия:</w:t>
      </w:r>
      <w:r w:rsidRPr="000F7C05">
        <w:rPr>
          <w:rFonts w:ascii="Times New Roman" w:eastAsia="Times New Roman" w:hAnsi="Times New Roman" w:cs="Times New Roman"/>
          <w:color w:val="CC0066"/>
          <w:sz w:val="28"/>
          <w:szCs w:val="28"/>
          <w:lang w:eastAsia="ru-RU"/>
        </w:rPr>
        <w:t xml:space="preserve"> </w:t>
      </w:r>
      <w:r w:rsidRPr="00275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хореографический класс, мультимедийная установка (компьютер, проектор, проектировочный экран), колонки, музыкальный материал, видеоматериал, рефлексивный материал(цветы), предметы для танцев - ленточки, кепки, разноцветные носки.   </w:t>
      </w:r>
    </w:p>
    <w:p w:rsidR="00275B6E" w:rsidRPr="00275B6E" w:rsidRDefault="00275B6E" w:rsidP="00275B6E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C05">
        <w:rPr>
          <w:rFonts w:ascii="Arial Narrow" w:eastAsia="Times New Roman" w:hAnsi="Arial Narrow" w:cs="Times New Roman"/>
          <w:b/>
          <w:color w:val="CC0066"/>
          <w:sz w:val="32"/>
          <w:szCs w:val="32"/>
          <w:lang w:eastAsia="ru-RU"/>
        </w:rPr>
        <w:t>Использование интерактивного оборудования:</w:t>
      </w:r>
      <w:r w:rsidRPr="000F7C05">
        <w:rPr>
          <w:rFonts w:ascii="Times New Roman" w:eastAsia="Times New Roman" w:hAnsi="Times New Roman" w:cs="Times New Roman"/>
          <w:color w:val="CC0066"/>
          <w:sz w:val="28"/>
          <w:szCs w:val="28"/>
          <w:lang w:eastAsia="ru-RU"/>
        </w:rPr>
        <w:t xml:space="preserve"> </w:t>
      </w:r>
      <w:r w:rsidRPr="00275B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сопровождается показом презентации, используется видео и аудио материал.</w:t>
      </w:r>
    </w:p>
    <w:p w:rsidR="00275B6E" w:rsidRPr="00275B6E" w:rsidRDefault="00275B6E" w:rsidP="00275B6E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C05">
        <w:rPr>
          <w:rFonts w:ascii="Arial Narrow" w:eastAsia="Calibri" w:hAnsi="Arial Narrow" w:cs="Times New Roman"/>
          <w:b/>
          <w:color w:val="CC0066"/>
          <w:sz w:val="32"/>
          <w:szCs w:val="32"/>
        </w:rPr>
        <w:t>Структура и ход занятия:</w:t>
      </w:r>
      <w:r w:rsidRPr="000F7C05">
        <w:rPr>
          <w:rFonts w:ascii="Times New Roman" w:eastAsia="Calibri" w:hAnsi="Times New Roman" w:cs="Times New Roman"/>
          <w:b/>
          <w:color w:val="CC0066"/>
          <w:sz w:val="28"/>
          <w:szCs w:val="28"/>
        </w:rPr>
        <w:t xml:space="preserve"> </w:t>
      </w:r>
      <w:r w:rsidRPr="00275B6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хореографической практикой выработан структурный подход к организации и проведению занятия по хореографии, т.е. он имеет несколько этапов. Каждый этап занятия решает свои задачи и имеет соответствующее содержание.</w:t>
      </w:r>
    </w:p>
    <w:p w:rsidR="00365FC1" w:rsidRDefault="00365FC1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FC1" w:rsidRDefault="00365FC1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FC1" w:rsidRDefault="00365FC1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FC1" w:rsidRDefault="00365FC1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FC1" w:rsidRDefault="00365FC1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FC1" w:rsidRDefault="00365FC1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FC1" w:rsidRDefault="00365FC1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FC1" w:rsidRDefault="00C21718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76C6D3A2" wp14:editId="44B1F805">
            <wp:simplePos x="0" y="0"/>
            <wp:positionH relativeFrom="page">
              <wp:posOffset>-1551162</wp:posOffset>
            </wp:positionH>
            <wp:positionV relativeFrom="paragraph">
              <wp:posOffset>3509481</wp:posOffset>
            </wp:positionV>
            <wp:extent cx="11931650" cy="1212850"/>
            <wp:effectExtent l="0" t="0" r="0" b="635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5FC1" w:rsidRDefault="00365FC1" w:rsidP="00275B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65FC1" w:rsidSect="00C21718">
          <w:headerReference w:type="default" r:id="rId14"/>
          <w:footerReference w:type="default" r:id="rId15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275B6E" w:rsidRPr="00275B6E" w:rsidRDefault="00275B6E" w:rsidP="009559E7">
      <w:pPr>
        <w:tabs>
          <w:tab w:val="left" w:pos="458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35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32"/>
        <w:gridCol w:w="2366"/>
        <w:gridCol w:w="2039"/>
        <w:gridCol w:w="2263"/>
        <w:gridCol w:w="6188"/>
      </w:tblGrid>
      <w:tr w:rsidR="005871DA" w:rsidRPr="00275B6E" w:rsidTr="005871DA">
        <w:trPr>
          <w:trHeight w:val="20"/>
          <w:jc w:val="center"/>
        </w:trPr>
        <w:tc>
          <w:tcPr>
            <w:tcW w:w="876" w:type="pct"/>
          </w:tcPr>
          <w:p w:rsidR="00275B6E" w:rsidRPr="00275B6E" w:rsidRDefault="003D315B" w:rsidP="003D315B">
            <w:pPr>
              <w:tabs>
                <w:tab w:val="left" w:pos="24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Этап/</w:t>
            </w:r>
            <w:r w:rsidR="00275B6E" w:rsidRPr="00275B6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t</w:t>
            </w:r>
            <w:r w:rsidR="00275B6E"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-мин.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654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726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1986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5871DA" w:rsidRPr="00275B6E" w:rsidTr="005871DA">
        <w:trPr>
          <w:cantSplit/>
          <w:trHeight w:val="57"/>
          <w:jc w:val="center"/>
        </w:trPr>
        <w:tc>
          <w:tcPr>
            <w:tcW w:w="876" w:type="pct"/>
          </w:tcPr>
          <w:p w:rsidR="00275B6E" w:rsidRPr="00275B6E" w:rsidRDefault="00275B6E" w:rsidP="005871DA">
            <w:pPr>
              <w:numPr>
                <w:ilvl w:val="0"/>
                <w:numId w:val="4"/>
              </w:numPr>
              <w:tabs>
                <w:tab w:val="left" w:pos="24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Организационный 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ind w:firstLine="284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мин.</w:t>
            </w:r>
          </w:p>
        </w:tc>
        <w:tc>
          <w:tcPr>
            <w:tcW w:w="759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Создать благоприятный психологический настрой на работу.</w:t>
            </w:r>
          </w:p>
        </w:tc>
        <w:tc>
          <w:tcPr>
            <w:tcW w:w="654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Приветствие, организация внимания детей.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Включаются в деловой ритм занятия.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6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Коммуникативные: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планирование сотрудничества с педагогом и учащимися. 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Учимся слушать, понимать педагога и организовывать себя на дельнейшую работу.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</w:rPr>
            </w:pP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170E02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</w:rPr>
              <w:t xml:space="preserve">Регулятивные: </w:t>
            </w:r>
            <w:r w:rsidRPr="00275B6E">
              <w:rPr>
                <w:rFonts w:ascii="Times New Roman" w:eastAsia="Calibri" w:hAnsi="Times New Roman" w:cs="Times New Roman"/>
                <w:bCs/>
                <w:color w:val="170E02"/>
                <w:sz w:val="24"/>
                <w:szCs w:val="24"/>
              </w:rPr>
              <w:t xml:space="preserve">прогнозирование предстоящей работы. 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Cs/>
                <w:color w:val="170E02"/>
                <w:sz w:val="24"/>
                <w:szCs w:val="24"/>
              </w:rPr>
              <w:t>Учимся оценивать свои действия.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Личностные: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мотивация учения.</w:t>
            </w:r>
          </w:p>
        </w:tc>
      </w:tr>
      <w:tr w:rsidR="005871DA" w:rsidRPr="00275B6E" w:rsidTr="005871DA">
        <w:trPr>
          <w:cantSplit/>
          <w:trHeight w:val="20"/>
          <w:jc w:val="center"/>
        </w:trPr>
        <w:tc>
          <w:tcPr>
            <w:tcW w:w="876" w:type="pct"/>
          </w:tcPr>
          <w:p w:rsidR="00275B6E" w:rsidRPr="00275B6E" w:rsidRDefault="00275B6E" w:rsidP="005871DA">
            <w:pPr>
              <w:numPr>
                <w:ilvl w:val="0"/>
                <w:numId w:val="4"/>
              </w:numPr>
              <w:tabs>
                <w:tab w:val="left" w:pos="247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Вводный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ind w:firstLine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 мин.</w:t>
            </w:r>
          </w:p>
        </w:tc>
        <w:tc>
          <w:tcPr>
            <w:tcW w:w="759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цели и задач занятия. Мотивация познавательной деятельности учащихся. Обеспечение мотивации учения детьми, формулирование ими темы занятия.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Подготовить опорно-двигательный аппарат к занятию (разогреть).</w:t>
            </w:r>
          </w:p>
        </w:tc>
        <w:tc>
          <w:tcPr>
            <w:tcW w:w="654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Мотивирует учащихся, вместе с ними определяет тему, цель и задачи занятия; акцентирует внимание учащихся на значимость темы. 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Проводит танцевальную разминку.</w:t>
            </w:r>
          </w:p>
        </w:tc>
        <w:tc>
          <w:tcPr>
            <w:tcW w:w="726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Определяют тему, цель и задачи занятия через ответы на вопросы. </w:t>
            </w:r>
          </w:p>
        </w:tc>
        <w:tc>
          <w:tcPr>
            <w:tcW w:w="1986" w:type="pct"/>
          </w:tcPr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</w:rPr>
              <w:t>Познавательные:</w:t>
            </w:r>
            <w:r w:rsidRPr="00275B6E">
              <w:rPr>
                <w:rFonts w:ascii="Times New Roman" w:eastAsia="Calibri" w:hAnsi="Times New Roman" w:cs="Times New Roman"/>
                <w:bCs/>
                <w:color w:val="170E02"/>
                <w:sz w:val="24"/>
                <w:szCs w:val="24"/>
              </w:rPr>
              <w:t xml:space="preserve"> формирование интереса к данной теме, умение осознанно и произвольно строить речевое высказывание в устной форме.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Личностные: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самоопределение.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Регулятивные: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целеполагание. </w:t>
            </w: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</w:rPr>
            </w:pPr>
          </w:p>
          <w:p w:rsidR="00275B6E" w:rsidRPr="00275B6E" w:rsidRDefault="00275B6E" w:rsidP="005871DA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170E02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</w:rPr>
              <w:t>Коммуникативные:</w:t>
            </w:r>
            <w:r w:rsidRPr="00275B6E">
              <w:rPr>
                <w:rFonts w:ascii="Times New Roman" w:eastAsia="Calibri" w:hAnsi="Times New Roman" w:cs="Times New Roman"/>
                <w:bCs/>
                <w:i/>
                <w:color w:val="170E02"/>
                <w:sz w:val="24"/>
                <w:szCs w:val="24"/>
              </w:rPr>
              <w:t xml:space="preserve"> </w:t>
            </w:r>
            <w:r w:rsidRPr="00275B6E">
              <w:rPr>
                <w:rFonts w:ascii="Times New Roman" w:eastAsia="Calibri" w:hAnsi="Times New Roman" w:cs="Times New Roman"/>
                <w:bCs/>
                <w:color w:val="170E02"/>
                <w:sz w:val="24"/>
                <w:szCs w:val="24"/>
              </w:rPr>
              <w:t>умение вступать в диалог, участвовать в коллективном обсуждении вопроса, зрительно взаимодействовать с педагогом.</w:t>
            </w:r>
          </w:p>
        </w:tc>
      </w:tr>
      <w:tr w:rsidR="005871DA" w:rsidRPr="00275B6E" w:rsidTr="005871DA">
        <w:trPr>
          <w:cantSplit/>
          <w:trHeight w:val="20"/>
          <w:jc w:val="center"/>
        </w:trPr>
        <w:tc>
          <w:tcPr>
            <w:tcW w:w="876" w:type="pct"/>
          </w:tcPr>
          <w:p w:rsidR="00275B6E" w:rsidRPr="00275B6E" w:rsidRDefault="00275B6E" w:rsidP="003D315B">
            <w:pPr>
              <w:numPr>
                <w:ilvl w:val="0"/>
                <w:numId w:val="4"/>
              </w:numPr>
              <w:tabs>
                <w:tab w:val="left" w:pos="247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Основной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ind w:firstLine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20 мин.</w:t>
            </w:r>
          </w:p>
        </w:tc>
        <w:tc>
          <w:tcPr>
            <w:tcW w:w="759" w:type="pct"/>
          </w:tcPr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Освоить движения танцев – Кадриль, Хип-Хоп, Модерн.  </w:t>
            </w:r>
          </w:p>
        </w:tc>
        <w:tc>
          <w:tcPr>
            <w:tcW w:w="654" w:type="pct"/>
          </w:tcPr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Исполняет показ движений.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Помощь педагога при возникновении трудностей.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Вначале зрительно и на слух воспринимают показ нового материала, а затем повторяют за педагогом. Сразу «считывают с листа» (с педагога) движения этюда «Цветочная поляна»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6" w:type="pct"/>
          </w:tcPr>
          <w:p w:rsidR="00275B6E" w:rsidRPr="00275B6E" w:rsidRDefault="00275B6E" w:rsidP="003D315B">
            <w:pPr>
              <w:tabs>
                <w:tab w:val="left" w:pos="247"/>
              </w:tabs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Познавательные: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формирование положительного отношения к процессу познания, умения копировать и исполнять движения за педагогом.</w:t>
            </w: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Коммуникативные: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воспитание умения вести себя в группе во время движения, формирование чувства такта и культурных привычек в процессе группового взаимодействия, сотрудничества.</w:t>
            </w: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Регулятивные: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развитие навыков самоконтроля, волевой саморегуляции (контроль поведения, правильности выполнения упражнений, контроль ситуации успеха, неуспеха).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200" w:line="240" w:lineRule="auto"/>
              <w:rPr>
                <w:rFonts w:ascii="Calibri" w:eastAsia="Calibri" w:hAnsi="Calibri" w:cs="Times New Roman"/>
                <w:b/>
                <w:bCs/>
                <w:color w:val="170E02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Личностные: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способствование осознанию связи между изучаемым материалом с применением его в народном танце.</w:t>
            </w:r>
          </w:p>
        </w:tc>
      </w:tr>
      <w:tr w:rsidR="005871DA" w:rsidRPr="00275B6E" w:rsidTr="005871DA">
        <w:trPr>
          <w:cantSplit/>
          <w:trHeight w:val="20"/>
          <w:jc w:val="center"/>
        </w:trPr>
        <w:tc>
          <w:tcPr>
            <w:tcW w:w="876" w:type="pct"/>
          </w:tcPr>
          <w:p w:rsidR="00275B6E" w:rsidRPr="00275B6E" w:rsidRDefault="00275B6E" w:rsidP="003D315B">
            <w:pPr>
              <w:numPr>
                <w:ilvl w:val="0"/>
                <w:numId w:val="4"/>
              </w:numPr>
              <w:tabs>
                <w:tab w:val="left" w:pos="247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Заключительный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ind w:firstLine="567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мин.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9" w:type="pct"/>
          </w:tcPr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Выполнить комплекс релаксирующих движений для снятия мышечного напряжения, дать качественную оценку работы группы и отдельных учащихся. Провести рефлексию </w:t>
            </w:r>
          </w:p>
        </w:tc>
        <w:tc>
          <w:tcPr>
            <w:tcW w:w="654" w:type="pct"/>
          </w:tcPr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 релаксирующих движений, оценка работы всей группы и отдельных учащихся.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Повторить движения за педагогом, учащиеся дают оценку занятия. </w:t>
            </w:r>
          </w:p>
        </w:tc>
        <w:tc>
          <w:tcPr>
            <w:tcW w:w="1986" w:type="pct"/>
          </w:tcPr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275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сотрудничество с педагогом.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Учимся слушать и понимать педагога, учимся зрительно взаимодействовать с учителем.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275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5B6E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контроль и</w:t>
            </w:r>
            <w:r w:rsidRPr="00275B6E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ru-RU"/>
              </w:rPr>
              <w:t xml:space="preserve"> </w:t>
            </w:r>
            <w:r w:rsidRPr="00275B6E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оценка процесса и результатов деятельности. </w:t>
            </w:r>
            <w:r w:rsidRPr="00275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275B6E" w:rsidRPr="00275B6E" w:rsidRDefault="00275B6E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  <w:r w:rsidRPr="00275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положительное отношение к педагогу и учащимся, осознание проделанной работы, оценивание собственной деятельности на уроке и деятельности других.</w:t>
            </w:r>
          </w:p>
          <w:p w:rsidR="005871DA" w:rsidRDefault="005871DA" w:rsidP="003D315B">
            <w:pPr>
              <w:tabs>
                <w:tab w:val="left" w:pos="24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</w:rPr>
            </w:pPr>
          </w:p>
          <w:p w:rsidR="005871DA" w:rsidRPr="005871DA" w:rsidRDefault="005871DA" w:rsidP="003D31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75B6E" w:rsidRPr="00275B6E" w:rsidRDefault="00275B6E" w:rsidP="00275B6E">
      <w:pPr>
        <w:spacing w:after="200" w:line="276" w:lineRule="auto"/>
        <w:rPr>
          <w:rFonts w:ascii="Calibri" w:eastAsia="Calibri" w:hAnsi="Calibri" w:cs="Times New Roman"/>
        </w:rPr>
      </w:pPr>
    </w:p>
    <w:p w:rsidR="00275B6E" w:rsidRPr="00275B6E" w:rsidRDefault="00275B6E" w:rsidP="00275B6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275B6E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75B6E" w:rsidRPr="00275B6E" w:rsidRDefault="00275B6E" w:rsidP="00275B6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5B6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Ход занятия</w:t>
      </w:r>
    </w:p>
    <w:tbl>
      <w:tblPr>
        <w:tblW w:w="5354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8375"/>
        <w:gridCol w:w="4958"/>
      </w:tblGrid>
      <w:tr w:rsidR="00275B6E" w:rsidRPr="00275B6E" w:rsidTr="009559E7">
        <w:trPr>
          <w:trHeight w:val="57"/>
        </w:trPr>
        <w:tc>
          <w:tcPr>
            <w:tcW w:w="724" w:type="pct"/>
          </w:tcPr>
          <w:p w:rsidR="00275B6E" w:rsidRPr="00275B6E" w:rsidRDefault="00275B6E" w:rsidP="00275B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2686" w:type="pct"/>
          </w:tcPr>
          <w:p w:rsidR="00275B6E" w:rsidRPr="00275B6E" w:rsidRDefault="00275B6E" w:rsidP="00275B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590" w:type="pct"/>
          </w:tcPr>
          <w:p w:rsidR="00275B6E" w:rsidRPr="00275B6E" w:rsidRDefault="00275B6E" w:rsidP="00275B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</w:tr>
      <w:tr w:rsidR="00275B6E" w:rsidRPr="00275B6E" w:rsidTr="00EF3B75">
        <w:trPr>
          <w:cantSplit/>
          <w:trHeight w:val="20"/>
        </w:trPr>
        <w:tc>
          <w:tcPr>
            <w:tcW w:w="724" w:type="pct"/>
          </w:tcPr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Организационный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минуты.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6" w:type="pct"/>
          </w:tcPr>
          <w:p w:rsidR="00275B6E" w:rsidRPr="00275B6E" w:rsidRDefault="00275B6E" w:rsidP="00EF3B75">
            <w:pPr>
              <w:spacing w:after="0" w:line="240" w:lineRule="auto"/>
              <w:ind w:firstLine="459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Перед началом занятия дети стоят парами в строю в коридоре</w:t>
            </w:r>
            <w:r w:rsidRPr="00275B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Педагог:</w:t>
            </w: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Здравствуйте, дорогие ребята, меня зовут Ксения Игоревна, сегодня мы с вами проведём наше занятие в этом уютном, светлом классе. А класс наш необычный, он особенный, здесь нет ни столов, ни стульев, а есть большие зеркала, станки, музыкальная установка. 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Ребята, хочу вам напомнить правила техники безопасности, нужно быть осторожными, внимательными, работать по моему заданию, говорить громко и чётко. 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Давайте познакомимся, по очереди произнесите свое имя и помашите рукой и поприветствуйте всех остальных любым другим жестом. </w:t>
            </w:r>
          </w:p>
        </w:tc>
        <w:tc>
          <w:tcPr>
            <w:tcW w:w="1590" w:type="pct"/>
          </w:tcPr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Учащиеся стоят парами в коридоре, слушают педагога.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Заходят в класс выстраиваются в шеренгу, затем в шахматном порядке. Озвучивают свои имена по порядку, делают жест при</w:t>
            </w:r>
          </w:p>
          <w:p w:rsidR="005871DA" w:rsidRPr="00275B6E" w:rsidRDefault="005871DA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275B6E" w:rsidRPr="00275B6E" w:rsidTr="00EF3B75">
        <w:trPr>
          <w:cantSplit/>
          <w:trHeight w:val="4718"/>
        </w:trPr>
        <w:tc>
          <w:tcPr>
            <w:tcW w:w="724" w:type="pct"/>
          </w:tcPr>
          <w:p w:rsidR="00275B6E" w:rsidRPr="00275B6E" w:rsidRDefault="00275B6E" w:rsidP="00275B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Вводный</w:t>
            </w:r>
          </w:p>
          <w:p w:rsidR="00275B6E" w:rsidRPr="00275B6E" w:rsidRDefault="00275B6E" w:rsidP="00275B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 минут</w:t>
            </w:r>
          </w:p>
        </w:tc>
        <w:tc>
          <w:tcPr>
            <w:tcW w:w="2686" w:type="pct"/>
            <w:vMerge w:val="restart"/>
          </w:tcPr>
          <w:p w:rsidR="005871DA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скажите, как можно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без слов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выразить свои эмоции, чувства, передать своё настроение? Через какие виды искусства это можно сделать? </w:t>
            </w: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(Возможные</w:t>
            </w:r>
          </w:p>
          <w:p w:rsidR="005871DA" w:rsidRDefault="005871DA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ответы ребят- весёлое- через музыку, через рисунок, через пантомиму, через ТАНЕЦ)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Правильно, молодец (цы)! Сегодня я предлагаю вам совершить путешествие по танцевальной планете, и поэтому тема нашего занятия «</w:t>
            </w:r>
            <w:r w:rsidRPr="00275B6E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ПУТЕШЕСТВИЕ В МИР ТАНЦА!»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Танец – это такой вид искусства, с помощью которого можно выразить радость, печаль, скуку, хорошее настроение. Вы находитесь в удивительном месте, где начинает говорить душа. Это место называется ТанцКласс  и оно поможет нам попасть в потрясающий и неповторимый мир танца – мир, где царит здоровье дружба, красота.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отправимся мы с вами туда на нашем весёлом паровозике!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Для дальнейшей нашей работы давайте встанем в шахматном порядке.   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Для этого вам нужно встать в одну шеренгу мальчик-девочка-мальчик девочка. (12 чел.) и разомкнуться   друг от друга на вытянутые руки в стороны, сейчас рассчитаемся на 1,2,3-ий. 1-ые номера делают – 5 шагов вперёд и образуют первую линию, 2-ые номера делают 4 шага вперед, и образуют вторую линию, 3-ие номера остаются на месте. Молодцы!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Педагог: </w:t>
            </w: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И так, начнём нашу работу с танцевального дружеского приветствия, вместо привычного «здравствствуйте» в мире танца принято приветствовать друг друга поклоном.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Этот поклон знают все танцоры и сейчас и мы его исполним. Исходное положение: </w:t>
            </w: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275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свободная позиция ног, руки в подготовительной позиции. Выполняем поклон вместе под музыку.</w:t>
            </w:r>
            <w:r w:rsidRPr="00275B6E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 xml:space="preserve"> 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>(Демонстрирует поклон. 1 раз без музыки, второй раз вместе с ребятами без музыки, 3 раз под музыку.)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 А теперь в путь! Мы отправляемся по танцевальной планете. Давайте узнаем в какую танцевальную страну повезёт нас паровозик. Обратите внимание на экран.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Какой вид танца вы видите? (Предполагаемые варианты - Калинка-малинка, народный танец) </w:t>
            </w:r>
          </w:p>
          <w:p w:rsidR="00275B6E" w:rsidRPr="00275B6E" w:rsidRDefault="00275B6E" w:rsidP="00EF3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Правильно танец «Кадриль» (Переворачиваю название танца на листочке у 1 вагончика). На видео вы видели профессиональных танцоров известного на весь мир Ансамбля танца Игоря Моисеева.   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Появилась она во Франции танцевали ее на балах. В России Кадриль появилась в начале 19 века и стала одним из любимых танцев. Ребята, скажите, как танцуют исполнители в этом танце, как они стоят, какие у них костюмы, движения? (Предполагаемые ответы – танцуют вместе, весело, в ярких костюмах, ПАРАМИ).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Русская кадриль танец нашего народа, задорный, игровой, вид русской пляски.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Кадриль учились плясать с 10-11 летнего возраста.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Вот и мы с вами для того чтобы выучить танец «Кадриль» должны встать в пары, а сделаем мы это при помощи </w:t>
            </w: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ленточек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следующим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образом, </w:t>
            </w: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(достаю коробку из 1 вагончика, предлагаю открыть ребятам)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помощи игры в ленточки наши дедушки, бабушки, прабабушки, прадедушки играли в такую игру «Ленточки» с одной стороны от меня подходят девочки с другой мальчики и выбираем себе ленточки. После того как я разжимаю свою руку, мы увидим кто с кем оказался в паре. 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Прежде чем продолжить знакомство с танцем «Кадриль, нам нужно выполнить разминку. Выполняем разминку под музыку.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Разминка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И.п. руки вдоль корпуса, ноги свободная I позиция.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Preparation. Разминка головы- 2(8) –наклоны в стороны и 2(8) наклоны вперёд назад, по кругу.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Плечи наверх, вниз.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Смена музыки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Приседание вправо влево с наклонами корпуса с плие, ноги 6 позиция 4 раза в стороны, 4 раза.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Кадрильные руки, ладошки на зрителя, пальцы собраны. 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…………. Просчитать по тактам ……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Показывает движения (разминка мышц головы, плечевого пояса, корпуса, ног).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раза вперёд притоп и назад.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Кадрильный ход 8 раз вперёд и назад, так 4 раза.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Релеве 8 раз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Каблук вперёд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Кадрильный ход на 8 – 4 раза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Прыжки по 6 позиции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Релеве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Кадрильный ход 2 раза вперёд назад.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Релеве – восстанавливаем дыхание.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Педагог: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Молодцы ребята, сделали хорошую разминку. И сейчас мы с вами переходим к дальнейшей работе, а именно, начнём учить 1 фигуру танца Кадриль. В этом танце есть определённые рисунки, которые называются «Колено» - первое «колено», 2-ое «колено», 3-ие «колено», и так далее. В танце «Кадриль» может быть от 3-ех до 14 фигур - «колен». Мы с Вами выучим 1 колено «ПРИВЕТСТВИЕ», и небольшую приветственную комбинацию (4 движения).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Первая фигура - «ПРИВЕТСТВИЕ</w:t>
            </w: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Происходит шеренга на шеренгу. </w:t>
            </w: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| |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Каждая пара по очереди здоровается с парой визави (противоположной), затем наоборот. И так делают все пары.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Затем танцуем все вместе небольшую комбинацию в рисунке две шеренги.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Молодцы! Хорошо получилось! </w:t>
            </w:r>
            <w:r w:rsidRPr="00275B6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Скажите, как называется танец, который мы станцевали? А как называется фигура? </w:t>
            </w:r>
          </w:p>
          <w:p w:rsidR="00275B6E" w:rsidRPr="00275B6E" w:rsidRDefault="00275B6E" w:rsidP="00EF3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75B6E">
              <w:rPr>
                <w:rFonts w:ascii="Times New Roman" w:eastAsia="Calibri" w:hAnsi="Times New Roman" w:cs="Times New Roman"/>
                <w:b/>
              </w:rPr>
              <w:t>2.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: Ребята, наш паровозик отправляется дальше, а какую же следующую танцевальную страну мы с вами посетим?    Посмотрим на экран.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Посмотрим на танец. Видео.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(Предлагают   варианты ответа)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Правильно угадали это танец Хип-хоп, он зародился в Америке (Нью-Йорке). Ребята собирались командами и танцевали этот танец на улицах, он быстро распространился по разным странам, а так же стал одним из любимых танцев молодежи в России.   </w:t>
            </w:r>
            <w:r w:rsidRPr="00275B6E">
              <w:rPr>
                <w:rFonts w:ascii="Calibri" w:eastAsia="Calibri" w:hAnsi="Calibri" w:cs="Times New Roman"/>
                <w:sz w:val="24"/>
                <w:szCs w:val="24"/>
              </w:rPr>
              <w:t>Б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лагодаря данному танцу можно проявить свою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индивидуальность и креатив. И теперь мы узнаем какой атрибут находится во втором вагончике, (дети открывают коробку) Чаще всего хип-хоп танцуют в кепках.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Кепки передаем по цепочке. Представим, что мы с вами вышли на улицу Нижневартовска и дружной сплочённой командой танцуем!  Сейчас мы выучим основное движение танца «Хип-хоп» это «Кач» и на его основе небольшую танцевальную комбинацию</w:t>
            </w: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Педагог: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Молодцы, классно получилось! Скажите с каким видом танца мы с вами познакомились?</w:t>
            </w: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</w:rPr>
              <w:t>Педагог:</w:t>
            </w:r>
            <w:r w:rsidRPr="00275B6E">
              <w:rPr>
                <w:rFonts w:ascii="Times New Roman" w:eastAsia="Calibri" w:hAnsi="Times New Roman" w:cs="Times New Roman"/>
              </w:rPr>
              <w:t xml:space="preserve">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наш паровозик двигается дальше в следующую танцевальную страну. Давайте угадаем в какую! Смотрим на экран.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Кто догадался, что это за танец? </w:t>
            </w: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(Варианты ответа – гимнастика, балет, современный танец …) 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Правильно это танец модерн – современный танец.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Теперь заглянем в 3-ий вагончик. </w:t>
            </w: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(Достаём носки)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Педагог: Ребята</w:t>
            </w:r>
            <w:r w:rsidRPr="00275B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танец модерн часто танцуют босиком или в носках, я предлагаю нам сейчас надеть носки.  Для этого мы образуем большой круг, и я сейчас раздам носки. Снимаем свои чешки, балетки, ставим красиво в ряд за кругом у стенки, надеваем носки поверх своих носков и садимся на пол.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Через танец модерн можно выразить любой образ, донести свое настроение до зрителя.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Сейчас мы с вами попробуем это сделать, станцуем этюд «Цветочная поляна».  Каждый превратился в семечко, из которого будет вырастать красивый разноцветный цветок.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Ребята, повторяйте все движения за мной, попробуем сразу под музыку. </w:t>
            </w:r>
            <w:r w:rsidRPr="00275B6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(Комментирую движения по ходу этюда)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75B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Посмотрите, какие красивые цветы у нас выросли! </w:t>
            </w:r>
            <w:r w:rsidRPr="00275B6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(Выношу цветы в центр)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Педагог:</w:t>
            </w:r>
            <w:r w:rsidRPr="00275B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Ребята, молодцы! Как называется данный вид танца?  </w:t>
            </w:r>
            <w:r w:rsidRPr="00275B6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(Правильно модерн)</w:t>
            </w:r>
            <w:r w:rsidRPr="00275B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5B6E" w:rsidRPr="00275B6E" w:rsidRDefault="00275B6E" w:rsidP="003D31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 каким танцевальным странам мы сегодня совершили путешествие?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Ребята, возьмите все по цветку, и сейчас мы узнаем какой букет настроения у нас получился.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Встанем все круг. 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Вы проделали большую разнообразную работу, все отлично справились с занятием.   Уважаемые ребята, я вас благодарю за работу и надеюсь, что вы придёте ещё на занятие нашего кружка «ТанцМикс». На выходе вы сможете взять информационные визитки нашего кружка, где с задней стороны есть «кьюар» код, на который вы наводите камеру телефона и попадаете на страницу нашего кружка «ТанцМикс», где вы сможете более подробно ознакомиться с нашей деятельностью.   Спасибо! Мне сегодня было очень интересно с вами работать. Я узнала, что вы музыкальные, подвижные и сообразительные!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sz w:val="24"/>
                <w:szCs w:val="24"/>
              </w:rPr>
              <w:t>Всем спасибо за занятие! Прощаемся поклоном.</w:t>
            </w: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(Демонстрирует поклон)</w:t>
            </w:r>
          </w:p>
          <w:p w:rsidR="00275B6E" w:rsidRPr="00275B6E" w:rsidRDefault="00275B6E" w:rsidP="00EF3B75">
            <w:pPr>
              <w:spacing w:after="0" w:line="240" w:lineRule="auto"/>
              <w:ind w:firstLine="459"/>
              <w:jc w:val="both"/>
              <w:rPr>
                <w:rFonts w:ascii="Calibri" w:eastAsia="Calibri" w:hAnsi="Calibri" w:cs="Times New Roman"/>
              </w:rPr>
            </w:pPr>
          </w:p>
          <w:p w:rsidR="00275B6E" w:rsidRPr="00275B6E" w:rsidRDefault="00275B6E" w:rsidP="00EF3B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vMerge w:val="restart"/>
          </w:tcPr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   Отвечают на вопросы.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Слушают информацию о танце.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Встают в шахматный порядок.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Исполняют поклон (приветствие) вместе с педагогом.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Смотрят видеоматериал – образец танца «Кадриль».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Снова отвечают на вопросы.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Через игру «Ленточки» образую пары.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Выполняют разминку.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Отвечают на вопрос. Повторяют за педагогом показ рисунка – «колено» в танце «Кадриль» Приветствие.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Отвечают на вопрос. </w:t>
            </w: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Смотрим танец.</w:t>
            </w: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Повторяют за педагогом движение «Кач» и танцевальную комбинацию.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Отвечают на вопросы.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Встают в круг, берут носки, снимают свои чешки, балетки, надевают носки.</w:t>
            </w: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Повторяют за педагогом движения этюда. </w:t>
            </w: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Отвечают на вопросы.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Берут цветок, выбирают в какую вазу поставить в зависимости от настроения. 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71DA" w:rsidRPr="00275B6E" w:rsidRDefault="005871DA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Выполняют поклон.</w:t>
            </w:r>
          </w:p>
          <w:p w:rsidR="00275B6E" w:rsidRPr="00275B6E" w:rsidRDefault="00275B6E" w:rsidP="00EF3B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275B6E" w:rsidRPr="00275B6E" w:rsidTr="009559E7">
        <w:trPr>
          <w:cantSplit/>
          <w:trHeight w:val="7057"/>
        </w:trPr>
        <w:tc>
          <w:tcPr>
            <w:tcW w:w="724" w:type="pct"/>
          </w:tcPr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Основной 20 минут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Поклон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(1 минута) </w:t>
            </w:r>
          </w:p>
          <w:p w:rsidR="00275B6E" w:rsidRPr="00275B6E" w:rsidRDefault="00275B6E" w:rsidP="00275B6E">
            <w:pPr>
              <w:spacing w:after="0" w:line="240" w:lineRule="auto"/>
              <w:ind w:left="78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ind w:left="78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ind w:left="78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ind w:left="78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ind w:left="78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Смотрим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 минута)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Игра (1 минута)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Разминка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 минуты)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Танец (4 минуты)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Смотрим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 минута)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Танцуем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(4 минуты)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Угадываем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(1 минута)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Раздаю носки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(1 минута)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Надеваем носки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(1 минута)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Танцуем танец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(3 минуты)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Заключительный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мин.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Рефлексия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 Минута)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Слова педагога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5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(2 минуты) </w:t>
            </w: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75B6E" w:rsidRPr="00275B6E" w:rsidRDefault="00275B6E" w:rsidP="005871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6" w:type="pct"/>
            <w:vMerge/>
          </w:tcPr>
          <w:p w:rsidR="00275B6E" w:rsidRPr="00275B6E" w:rsidRDefault="00275B6E" w:rsidP="00275B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vMerge/>
          </w:tcPr>
          <w:p w:rsidR="00275B6E" w:rsidRPr="00275B6E" w:rsidRDefault="00275B6E" w:rsidP="00275B6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:rsidR="009559E7" w:rsidRPr="0056126C" w:rsidRDefault="009559E7" w:rsidP="009559E7">
      <w:pPr>
        <w:rPr>
          <w:rFonts w:ascii="Times New Roman" w:hAnsi="Times New Roman" w:cs="Times New Roman"/>
          <w:b/>
          <w:sz w:val="28"/>
          <w:szCs w:val="28"/>
        </w:rPr>
        <w:sectPr w:rsidR="009559E7" w:rsidRPr="0056126C" w:rsidSect="00365FC1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9559E7" w:rsidRPr="003D315B" w:rsidRDefault="00966B2F" w:rsidP="009559E7">
      <w:pPr>
        <w:pStyle w:val="a7"/>
        <w:ind w:left="-142"/>
        <w:jc w:val="center"/>
        <w:rPr>
          <w:rFonts w:ascii="Arial Narrow" w:hAnsi="Arial Narrow"/>
          <w:b/>
          <w:color w:val="CC0066"/>
          <w:sz w:val="32"/>
          <w:szCs w:val="32"/>
        </w:rPr>
      </w:pPr>
      <w:r>
        <w:rPr>
          <w:rFonts w:ascii="Arial Narrow" w:hAnsi="Arial Narrow"/>
          <w:b/>
          <w:color w:val="CC0066"/>
          <w:sz w:val="32"/>
          <w:szCs w:val="32"/>
        </w:rPr>
        <w:lastRenderedPageBreak/>
        <w:t>Материалы, подтверждающие</w:t>
      </w:r>
      <w:r w:rsidR="000F6EE2">
        <w:rPr>
          <w:rFonts w:ascii="Arial Narrow" w:hAnsi="Arial Narrow"/>
          <w:b/>
          <w:color w:val="CC0066"/>
          <w:sz w:val="32"/>
          <w:szCs w:val="32"/>
        </w:rPr>
        <w:t xml:space="preserve"> образовательные результаты обучающихся</w:t>
      </w:r>
      <w:r w:rsidR="009559E7" w:rsidRPr="003D315B">
        <w:rPr>
          <w:rFonts w:ascii="Arial Narrow" w:hAnsi="Arial Narrow"/>
          <w:b/>
          <w:color w:val="CC0066"/>
          <w:sz w:val="32"/>
          <w:szCs w:val="32"/>
        </w:rPr>
        <w:t>.</w:t>
      </w:r>
    </w:p>
    <w:p w:rsidR="009559E7" w:rsidRPr="003D315B" w:rsidRDefault="009559E7" w:rsidP="009559E7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</w:p>
    <w:p w:rsidR="009559E7" w:rsidRPr="002D6BD1" w:rsidRDefault="009559E7" w:rsidP="009559E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Результативность общеобразовательной общеразвивающей программы «Школьный ТанцМикс» определяется по трем ключевым параметрам, заложенным в цели программы: повышение теоретических знаний основ хореографии и общей культуры танца, укрепление и развитие физических данных обучающихся, развитие коммуникативных навыков участников программы. </w:t>
      </w:r>
    </w:p>
    <w:p w:rsidR="009559E7" w:rsidRPr="002D6BD1" w:rsidRDefault="009559E7" w:rsidP="009559E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При подборке измерительного и диагностического материала для определения результативности программы мы обращали внимание на следующие параметры: научность, валидность, соответствие возрастным параметрам, теоретическая и научная обоснованность. Проведенный анализ существующих программ и научной литературы определил наиболее подходящий измерительный материал:</w:t>
      </w:r>
    </w:p>
    <w:p w:rsidR="009559E7" w:rsidRPr="002D6BD1" w:rsidRDefault="009559E7" w:rsidP="009559E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1. Тест по хореографии на знание основных терминов в хореографии и общей культуры танца, автор М.А. Хомченко (Источник: Альманах педагога/  Тестирование по хореографии, г. Новосибирск – 2018 г.). Тестирование проводится 3 раза в год после I, II, III триместров. (Приложение 1) </w:t>
      </w:r>
    </w:p>
    <w:p w:rsidR="009559E7" w:rsidRPr="002D6BD1" w:rsidRDefault="009559E7" w:rsidP="009559E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2. Диагностика определение уровня развития необходимых физических качеств, музыкально-ритмических способностей и сценической культуры, автор С.Л. Слуцкая (Источник: Слуцкая С.Л. Танцевальная мозаика.- М.: Линка-пресс, 2006. – 272 с.). Диагностика проводится 3 раза в год после I, II, III триместров. (Приложение 2)  </w:t>
      </w:r>
    </w:p>
    <w:p w:rsidR="009559E7" w:rsidRPr="002D6BD1" w:rsidRDefault="009559E7" w:rsidP="009559E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3. Методика «Коммуникативные и организаторские склонности» (КОС), авторы В.В. Синявский, В.А. Федорошин (источник:). Тестирование проводится 2 раза в год после I, и III триместров. (Приложение 3) </w:t>
      </w:r>
    </w:p>
    <w:p w:rsidR="009559E7" w:rsidRPr="002D6BD1" w:rsidRDefault="009559E7" w:rsidP="009559E7">
      <w:pPr>
        <w:pStyle w:val="a7"/>
        <w:rPr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Ссылка на материалы: </w:t>
      </w:r>
      <w:hyperlink r:id="rId16" w:history="1">
        <w:r w:rsidRPr="002D6BD1">
          <w:rPr>
            <w:rStyle w:val="a9"/>
            <w:rFonts w:ascii="Times New Roman" w:hAnsi="Times New Roman"/>
            <w:sz w:val="28"/>
            <w:szCs w:val="28"/>
          </w:rPr>
          <w:t>https://martyanovakseniya3.wixsite.com/mysite/kopiya-predstavlenie-opyta-1</w:t>
        </w:r>
      </w:hyperlink>
      <w:r w:rsidRPr="002D6BD1">
        <w:rPr>
          <w:sz w:val="28"/>
          <w:szCs w:val="28"/>
        </w:rPr>
        <w:t xml:space="preserve">  </w:t>
      </w:r>
      <w:r w:rsidRPr="002D6BD1">
        <w:rPr>
          <w:rFonts w:ascii="Times New Roman" w:hAnsi="Times New Roman"/>
          <w:sz w:val="28"/>
          <w:szCs w:val="28"/>
        </w:rPr>
        <w:t xml:space="preserve">(Материалы находятся на странице «Конкурсные материалы» - пункт Оценочный измерительный материал общеобразовательной общеразвивающей программы «Школьный ТанцМикс») </w:t>
      </w:r>
    </w:p>
    <w:p w:rsidR="009559E7" w:rsidRPr="002D6BD1" w:rsidRDefault="009559E7" w:rsidP="009559E7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D6BD1">
        <w:rPr>
          <w:rFonts w:ascii="Times New Roman" w:hAnsi="Times New Roman"/>
          <w:b/>
          <w:sz w:val="28"/>
          <w:szCs w:val="28"/>
        </w:rPr>
        <w:t xml:space="preserve">Результаты мониторинга реализации дополнительной общеобразовательной общеразвивающей программы «Школьный ТанцМикс» в 2019-2020, 2020-2021 учебных годах. </w:t>
      </w:r>
    </w:p>
    <w:p w:rsidR="009559E7" w:rsidRPr="002D6BD1" w:rsidRDefault="009559E7" w:rsidP="009559E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(Дополнительно приведён мониторинг за 2019-2020 учебный год с целью показать эффективность работы данной программы. Так как программа рассчитана на 1 год (9 мес.) обучения результаты обучающихся не сравниваются по годам, так как происходит обновление состава обучающихся)</w:t>
      </w:r>
    </w:p>
    <w:p w:rsidR="009559E7" w:rsidRPr="002D6BD1" w:rsidRDefault="009559E7" w:rsidP="009559E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Анализ результатов теоретических знаний обучающихся с помощью теста на знание основных терминов в хореографии и общей культуры танца, автора М.А. Хомченко.</w:t>
      </w:r>
    </w:p>
    <w:p w:rsidR="009559E7" w:rsidRDefault="009559E7" w:rsidP="009559E7">
      <w:pPr>
        <w:pStyle w:val="a7"/>
        <w:rPr>
          <w:rFonts w:ascii="Times New Roman" w:hAnsi="Times New Roman"/>
          <w:sz w:val="28"/>
          <w:szCs w:val="28"/>
        </w:rPr>
      </w:pPr>
    </w:p>
    <w:p w:rsidR="009559E7" w:rsidRPr="002D6BD1" w:rsidRDefault="009559E7" w:rsidP="009559E7">
      <w:pPr>
        <w:pStyle w:val="a7"/>
        <w:ind w:firstLine="567"/>
        <w:jc w:val="right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lastRenderedPageBreak/>
        <w:t xml:space="preserve">Таблица №1. Результаты тестирования по хореографии </w:t>
      </w:r>
    </w:p>
    <w:p w:rsidR="009559E7" w:rsidRPr="002D6BD1" w:rsidRDefault="009559E7" w:rsidP="009559E7">
      <w:pPr>
        <w:pStyle w:val="a7"/>
        <w:ind w:firstLine="567"/>
        <w:jc w:val="right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в 2019-2020 учебном году</w:t>
      </w:r>
    </w:p>
    <w:p w:rsidR="009559E7" w:rsidRPr="0039420E" w:rsidRDefault="009559E7" w:rsidP="009559E7">
      <w:pPr>
        <w:pStyle w:val="a7"/>
        <w:ind w:firstLine="567"/>
        <w:jc w:val="right"/>
        <w:rPr>
          <w:rFonts w:ascii="Times New Roman" w:hAnsi="Times New Roman"/>
          <w:sz w:val="28"/>
          <w:szCs w:val="28"/>
        </w:rPr>
      </w:pPr>
    </w:p>
    <w:tbl>
      <w:tblPr>
        <w:tblW w:w="871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1030"/>
        <w:gridCol w:w="1031"/>
        <w:gridCol w:w="1188"/>
        <w:gridCol w:w="1323"/>
        <w:gridCol w:w="1156"/>
        <w:gridCol w:w="1158"/>
      </w:tblGrid>
      <w:tr w:rsidR="009559E7" w:rsidRPr="00A015FE" w:rsidTr="009559E7">
        <w:trPr>
          <w:trHeight w:val="281"/>
        </w:trPr>
        <w:tc>
          <w:tcPr>
            <w:tcW w:w="1832" w:type="dxa"/>
            <w:vMerge w:val="restart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2061" w:type="dxa"/>
            <w:gridSpan w:val="2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015FE">
              <w:rPr>
                <w:rFonts w:ascii="Times New Roman" w:hAnsi="Times New Roman"/>
                <w:sz w:val="24"/>
                <w:szCs w:val="24"/>
              </w:rPr>
              <w:t xml:space="preserve"> триместр</w:t>
            </w:r>
          </w:p>
        </w:tc>
        <w:tc>
          <w:tcPr>
            <w:tcW w:w="2511" w:type="dxa"/>
            <w:gridSpan w:val="2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A015FE">
              <w:rPr>
                <w:rFonts w:ascii="Times New Roman" w:hAnsi="Times New Roman"/>
                <w:sz w:val="24"/>
                <w:szCs w:val="24"/>
              </w:rPr>
              <w:t xml:space="preserve"> триместр</w:t>
            </w:r>
          </w:p>
        </w:tc>
        <w:tc>
          <w:tcPr>
            <w:tcW w:w="2314" w:type="dxa"/>
            <w:gridSpan w:val="2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A015FE">
              <w:rPr>
                <w:rFonts w:ascii="Times New Roman" w:hAnsi="Times New Roman"/>
                <w:sz w:val="24"/>
                <w:szCs w:val="24"/>
              </w:rPr>
              <w:t xml:space="preserve"> триместр</w:t>
            </w:r>
          </w:p>
        </w:tc>
      </w:tr>
      <w:tr w:rsidR="009559E7" w:rsidRPr="00A015FE" w:rsidTr="009559E7">
        <w:trPr>
          <w:trHeight w:val="148"/>
        </w:trPr>
        <w:tc>
          <w:tcPr>
            <w:tcW w:w="1832" w:type="dxa"/>
            <w:vMerge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031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88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32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56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8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559E7" w:rsidRPr="00A015FE" w:rsidTr="009559E7">
        <w:trPr>
          <w:trHeight w:val="265"/>
        </w:trPr>
        <w:tc>
          <w:tcPr>
            <w:tcW w:w="1832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030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188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23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156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58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A015FE" w:rsidTr="009559E7">
        <w:trPr>
          <w:trHeight w:val="281"/>
        </w:trPr>
        <w:tc>
          <w:tcPr>
            <w:tcW w:w="1832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030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188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23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156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8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9559E7" w:rsidRPr="00A015FE" w:rsidTr="009559E7">
        <w:trPr>
          <w:trHeight w:val="281"/>
        </w:trPr>
        <w:tc>
          <w:tcPr>
            <w:tcW w:w="1832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1030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31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  <w:tc>
          <w:tcPr>
            <w:tcW w:w="1188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23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156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8" w:type="dxa"/>
            <w:shd w:val="clear" w:color="auto" w:fill="auto"/>
          </w:tcPr>
          <w:p w:rsidR="009559E7" w:rsidRPr="0085536E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36E"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</w:tr>
    </w:tbl>
    <w:p w:rsidR="009559E7" w:rsidRDefault="009559E7" w:rsidP="009559E7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Pr="002D6BD1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Диаграмма 1. Результаты диагностики теоретических знаний </w:t>
      </w:r>
    </w:p>
    <w:p w:rsidR="009559E7" w:rsidRPr="002D6BD1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в 2019-2020 учебном году.</w:t>
      </w: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193675</wp:posOffset>
            </wp:positionV>
            <wp:extent cx="5011420" cy="2390140"/>
            <wp:effectExtent l="2540" t="1270" r="0" b="0"/>
            <wp:wrapSquare wrapText="bothSides"/>
            <wp:docPr id="18" name="Диаграмма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Pr="00E555D4" w:rsidRDefault="009559E7" w:rsidP="009559E7">
      <w:pPr>
        <w:pStyle w:val="a7"/>
        <w:tabs>
          <w:tab w:val="left" w:pos="2136"/>
        </w:tabs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теоретических знаний обучающихся с помощью теста на знание основных терминов в хореографии и общей культуры танца, представленные в таблице№1 и диаграмме 1 за 2019-2020 учебный год, позволяет сделать следующие выводы: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На стартовой диагностике в 1 триместре 53% участников программы имели низкий уровень теоретических знаний. По итогам прохождения программы данный параметр снизился на 26%. К завершению реализации программы в 2019-2020 учебном году показатель низкого уровня теоретических знаний выявлен у 27% (4 обучающихся).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2. Высокий уровень знаний в 1 триместре выявлен у 20% (3 обучающихся). В ходе реализации программы данный показатель повысился на 20%. В конце 2019-2020 учебного года 40% участников группы показали высокий уровень теоретических знаний (6 обучающихся).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3.  Средний уровень теоретических знаний по итогам 2 и 3 триместров остался на прежнем уровне, выявлен у 33%. По итогам 2019-2020 учебного года 33% (5 обучающихся) имеют средний уровень знаний</w:t>
      </w:r>
      <w:r w:rsidRPr="002D6BD1">
        <w:rPr>
          <w:sz w:val="28"/>
          <w:szCs w:val="28"/>
        </w:rPr>
        <w:t xml:space="preserve"> </w:t>
      </w:r>
      <w:r w:rsidRPr="002D6BD1">
        <w:rPr>
          <w:rFonts w:ascii="Times New Roman" w:hAnsi="Times New Roman"/>
          <w:sz w:val="28"/>
          <w:szCs w:val="28"/>
        </w:rPr>
        <w:t>теоретических знаний основных терминов в хореографии и общей культуры танца.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lastRenderedPageBreak/>
        <w:t>Таким образом, результаты теоретического исследования показывают стабильный рост знаний обучающихся основ хореографии.</w:t>
      </w:r>
    </w:p>
    <w:p w:rsidR="009559E7" w:rsidRDefault="009559E7" w:rsidP="009559E7">
      <w:pPr>
        <w:pStyle w:val="a7"/>
        <w:rPr>
          <w:rFonts w:ascii="Times New Roman" w:hAnsi="Times New Roman"/>
          <w:sz w:val="24"/>
          <w:szCs w:val="24"/>
        </w:rPr>
      </w:pPr>
    </w:p>
    <w:p w:rsidR="009559E7" w:rsidRP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  <w:r w:rsidRPr="009559E7">
        <w:rPr>
          <w:rFonts w:ascii="Times New Roman" w:hAnsi="Times New Roman"/>
          <w:sz w:val="24"/>
          <w:szCs w:val="24"/>
        </w:rPr>
        <w:t xml:space="preserve">Таблица №2. Результаты тестирования по хореографии </w:t>
      </w:r>
    </w:p>
    <w:p w:rsidR="009559E7" w:rsidRPr="002D6BD1" w:rsidRDefault="009559E7" w:rsidP="009559E7">
      <w:pPr>
        <w:pStyle w:val="a7"/>
        <w:ind w:firstLine="567"/>
        <w:jc w:val="right"/>
        <w:rPr>
          <w:rFonts w:ascii="Times New Roman" w:hAnsi="Times New Roman"/>
          <w:sz w:val="28"/>
          <w:szCs w:val="28"/>
        </w:rPr>
      </w:pPr>
      <w:r w:rsidRPr="009559E7">
        <w:rPr>
          <w:rFonts w:ascii="Times New Roman" w:hAnsi="Times New Roman"/>
          <w:sz w:val="24"/>
          <w:szCs w:val="24"/>
        </w:rPr>
        <w:t>в 2020-2021 учебном году</w:t>
      </w:r>
    </w:p>
    <w:p w:rsidR="009559E7" w:rsidRPr="0039420E" w:rsidRDefault="009559E7" w:rsidP="009559E7">
      <w:pPr>
        <w:pStyle w:val="a7"/>
        <w:ind w:firstLine="567"/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1036"/>
        <w:gridCol w:w="1037"/>
        <w:gridCol w:w="1195"/>
        <w:gridCol w:w="1333"/>
        <w:gridCol w:w="1163"/>
        <w:gridCol w:w="1165"/>
      </w:tblGrid>
      <w:tr w:rsidR="009559E7" w:rsidRPr="00A015FE" w:rsidTr="009559E7">
        <w:trPr>
          <w:trHeight w:val="268"/>
        </w:trPr>
        <w:tc>
          <w:tcPr>
            <w:tcW w:w="1844" w:type="dxa"/>
            <w:vMerge w:val="restart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2073" w:type="dxa"/>
            <w:gridSpan w:val="2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015FE">
              <w:rPr>
                <w:rFonts w:ascii="Times New Roman" w:hAnsi="Times New Roman"/>
                <w:sz w:val="24"/>
                <w:szCs w:val="24"/>
              </w:rPr>
              <w:t xml:space="preserve"> триместр</w:t>
            </w:r>
          </w:p>
        </w:tc>
        <w:tc>
          <w:tcPr>
            <w:tcW w:w="2528" w:type="dxa"/>
            <w:gridSpan w:val="2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A015FE">
              <w:rPr>
                <w:rFonts w:ascii="Times New Roman" w:hAnsi="Times New Roman"/>
                <w:sz w:val="24"/>
                <w:szCs w:val="24"/>
              </w:rPr>
              <w:t xml:space="preserve"> триместр</w:t>
            </w:r>
          </w:p>
        </w:tc>
        <w:tc>
          <w:tcPr>
            <w:tcW w:w="2328" w:type="dxa"/>
            <w:gridSpan w:val="2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A015FE">
              <w:rPr>
                <w:rFonts w:ascii="Times New Roman" w:hAnsi="Times New Roman"/>
                <w:sz w:val="24"/>
                <w:szCs w:val="24"/>
              </w:rPr>
              <w:t xml:space="preserve"> триместр</w:t>
            </w:r>
          </w:p>
        </w:tc>
      </w:tr>
      <w:tr w:rsidR="009559E7" w:rsidRPr="00A015FE" w:rsidTr="009559E7">
        <w:trPr>
          <w:trHeight w:val="149"/>
        </w:trPr>
        <w:tc>
          <w:tcPr>
            <w:tcW w:w="1844" w:type="dxa"/>
            <w:vMerge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6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037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95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33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64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559E7" w:rsidRPr="00A015FE" w:rsidTr="009559E7">
        <w:trPr>
          <w:trHeight w:val="284"/>
        </w:trPr>
        <w:tc>
          <w:tcPr>
            <w:tcW w:w="1844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036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18%</w:t>
            </w:r>
          </w:p>
        </w:tc>
        <w:tc>
          <w:tcPr>
            <w:tcW w:w="1195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3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116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A015FE" w:rsidTr="009559E7">
        <w:trPr>
          <w:trHeight w:val="268"/>
        </w:trPr>
        <w:tc>
          <w:tcPr>
            <w:tcW w:w="1844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036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37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1195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3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116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A015FE" w:rsidTr="009559E7">
        <w:trPr>
          <w:trHeight w:val="301"/>
        </w:trPr>
        <w:tc>
          <w:tcPr>
            <w:tcW w:w="1844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1036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37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015F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95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5F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3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1163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9559E7" w:rsidRPr="00A015FE" w:rsidRDefault="009559E7" w:rsidP="009559E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559E7" w:rsidRDefault="009559E7" w:rsidP="009559E7">
      <w:pPr>
        <w:pStyle w:val="a7"/>
        <w:tabs>
          <w:tab w:val="left" w:pos="2136"/>
        </w:tabs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P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9559E7">
        <w:rPr>
          <w:rFonts w:ascii="Times New Roman" w:hAnsi="Times New Roman"/>
          <w:sz w:val="24"/>
          <w:szCs w:val="24"/>
        </w:rPr>
        <w:t xml:space="preserve">Диаграмма 2. Результаты диагностики теоретических знаний </w:t>
      </w:r>
    </w:p>
    <w:p w:rsidR="009559E7" w:rsidRP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9559E7">
        <w:rPr>
          <w:rFonts w:ascii="Times New Roman" w:hAnsi="Times New Roman"/>
          <w:sz w:val="24"/>
          <w:szCs w:val="24"/>
        </w:rPr>
        <w:t>в 2020-2021</w:t>
      </w:r>
      <w:r>
        <w:rPr>
          <w:rFonts w:ascii="Times New Roman" w:hAnsi="Times New Roman"/>
          <w:sz w:val="24"/>
          <w:szCs w:val="24"/>
        </w:rPr>
        <w:t xml:space="preserve"> учебном году</w:t>
      </w: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513080</wp:posOffset>
            </wp:positionH>
            <wp:positionV relativeFrom="paragraph">
              <wp:posOffset>132715</wp:posOffset>
            </wp:positionV>
            <wp:extent cx="4777740" cy="2120265"/>
            <wp:effectExtent l="2540" t="4445" r="1270" b="0"/>
            <wp:wrapSquare wrapText="bothSides"/>
            <wp:docPr id="17" name="Диаграмма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D6BD1">
        <w:rPr>
          <w:rFonts w:ascii="Times New Roman" w:hAnsi="Times New Roman"/>
          <w:b/>
          <w:sz w:val="28"/>
          <w:szCs w:val="28"/>
        </w:rPr>
        <w:t>Выводы: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теоретических знаний обучающихся с помощью теста на знание основных терминов в хореографии и общей культуры танца, представленные в таблице№2 и диаграмме 2, позволяет сделать следующие выводы: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На стартовой диагностике в 1 триместре 53% участников (9 обучающихся)  программы имели низкий уровень теоретических знаний. По итогам прохождения программы во 2 триместре данный параметр снизился на 11%. К концу 2 триместра выявлен у 42% (7 обучающихся).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2. Высокий уровень знаний в 1 триместре выявлен у 18% (3 обучающихся). В ходе реализации программы данный показатель повысился на 11%. В конце 2 триместра 2020-2021 учебного года 29% участников группы показали высокий уровень теоретических знаний (5 обучающихся).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3.  Средний уровень теоретических знаний по итогам 1 и 2 триместров остался на прежнем уровне, выявлен у 29%. По итогам 2 триместра 2020-2021 учебного года 29% (5 обучающихся) имеют средний уровень знаний</w:t>
      </w:r>
      <w:r w:rsidRPr="002D6BD1">
        <w:rPr>
          <w:sz w:val="28"/>
          <w:szCs w:val="28"/>
        </w:rPr>
        <w:t xml:space="preserve"> </w:t>
      </w:r>
      <w:r w:rsidRPr="002D6BD1">
        <w:rPr>
          <w:rFonts w:ascii="Times New Roman" w:hAnsi="Times New Roman"/>
          <w:sz w:val="28"/>
          <w:szCs w:val="28"/>
        </w:rPr>
        <w:t>теоретических знаний основных терминов в хореографии и общей культуры танца.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lastRenderedPageBreak/>
        <w:t>Таким образом, результаты теоретического исследования показывают стабильный рост знаний обучающихся основ хореографии.</w:t>
      </w:r>
    </w:p>
    <w:p w:rsidR="009559E7" w:rsidRPr="00E555D4" w:rsidRDefault="009559E7" w:rsidP="009559E7">
      <w:pPr>
        <w:pStyle w:val="a7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9559E7" w:rsidRPr="009559E7" w:rsidRDefault="009559E7" w:rsidP="009559E7">
      <w:pPr>
        <w:pStyle w:val="a7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E555D4">
        <w:rPr>
          <w:rFonts w:ascii="Times New Roman" w:hAnsi="Times New Roman"/>
          <w:b/>
          <w:sz w:val="26"/>
          <w:szCs w:val="26"/>
        </w:rPr>
        <w:t>2. Анализ результатов уровня развития необходимых физических качеств, музыкально-ритмических способностей и сценической культуры, автора С.Л. Слуцкая.</w:t>
      </w: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  <w:r w:rsidRPr="00BB216F">
        <w:rPr>
          <w:rFonts w:ascii="Times New Roman" w:hAnsi="Times New Roman"/>
          <w:sz w:val="24"/>
          <w:szCs w:val="24"/>
        </w:rPr>
        <w:t>Таблица №</w:t>
      </w:r>
      <w:r>
        <w:rPr>
          <w:rFonts w:ascii="Times New Roman" w:hAnsi="Times New Roman"/>
          <w:sz w:val="24"/>
          <w:szCs w:val="24"/>
        </w:rPr>
        <w:t>3</w:t>
      </w:r>
      <w:r w:rsidRPr="00BB216F">
        <w:rPr>
          <w:rFonts w:ascii="Times New Roman" w:hAnsi="Times New Roman"/>
          <w:sz w:val="24"/>
          <w:szCs w:val="24"/>
        </w:rPr>
        <w:t xml:space="preserve">. Результаты </w:t>
      </w:r>
      <w:r w:rsidRPr="00BC7B6C">
        <w:rPr>
          <w:rFonts w:ascii="Times New Roman" w:hAnsi="Times New Roman"/>
          <w:sz w:val="24"/>
          <w:szCs w:val="24"/>
        </w:rPr>
        <w:t xml:space="preserve">развития необходимых физических качеств, </w:t>
      </w: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  <w:r w:rsidRPr="00BC7B6C">
        <w:rPr>
          <w:rFonts w:ascii="Times New Roman" w:hAnsi="Times New Roman"/>
          <w:sz w:val="24"/>
          <w:szCs w:val="24"/>
        </w:rPr>
        <w:t xml:space="preserve">музыкально-ритмических способностей и сценической культуры </w:t>
      </w:r>
    </w:p>
    <w:p w:rsidR="009559E7" w:rsidRPr="00EB3ABC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  <w:r w:rsidRPr="00BB216F">
        <w:rPr>
          <w:rFonts w:ascii="Times New Roman" w:hAnsi="Times New Roman"/>
          <w:sz w:val="24"/>
          <w:szCs w:val="24"/>
        </w:rPr>
        <w:t>в 20</w:t>
      </w:r>
      <w:r>
        <w:rPr>
          <w:rFonts w:ascii="Times New Roman" w:hAnsi="Times New Roman"/>
          <w:sz w:val="24"/>
          <w:szCs w:val="24"/>
        </w:rPr>
        <w:t>19</w:t>
      </w:r>
      <w:r w:rsidRPr="00BB216F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0 учебном году</w:t>
      </w: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9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1435"/>
        <w:gridCol w:w="1843"/>
        <w:gridCol w:w="1843"/>
        <w:gridCol w:w="1497"/>
      </w:tblGrid>
      <w:tr w:rsidR="009559E7" w:rsidRPr="00ED5279" w:rsidTr="009559E7">
        <w:trPr>
          <w:jc w:val="center"/>
        </w:trPr>
        <w:tc>
          <w:tcPr>
            <w:tcW w:w="3085" w:type="dxa"/>
            <w:shd w:val="clear" w:color="auto" w:fill="auto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5279">
              <w:rPr>
                <w:rFonts w:ascii="Times New Roman" w:hAnsi="Times New Roman"/>
                <w:sz w:val="24"/>
                <w:szCs w:val="24"/>
              </w:rPr>
              <w:t>Критерий</w:t>
            </w:r>
          </w:p>
        </w:tc>
        <w:tc>
          <w:tcPr>
            <w:tcW w:w="1435" w:type="dxa"/>
          </w:tcPr>
          <w:p w:rsidR="009559E7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Параметр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триместр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триместр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триместр</w:t>
            </w:r>
          </w:p>
        </w:tc>
      </w:tr>
      <w:tr w:rsidR="009559E7" w:rsidRPr="00ED5279" w:rsidTr="009559E7">
        <w:trPr>
          <w:trHeight w:val="246"/>
          <w:jc w:val="center"/>
        </w:trPr>
        <w:tc>
          <w:tcPr>
            <w:tcW w:w="9703" w:type="dxa"/>
            <w:gridSpan w:val="5"/>
          </w:tcPr>
          <w:p w:rsidR="009559E7" w:rsidRPr="00277CB8" w:rsidRDefault="009559E7" w:rsidP="009559E7">
            <w:pPr>
              <w:pStyle w:val="a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Физические </w:t>
            </w:r>
            <w:r w:rsidRPr="00277CB8">
              <w:rPr>
                <w:rFonts w:ascii="Times New Roman" w:hAnsi="Times New Roman"/>
                <w:b/>
                <w:i/>
                <w:sz w:val="24"/>
                <w:szCs w:val="24"/>
              </w:rPr>
              <w:t>данные</w:t>
            </w:r>
          </w:p>
        </w:tc>
      </w:tr>
      <w:tr w:rsidR="009559E7" w:rsidRPr="00ED5279" w:rsidTr="009559E7">
        <w:trPr>
          <w:trHeight w:val="235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Осанка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9559E7" w:rsidRPr="00ED5279" w:rsidTr="009559E7">
        <w:trPr>
          <w:trHeight w:val="235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235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</w:tr>
      <w:tr w:rsidR="009559E7" w:rsidRPr="00ED5279" w:rsidTr="009559E7">
        <w:trPr>
          <w:trHeight w:val="272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Выворотность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</w:tr>
      <w:tr w:rsidR="009559E7" w:rsidRPr="00ED5279" w:rsidTr="009559E7">
        <w:trPr>
          <w:trHeight w:val="272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272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</w:tr>
      <w:tr w:rsidR="009559E7" w:rsidRPr="00ED5279" w:rsidTr="009559E7">
        <w:trPr>
          <w:trHeight w:val="229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Танцевальный шаг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</w:tr>
      <w:tr w:rsidR="009559E7" w:rsidRPr="00ED5279" w:rsidTr="009559E7">
        <w:trPr>
          <w:trHeight w:val="229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229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9559E7" w:rsidRPr="00ED5279" w:rsidTr="009559E7">
        <w:trPr>
          <w:trHeight w:val="280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Подъем стопы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</w:tr>
      <w:tr w:rsidR="009559E7" w:rsidRPr="00ED5279" w:rsidTr="009559E7">
        <w:trPr>
          <w:trHeight w:val="280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280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</w:tr>
      <w:tr w:rsidR="009559E7" w:rsidRPr="00ED5279" w:rsidTr="009559E7">
        <w:trPr>
          <w:trHeight w:val="262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Гибкость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9559E7" w:rsidRPr="00ED5279" w:rsidTr="009559E7">
        <w:trPr>
          <w:trHeight w:val="262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</w:tr>
      <w:tr w:rsidR="009559E7" w:rsidRPr="00ED5279" w:rsidTr="009559E7">
        <w:trPr>
          <w:trHeight w:val="262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9559E7" w:rsidRPr="00ED5279" w:rsidTr="009559E7">
        <w:trPr>
          <w:trHeight w:val="263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Прыжок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</w:tr>
      <w:tr w:rsidR="009559E7" w:rsidRPr="00ED5279" w:rsidTr="009559E7">
        <w:trPr>
          <w:trHeight w:val="263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263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</w:tr>
      <w:tr w:rsidR="009559E7" w:rsidRPr="00ED5279" w:rsidTr="009559E7">
        <w:trPr>
          <w:trHeight w:val="281"/>
          <w:jc w:val="center"/>
        </w:trPr>
        <w:tc>
          <w:tcPr>
            <w:tcW w:w="9703" w:type="dxa"/>
            <w:gridSpan w:val="5"/>
          </w:tcPr>
          <w:p w:rsidR="009559E7" w:rsidRPr="00BC7B6C" w:rsidRDefault="009559E7" w:rsidP="009559E7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i/>
                <w:sz w:val="24"/>
                <w:szCs w:val="24"/>
              </w:rPr>
              <w:t>Музыкально-ритмические способности</w:t>
            </w:r>
          </w:p>
        </w:tc>
      </w:tr>
      <w:tr w:rsidR="009559E7" w:rsidRPr="00ED5279" w:rsidTr="009559E7">
        <w:trPr>
          <w:trHeight w:val="300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Чувство ритма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</w:tr>
      <w:tr w:rsidR="009559E7" w:rsidRPr="00ED5279" w:rsidTr="009559E7">
        <w:trPr>
          <w:trHeight w:val="300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300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9559E7" w:rsidRPr="00ED5279" w:rsidTr="009559E7">
        <w:trPr>
          <w:trHeight w:val="232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Координация движений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232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</w:tr>
      <w:tr w:rsidR="009559E7" w:rsidRPr="00ED5279" w:rsidTr="009559E7">
        <w:trPr>
          <w:trHeight w:val="232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</w:tr>
      <w:tr w:rsidR="009559E7" w:rsidRPr="00ED5279" w:rsidTr="009559E7">
        <w:trPr>
          <w:trHeight w:val="255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Музыкально-ритмическая координация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291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</w:tr>
      <w:tr w:rsidR="009559E7" w:rsidRPr="00ED5279" w:rsidTr="009559E7">
        <w:trPr>
          <w:trHeight w:val="235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</w:tr>
      <w:tr w:rsidR="009559E7" w:rsidRPr="00ED5279" w:rsidTr="009559E7">
        <w:trPr>
          <w:trHeight w:val="258"/>
          <w:jc w:val="center"/>
        </w:trPr>
        <w:tc>
          <w:tcPr>
            <w:tcW w:w="9703" w:type="dxa"/>
            <w:gridSpan w:val="5"/>
          </w:tcPr>
          <w:p w:rsidR="009559E7" w:rsidRPr="00BC7B6C" w:rsidRDefault="009559E7" w:rsidP="009559E7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i/>
                <w:sz w:val="24"/>
                <w:szCs w:val="24"/>
              </w:rPr>
              <w:t>Сценическая культура</w:t>
            </w:r>
          </w:p>
        </w:tc>
      </w:tr>
      <w:tr w:rsidR="009559E7" w:rsidRPr="00ED5279" w:rsidTr="009559E7">
        <w:trPr>
          <w:trHeight w:val="274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Эмоциональная выразительность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</w:tr>
      <w:tr w:rsidR="009559E7" w:rsidRPr="00ED5279" w:rsidTr="009559E7">
        <w:trPr>
          <w:trHeight w:val="277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9559E7" w:rsidRPr="00ED5279" w:rsidTr="009559E7">
        <w:trPr>
          <w:trHeight w:val="268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9559E7" w:rsidRPr="00ED5279" w:rsidTr="009559E7">
        <w:trPr>
          <w:trHeight w:val="257"/>
          <w:jc w:val="center"/>
        </w:trPr>
        <w:tc>
          <w:tcPr>
            <w:tcW w:w="3085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Создание сценического образа</w:t>
            </w: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9559E7" w:rsidRPr="00ED5279" w:rsidTr="009559E7">
        <w:trPr>
          <w:trHeight w:val="276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</w:tr>
      <w:tr w:rsidR="009559E7" w:rsidRPr="00ED5279" w:rsidTr="009559E7">
        <w:trPr>
          <w:trHeight w:val="265"/>
          <w:jc w:val="center"/>
        </w:trPr>
        <w:tc>
          <w:tcPr>
            <w:tcW w:w="3085" w:type="dxa"/>
            <w:vMerge/>
            <w:shd w:val="clear" w:color="auto" w:fill="auto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  <w:tc>
          <w:tcPr>
            <w:tcW w:w="1843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  <w:tc>
          <w:tcPr>
            <w:tcW w:w="1497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</w:tr>
    </w:tbl>
    <w:p w:rsidR="009559E7" w:rsidRDefault="009559E7" w:rsidP="009559E7">
      <w:pPr>
        <w:pStyle w:val="a7"/>
        <w:tabs>
          <w:tab w:val="left" w:pos="2136"/>
        </w:tabs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Диаграмма 3</w:t>
      </w:r>
      <w:r w:rsidRPr="00A55732">
        <w:rPr>
          <w:rFonts w:ascii="Times New Roman" w:hAnsi="Times New Roman"/>
          <w:sz w:val="24"/>
          <w:szCs w:val="24"/>
        </w:rPr>
        <w:t xml:space="preserve">. Результаты диагностики </w:t>
      </w:r>
      <w:r>
        <w:rPr>
          <w:rFonts w:ascii="Times New Roman" w:hAnsi="Times New Roman"/>
          <w:sz w:val="24"/>
          <w:szCs w:val="24"/>
        </w:rPr>
        <w:t xml:space="preserve">хореографических данных </w:t>
      </w:r>
      <w:r w:rsidRPr="00A55732">
        <w:rPr>
          <w:rFonts w:ascii="Times New Roman" w:hAnsi="Times New Roman"/>
          <w:sz w:val="24"/>
          <w:szCs w:val="24"/>
        </w:rPr>
        <w:t xml:space="preserve"> </w:t>
      </w:r>
    </w:p>
    <w:p w:rsidR="009559E7" w:rsidRPr="00A55732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A55732">
        <w:rPr>
          <w:rFonts w:ascii="Times New Roman" w:hAnsi="Times New Roman"/>
          <w:sz w:val="24"/>
          <w:szCs w:val="24"/>
        </w:rPr>
        <w:t>в 20</w:t>
      </w:r>
      <w:r>
        <w:rPr>
          <w:rFonts w:ascii="Times New Roman" w:hAnsi="Times New Roman"/>
          <w:sz w:val="24"/>
          <w:szCs w:val="24"/>
        </w:rPr>
        <w:t>19</w:t>
      </w:r>
      <w:r w:rsidRPr="00A55732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 xml:space="preserve">0 </w:t>
      </w:r>
      <w:r w:rsidRPr="00A55732">
        <w:rPr>
          <w:rFonts w:ascii="Times New Roman" w:hAnsi="Times New Roman"/>
          <w:sz w:val="24"/>
          <w:szCs w:val="24"/>
        </w:rPr>
        <w:t>учебном году.</w:t>
      </w:r>
    </w:p>
    <w:p w:rsidR="009559E7" w:rsidRDefault="009559E7" w:rsidP="009559E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612140</wp:posOffset>
            </wp:positionH>
            <wp:positionV relativeFrom="paragraph">
              <wp:posOffset>206375</wp:posOffset>
            </wp:positionV>
            <wp:extent cx="4678680" cy="2128520"/>
            <wp:effectExtent l="0" t="0" r="7620" b="5080"/>
            <wp:wrapThrough wrapText="bothSides">
              <wp:wrapPolygon edited="0">
                <wp:start x="0" y="0"/>
                <wp:lineTo x="0" y="21458"/>
                <wp:lineTo x="21547" y="21458"/>
                <wp:lineTo x="21547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2128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диаграммы 3 позволяет сделать следующие выводы: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По всем исследуемым параметрам хореографических данных  участников дополнительной программы наблюдается позитивная динамика развития.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2. Наиболее низкие результаты по итогам 1 триместра наблюдаются по следующим параметрам: выворотность, прыжок – по 60% низкий уровень, осанка – 47% низкий, танцевальный шаг – 40% низкий уровень.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3.  По итогам реализации программы в 2019-2020 учебном году низкий уровень по параметрам выворотность, прыжок составил по 47% (7 обучающихся). Несмотря на позитивную динамику, следует больше внимания уделить данному параметрам. 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4. Наиболее позитивная динамика наблюдается по параметрам: танцевальный шаг и гибкость на 20%, осанка  на 13%.</w:t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5. При планировании содержания занятий в 2020-2021 учебном году больше обращать внимание на упражнения и элементы направленные на развитие таких хореографических данных как: прыжок, гибкость, осанка. </w:t>
      </w: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Диаграмма 4</w:t>
      </w:r>
      <w:r w:rsidRPr="00A55732">
        <w:rPr>
          <w:rFonts w:ascii="Times New Roman" w:hAnsi="Times New Roman"/>
          <w:sz w:val="24"/>
          <w:szCs w:val="24"/>
        </w:rPr>
        <w:t xml:space="preserve">. Результаты диагностики </w:t>
      </w:r>
      <w:r>
        <w:rPr>
          <w:rFonts w:ascii="Times New Roman" w:hAnsi="Times New Roman"/>
          <w:sz w:val="24"/>
          <w:szCs w:val="24"/>
        </w:rPr>
        <w:t>м</w:t>
      </w:r>
      <w:r w:rsidRPr="00ED33FE">
        <w:rPr>
          <w:rFonts w:ascii="Times New Roman" w:hAnsi="Times New Roman"/>
          <w:sz w:val="24"/>
          <w:szCs w:val="24"/>
        </w:rPr>
        <w:t>узыкально-ритмически</w:t>
      </w:r>
      <w:r>
        <w:rPr>
          <w:rFonts w:ascii="Times New Roman" w:hAnsi="Times New Roman"/>
          <w:sz w:val="24"/>
          <w:szCs w:val="24"/>
        </w:rPr>
        <w:t>х</w:t>
      </w:r>
      <w:r w:rsidRPr="00ED33FE">
        <w:rPr>
          <w:rFonts w:ascii="Times New Roman" w:hAnsi="Times New Roman"/>
          <w:sz w:val="24"/>
          <w:szCs w:val="24"/>
        </w:rPr>
        <w:t xml:space="preserve"> способност</w:t>
      </w:r>
      <w:r>
        <w:rPr>
          <w:rFonts w:ascii="Times New Roman" w:hAnsi="Times New Roman"/>
          <w:sz w:val="24"/>
          <w:szCs w:val="24"/>
        </w:rPr>
        <w:t>ей</w:t>
      </w:r>
    </w:p>
    <w:p w:rsidR="009559E7" w:rsidRPr="00A55732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A55732">
        <w:rPr>
          <w:rFonts w:ascii="Times New Roman" w:hAnsi="Times New Roman"/>
          <w:sz w:val="24"/>
          <w:szCs w:val="24"/>
        </w:rPr>
        <w:t>в 20</w:t>
      </w:r>
      <w:r>
        <w:rPr>
          <w:rFonts w:ascii="Times New Roman" w:hAnsi="Times New Roman"/>
          <w:sz w:val="24"/>
          <w:szCs w:val="24"/>
        </w:rPr>
        <w:t>19</w:t>
      </w:r>
      <w:r w:rsidRPr="00A55732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 xml:space="preserve">0 </w:t>
      </w:r>
      <w:r w:rsidRPr="00A55732">
        <w:rPr>
          <w:rFonts w:ascii="Times New Roman" w:hAnsi="Times New Roman"/>
          <w:sz w:val="24"/>
          <w:szCs w:val="24"/>
        </w:rPr>
        <w:t>учебном году.</w:t>
      </w:r>
    </w:p>
    <w:p w:rsidR="009559E7" w:rsidRDefault="009559E7" w:rsidP="009559E7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5352F7C5" wp14:editId="30F81097">
            <wp:simplePos x="0" y="0"/>
            <wp:positionH relativeFrom="column">
              <wp:posOffset>408305</wp:posOffset>
            </wp:positionH>
            <wp:positionV relativeFrom="paragraph">
              <wp:posOffset>16510</wp:posOffset>
            </wp:positionV>
            <wp:extent cx="5003800" cy="1760220"/>
            <wp:effectExtent l="0" t="0" r="6350" b="0"/>
            <wp:wrapThrough wrapText="bothSides">
              <wp:wrapPolygon edited="0">
                <wp:start x="0" y="0"/>
                <wp:lineTo x="0" y="21273"/>
                <wp:lineTo x="21545" y="21273"/>
                <wp:lineTo x="21545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диаграммы 4 позволяет сделать следующие выводы: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lastRenderedPageBreak/>
        <w:t>1. По всем параметрам диагностики музыкально-ритмических способностей участников дополнительной программы наблюдается позитивная динамика развития.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2. Наиболее низкие результаты по итогам 1 триместра наблюдаются по параметру «чувство ритма» - 40% (6 обучающихся) имеют низкий результат.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3.  По итогам реализации программы в 2019-2020 учебном году параметр «чувство ритма» остается одним из сложных в усвоении обучающимися – 33% участников имеют низкий уровень (5 обучающихся). Данный показатель может быть обоснован тем, что участники не имеют специальных музыкальных способностей к хореографии, может быть имеют низкий уровень музыкального слуха. Данный параметр наиболее сложно поддается развитию и корректировке. </w:t>
      </w:r>
    </w:p>
    <w:p w:rsidR="009559E7" w:rsidRPr="009559E7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4. Наиболее позитивная динамика наблюдается по параметрам: координация движений и музыкально-ритмическая координация на 13%.</w:t>
      </w: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Диаграмма 5</w:t>
      </w:r>
      <w:r w:rsidRPr="00A55732">
        <w:rPr>
          <w:rFonts w:ascii="Times New Roman" w:hAnsi="Times New Roman"/>
          <w:sz w:val="24"/>
          <w:szCs w:val="24"/>
        </w:rPr>
        <w:t xml:space="preserve">. Результаты диагностики </w:t>
      </w:r>
      <w:r>
        <w:rPr>
          <w:rFonts w:ascii="Times New Roman" w:hAnsi="Times New Roman"/>
          <w:sz w:val="24"/>
          <w:szCs w:val="24"/>
        </w:rPr>
        <w:t>с</w:t>
      </w:r>
      <w:r w:rsidRPr="00567A97">
        <w:rPr>
          <w:rFonts w:ascii="Times New Roman" w:hAnsi="Times New Roman"/>
          <w:sz w:val="24"/>
          <w:szCs w:val="24"/>
        </w:rPr>
        <w:t>ценическ</w:t>
      </w:r>
      <w:r>
        <w:rPr>
          <w:rFonts w:ascii="Times New Roman" w:hAnsi="Times New Roman"/>
          <w:sz w:val="24"/>
          <w:szCs w:val="24"/>
        </w:rPr>
        <w:t>ой</w:t>
      </w:r>
      <w:r w:rsidRPr="00567A97">
        <w:rPr>
          <w:rFonts w:ascii="Times New Roman" w:hAnsi="Times New Roman"/>
          <w:sz w:val="24"/>
          <w:szCs w:val="24"/>
        </w:rPr>
        <w:t xml:space="preserve"> культур</w:t>
      </w:r>
      <w:r>
        <w:rPr>
          <w:rFonts w:ascii="Times New Roman" w:hAnsi="Times New Roman"/>
          <w:sz w:val="24"/>
          <w:szCs w:val="24"/>
        </w:rPr>
        <w:t>ы</w:t>
      </w: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8"/>
          <w:szCs w:val="28"/>
        </w:rPr>
      </w:pPr>
      <w:r w:rsidRPr="00A55732">
        <w:rPr>
          <w:rFonts w:ascii="Times New Roman" w:hAnsi="Times New Roman"/>
          <w:sz w:val="24"/>
          <w:szCs w:val="24"/>
        </w:rPr>
        <w:t>в 20</w:t>
      </w:r>
      <w:r>
        <w:rPr>
          <w:rFonts w:ascii="Times New Roman" w:hAnsi="Times New Roman"/>
          <w:sz w:val="24"/>
          <w:szCs w:val="24"/>
        </w:rPr>
        <w:t>19</w:t>
      </w:r>
      <w:r w:rsidRPr="00A55732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 xml:space="preserve">0 </w:t>
      </w:r>
      <w:r w:rsidRPr="00A55732">
        <w:rPr>
          <w:rFonts w:ascii="Times New Roman" w:hAnsi="Times New Roman"/>
          <w:sz w:val="24"/>
          <w:szCs w:val="24"/>
        </w:rPr>
        <w:t>учебном году</w:t>
      </w:r>
    </w:p>
    <w:p w:rsidR="009559E7" w:rsidRDefault="00966B2F" w:rsidP="009559E7">
      <w:pPr>
        <w:pStyle w:val="a7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116205</wp:posOffset>
            </wp:positionV>
            <wp:extent cx="4789170" cy="2129790"/>
            <wp:effectExtent l="0" t="0" r="0" b="3810"/>
            <wp:wrapThrough wrapText="bothSides">
              <wp:wrapPolygon edited="0">
                <wp:start x="0" y="0"/>
                <wp:lineTo x="0" y="21445"/>
                <wp:lineTo x="21480" y="21445"/>
                <wp:lineTo x="21480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170" cy="212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6B2F" w:rsidRDefault="00966B2F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диаграммы 5 позволяет сделать следующие выводы: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По всем параметрам диагностики сценической культуры участников дополнительной программы наблюдается позитивная динамика развития.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2. Высокие показатели по параметру «эмоциональная выразительность» -47% мы связываем с подростковым возрастом. Дети на занятиях по хореографии имеют возможность выразить свои эмоции в безопасных условиях.  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3. По итогам реализации программы в 2019-2020 учебном году остается группа участников с низким уровнем эмоциональной выразительности – 20% (3 обучающихся).</w:t>
      </w: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66B2F" w:rsidRDefault="00966B2F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  <w:r w:rsidRPr="00BB216F">
        <w:rPr>
          <w:rFonts w:ascii="Times New Roman" w:hAnsi="Times New Roman"/>
          <w:sz w:val="24"/>
          <w:szCs w:val="24"/>
        </w:rPr>
        <w:lastRenderedPageBreak/>
        <w:t>Таблица №</w:t>
      </w:r>
      <w:r>
        <w:rPr>
          <w:rFonts w:ascii="Times New Roman" w:hAnsi="Times New Roman"/>
          <w:sz w:val="24"/>
          <w:szCs w:val="24"/>
        </w:rPr>
        <w:t>4</w:t>
      </w:r>
      <w:r w:rsidRPr="00BB216F">
        <w:rPr>
          <w:rFonts w:ascii="Times New Roman" w:hAnsi="Times New Roman"/>
          <w:sz w:val="24"/>
          <w:szCs w:val="24"/>
        </w:rPr>
        <w:t xml:space="preserve">. Результаты </w:t>
      </w:r>
      <w:r w:rsidRPr="00BC7B6C">
        <w:rPr>
          <w:rFonts w:ascii="Times New Roman" w:hAnsi="Times New Roman"/>
          <w:sz w:val="24"/>
          <w:szCs w:val="24"/>
        </w:rPr>
        <w:t xml:space="preserve">развития необходимых физических качеств, </w:t>
      </w:r>
    </w:p>
    <w:p w:rsidR="009559E7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  <w:r w:rsidRPr="00BC7B6C">
        <w:rPr>
          <w:rFonts w:ascii="Times New Roman" w:hAnsi="Times New Roman"/>
          <w:sz w:val="24"/>
          <w:szCs w:val="24"/>
        </w:rPr>
        <w:t xml:space="preserve">музыкально-ритмических способностей и сценической культуры </w:t>
      </w:r>
    </w:p>
    <w:p w:rsidR="009559E7" w:rsidRPr="00EB3ABC" w:rsidRDefault="009559E7" w:rsidP="009559E7">
      <w:pPr>
        <w:pStyle w:val="a7"/>
        <w:ind w:firstLine="567"/>
        <w:jc w:val="right"/>
        <w:rPr>
          <w:rFonts w:ascii="Times New Roman" w:hAnsi="Times New Roman"/>
          <w:sz w:val="24"/>
          <w:szCs w:val="24"/>
        </w:rPr>
      </w:pPr>
      <w:r w:rsidRPr="00BB216F">
        <w:rPr>
          <w:rFonts w:ascii="Times New Roman" w:hAnsi="Times New Roman"/>
          <w:sz w:val="24"/>
          <w:szCs w:val="24"/>
        </w:rPr>
        <w:t>в 20</w:t>
      </w:r>
      <w:r>
        <w:rPr>
          <w:rFonts w:ascii="Times New Roman" w:hAnsi="Times New Roman"/>
          <w:sz w:val="24"/>
          <w:szCs w:val="24"/>
        </w:rPr>
        <w:t>20</w:t>
      </w:r>
      <w:r w:rsidRPr="00BB216F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1 учебном году</w:t>
      </w: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01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6"/>
        <w:gridCol w:w="1495"/>
        <w:gridCol w:w="1920"/>
        <w:gridCol w:w="1920"/>
        <w:gridCol w:w="1564"/>
      </w:tblGrid>
      <w:tr w:rsidR="009559E7" w:rsidRPr="00ED5279" w:rsidTr="00966B2F">
        <w:trPr>
          <w:trHeight w:val="244"/>
          <w:jc w:val="center"/>
        </w:trPr>
        <w:tc>
          <w:tcPr>
            <w:tcW w:w="3216" w:type="dxa"/>
            <w:shd w:val="clear" w:color="auto" w:fill="auto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5279">
              <w:rPr>
                <w:rFonts w:ascii="Times New Roman" w:hAnsi="Times New Roman"/>
                <w:sz w:val="24"/>
                <w:szCs w:val="24"/>
              </w:rPr>
              <w:t>Критерий</w:t>
            </w:r>
          </w:p>
        </w:tc>
        <w:tc>
          <w:tcPr>
            <w:tcW w:w="1495" w:type="dxa"/>
          </w:tcPr>
          <w:p w:rsidR="009559E7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Параметр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триместр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триместр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триместр</w:t>
            </w:r>
          </w:p>
        </w:tc>
      </w:tr>
      <w:tr w:rsidR="009559E7" w:rsidRPr="00ED5279" w:rsidTr="00966B2F">
        <w:trPr>
          <w:trHeight w:val="217"/>
          <w:jc w:val="center"/>
        </w:trPr>
        <w:tc>
          <w:tcPr>
            <w:tcW w:w="10115" w:type="dxa"/>
            <w:gridSpan w:val="5"/>
          </w:tcPr>
          <w:p w:rsidR="009559E7" w:rsidRPr="00277CB8" w:rsidRDefault="009559E7" w:rsidP="009559E7">
            <w:pPr>
              <w:pStyle w:val="a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Физические </w:t>
            </w:r>
            <w:r w:rsidRPr="00277CB8">
              <w:rPr>
                <w:rFonts w:ascii="Times New Roman" w:hAnsi="Times New Roman"/>
                <w:b/>
                <w:i/>
                <w:sz w:val="24"/>
                <w:szCs w:val="24"/>
              </w:rPr>
              <w:t>данные</w:t>
            </w:r>
          </w:p>
        </w:tc>
      </w:tr>
      <w:tr w:rsidR="009559E7" w:rsidRPr="00ED5279" w:rsidTr="00966B2F">
        <w:trPr>
          <w:trHeight w:val="208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Осанка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8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8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1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Выворотность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1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1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2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Танцевальный шаг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2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2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7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Подъем стопы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7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7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31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Гибкость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31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31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32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Прыжок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32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32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8"/>
          <w:jc w:val="center"/>
        </w:trPr>
        <w:tc>
          <w:tcPr>
            <w:tcW w:w="10115" w:type="dxa"/>
            <w:gridSpan w:val="5"/>
          </w:tcPr>
          <w:p w:rsidR="009559E7" w:rsidRPr="00BC7B6C" w:rsidRDefault="009559E7" w:rsidP="009559E7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i/>
                <w:sz w:val="24"/>
                <w:szCs w:val="24"/>
              </w:rPr>
              <w:t>Музыкально-ритмические способности</w:t>
            </w:r>
          </w:p>
        </w:tc>
      </w:tr>
      <w:tr w:rsidR="009559E7" w:rsidRPr="00ED5279" w:rsidTr="00966B2F">
        <w:trPr>
          <w:trHeight w:val="265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Чувство ритма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65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65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5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Координация движений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5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5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26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Музыкально-ритмическая координация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57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08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27"/>
          <w:jc w:val="center"/>
        </w:trPr>
        <w:tc>
          <w:tcPr>
            <w:tcW w:w="10115" w:type="dxa"/>
            <w:gridSpan w:val="5"/>
          </w:tcPr>
          <w:p w:rsidR="009559E7" w:rsidRPr="00BC7B6C" w:rsidRDefault="009559E7" w:rsidP="009559E7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i/>
                <w:sz w:val="24"/>
                <w:szCs w:val="24"/>
              </w:rPr>
              <w:t>Сценическая культура</w:t>
            </w:r>
          </w:p>
        </w:tc>
      </w:tr>
      <w:tr w:rsidR="009559E7" w:rsidRPr="00ED5279" w:rsidTr="00966B2F">
        <w:trPr>
          <w:trHeight w:val="242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Эмоциональная выразительность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4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37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26"/>
          <w:jc w:val="center"/>
        </w:trPr>
        <w:tc>
          <w:tcPr>
            <w:tcW w:w="3216" w:type="dxa"/>
            <w:vMerge w:val="restart"/>
            <w:shd w:val="clear" w:color="auto" w:fill="auto"/>
          </w:tcPr>
          <w:p w:rsidR="009559E7" w:rsidRPr="00BC7B6C" w:rsidRDefault="009559E7" w:rsidP="009559E7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C7B6C">
              <w:rPr>
                <w:rFonts w:ascii="Times New Roman" w:hAnsi="Times New Roman"/>
                <w:b/>
                <w:sz w:val="24"/>
                <w:szCs w:val="24"/>
              </w:rPr>
              <w:t>Создание сценического образа</w:t>
            </w: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44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9E7" w:rsidRPr="00ED5279" w:rsidTr="00966B2F">
        <w:trPr>
          <w:trHeight w:val="234"/>
          <w:jc w:val="center"/>
        </w:trPr>
        <w:tc>
          <w:tcPr>
            <w:tcW w:w="3216" w:type="dxa"/>
            <w:vMerge/>
            <w:shd w:val="clear" w:color="auto" w:fill="auto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9559E7" w:rsidRPr="00ED5279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1920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1561" w:type="dxa"/>
            <w:shd w:val="clear" w:color="auto" w:fill="auto"/>
          </w:tcPr>
          <w:p w:rsidR="009559E7" w:rsidRPr="00ED5279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559E7" w:rsidRDefault="009559E7" w:rsidP="009559E7">
      <w:pPr>
        <w:pStyle w:val="a7"/>
        <w:ind w:firstLine="567"/>
        <w:rPr>
          <w:rFonts w:ascii="Times New Roman" w:hAnsi="Times New Roman"/>
          <w:sz w:val="28"/>
          <w:szCs w:val="28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Диаграмма 6</w:t>
      </w:r>
      <w:r w:rsidRPr="00A55732">
        <w:rPr>
          <w:rFonts w:ascii="Times New Roman" w:hAnsi="Times New Roman"/>
          <w:sz w:val="24"/>
          <w:szCs w:val="24"/>
        </w:rPr>
        <w:t xml:space="preserve">. Результаты диагностики </w:t>
      </w:r>
      <w:r>
        <w:rPr>
          <w:rFonts w:ascii="Times New Roman" w:hAnsi="Times New Roman"/>
          <w:sz w:val="24"/>
          <w:szCs w:val="24"/>
        </w:rPr>
        <w:t xml:space="preserve">хореографических данных </w:t>
      </w:r>
      <w:r w:rsidRPr="00A55732">
        <w:rPr>
          <w:rFonts w:ascii="Times New Roman" w:hAnsi="Times New Roman"/>
          <w:sz w:val="24"/>
          <w:szCs w:val="24"/>
        </w:rPr>
        <w:t xml:space="preserve"> </w:t>
      </w: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A55732">
        <w:rPr>
          <w:rFonts w:ascii="Times New Roman" w:hAnsi="Times New Roman"/>
          <w:sz w:val="24"/>
          <w:szCs w:val="24"/>
        </w:rPr>
        <w:t>в 20</w:t>
      </w:r>
      <w:r>
        <w:rPr>
          <w:rFonts w:ascii="Times New Roman" w:hAnsi="Times New Roman"/>
          <w:sz w:val="24"/>
          <w:szCs w:val="24"/>
        </w:rPr>
        <w:t>20</w:t>
      </w:r>
      <w:r w:rsidRPr="00A55732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 xml:space="preserve">1 </w:t>
      </w:r>
      <w:r w:rsidRPr="00A55732">
        <w:rPr>
          <w:rFonts w:ascii="Times New Roman" w:hAnsi="Times New Roman"/>
          <w:sz w:val="24"/>
          <w:szCs w:val="24"/>
        </w:rPr>
        <w:t>учебном году.</w:t>
      </w:r>
    </w:p>
    <w:p w:rsidR="009559E7" w:rsidRDefault="00966B2F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3C813910" wp14:editId="4476EDE8">
            <wp:simplePos x="0" y="0"/>
            <wp:positionH relativeFrom="margin">
              <wp:posOffset>-635</wp:posOffset>
            </wp:positionH>
            <wp:positionV relativeFrom="paragraph">
              <wp:posOffset>176530</wp:posOffset>
            </wp:positionV>
            <wp:extent cx="5400675" cy="1915795"/>
            <wp:effectExtent l="0" t="0" r="9525" b="8255"/>
            <wp:wrapThrough wrapText="bothSides">
              <wp:wrapPolygon edited="0">
                <wp:start x="0" y="0"/>
                <wp:lineTo x="0" y="21478"/>
                <wp:lineTo x="21562" y="21478"/>
                <wp:lineTo x="21562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диаграммы 6 позволяет сделать следующие выводы: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По всем исследуемым параметрам хореографических данных  участников дополнительной программы наблюдается позитивная динамика развития.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2. Наиболее низкие результаты по итогам 1 триместра наблюдаются по следующим параметрам: осанка, выворотность, – по 42% низкий уровень, прыжок– 35% низкий уровень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3.  Несмотря на позитивную динамику параметров «осанка», «выворотность» по предварительным итогам реализации программы в 2020-2021 учебном году следует больше внимания уделить данным параметрам. 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4. Наиболее позитивная динамика наблюдается по параметрам: подъем стопы на 13% и  гибкость на 12%.</w:t>
      </w:r>
    </w:p>
    <w:p w:rsidR="009559E7" w:rsidRDefault="009559E7" w:rsidP="009559E7">
      <w:pPr>
        <w:pStyle w:val="a7"/>
        <w:rPr>
          <w:rFonts w:ascii="Times New Roman" w:hAnsi="Times New Roman"/>
          <w:sz w:val="28"/>
          <w:szCs w:val="28"/>
        </w:rPr>
      </w:pPr>
    </w:p>
    <w:p w:rsidR="009559E7" w:rsidRDefault="00966B2F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5BDCA8BE" wp14:editId="3B426368">
            <wp:simplePos x="0" y="0"/>
            <wp:positionH relativeFrom="margin">
              <wp:align>center</wp:align>
            </wp:positionH>
            <wp:positionV relativeFrom="paragraph">
              <wp:posOffset>406306</wp:posOffset>
            </wp:positionV>
            <wp:extent cx="5330190" cy="1931670"/>
            <wp:effectExtent l="0" t="0" r="3810" b="0"/>
            <wp:wrapThrough wrapText="bothSides">
              <wp:wrapPolygon edited="0">
                <wp:start x="0" y="0"/>
                <wp:lineTo x="0" y="21302"/>
                <wp:lineTo x="21538" y="21302"/>
                <wp:lineTo x="21538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0190" cy="193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9E7">
        <w:rPr>
          <w:rFonts w:ascii="Times New Roman" w:hAnsi="Times New Roman"/>
          <w:sz w:val="24"/>
          <w:szCs w:val="24"/>
        </w:rPr>
        <w:t>Диаграмма 7</w:t>
      </w:r>
      <w:r w:rsidR="009559E7" w:rsidRPr="00A55732">
        <w:rPr>
          <w:rFonts w:ascii="Times New Roman" w:hAnsi="Times New Roman"/>
          <w:sz w:val="24"/>
          <w:szCs w:val="24"/>
        </w:rPr>
        <w:t xml:space="preserve">. </w:t>
      </w:r>
      <w:r w:rsidR="009559E7" w:rsidRPr="00E429CF">
        <w:rPr>
          <w:rFonts w:ascii="Times New Roman" w:hAnsi="Times New Roman"/>
          <w:sz w:val="24"/>
          <w:szCs w:val="24"/>
        </w:rPr>
        <w:t xml:space="preserve">Результаты диагностики музыкально-ритмических способностей </w:t>
      </w:r>
      <w:r w:rsidR="009559E7" w:rsidRPr="00A55732">
        <w:rPr>
          <w:rFonts w:ascii="Times New Roman" w:hAnsi="Times New Roman"/>
          <w:sz w:val="24"/>
          <w:szCs w:val="24"/>
        </w:rPr>
        <w:t>в 20</w:t>
      </w:r>
      <w:r w:rsidR="009559E7">
        <w:rPr>
          <w:rFonts w:ascii="Times New Roman" w:hAnsi="Times New Roman"/>
          <w:sz w:val="24"/>
          <w:szCs w:val="24"/>
        </w:rPr>
        <w:t>20</w:t>
      </w:r>
      <w:r w:rsidR="009559E7" w:rsidRPr="00A55732">
        <w:rPr>
          <w:rFonts w:ascii="Times New Roman" w:hAnsi="Times New Roman"/>
          <w:sz w:val="24"/>
          <w:szCs w:val="24"/>
        </w:rPr>
        <w:t>-202</w:t>
      </w:r>
      <w:r w:rsidR="009559E7">
        <w:rPr>
          <w:rFonts w:ascii="Times New Roman" w:hAnsi="Times New Roman"/>
          <w:sz w:val="24"/>
          <w:szCs w:val="24"/>
        </w:rPr>
        <w:t xml:space="preserve">1 </w:t>
      </w:r>
      <w:r w:rsidR="009559E7" w:rsidRPr="00A55732">
        <w:rPr>
          <w:rFonts w:ascii="Times New Roman" w:hAnsi="Times New Roman"/>
          <w:sz w:val="24"/>
          <w:szCs w:val="24"/>
        </w:rPr>
        <w:t>учебном году.</w:t>
      </w:r>
    </w:p>
    <w:p w:rsidR="009559E7" w:rsidRDefault="009559E7" w:rsidP="009559E7">
      <w:pPr>
        <w:pStyle w:val="a7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559E7" w:rsidRDefault="009559E7" w:rsidP="009559E7">
      <w:pPr>
        <w:pStyle w:val="a7"/>
        <w:jc w:val="both"/>
        <w:rPr>
          <w:rFonts w:ascii="Times New Roman" w:hAnsi="Times New Roman"/>
          <w:sz w:val="26"/>
          <w:szCs w:val="26"/>
        </w:rPr>
      </w:pP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диаграммы 7 позволяет сделать следующие выводы: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По всем параметрам диагностики музыкально-ритмических способностей участников дополнительной программы наблюдается позитивная динамика развития.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lastRenderedPageBreak/>
        <w:t>2. Наиболее низкие результаты по итогам 1 триместра наблюдаются по параметру «музыкально-ритмическая координация» - 29% (5 обучающихся) «чувство ритма» - 23% (4 обучающихся) имеют низкий результат.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3.  По итогам реализации программы в 2019-2020 учебном году параметр «музыкально-ритмическая координация» остается одним из сложных в усвоении обучающимися – 23% участников имеют низкий уровень (4 обучающихся). 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4. Наиболее позитивная динамика наблюдается по параметру «координация движений», по предварительным итогам 2020-2021 учебного года низкий уровень выявлен у 7%.</w:t>
      </w:r>
    </w:p>
    <w:p w:rsidR="009559E7" w:rsidRPr="00A55732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Диаграмма 8</w:t>
      </w:r>
      <w:r w:rsidRPr="00A55732">
        <w:rPr>
          <w:rFonts w:ascii="Times New Roman" w:hAnsi="Times New Roman"/>
          <w:sz w:val="24"/>
          <w:szCs w:val="24"/>
        </w:rPr>
        <w:t xml:space="preserve">. </w:t>
      </w:r>
      <w:r w:rsidRPr="00E429CF">
        <w:rPr>
          <w:rFonts w:ascii="Times New Roman" w:hAnsi="Times New Roman"/>
          <w:sz w:val="24"/>
          <w:szCs w:val="24"/>
        </w:rPr>
        <w:t>Результаты диагностики сценической культуры</w:t>
      </w:r>
    </w:p>
    <w:p w:rsidR="009559E7" w:rsidRPr="00A55732" w:rsidRDefault="009559E7" w:rsidP="009559E7">
      <w:pPr>
        <w:pStyle w:val="a7"/>
        <w:tabs>
          <w:tab w:val="left" w:pos="2136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A55732">
        <w:rPr>
          <w:rFonts w:ascii="Times New Roman" w:hAnsi="Times New Roman"/>
          <w:sz w:val="24"/>
          <w:szCs w:val="24"/>
        </w:rPr>
        <w:t>в 20</w:t>
      </w:r>
      <w:r>
        <w:rPr>
          <w:rFonts w:ascii="Times New Roman" w:hAnsi="Times New Roman"/>
          <w:sz w:val="24"/>
          <w:szCs w:val="24"/>
        </w:rPr>
        <w:t>20</w:t>
      </w:r>
      <w:r w:rsidRPr="00A55732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 xml:space="preserve">1 </w:t>
      </w:r>
      <w:r w:rsidRPr="00A55732">
        <w:rPr>
          <w:rFonts w:ascii="Times New Roman" w:hAnsi="Times New Roman"/>
          <w:sz w:val="24"/>
          <w:szCs w:val="24"/>
        </w:rPr>
        <w:t>учебном году.</w:t>
      </w:r>
    </w:p>
    <w:p w:rsidR="009559E7" w:rsidRDefault="009559E7" w:rsidP="009559E7">
      <w:pPr>
        <w:pStyle w:val="a7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56729" cy="242218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108" cy="2435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59E7" w:rsidRDefault="009559E7" w:rsidP="009559E7">
      <w:pPr>
        <w:pStyle w:val="a7"/>
        <w:ind w:firstLine="567"/>
        <w:rPr>
          <w:rFonts w:ascii="Times New Roman" w:hAnsi="Times New Roman"/>
          <w:sz w:val="28"/>
          <w:szCs w:val="28"/>
        </w:rPr>
      </w:pP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диаграммы 8 позволяет сделать следующие выводы: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По всем параметрам диагностики сценической культуры способностей участников дополнительной программы наблюдается позитивная динамика развития.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2. Высокие показатели по параметру «эмоциональная выразительность» -48% мы связываем с подростковым возрастом. Дети на занятиях по хореографии имеют возможность выразить свои эмоции в безопасных условиях.  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3. По предварительным итогам реализации программы в 2020-2021 учебном году остается группа участников с низким уровнем по параметру «создание сценического образа» – 23% (4 обучающихся).</w:t>
      </w:r>
    </w:p>
    <w:p w:rsidR="009559E7" w:rsidRPr="002D6BD1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  <w:r w:rsidRPr="002D6BD1">
        <w:rPr>
          <w:rFonts w:ascii="Times New Roman" w:hAnsi="Times New Roman"/>
          <w:b/>
          <w:sz w:val="28"/>
          <w:szCs w:val="28"/>
        </w:rPr>
        <w:t>3. Методика «Коммуникативные и организаторские склонности» (КОС), авторы В.В. Синявский, В.А. Федорошин.</w:t>
      </w:r>
    </w:p>
    <w:p w:rsidR="009559E7" w:rsidRPr="002D6BD1" w:rsidRDefault="009559E7" w:rsidP="009559E7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 xml:space="preserve">Данной диагностики не было в 2019-2020 учебном году, но в 2020-2021 году было принято решение ввести данную диагностику Так как было замечено классными руководителями и другими учителями школы, что обучающиеся, которые посещают занятия по общеобразовательной общеразвивающей  дополнительной программе «Школьный ТанцМикс» стали более открытыми, общительными, стала выразительнее речь, высказывают свою позицию, тем </w:t>
      </w:r>
      <w:r w:rsidRPr="002D6BD1">
        <w:rPr>
          <w:rFonts w:ascii="Times New Roman" w:hAnsi="Times New Roman"/>
          <w:sz w:val="28"/>
          <w:szCs w:val="28"/>
        </w:rPr>
        <w:lastRenderedPageBreak/>
        <w:t xml:space="preserve">самым программа влияет на развитие коммуникативных способностей, мы решили внести данный параметр в мониторинг результативности реализации программы. Поэтому результаты представлены только за 2020-2021 учебный год. </w:t>
      </w:r>
    </w:p>
    <w:p w:rsidR="009559E7" w:rsidRDefault="009559E7" w:rsidP="009559E7">
      <w:pPr>
        <w:pStyle w:val="a7"/>
        <w:jc w:val="right"/>
        <w:rPr>
          <w:rFonts w:ascii="Times New Roman" w:hAnsi="Times New Roman"/>
          <w:color w:val="C00000"/>
          <w:sz w:val="28"/>
          <w:szCs w:val="28"/>
        </w:rPr>
      </w:pPr>
    </w:p>
    <w:p w:rsidR="009559E7" w:rsidRDefault="009559E7" w:rsidP="009559E7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9559E7" w:rsidRDefault="009559E7" w:rsidP="009559E7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486CE7">
        <w:rPr>
          <w:rFonts w:ascii="Times New Roman" w:hAnsi="Times New Roman"/>
          <w:sz w:val="24"/>
          <w:szCs w:val="24"/>
        </w:rPr>
        <w:t xml:space="preserve">Таблица №5. Результаты диагностики коммуникативных и организаторских склонностей </w:t>
      </w:r>
    </w:p>
    <w:p w:rsidR="009559E7" w:rsidRDefault="009559E7" w:rsidP="009559E7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486CE7">
        <w:rPr>
          <w:rFonts w:ascii="Times New Roman" w:hAnsi="Times New Roman"/>
          <w:sz w:val="24"/>
          <w:szCs w:val="24"/>
        </w:rPr>
        <w:t>в 2020-2021 учебном году.</w:t>
      </w:r>
    </w:p>
    <w:p w:rsidR="009559E7" w:rsidRPr="00486CE7" w:rsidRDefault="009559E7" w:rsidP="009559E7">
      <w:pPr>
        <w:pStyle w:val="a7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3"/>
        <w:gridCol w:w="977"/>
        <w:gridCol w:w="979"/>
        <w:gridCol w:w="979"/>
        <w:gridCol w:w="979"/>
        <w:gridCol w:w="979"/>
        <w:gridCol w:w="979"/>
        <w:gridCol w:w="979"/>
        <w:gridCol w:w="979"/>
      </w:tblGrid>
      <w:tr w:rsidR="009559E7" w:rsidRPr="00E44846" w:rsidTr="009559E7">
        <w:trPr>
          <w:trHeight w:val="277"/>
        </w:trPr>
        <w:tc>
          <w:tcPr>
            <w:tcW w:w="1373" w:type="dxa"/>
            <w:vMerge w:val="restart"/>
            <w:shd w:val="clear" w:color="auto" w:fill="auto"/>
          </w:tcPr>
          <w:p w:rsidR="009559E7" w:rsidRPr="00E44846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Уровень/</w:t>
            </w:r>
          </w:p>
          <w:p w:rsidR="009559E7" w:rsidRPr="00E44846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параметр</w:t>
            </w:r>
          </w:p>
        </w:tc>
        <w:tc>
          <w:tcPr>
            <w:tcW w:w="3914" w:type="dxa"/>
            <w:gridSpan w:val="4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Коммуникативные склонности</w:t>
            </w:r>
          </w:p>
        </w:tc>
        <w:tc>
          <w:tcPr>
            <w:tcW w:w="3916" w:type="dxa"/>
            <w:gridSpan w:val="4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Организаторские склонности</w:t>
            </w:r>
          </w:p>
        </w:tc>
      </w:tr>
      <w:tr w:rsidR="009559E7" w:rsidRPr="00E44846" w:rsidTr="009559E7">
        <w:trPr>
          <w:trHeight w:val="145"/>
        </w:trPr>
        <w:tc>
          <w:tcPr>
            <w:tcW w:w="1373" w:type="dxa"/>
            <w:vMerge/>
            <w:shd w:val="clear" w:color="auto" w:fill="auto"/>
          </w:tcPr>
          <w:p w:rsidR="009559E7" w:rsidRPr="00E44846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2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Стартовый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Итоговый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Стартовый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Итоговый</w:t>
            </w:r>
          </w:p>
        </w:tc>
      </w:tr>
      <w:tr w:rsidR="009559E7" w:rsidRPr="00E44846" w:rsidTr="009559E7">
        <w:trPr>
          <w:trHeight w:val="317"/>
        </w:trPr>
        <w:tc>
          <w:tcPr>
            <w:tcW w:w="1373" w:type="dxa"/>
            <w:vMerge/>
            <w:shd w:val="clear" w:color="auto" w:fill="auto"/>
          </w:tcPr>
          <w:p w:rsidR="009559E7" w:rsidRPr="00E44846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559E7" w:rsidRPr="00E44846" w:rsidTr="009559E7">
        <w:trPr>
          <w:trHeight w:val="277"/>
        </w:trPr>
        <w:tc>
          <w:tcPr>
            <w:tcW w:w="1373" w:type="dxa"/>
            <w:shd w:val="clear" w:color="auto" w:fill="auto"/>
          </w:tcPr>
          <w:p w:rsidR="009559E7" w:rsidRPr="00E44846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977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</w:tr>
      <w:tr w:rsidR="009559E7" w:rsidRPr="00E44846" w:rsidTr="009559E7">
        <w:trPr>
          <w:trHeight w:val="277"/>
        </w:trPr>
        <w:tc>
          <w:tcPr>
            <w:tcW w:w="1373" w:type="dxa"/>
            <w:shd w:val="clear" w:color="auto" w:fill="auto"/>
          </w:tcPr>
          <w:p w:rsidR="009559E7" w:rsidRPr="00E44846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977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56%</w:t>
            </w:r>
          </w:p>
        </w:tc>
      </w:tr>
      <w:tr w:rsidR="009559E7" w:rsidRPr="00E44846" w:rsidTr="009559E7">
        <w:trPr>
          <w:trHeight w:val="277"/>
        </w:trPr>
        <w:tc>
          <w:tcPr>
            <w:tcW w:w="1373" w:type="dxa"/>
            <w:shd w:val="clear" w:color="auto" w:fill="auto"/>
          </w:tcPr>
          <w:p w:rsidR="009559E7" w:rsidRPr="00E44846" w:rsidRDefault="009559E7" w:rsidP="009559E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977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9559E7" w:rsidRPr="00E44846" w:rsidRDefault="009559E7" w:rsidP="009559E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846"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</w:tr>
    </w:tbl>
    <w:p w:rsidR="009559E7" w:rsidRPr="00486CE7" w:rsidRDefault="009559E7" w:rsidP="009559E7">
      <w:pPr>
        <w:pStyle w:val="a7"/>
        <w:rPr>
          <w:rFonts w:ascii="Times New Roman" w:hAnsi="Times New Roman"/>
          <w:sz w:val="24"/>
          <w:szCs w:val="24"/>
        </w:rPr>
      </w:pPr>
    </w:p>
    <w:p w:rsidR="009559E7" w:rsidRPr="00486CE7" w:rsidRDefault="009559E7" w:rsidP="009559E7">
      <w:pPr>
        <w:pStyle w:val="a7"/>
        <w:rPr>
          <w:rFonts w:ascii="Times New Roman" w:hAnsi="Times New Roman"/>
          <w:sz w:val="24"/>
          <w:szCs w:val="24"/>
        </w:rPr>
      </w:pPr>
    </w:p>
    <w:p w:rsidR="009559E7" w:rsidRPr="00486CE7" w:rsidRDefault="009559E7" w:rsidP="009559E7">
      <w:pPr>
        <w:pStyle w:val="a7"/>
        <w:rPr>
          <w:rFonts w:ascii="Times New Roman" w:hAnsi="Times New Roman"/>
          <w:sz w:val="24"/>
          <w:szCs w:val="24"/>
        </w:rPr>
      </w:pPr>
    </w:p>
    <w:p w:rsidR="009559E7" w:rsidRPr="00486CE7" w:rsidRDefault="009559E7" w:rsidP="009559E7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486CE7">
        <w:rPr>
          <w:rFonts w:ascii="Times New Roman" w:hAnsi="Times New Roman"/>
          <w:sz w:val="24"/>
          <w:szCs w:val="24"/>
        </w:rPr>
        <w:t>Диаграмма 9. Результаты диагностики коммуникативных и организаторских склонностей в 2020-2021 учебном году.</w:t>
      </w:r>
    </w:p>
    <w:p w:rsidR="009559E7" w:rsidRPr="00486CE7" w:rsidRDefault="009559E7" w:rsidP="009559E7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398145</wp:posOffset>
            </wp:positionH>
            <wp:positionV relativeFrom="paragraph">
              <wp:posOffset>110490</wp:posOffset>
            </wp:positionV>
            <wp:extent cx="4493895" cy="2275840"/>
            <wp:effectExtent l="0" t="0" r="1905" b="10160"/>
            <wp:wrapSquare wrapText="bothSides"/>
            <wp:docPr id="10" name="Диаграмма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E94236" w:rsidRDefault="009559E7" w:rsidP="009559E7">
      <w:pPr>
        <w:pStyle w:val="a7"/>
        <w:rPr>
          <w:rFonts w:ascii="Times New Roman" w:hAnsi="Times New Roman"/>
          <w:b/>
          <w:sz w:val="28"/>
          <w:szCs w:val="28"/>
        </w:rPr>
      </w:pPr>
    </w:p>
    <w:p w:rsidR="009559E7" w:rsidRPr="002D6BD1" w:rsidRDefault="009559E7" w:rsidP="009559E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Анализ результатов диаграммы 9 позволяет сделать следующие выводы: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1. По всем параметрам диагностики коммуникативных и организаторских склонностей участников дополнительной программы наблюдается позитивная динамика развития.</w:t>
      </w:r>
    </w:p>
    <w:p w:rsidR="009559E7" w:rsidRPr="002D6BD1" w:rsidRDefault="009559E7" w:rsidP="009559E7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2D6BD1">
        <w:rPr>
          <w:rFonts w:ascii="Times New Roman" w:hAnsi="Times New Roman"/>
          <w:sz w:val="28"/>
          <w:szCs w:val="28"/>
        </w:rPr>
        <w:t>2. Наблюдается увеличение высокого уровня коммуникативных склонностей на 6% и снижение низкого показателя на 13%. Таким образом, следует отметить что реализация программы позволяет развить коммуникативные способности обучающихся.</w:t>
      </w:r>
    </w:p>
    <w:p w:rsidR="00365FC1" w:rsidRPr="00966B2F" w:rsidRDefault="009559E7" w:rsidP="00966B2F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  <w:sectPr w:rsidR="00365FC1" w:rsidRPr="00966B2F" w:rsidSect="009559E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2D6BD1">
        <w:rPr>
          <w:rFonts w:ascii="Times New Roman" w:hAnsi="Times New Roman"/>
          <w:sz w:val="28"/>
          <w:szCs w:val="28"/>
        </w:rPr>
        <w:t>3. По параметру «организаторские склонности» наблюдается стабильные результаты высокого уровня – 23%, при этом на 14%.  увеличивается количество детей со средним уровне</w:t>
      </w:r>
      <w:r w:rsidR="00966B2F">
        <w:rPr>
          <w:rFonts w:ascii="Times New Roman" w:hAnsi="Times New Roman"/>
          <w:sz w:val="28"/>
          <w:szCs w:val="28"/>
        </w:rPr>
        <w:t>м организаторских склонностей</w:t>
      </w:r>
    </w:p>
    <w:p w:rsidR="003D315B" w:rsidRDefault="00C8097A" w:rsidP="00966B2F">
      <w:pPr>
        <w:rPr>
          <w:sz w:val="28"/>
          <w:szCs w:val="28"/>
        </w:rPr>
      </w:pPr>
      <w:hyperlink r:id="rId26" w:history="1">
        <w:r w:rsidRPr="00CF0BFE">
          <w:rPr>
            <w:rStyle w:val="a9"/>
            <w:sz w:val="28"/>
            <w:szCs w:val="28"/>
          </w:rPr>
          <w:t>https://disk.yandex.ru/d/Xcpo7mfdKW0Ltg</w:t>
        </w:r>
      </w:hyperlink>
      <w:r>
        <w:rPr>
          <w:sz w:val="28"/>
          <w:szCs w:val="28"/>
        </w:rPr>
        <w:t xml:space="preserve"> </w:t>
      </w:r>
    </w:p>
    <w:p w:rsidR="00C8097A" w:rsidRPr="003D315B" w:rsidRDefault="00C8097A" w:rsidP="00966B2F">
      <w:pPr>
        <w:rPr>
          <w:sz w:val="28"/>
          <w:szCs w:val="28"/>
        </w:rPr>
      </w:pPr>
      <w:r>
        <w:rPr>
          <w:sz w:val="28"/>
          <w:szCs w:val="28"/>
        </w:rPr>
        <w:t xml:space="preserve">Ссылка на полный материал. </w:t>
      </w:r>
      <w:bookmarkStart w:id="0" w:name="_GoBack"/>
      <w:bookmarkEnd w:id="0"/>
    </w:p>
    <w:sectPr w:rsidR="00C8097A" w:rsidRPr="003D315B" w:rsidSect="00365FC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1C8" w:rsidRDefault="000011C8" w:rsidP="008D1CC4">
      <w:pPr>
        <w:spacing w:after="0" w:line="240" w:lineRule="auto"/>
      </w:pPr>
      <w:r>
        <w:separator/>
      </w:r>
    </w:p>
  </w:endnote>
  <w:endnote w:type="continuationSeparator" w:id="0">
    <w:p w:rsidR="000011C8" w:rsidRDefault="000011C8" w:rsidP="008D1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4540117"/>
      <w:docPartObj>
        <w:docPartGallery w:val="Page Numbers (Bottom of Page)"/>
        <w:docPartUnique/>
      </w:docPartObj>
    </w:sdtPr>
    <w:sdtEndPr/>
    <w:sdtContent>
      <w:p w:rsidR="00C21718" w:rsidRDefault="00C2171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97A">
          <w:rPr>
            <w:noProof/>
          </w:rPr>
          <w:t>30</w:t>
        </w:r>
        <w:r>
          <w:fldChar w:fldCharType="end"/>
        </w:r>
      </w:p>
    </w:sdtContent>
  </w:sdt>
  <w:p w:rsidR="00217FC8" w:rsidRDefault="00217FC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1C8" w:rsidRDefault="000011C8" w:rsidP="008D1CC4">
      <w:pPr>
        <w:spacing w:after="0" w:line="240" w:lineRule="auto"/>
      </w:pPr>
      <w:r>
        <w:separator/>
      </w:r>
    </w:p>
  </w:footnote>
  <w:footnote w:type="continuationSeparator" w:id="0">
    <w:p w:rsidR="000011C8" w:rsidRDefault="000011C8" w:rsidP="008D1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FC8" w:rsidRPr="008D66C7" w:rsidRDefault="00217FC8" w:rsidP="008D1CC4">
    <w:pPr>
      <w:pStyle w:val="a7"/>
      <w:jc w:val="center"/>
      <w:rPr>
        <w:rFonts w:ascii="Arial Narrow" w:hAnsi="Arial Narrow"/>
        <w:b/>
        <w:color w:val="0033CC"/>
        <w:sz w:val="28"/>
        <w:szCs w:val="28"/>
      </w:rPr>
    </w:pPr>
    <w:r w:rsidRPr="008D66C7">
      <w:rPr>
        <w:rFonts w:ascii="Arial Narrow" w:hAnsi="Arial Narrow"/>
        <w:b/>
        <w:color w:val="0033CC"/>
        <w:sz w:val="28"/>
        <w:szCs w:val="28"/>
      </w:rPr>
      <w:t>Муниципальное бюджетное общеобразовательное учреждение</w:t>
    </w:r>
  </w:p>
  <w:p w:rsidR="00217FC8" w:rsidRPr="008D66C7" w:rsidRDefault="00217FC8" w:rsidP="008D1CC4">
    <w:pPr>
      <w:pStyle w:val="a7"/>
      <w:jc w:val="center"/>
      <w:rPr>
        <w:rFonts w:ascii="Arial Narrow" w:hAnsi="Arial Narrow"/>
        <w:b/>
        <w:color w:val="0033CC"/>
        <w:sz w:val="28"/>
        <w:szCs w:val="28"/>
      </w:rPr>
    </w:pPr>
    <w:r w:rsidRPr="008D66C7">
      <w:rPr>
        <w:rFonts w:ascii="Arial Narrow" w:hAnsi="Arial Narrow"/>
        <w:b/>
        <w:color w:val="0033CC"/>
        <w:sz w:val="28"/>
        <w:szCs w:val="28"/>
      </w:rPr>
      <w:t xml:space="preserve"> «Средняя школа № 19» г. Нижневартовска</w:t>
    </w:r>
  </w:p>
  <w:p w:rsidR="00217FC8" w:rsidRDefault="00217FC8">
    <w:pPr>
      <w:pStyle w:val="a3"/>
    </w:pPr>
    <w:r>
      <w:rPr>
        <w:noProof/>
        <w:lang w:eastAsia="ru-RU"/>
      </w:rPr>
      <w:drawing>
        <wp:anchor distT="0" distB="0" distL="114300" distR="114300" simplePos="0" relativeHeight="251660288" behindDoc="0" locked="0" layoutInCell="1" allowOverlap="1" wp14:anchorId="78332E92" wp14:editId="5E8E97D7">
          <wp:simplePos x="0" y="0"/>
          <wp:positionH relativeFrom="page">
            <wp:posOffset>5154445</wp:posOffset>
          </wp:positionH>
          <wp:positionV relativeFrom="paragraph">
            <wp:posOffset>1701743</wp:posOffset>
          </wp:positionV>
          <wp:extent cx="10685145" cy="2563318"/>
          <wp:effectExtent l="3493" t="0" r="0" b="5398"/>
          <wp:wrapNone/>
          <wp:docPr id="33" name="Рисунок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9" t="4668"/>
                  <a:stretch/>
                </pic:blipFill>
                <pic:spPr bwMode="auto">
                  <a:xfrm rot="16200000" flipH="1">
                    <a:off x="0" y="0"/>
                    <a:ext cx="10685145" cy="256331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419DC"/>
    <w:multiLevelType w:val="hybridMultilevel"/>
    <w:tmpl w:val="E3861C3A"/>
    <w:lvl w:ilvl="0" w:tplc="813E877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 w15:restartNumberingAfterBreak="0">
    <w:nsid w:val="0FBE1039"/>
    <w:multiLevelType w:val="hybridMultilevel"/>
    <w:tmpl w:val="0C9036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BD245B"/>
    <w:multiLevelType w:val="multilevel"/>
    <w:tmpl w:val="C170A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E4BE8"/>
    <w:multiLevelType w:val="hybridMultilevel"/>
    <w:tmpl w:val="76B2E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B550F"/>
    <w:multiLevelType w:val="hybridMultilevel"/>
    <w:tmpl w:val="EE9A40E0"/>
    <w:lvl w:ilvl="0" w:tplc="46F4832C">
      <w:start w:val="5"/>
      <w:numFmt w:val="decimal"/>
      <w:lvlText w:val="%1."/>
      <w:lvlJc w:val="left"/>
      <w:pPr>
        <w:ind w:left="670" w:hanging="2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C464CFA">
      <w:numFmt w:val="bullet"/>
      <w:lvlText w:val="•"/>
      <w:lvlJc w:val="left"/>
      <w:pPr>
        <w:ind w:left="1570" w:hanging="280"/>
      </w:pPr>
      <w:rPr>
        <w:rFonts w:hint="default"/>
        <w:lang w:val="ru-RU" w:eastAsia="en-US" w:bidi="ar-SA"/>
      </w:rPr>
    </w:lvl>
    <w:lvl w:ilvl="2" w:tplc="70447B64">
      <w:numFmt w:val="bullet"/>
      <w:lvlText w:val="•"/>
      <w:lvlJc w:val="left"/>
      <w:pPr>
        <w:ind w:left="2460" w:hanging="280"/>
      </w:pPr>
      <w:rPr>
        <w:rFonts w:hint="default"/>
        <w:lang w:val="ru-RU" w:eastAsia="en-US" w:bidi="ar-SA"/>
      </w:rPr>
    </w:lvl>
    <w:lvl w:ilvl="3" w:tplc="1A06A360">
      <w:numFmt w:val="bullet"/>
      <w:lvlText w:val="•"/>
      <w:lvlJc w:val="left"/>
      <w:pPr>
        <w:ind w:left="3350" w:hanging="280"/>
      </w:pPr>
      <w:rPr>
        <w:rFonts w:hint="default"/>
        <w:lang w:val="ru-RU" w:eastAsia="en-US" w:bidi="ar-SA"/>
      </w:rPr>
    </w:lvl>
    <w:lvl w:ilvl="4" w:tplc="3208E6FA">
      <w:numFmt w:val="bullet"/>
      <w:lvlText w:val="•"/>
      <w:lvlJc w:val="left"/>
      <w:pPr>
        <w:ind w:left="4240" w:hanging="280"/>
      </w:pPr>
      <w:rPr>
        <w:rFonts w:hint="default"/>
        <w:lang w:val="ru-RU" w:eastAsia="en-US" w:bidi="ar-SA"/>
      </w:rPr>
    </w:lvl>
    <w:lvl w:ilvl="5" w:tplc="C1AEC308">
      <w:numFmt w:val="bullet"/>
      <w:lvlText w:val="•"/>
      <w:lvlJc w:val="left"/>
      <w:pPr>
        <w:ind w:left="5130" w:hanging="280"/>
      </w:pPr>
      <w:rPr>
        <w:rFonts w:hint="default"/>
        <w:lang w:val="ru-RU" w:eastAsia="en-US" w:bidi="ar-SA"/>
      </w:rPr>
    </w:lvl>
    <w:lvl w:ilvl="6" w:tplc="B9881A80">
      <w:numFmt w:val="bullet"/>
      <w:lvlText w:val="•"/>
      <w:lvlJc w:val="left"/>
      <w:pPr>
        <w:ind w:left="6020" w:hanging="280"/>
      </w:pPr>
      <w:rPr>
        <w:rFonts w:hint="default"/>
        <w:lang w:val="ru-RU" w:eastAsia="en-US" w:bidi="ar-SA"/>
      </w:rPr>
    </w:lvl>
    <w:lvl w:ilvl="7" w:tplc="19D2E8F0">
      <w:numFmt w:val="bullet"/>
      <w:lvlText w:val="•"/>
      <w:lvlJc w:val="left"/>
      <w:pPr>
        <w:ind w:left="6910" w:hanging="280"/>
      </w:pPr>
      <w:rPr>
        <w:rFonts w:hint="default"/>
        <w:lang w:val="ru-RU" w:eastAsia="en-US" w:bidi="ar-SA"/>
      </w:rPr>
    </w:lvl>
    <w:lvl w:ilvl="8" w:tplc="BC96794A">
      <w:numFmt w:val="bullet"/>
      <w:lvlText w:val="•"/>
      <w:lvlJc w:val="left"/>
      <w:pPr>
        <w:ind w:left="7800" w:hanging="280"/>
      </w:pPr>
      <w:rPr>
        <w:rFonts w:hint="default"/>
        <w:lang w:val="ru-RU" w:eastAsia="en-US" w:bidi="ar-SA"/>
      </w:rPr>
    </w:lvl>
  </w:abstractNum>
  <w:abstractNum w:abstractNumId="5" w15:restartNumberingAfterBreak="0">
    <w:nsid w:val="203F57E4"/>
    <w:multiLevelType w:val="hybridMultilevel"/>
    <w:tmpl w:val="3DEE3CF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33CB36BD"/>
    <w:multiLevelType w:val="hybridMultilevel"/>
    <w:tmpl w:val="E1AE793C"/>
    <w:lvl w:ilvl="0" w:tplc="8334E024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8F26C43"/>
    <w:multiLevelType w:val="hybridMultilevel"/>
    <w:tmpl w:val="3FFC1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D450E"/>
    <w:multiLevelType w:val="hybridMultilevel"/>
    <w:tmpl w:val="DB10B7D6"/>
    <w:lvl w:ilvl="0" w:tplc="003A1F14">
      <w:start w:val="2"/>
      <w:numFmt w:val="decimal"/>
      <w:lvlText w:val="%1."/>
      <w:lvlJc w:val="left"/>
      <w:pPr>
        <w:ind w:left="670" w:hanging="2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ED49418">
      <w:numFmt w:val="bullet"/>
      <w:lvlText w:val="•"/>
      <w:lvlJc w:val="left"/>
      <w:pPr>
        <w:ind w:left="1570" w:hanging="280"/>
      </w:pPr>
      <w:rPr>
        <w:rFonts w:hint="default"/>
        <w:lang w:val="ru-RU" w:eastAsia="en-US" w:bidi="ar-SA"/>
      </w:rPr>
    </w:lvl>
    <w:lvl w:ilvl="2" w:tplc="CE94C332">
      <w:numFmt w:val="bullet"/>
      <w:lvlText w:val="•"/>
      <w:lvlJc w:val="left"/>
      <w:pPr>
        <w:ind w:left="2460" w:hanging="280"/>
      </w:pPr>
      <w:rPr>
        <w:rFonts w:hint="default"/>
        <w:lang w:val="ru-RU" w:eastAsia="en-US" w:bidi="ar-SA"/>
      </w:rPr>
    </w:lvl>
    <w:lvl w:ilvl="3" w:tplc="EBF26A2E">
      <w:numFmt w:val="bullet"/>
      <w:lvlText w:val="•"/>
      <w:lvlJc w:val="left"/>
      <w:pPr>
        <w:ind w:left="3350" w:hanging="280"/>
      </w:pPr>
      <w:rPr>
        <w:rFonts w:hint="default"/>
        <w:lang w:val="ru-RU" w:eastAsia="en-US" w:bidi="ar-SA"/>
      </w:rPr>
    </w:lvl>
    <w:lvl w:ilvl="4" w:tplc="D8AA8B6A">
      <w:numFmt w:val="bullet"/>
      <w:lvlText w:val="•"/>
      <w:lvlJc w:val="left"/>
      <w:pPr>
        <w:ind w:left="4240" w:hanging="280"/>
      </w:pPr>
      <w:rPr>
        <w:rFonts w:hint="default"/>
        <w:lang w:val="ru-RU" w:eastAsia="en-US" w:bidi="ar-SA"/>
      </w:rPr>
    </w:lvl>
    <w:lvl w:ilvl="5" w:tplc="D2EA1AD8">
      <w:numFmt w:val="bullet"/>
      <w:lvlText w:val="•"/>
      <w:lvlJc w:val="left"/>
      <w:pPr>
        <w:ind w:left="5130" w:hanging="280"/>
      </w:pPr>
      <w:rPr>
        <w:rFonts w:hint="default"/>
        <w:lang w:val="ru-RU" w:eastAsia="en-US" w:bidi="ar-SA"/>
      </w:rPr>
    </w:lvl>
    <w:lvl w:ilvl="6" w:tplc="2BB2D68C">
      <w:numFmt w:val="bullet"/>
      <w:lvlText w:val="•"/>
      <w:lvlJc w:val="left"/>
      <w:pPr>
        <w:ind w:left="6020" w:hanging="280"/>
      </w:pPr>
      <w:rPr>
        <w:rFonts w:hint="default"/>
        <w:lang w:val="ru-RU" w:eastAsia="en-US" w:bidi="ar-SA"/>
      </w:rPr>
    </w:lvl>
    <w:lvl w:ilvl="7" w:tplc="64046506">
      <w:numFmt w:val="bullet"/>
      <w:lvlText w:val="•"/>
      <w:lvlJc w:val="left"/>
      <w:pPr>
        <w:ind w:left="6910" w:hanging="280"/>
      </w:pPr>
      <w:rPr>
        <w:rFonts w:hint="default"/>
        <w:lang w:val="ru-RU" w:eastAsia="en-US" w:bidi="ar-SA"/>
      </w:rPr>
    </w:lvl>
    <w:lvl w:ilvl="8" w:tplc="1E064B9A">
      <w:numFmt w:val="bullet"/>
      <w:lvlText w:val="•"/>
      <w:lvlJc w:val="left"/>
      <w:pPr>
        <w:ind w:left="7800" w:hanging="280"/>
      </w:pPr>
      <w:rPr>
        <w:rFonts w:hint="default"/>
        <w:lang w:val="ru-RU" w:eastAsia="en-US" w:bidi="ar-SA"/>
      </w:rPr>
    </w:lvl>
  </w:abstractNum>
  <w:abstractNum w:abstractNumId="9" w15:restartNumberingAfterBreak="0">
    <w:nsid w:val="40107075"/>
    <w:multiLevelType w:val="hybridMultilevel"/>
    <w:tmpl w:val="204086B4"/>
    <w:lvl w:ilvl="0" w:tplc="17A450C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C3CE0"/>
    <w:multiLevelType w:val="hybridMultilevel"/>
    <w:tmpl w:val="ACCA5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E51CBF"/>
    <w:multiLevelType w:val="hybridMultilevel"/>
    <w:tmpl w:val="E6E44FD0"/>
    <w:lvl w:ilvl="0" w:tplc="60EA79F4">
      <w:start w:val="2"/>
      <w:numFmt w:val="decimal"/>
      <w:lvlText w:val="%1."/>
      <w:lvlJc w:val="left"/>
      <w:pPr>
        <w:ind w:left="670" w:hanging="2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7F4DC2E">
      <w:numFmt w:val="bullet"/>
      <w:lvlText w:val="•"/>
      <w:lvlJc w:val="left"/>
      <w:pPr>
        <w:ind w:left="1570" w:hanging="280"/>
      </w:pPr>
      <w:rPr>
        <w:rFonts w:hint="default"/>
        <w:lang w:val="ru-RU" w:eastAsia="en-US" w:bidi="ar-SA"/>
      </w:rPr>
    </w:lvl>
    <w:lvl w:ilvl="2" w:tplc="9362BC3A">
      <w:numFmt w:val="bullet"/>
      <w:lvlText w:val="•"/>
      <w:lvlJc w:val="left"/>
      <w:pPr>
        <w:ind w:left="2460" w:hanging="280"/>
      </w:pPr>
      <w:rPr>
        <w:rFonts w:hint="default"/>
        <w:lang w:val="ru-RU" w:eastAsia="en-US" w:bidi="ar-SA"/>
      </w:rPr>
    </w:lvl>
    <w:lvl w:ilvl="3" w:tplc="A7D2B20A">
      <w:numFmt w:val="bullet"/>
      <w:lvlText w:val="•"/>
      <w:lvlJc w:val="left"/>
      <w:pPr>
        <w:ind w:left="3350" w:hanging="280"/>
      </w:pPr>
      <w:rPr>
        <w:rFonts w:hint="default"/>
        <w:lang w:val="ru-RU" w:eastAsia="en-US" w:bidi="ar-SA"/>
      </w:rPr>
    </w:lvl>
    <w:lvl w:ilvl="4" w:tplc="B888CF20">
      <w:numFmt w:val="bullet"/>
      <w:lvlText w:val="•"/>
      <w:lvlJc w:val="left"/>
      <w:pPr>
        <w:ind w:left="4240" w:hanging="280"/>
      </w:pPr>
      <w:rPr>
        <w:rFonts w:hint="default"/>
        <w:lang w:val="ru-RU" w:eastAsia="en-US" w:bidi="ar-SA"/>
      </w:rPr>
    </w:lvl>
    <w:lvl w:ilvl="5" w:tplc="7B9ED0BE">
      <w:numFmt w:val="bullet"/>
      <w:lvlText w:val="•"/>
      <w:lvlJc w:val="left"/>
      <w:pPr>
        <w:ind w:left="5130" w:hanging="280"/>
      </w:pPr>
      <w:rPr>
        <w:rFonts w:hint="default"/>
        <w:lang w:val="ru-RU" w:eastAsia="en-US" w:bidi="ar-SA"/>
      </w:rPr>
    </w:lvl>
    <w:lvl w:ilvl="6" w:tplc="AAFE6304">
      <w:numFmt w:val="bullet"/>
      <w:lvlText w:val="•"/>
      <w:lvlJc w:val="left"/>
      <w:pPr>
        <w:ind w:left="6020" w:hanging="280"/>
      </w:pPr>
      <w:rPr>
        <w:rFonts w:hint="default"/>
        <w:lang w:val="ru-RU" w:eastAsia="en-US" w:bidi="ar-SA"/>
      </w:rPr>
    </w:lvl>
    <w:lvl w:ilvl="7" w:tplc="308852C6">
      <w:numFmt w:val="bullet"/>
      <w:lvlText w:val="•"/>
      <w:lvlJc w:val="left"/>
      <w:pPr>
        <w:ind w:left="6910" w:hanging="280"/>
      </w:pPr>
      <w:rPr>
        <w:rFonts w:hint="default"/>
        <w:lang w:val="ru-RU" w:eastAsia="en-US" w:bidi="ar-SA"/>
      </w:rPr>
    </w:lvl>
    <w:lvl w:ilvl="8" w:tplc="05A6293A">
      <w:numFmt w:val="bullet"/>
      <w:lvlText w:val="•"/>
      <w:lvlJc w:val="left"/>
      <w:pPr>
        <w:ind w:left="7800" w:hanging="280"/>
      </w:pPr>
      <w:rPr>
        <w:rFonts w:hint="default"/>
        <w:lang w:val="ru-RU" w:eastAsia="en-US" w:bidi="ar-SA"/>
      </w:rPr>
    </w:lvl>
  </w:abstractNum>
  <w:abstractNum w:abstractNumId="12" w15:restartNumberingAfterBreak="0">
    <w:nsid w:val="57F05BDB"/>
    <w:multiLevelType w:val="hybridMultilevel"/>
    <w:tmpl w:val="4AA4F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C550E4"/>
    <w:multiLevelType w:val="hybridMultilevel"/>
    <w:tmpl w:val="EC201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19129B"/>
    <w:multiLevelType w:val="hybridMultilevel"/>
    <w:tmpl w:val="7D907B8E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 w15:restartNumberingAfterBreak="0">
    <w:nsid w:val="69BD3A22"/>
    <w:multiLevelType w:val="hybridMultilevel"/>
    <w:tmpl w:val="E2EAC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EE5C5A"/>
    <w:multiLevelType w:val="hybridMultilevel"/>
    <w:tmpl w:val="48E6FEF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EB26050"/>
    <w:multiLevelType w:val="hybridMultilevel"/>
    <w:tmpl w:val="36EC7F2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6FBD7399"/>
    <w:multiLevelType w:val="hybridMultilevel"/>
    <w:tmpl w:val="0040080C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708565E8"/>
    <w:multiLevelType w:val="hybridMultilevel"/>
    <w:tmpl w:val="B7D887EC"/>
    <w:lvl w:ilvl="0" w:tplc="D58AB6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2157B"/>
    <w:multiLevelType w:val="hybridMultilevel"/>
    <w:tmpl w:val="AD344B18"/>
    <w:lvl w:ilvl="0" w:tplc="04190017">
      <w:start w:val="1"/>
      <w:numFmt w:val="lowerLetter"/>
      <w:lvlText w:val="%1)"/>
      <w:lvlJc w:val="left"/>
      <w:pPr>
        <w:ind w:left="1636" w:hanging="360"/>
      </w:p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6"/>
  </w:num>
  <w:num w:numId="2">
    <w:abstractNumId w:val="17"/>
  </w:num>
  <w:num w:numId="3">
    <w:abstractNumId w:val="10"/>
  </w:num>
  <w:num w:numId="4">
    <w:abstractNumId w:val="0"/>
  </w:num>
  <w:num w:numId="5">
    <w:abstractNumId w:val="13"/>
  </w:num>
  <w:num w:numId="6">
    <w:abstractNumId w:val="6"/>
  </w:num>
  <w:num w:numId="7">
    <w:abstractNumId w:val="20"/>
  </w:num>
  <w:num w:numId="8">
    <w:abstractNumId w:val="5"/>
  </w:num>
  <w:num w:numId="9">
    <w:abstractNumId w:val="18"/>
  </w:num>
  <w:num w:numId="10">
    <w:abstractNumId w:val="14"/>
  </w:num>
  <w:num w:numId="11">
    <w:abstractNumId w:val="1"/>
  </w:num>
  <w:num w:numId="12">
    <w:abstractNumId w:val="11"/>
  </w:num>
  <w:num w:numId="13">
    <w:abstractNumId w:val="4"/>
  </w:num>
  <w:num w:numId="14">
    <w:abstractNumId w:val="8"/>
  </w:num>
  <w:num w:numId="15">
    <w:abstractNumId w:val="2"/>
  </w:num>
  <w:num w:numId="16">
    <w:abstractNumId w:val="19"/>
  </w:num>
  <w:num w:numId="17">
    <w:abstractNumId w:val="9"/>
  </w:num>
  <w:num w:numId="18">
    <w:abstractNumId w:val="7"/>
  </w:num>
  <w:num w:numId="19">
    <w:abstractNumId w:val="15"/>
  </w:num>
  <w:num w:numId="20">
    <w:abstractNumId w:val="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E"/>
    <w:rsid w:val="000011C8"/>
    <w:rsid w:val="0007495B"/>
    <w:rsid w:val="000C5A46"/>
    <w:rsid w:val="000F6EE2"/>
    <w:rsid w:val="000F7C05"/>
    <w:rsid w:val="00162BD0"/>
    <w:rsid w:val="001D08F1"/>
    <w:rsid w:val="0021636D"/>
    <w:rsid w:val="00217FC8"/>
    <w:rsid w:val="00275B6E"/>
    <w:rsid w:val="00346296"/>
    <w:rsid w:val="00365FC1"/>
    <w:rsid w:val="003D315B"/>
    <w:rsid w:val="00443665"/>
    <w:rsid w:val="0056126C"/>
    <w:rsid w:val="005871DA"/>
    <w:rsid w:val="005A0F6B"/>
    <w:rsid w:val="005E577E"/>
    <w:rsid w:val="006A07C4"/>
    <w:rsid w:val="0071751F"/>
    <w:rsid w:val="00764CAA"/>
    <w:rsid w:val="008D1CC4"/>
    <w:rsid w:val="009559E7"/>
    <w:rsid w:val="00966B2F"/>
    <w:rsid w:val="009A33A0"/>
    <w:rsid w:val="00A96B54"/>
    <w:rsid w:val="00C21718"/>
    <w:rsid w:val="00C8097A"/>
    <w:rsid w:val="00D2414E"/>
    <w:rsid w:val="00D32F5F"/>
    <w:rsid w:val="00E650A8"/>
    <w:rsid w:val="00EA4931"/>
    <w:rsid w:val="00EF3B75"/>
    <w:rsid w:val="00F86A62"/>
    <w:rsid w:val="00FC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EA6FCB"/>
  <w15:chartTrackingRefBased/>
  <w15:docId w15:val="{8DA5019A-7D15-4D94-8FB4-8B2445BD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1CC4"/>
  </w:style>
  <w:style w:type="paragraph" w:styleId="a5">
    <w:name w:val="footer"/>
    <w:basedOn w:val="a"/>
    <w:link w:val="a6"/>
    <w:uiPriority w:val="99"/>
    <w:unhideWhenUsed/>
    <w:rsid w:val="008D1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1CC4"/>
  </w:style>
  <w:style w:type="paragraph" w:styleId="a7">
    <w:name w:val="No Spacing"/>
    <w:uiPriority w:val="1"/>
    <w:qFormat/>
    <w:rsid w:val="008D1CC4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unhideWhenUsed/>
    <w:rsid w:val="00955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unhideWhenUsed/>
    <w:rsid w:val="009559E7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9559E7"/>
    <w:rPr>
      <w:color w:val="800080"/>
      <w:u w:val="single"/>
    </w:rPr>
  </w:style>
  <w:style w:type="table" w:styleId="ab">
    <w:name w:val="Table Grid"/>
    <w:basedOn w:val="a1"/>
    <w:uiPriority w:val="59"/>
    <w:rsid w:val="009559E7"/>
    <w:pPr>
      <w:spacing w:after="0" w:line="240" w:lineRule="auto"/>
    </w:pPr>
    <w:rPr>
      <w:rFonts w:ascii="Times New Roman" w:eastAsia="Calibri" w:hAnsi="Times New Roman" w:cs="Times New Roman"/>
      <w:sz w:val="144"/>
      <w:szCs w:val="14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9559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9559E7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9E7"/>
    <w:rPr>
      <w:rFonts w:ascii="Tahoma" w:eastAsia="Calibri" w:hAnsi="Tahoma" w:cs="Tahoma"/>
      <w:sz w:val="16"/>
      <w:szCs w:val="16"/>
    </w:rPr>
  </w:style>
  <w:style w:type="paragraph" w:styleId="ae">
    <w:name w:val="Body Text"/>
    <w:basedOn w:val="a"/>
    <w:link w:val="af"/>
    <w:uiPriority w:val="1"/>
    <w:qFormat/>
    <w:rsid w:val="009559E7"/>
    <w:pPr>
      <w:widowControl w:val="0"/>
      <w:autoSpaceDE w:val="0"/>
      <w:autoSpaceDN w:val="0"/>
      <w:spacing w:after="0" w:line="240" w:lineRule="auto"/>
      <w:ind w:left="67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Основной текст Знак"/>
    <w:basedOn w:val="a0"/>
    <w:link w:val="ae"/>
    <w:uiPriority w:val="1"/>
    <w:rsid w:val="009559E7"/>
    <w:rPr>
      <w:rFonts w:ascii="Times New Roman" w:eastAsia="Times New Roman" w:hAnsi="Times New Roman" w:cs="Times New Roman"/>
      <w:sz w:val="28"/>
      <w:szCs w:val="28"/>
    </w:rPr>
  </w:style>
  <w:style w:type="paragraph" w:styleId="af0">
    <w:name w:val="List Paragraph"/>
    <w:basedOn w:val="a"/>
    <w:uiPriority w:val="34"/>
    <w:qFormat/>
    <w:rsid w:val="009559E7"/>
    <w:pPr>
      <w:widowControl w:val="0"/>
      <w:autoSpaceDE w:val="0"/>
      <w:autoSpaceDN w:val="0"/>
      <w:spacing w:after="0" w:line="240" w:lineRule="auto"/>
      <w:ind w:left="670" w:hanging="566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isk.yandex.ru/d/9NDIJf2VK_jFZQ?w=1" TargetMode="External"/><Relationship Id="rId18" Type="http://schemas.openxmlformats.org/officeDocument/2006/relationships/chart" Target="charts/chart2.xml"/><Relationship Id="rId26" Type="http://schemas.openxmlformats.org/officeDocument/2006/relationships/hyperlink" Target="https://disk.yandex.ru/d/Xcpo7mfdKW0Ltg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s://youtu.be/O3sfM5dHkK4" TargetMode="External"/><Relationship Id="rId17" Type="http://schemas.openxmlformats.org/officeDocument/2006/relationships/chart" Target="charts/chart1.xml"/><Relationship Id="rId25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hyperlink" Target="https://martyanovakseniya3.wixsite.com/mysite/kopiya-predstavlenie-opyta-1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openxmlformats.org/officeDocument/2006/relationships/image" Target="media/image8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Лист1!$B$1:$D$1</c:f>
              <c:strCache>
                <c:ptCount val="3"/>
                <c:pt idx="0">
                  <c:v>I триместр</c:v>
                </c:pt>
                <c:pt idx="1">
                  <c:v>II триместр</c:v>
                </c:pt>
                <c:pt idx="2">
                  <c:v>III триместр</c:v>
                </c:pt>
              </c:strCache>
            </c:strRef>
          </c:cat>
          <c:val>
            <c:numRef>
              <c:f>Лист1!$B$2:$D$2</c:f>
              <c:numCache>
                <c:formatCode>0%</c:formatCode>
                <c:ptCount val="3"/>
                <c:pt idx="0">
                  <c:v>0.2</c:v>
                </c:pt>
                <c:pt idx="1">
                  <c:v>0.27</c:v>
                </c:pt>
                <c:pt idx="2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264-4319-AF1F-CEAACC4ECE0D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1.3888888888888888E-2"/>
                  <c:y val="1.3888888888888846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264-4319-AF1F-CEAACC4ECE0D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Лист1!$B$1:$D$1</c:f>
              <c:strCache>
                <c:ptCount val="3"/>
                <c:pt idx="0">
                  <c:v>I триместр</c:v>
                </c:pt>
                <c:pt idx="1">
                  <c:v>II триместр</c:v>
                </c:pt>
                <c:pt idx="2">
                  <c:v>III триместр</c:v>
                </c:pt>
              </c:strCache>
            </c:strRef>
          </c:cat>
          <c:val>
            <c:numRef>
              <c:f>Лист1!$B$3:$D$3</c:f>
              <c:numCache>
                <c:formatCode>0%</c:formatCode>
                <c:ptCount val="3"/>
                <c:pt idx="0">
                  <c:v>0.27</c:v>
                </c:pt>
                <c:pt idx="1">
                  <c:v>0.33</c:v>
                </c:pt>
                <c:pt idx="2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264-4319-AF1F-CEAACC4ECE0D}"/>
            </c:ext>
          </c:extLst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8.3333333333333332E-3"/>
                  <c:y val="1.3888888888888888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264-4319-AF1F-CEAACC4ECE0D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Лист1!$B$1:$D$1</c:f>
              <c:strCache>
                <c:ptCount val="3"/>
                <c:pt idx="0">
                  <c:v>I триместр</c:v>
                </c:pt>
                <c:pt idx="1">
                  <c:v>II триместр</c:v>
                </c:pt>
                <c:pt idx="2">
                  <c:v>III триместр</c:v>
                </c:pt>
              </c:strCache>
            </c:strRef>
          </c:cat>
          <c:val>
            <c:numRef>
              <c:f>Лист1!$B$4:$D$4</c:f>
              <c:numCache>
                <c:formatCode>0%</c:formatCode>
                <c:ptCount val="3"/>
                <c:pt idx="0">
                  <c:v>0.53</c:v>
                </c:pt>
                <c:pt idx="1">
                  <c:v>0.4</c:v>
                </c:pt>
                <c:pt idx="2">
                  <c:v>0.27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264-4319-AF1F-CEAACC4ECE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0592136"/>
        <c:axId val="1"/>
      </c:barChart>
      <c:catAx>
        <c:axId val="1105921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105921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43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Лист1!$B$1:$C$1</c:f>
              <c:strCache>
                <c:ptCount val="2"/>
                <c:pt idx="0">
                  <c:v>I триместр</c:v>
                </c:pt>
                <c:pt idx="1">
                  <c:v>II триместр</c:v>
                </c:pt>
              </c:strCache>
            </c:strRef>
          </c:cat>
          <c:val>
            <c:numRef>
              <c:f>Лист1!$B$2:$C$2</c:f>
              <c:numCache>
                <c:formatCode>0%</c:formatCode>
                <c:ptCount val="2"/>
                <c:pt idx="0">
                  <c:v>0.18</c:v>
                </c:pt>
                <c:pt idx="1">
                  <c:v>0.28999999999999998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B85-482B-9B65-7EC311D638F0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43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Лист1!$B$1:$C$1</c:f>
              <c:strCache>
                <c:ptCount val="2"/>
                <c:pt idx="0">
                  <c:v>I триместр</c:v>
                </c:pt>
                <c:pt idx="1">
                  <c:v>II триместр</c:v>
                </c:pt>
              </c:strCache>
            </c:strRef>
          </c:cat>
          <c:val>
            <c:numRef>
              <c:f>Лист1!$B$3:$C$3</c:f>
              <c:numCache>
                <c:formatCode>0%</c:formatCode>
                <c:ptCount val="2"/>
                <c:pt idx="0">
                  <c:v>0.28999999999999998</c:v>
                </c:pt>
                <c:pt idx="1">
                  <c:v>0.28999999999999998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B85-482B-9B65-7EC311D638F0}"/>
            </c:ext>
          </c:extLst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43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Лист1!$B$1:$C$1</c:f>
              <c:strCache>
                <c:ptCount val="2"/>
                <c:pt idx="0">
                  <c:v>I триместр</c:v>
                </c:pt>
                <c:pt idx="1">
                  <c:v>II триместр</c:v>
                </c:pt>
              </c:strCache>
            </c:strRef>
          </c:cat>
          <c:val>
            <c:numRef>
              <c:f>Лист1!$B$4:$C$4</c:f>
              <c:numCache>
                <c:formatCode>0%</c:formatCode>
                <c:ptCount val="2"/>
                <c:pt idx="0">
                  <c:v>0.53</c:v>
                </c:pt>
                <c:pt idx="1">
                  <c:v>0.42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B85-482B-9B65-7EC311D638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9413672"/>
        <c:axId val="1"/>
      </c:barChart>
      <c:catAx>
        <c:axId val="1094136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43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43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09413672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776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843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Лист3!$A$3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65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Лист3!$B$1:$E$2</c:f>
              <c:multiLvlStrCache>
                <c:ptCount val="4"/>
                <c:lvl>
                  <c:pt idx="0">
                    <c:v>стартовый</c:v>
                  </c:pt>
                  <c:pt idx="1">
                    <c:v>итоговый</c:v>
                  </c:pt>
                  <c:pt idx="2">
                    <c:v>стартовый</c:v>
                  </c:pt>
                  <c:pt idx="3">
                    <c:v>итоговый</c:v>
                  </c:pt>
                </c:lvl>
                <c:lvl>
                  <c:pt idx="0">
                    <c:v>Коммуникативные склонности</c:v>
                  </c:pt>
                  <c:pt idx="2">
                    <c:v>Организаторские склонности</c:v>
                  </c:pt>
                </c:lvl>
              </c:multiLvlStrCache>
            </c:multiLvlStrRef>
          </c:cat>
          <c:val>
            <c:numRef>
              <c:f>Лист3!$B$3:$E$3</c:f>
              <c:numCache>
                <c:formatCode>0%</c:formatCode>
                <c:ptCount val="4"/>
                <c:pt idx="0">
                  <c:v>0.28999999999999998</c:v>
                </c:pt>
                <c:pt idx="1">
                  <c:v>0.35</c:v>
                </c:pt>
                <c:pt idx="2">
                  <c:v>0.23</c:v>
                </c:pt>
                <c:pt idx="3">
                  <c:v>0.23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44-43A3-86F0-8CCA8DFA1313}"/>
            </c:ext>
          </c:extLst>
        </c:ser>
        <c:ser>
          <c:idx val="1"/>
          <c:order val="1"/>
          <c:tx>
            <c:strRef>
              <c:f>Лист3!$A$4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65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Лист3!$B$1:$E$2</c:f>
              <c:multiLvlStrCache>
                <c:ptCount val="4"/>
                <c:lvl>
                  <c:pt idx="0">
                    <c:v>стартовый</c:v>
                  </c:pt>
                  <c:pt idx="1">
                    <c:v>итоговый</c:v>
                  </c:pt>
                  <c:pt idx="2">
                    <c:v>стартовый</c:v>
                  </c:pt>
                  <c:pt idx="3">
                    <c:v>итоговый</c:v>
                  </c:pt>
                </c:lvl>
                <c:lvl>
                  <c:pt idx="0">
                    <c:v>Коммуникативные склонности</c:v>
                  </c:pt>
                  <c:pt idx="2">
                    <c:v>Организаторские склонности</c:v>
                  </c:pt>
                </c:lvl>
              </c:multiLvlStrCache>
            </c:multiLvlStrRef>
          </c:cat>
          <c:val>
            <c:numRef>
              <c:f>Лист3!$B$4:$E$4</c:f>
              <c:numCache>
                <c:formatCode>0%</c:formatCode>
                <c:ptCount val="4"/>
                <c:pt idx="0">
                  <c:v>0.48</c:v>
                </c:pt>
                <c:pt idx="1">
                  <c:v>0.55000000000000004</c:v>
                </c:pt>
                <c:pt idx="2">
                  <c:v>0.42</c:v>
                </c:pt>
                <c:pt idx="3">
                  <c:v>0.56000000000000005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C44-43A3-86F0-8CCA8DFA1313}"/>
            </c:ext>
          </c:extLst>
        </c:ser>
        <c:ser>
          <c:idx val="2"/>
          <c:order val="2"/>
          <c:tx>
            <c:strRef>
              <c:f>Лист3!$A$5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1.3888888888888888E-2"/>
                  <c:y val="9.2592592592592587E-3"/>
                </c:manualLayout>
              </c:layout>
              <c:spPr/>
              <c:txPr>
                <a:bodyPr/>
                <a:lstStyle/>
                <a:p>
                  <a:pPr>
                    <a:defRPr sz="965" b="0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C44-43A3-86F0-8CCA8DFA1313}"/>
                </c:ext>
              </c:extLst>
            </c:dLbl>
            <c:dLbl>
              <c:idx val="3"/>
              <c:layout>
                <c:manualLayout>
                  <c:x val="1.6666666666666666E-2"/>
                  <c:y val="1.8518518518518517E-2"/>
                </c:manualLayout>
              </c:layout>
              <c:spPr/>
              <c:txPr>
                <a:bodyPr/>
                <a:lstStyle/>
                <a:p>
                  <a:pPr>
                    <a:defRPr sz="965" b="0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C44-43A3-86F0-8CCA8DFA131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65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Лист3!$B$1:$E$2</c:f>
              <c:multiLvlStrCache>
                <c:ptCount val="4"/>
                <c:lvl>
                  <c:pt idx="0">
                    <c:v>стартовый</c:v>
                  </c:pt>
                  <c:pt idx="1">
                    <c:v>итоговый</c:v>
                  </c:pt>
                  <c:pt idx="2">
                    <c:v>стартовый</c:v>
                  </c:pt>
                  <c:pt idx="3">
                    <c:v>итоговый</c:v>
                  </c:pt>
                </c:lvl>
                <c:lvl>
                  <c:pt idx="0">
                    <c:v>Коммуникативные склонности</c:v>
                  </c:pt>
                  <c:pt idx="2">
                    <c:v>Организаторские склонности</c:v>
                  </c:pt>
                </c:lvl>
              </c:multiLvlStrCache>
            </c:multiLvlStrRef>
          </c:cat>
          <c:val>
            <c:numRef>
              <c:f>Лист3!$B$5:$E$5</c:f>
              <c:numCache>
                <c:formatCode>0%</c:formatCode>
                <c:ptCount val="4"/>
                <c:pt idx="0">
                  <c:v>0.23</c:v>
                </c:pt>
                <c:pt idx="1">
                  <c:v>0.1</c:v>
                </c:pt>
                <c:pt idx="2">
                  <c:v>0.35</c:v>
                </c:pt>
                <c:pt idx="3">
                  <c:v>0.23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C44-43A3-86F0-8CCA8DFA13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0204384"/>
        <c:axId val="1"/>
      </c:barChart>
      <c:catAx>
        <c:axId val="110204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965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965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020438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888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965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300F4-65DC-4492-A647-D5C60EF14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6718</Words>
  <Characters>38293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216</cp:lastModifiedBy>
  <cp:revision>7</cp:revision>
  <dcterms:created xsi:type="dcterms:W3CDTF">2021-04-14T12:28:00Z</dcterms:created>
  <dcterms:modified xsi:type="dcterms:W3CDTF">2022-01-20T09:12:00Z</dcterms:modified>
</cp:coreProperties>
</file>