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pic="http://schemas.openxmlformats.org/drawingml/2006/picture" xmlns:r="http://schemas.openxmlformats.org/officeDocument/2006/relationships" xmlns:w14="http://schemas.microsoft.com/office/word/2010/wordml" xmlns:wp="http://schemas.openxmlformats.org/drawingml/2006/wordprocessingDrawing" mc:Ignorable="w14">
  <w:body>
    <w:p w14:paraId="01000000">
      <w:pPr>
        <w:spacing w:after="120" w:line="240" w:lineRule="auto"/>
        <w:ind/>
        <w:jc w:val="center"/>
        <w:rPr>
          <w:rFonts w:ascii="XO Thames" w:hAnsi="XO Thames"/>
          <w:b w:val="1"/>
          <w:color w:val="C2117B"/>
          <w:sz w:val="48"/>
        </w:rPr>
      </w:pPr>
      <w:r>
        <w:rPr>
          <w:rFonts w:ascii="XO Thames" w:hAnsi="XO Thames"/>
          <w:b w:val="1"/>
          <w:i w:val="0"/>
          <w:caps w:val="0"/>
          <w:color w:val="C2117B"/>
          <w:spacing w:val="0"/>
          <w:sz w:val="48"/>
          <w:highlight w:val="white"/>
        </w:rPr>
        <w:t> </w:t>
      </w:r>
      <w:r>
        <w:rPr>
          <w:rFonts w:ascii="XO Thames" w:hAnsi="XO Thames"/>
          <w:b w:val="1"/>
          <w:i w:val="0"/>
          <w:caps w:val="0"/>
          <w:color w:val="C2117B"/>
          <w:spacing w:val="0"/>
          <w:sz w:val="48"/>
          <w:highlight w:val="white"/>
        </w:rPr>
        <w:t>Проект по экологическому воспитанию «Лук- наш друг»</w:t>
      </w:r>
    </w:p>
    <w:p w14:paraId="02000000">
      <w:pPr>
        <w:spacing w:after="120" w:line="240" w:lineRule="auto"/>
        <w:ind/>
        <w:jc w:val="center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(вторая группа раннего возраста)</w:t>
      </w:r>
    </w:p>
    <w:p w14:paraId="03000000">
      <w:pPr>
        <w:spacing w:after="120" w:line="240" w:lineRule="auto"/>
        <w:ind/>
        <w:jc w:val="center"/>
        <w:rPr>
          <w:rFonts w:ascii="XO Thames" w:hAnsi="XO Thames"/>
          <w:b w:val="0"/>
          <w:sz w:val="28"/>
        </w:rPr>
      </w:pPr>
    </w:p>
    <w:p w14:paraId="04000000">
      <w:pPr>
        <w:spacing w:after="120" w:line="240" w:lineRule="auto"/>
        <w:ind/>
        <w:jc w:val="both"/>
        <w:rPr>
          <w:rFonts w:ascii="XO Thames" w:hAnsi="XO Thames"/>
          <w:sz w:val="28"/>
        </w:rPr>
      </w:pPr>
    </w:p>
    <w:p w14:paraId="05000000">
      <w:pPr>
        <w:spacing w:after="120" w:line="240" w:lineRule="auto"/>
        <w:ind/>
        <w:jc w:val="both"/>
        <w:rPr>
          <w:rFonts w:ascii="XO Thames" w:hAnsi="XO Thames"/>
          <w:sz w:val="28"/>
        </w:rPr>
      </w:pPr>
    </w:p>
    <w:p w14:paraId="06000000">
      <w:pPr>
        <w:spacing w:after="120" w:line="240" w:lineRule="auto"/>
        <w:ind/>
        <w:jc w:val="both"/>
        <w:rPr>
          <w:rFonts w:ascii="XO Thames" w:hAnsi="XO Thames"/>
          <w:sz w:val="28"/>
        </w:rPr>
      </w:pPr>
    </w:p>
    <w:p w14:paraId="07000000">
      <w:pPr>
        <w:spacing w:after="12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drawing>
          <wp:inline>
            <wp:extent cx="4190998" cy="5343524"/>
            <wp:docPr id="1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1" r:link=""/>
                    <a:stretch/>
                  </pic:blipFill>
                  <pic:spPr>
                    <a:xfrm rot="0">
                      <a:off x="0" y="0"/>
                      <a:ext cx="4190998" cy="534352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8000000">
      <w:pPr>
        <w:spacing w:after="120" w:line="240" w:lineRule="auto"/>
        <w:ind/>
        <w:jc w:val="both"/>
        <w:rPr>
          <w:rFonts w:ascii="XO Thames" w:hAnsi="XO Thames"/>
          <w:sz w:val="28"/>
        </w:rPr>
      </w:pPr>
    </w:p>
    <w:p w14:paraId="09000000">
      <w:pPr>
        <w:spacing w:after="120" w:line="240" w:lineRule="auto"/>
        <w:ind/>
        <w:jc w:val="both"/>
        <w:rPr>
          <w:rFonts w:ascii="XO Thames" w:hAnsi="XO Thames"/>
          <w:sz w:val="28"/>
        </w:rPr>
      </w:pPr>
    </w:p>
    <w:p w14:paraId="0A000000">
      <w:pPr>
        <w:spacing w:after="12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                                                                  Подготовила воспитатель </w:t>
      </w:r>
    </w:p>
    <w:p w14:paraId="0B000000">
      <w:pPr>
        <w:spacing w:after="12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                                                                  Коврижных Л.Л.</w:t>
      </w:r>
    </w:p>
    <w:p w14:paraId="0C000000">
      <w:pPr>
        <w:spacing w:after="120" w:line="240" w:lineRule="auto"/>
        <w:ind/>
        <w:jc w:val="both"/>
        <w:rPr>
          <w:rFonts w:ascii="XO Thames" w:hAnsi="XO Thames"/>
          <w:sz w:val="28"/>
        </w:rPr>
      </w:pPr>
    </w:p>
    <w:p w14:paraId="0D000000">
      <w:pPr>
        <w:spacing w:after="120" w:line="240" w:lineRule="auto"/>
        <w:ind/>
        <w:jc w:val="center"/>
        <w:rPr>
          <w:rFonts w:ascii="XO Thames" w:hAnsi="XO Thames"/>
          <w:sz w:val="28"/>
        </w:rPr>
      </w:pPr>
    </w:p>
    <w:p w14:paraId="0E000000">
      <w:pPr>
        <w:spacing w:after="120" w:line="240" w:lineRule="auto"/>
        <w:ind/>
        <w:jc w:val="center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ПАСПОРТ ПРОЕКТА</w:t>
      </w:r>
    </w:p>
    <w:p w14:paraId="0F000000">
      <w:pPr>
        <w:spacing w:after="12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Цель:</w:t>
      </w:r>
      <w:r>
        <w:rPr>
          <w:rFonts w:ascii="XO Thames" w:hAnsi="XO Thames"/>
          <w:b w:val="1"/>
          <w:sz w:val="28"/>
        </w:rPr>
        <w:t xml:space="preserve"> </w:t>
      </w:r>
      <w:r>
        <w:rPr>
          <w:rFonts w:ascii="XO Thames" w:hAnsi="XO Thames"/>
          <w:sz w:val="28"/>
        </w:rPr>
        <w:t>С</w:t>
      </w:r>
      <w:r>
        <w:rPr>
          <w:rFonts w:ascii="XO Thames" w:hAnsi="XO Thames"/>
          <w:sz w:val="28"/>
        </w:rPr>
        <w:t>оздание благоприятных условий для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детей</w:t>
      </w:r>
      <w:r>
        <w:rPr>
          <w:rFonts w:ascii="XO Thames" w:hAnsi="XO Thames"/>
          <w:b w:val="1"/>
          <w:sz w:val="28"/>
        </w:rPr>
        <w:t xml:space="preserve">: </w:t>
      </w:r>
      <w:r>
        <w:rPr>
          <w:rFonts w:ascii="XO Thames" w:hAnsi="XO Thames"/>
          <w:sz w:val="28"/>
        </w:rPr>
        <w:t>возможность участия в маленьких исследованиях, где дети смогут применя</w:t>
      </w:r>
      <w:r>
        <w:rPr>
          <w:rFonts w:ascii="XO Thames" w:hAnsi="XO Thames"/>
          <w:sz w:val="28"/>
        </w:rPr>
        <w:t>ть имеющиеся знания о луке</w:t>
      </w:r>
      <w:r>
        <w:rPr>
          <w:rFonts w:ascii="XO Thames" w:hAnsi="XO Thames"/>
          <w:sz w:val="28"/>
        </w:rPr>
        <w:t xml:space="preserve"> и воплотить их в своих  рисунках. </w:t>
      </w:r>
    </w:p>
    <w:p w14:paraId="10000000">
      <w:pPr>
        <w:spacing w:after="120" w:line="240" w:lineRule="auto"/>
        <w:ind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Задачи:</w:t>
      </w:r>
      <w:r>
        <w:rPr>
          <w:rFonts w:ascii="XO Thames" w:hAnsi="XO Thames"/>
          <w:b w:val="0"/>
          <w:sz w:val="28"/>
        </w:rPr>
        <w:t xml:space="preserve"> </w:t>
      </w:r>
    </w:p>
    <w:p w14:paraId="11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1. Формировать у детей основы экологической культуры.</w:t>
      </w:r>
    </w:p>
    <w:p w14:paraId="12000000">
      <w:pPr>
        <w:spacing w:after="12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2.</w:t>
      </w:r>
      <w:r>
        <w:rPr>
          <w:rFonts w:ascii="XO Thames" w:hAnsi="XO Thames"/>
          <w:sz w:val="28"/>
        </w:rPr>
        <w:t>Организовать  сотрудничество детей и взрослых в процессе работы над проектом.</w:t>
      </w:r>
    </w:p>
    <w:p w14:paraId="13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3.Способствовать развитию у детей познавательной активности: учить устанавливать связи взаимодействия человека с природой.</w:t>
      </w:r>
    </w:p>
    <w:p w14:paraId="14000000">
      <w:pPr>
        <w:spacing w:after="12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4.Формировать предпосылки исследовательской деятельности.</w:t>
      </w:r>
    </w:p>
    <w:p w14:paraId="15000000">
      <w:pPr>
        <w:spacing w:after="12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5.</w:t>
      </w:r>
      <w:r>
        <w:rPr>
          <w:rFonts w:ascii="XO Thames" w:hAnsi="XO Thames"/>
          <w:sz w:val="28"/>
        </w:rPr>
        <w:t>Р</w:t>
      </w:r>
      <w:r>
        <w:rPr>
          <w:rFonts w:ascii="XO Thames" w:hAnsi="XO Thames"/>
          <w:sz w:val="28"/>
        </w:rPr>
        <w:t>азвивать</w:t>
      </w:r>
      <w:r>
        <w:rPr>
          <w:rFonts w:ascii="XO Thames" w:hAnsi="XO Thames"/>
          <w:sz w:val="28"/>
        </w:rPr>
        <w:t xml:space="preserve"> у дошкольников умения определять возможные методы решения проблемы с помощью взрослого</w:t>
      </w:r>
      <w:r>
        <w:rPr>
          <w:rFonts w:ascii="XO Thames" w:hAnsi="XO Thames"/>
          <w:sz w:val="28"/>
        </w:rPr>
        <w:t>: как вырастить лук в комнатных условиях, что необходимо для роста луковиц (свет, тепло, вода, почва).</w:t>
      </w:r>
    </w:p>
    <w:p w14:paraId="16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sz w:val="28"/>
        </w:rPr>
        <w:t>6.</w:t>
      </w:r>
      <w:r>
        <w:rPr>
          <w:rFonts w:ascii="XO Thames" w:hAnsi="XO Thames"/>
          <w:color w:val="000000"/>
          <w:sz w:val="28"/>
        </w:rPr>
        <w:t>Расширить познавательные способности</w:t>
      </w:r>
      <w:r>
        <w:rPr>
          <w:rFonts w:ascii="XO Thames" w:hAnsi="XO Thames"/>
          <w:color w:val="000000"/>
          <w:sz w:val="28"/>
        </w:rPr>
        <w:t xml:space="preserve"> дошкольник</w:t>
      </w:r>
      <w:r>
        <w:rPr>
          <w:rFonts w:ascii="XO Thames" w:hAnsi="XO Thames"/>
          <w:color w:val="000000"/>
          <w:sz w:val="28"/>
        </w:rPr>
        <w:t>ов: у лука есть донце, корни, верхушка.</w:t>
      </w:r>
    </w:p>
    <w:p w14:paraId="17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7.Учить фиксировать изменение роста луковиц в стакане с водой и в контейнере с почвой, сравнивать.</w:t>
      </w:r>
    </w:p>
    <w:p w14:paraId="18000000">
      <w:pPr>
        <w:spacing w:after="12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color w:val="000000"/>
          <w:sz w:val="28"/>
        </w:rPr>
        <w:t>8.</w:t>
      </w:r>
      <w:r>
        <w:rPr>
          <w:rFonts w:ascii="XO Thames" w:hAnsi="XO Thames"/>
          <w:sz w:val="28"/>
        </w:rPr>
        <w:t xml:space="preserve">Обогатить активный и </w:t>
      </w:r>
      <w:r>
        <w:rPr>
          <w:rFonts w:ascii="XO Thames" w:hAnsi="XO Thames"/>
          <w:sz w:val="28"/>
        </w:rPr>
        <w:t>пассивный  словарь</w:t>
      </w:r>
      <w:r>
        <w:rPr>
          <w:rFonts w:ascii="XO Thames" w:hAnsi="XO Thames"/>
          <w:sz w:val="28"/>
        </w:rPr>
        <w:t xml:space="preserve">  участников проекта за счет слов: сорт, донце, корни, верхушка, вода, свет, тепло, почва.</w:t>
      </w:r>
    </w:p>
    <w:p w14:paraId="19000000">
      <w:pPr>
        <w:spacing w:after="12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9.Учить детей ухаживать за луковицами, развивая внимание, наблюдательность.</w:t>
      </w:r>
    </w:p>
    <w:p w14:paraId="1A000000">
      <w:p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Участники проекта:</w:t>
      </w:r>
      <w:r>
        <w:rPr>
          <w:rFonts w:ascii="XO Thames" w:hAnsi="XO Thames"/>
          <w:b w:val="1"/>
          <w:sz w:val="28"/>
        </w:rPr>
        <w:t xml:space="preserve"> </w:t>
      </w:r>
      <w:r>
        <w:rPr>
          <w:rFonts w:ascii="XO Thames" w:hAnsi="XO Thames"/>
          <w:sz w:val="28"/>
        </w:rPr>
        <w:t>дети второй группы раннего возраста, родители,</w:t>
      </w:r>
      <w:r>
        <w:rPr>
          <w:rFonts w:ascii="XO Thames" w:hAnsi="XO Thames"/>
          <w:sz w:val="28"/>
        </w:rPr>
        <w:t xml:space="preserve"> воспитатель.</w:t>
      </w:r>
    </w:p>
    <w:p w14:paraId="1B000000">
      <w:p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Срок реализации: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sz w:val="28"/>
        </w:rPr>
        <w:t xml:space="preserve">с 9 марта по 21 </w:t>
      </w:r>
      <w:r>
        <w:rPr>
          <w:rFonts w:ascii="XO Thames" w:hAnsi="XO Thames"/>
          <w:sz w:val="28"/>
        </w:rPr>
        <w:t>марта</w:t>
      </w:r>
      <w:r>
        <w:rPr>
          <w:rFonts w:ascii="XO Thames" w:hAnsi="XO Thames"/>
          <w:sz w:val="28"/>
        </w:rPr>
        <w:t xml:space="preserve"> 2020 года.</w:t>
      </w:r>
    </w:p>
    <w:p w14:paraId="1C000000">
      <w:p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Тип проекта: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 xml:space="preserve">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 xml:space="preserve">информационно </w:t>
      </w:r>
      <w:r>
        <w:rPr>
          <w:rFonts w:ascii="XO Thames" w:hAnsi="XO Thames"/>
          <w:b w:val="1"/>
          <w:i w:val="1"/>
          <w:caps w:val="0"/>
          <w:color w:val="000000"/>
          <w:spacing w:val="0"/>
          <w:sz w:val="28"/>
          <w:highlight w:val="white"/>
        </w:rPr>
        <w:t>-</w:t>
      </w:r>
      <w:r>
        <w:rPr>
          <w:rFonts w:ascii="XO Thames" w:hAnsi="XO Thames"/>
          <w:b w:val="1"/>
          <w:sz w:val="28"/>
        </w:rPr>
        <w:t xml:space="preserve"> </w:t>
      </w:r>
      <w:r>
        <w:rPr>
          <w:rFonts w:ascii="XO Thames" w:hAnsi="XO Thames"/>
          <w:sz w:val="28"/>
        </w:rPr>
        <w:t>исследовательский.</w:t>
      </w:r>
    </w:p>
    <w:p w14:paraId="1D000000">
      <w:p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По количеству участников:</w:t>
      </w:r>
      <w:r>
        <w:rPr>
          <w:rFonts w:ascii="XO Thames" w:hAnsi="XO Thames"/>
          <w:b w:val="1"/>
          <w:sz w:val="28"/>
        </w:rPr>
        <w:t xml:space="preserve"> </w:t>
      </w:r>
      <w:r>
        <w:rPr>
          <w:rFonts w:ascii="XO Thames" w:hAnsi="XO Thames"/>
          <w:sz w:val="28"/>
        </w:rPr>
        <w:t>коллективный.</w:t>
      </w:r>
    </w:p>
    <w:p w14:paraId="1E000000">
      <w:p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По продолжительности:</w:t>
      </w:r>
      <w:r>
        <w:rPr>
          <w:rFonts w:ascii="XO Thames" w:hAnsi="XO Thames"/>
          <w:b w:val="1"/>
          <w:sz w:val="28"/>
        </w:rPr>
        <w:t xml:space="preserve"> </w:t>
      </w:r>
      <w:r>
        <w:rPr>
          <w:rFonts w:ascii="XO Thames" w:hAnsi="XO Thames"/>
          <w:sz w:val="28"/>
        </w:rPr>
        <w:t>краткосрочный</w:t>
      </w:r>
      <w:r>
        <w:rPr>
          <w:rFonts w:ascii="XO Thames" w:hAnsi="XO Thames"/>
          <w:sz w:val="28"/>
        </w:rPr>
        <w:t>.</w:t>
      </w:r>
    </w:p>
    <w:p w14:paraId="1F000000">
      <w:pPr>
        <w:spacing w:after="120" w:line="240" w:lineRule="auto"/>
        <w:ind/>
        <w:jc w:val="both"/>
        <w:rPr>
          <w:rFonts w:ascii="XO Thames" w:hAnsi="XO Thames"/>
          <w:b w:val="0"/>
          <w:sz w:val="28"/>
        </w:rPr>
      </w:pPr>
    </w:p>
    <w:p w14:paraId="20000000">
      <w:pPr>
        <w:spacing w:after="120" w:line="240" w:lineRule="auto"/>
        <w:ind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Ожидаемые результаты: </w:t>
      </w:r>
    </w:p>
    <w:p w14:paraId="21000000">
      <w:pPr>
        <w:pStyle w:val="Style_1"/>
        <w:spacing w:after="120"/>
        <w:ind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Для педагога:</w:t>
      </w:r>
    </w:p>
    <w:p w14:paraId="22000000">
      <w:pPr>
        <w:pStyle w:val="Style_1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1.О</w:t>
      </w:r>
      <w:r>
        <w:rPr>
          <w:rFonts w:ascii="XO Thames" w:hAnsi="XO Thames"/>
          <w:sz w:val="28"/>
        </w:rPr>
        <w:t>своение проектного метода</w:t>
      </w:r>
      <w:r>
        <w:rPr>
          <w:rFonts w:ascii="XO Thames" w:hAnsi="XO Thames"/>
          <w:sz w:val="28"/>
        </w:rPr>
        <w:t>.</w:t>
      </w:r>
    </w:p>
    <w:p w14:paraId="23000000">
      <w:pPr>
        <w:pStyle w:val="Style_1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2.П</w:t>
      </w:r>
      <w:r>
        <w:rPr>
          <w:rFonts w:ascii="XO Thames" w:hAnsi="XO Thames"/>
          <w:sz w:val="28"/>
        </w:rPr>
        <w:t>овышение уровня педагогической компетентности, профессиональный рост</w:t>
      </w:r>
      <w:r>
        <w:rPr>
          <w:rFonts w:ascii="XO Thames" w:hAnsi="XO Thames"/>
          <w:sz w:val="28"/>
        </w:rPr>
        <w:t>.</w:t>
      </w:r>
    </w:p>
    <w:p w14:paraId="24000000">
      <w:pPr>
        <w:pStyle w:val="Style_1"/>
        <w:spacing w:after="120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3.П</w:t>
      </w:r>
      <w:r>
        <w:rPr>
          <w:rFonts w:ascii="XO Thames" w:hAnsi="XO Thames"/>
          <w:sz w:val="28"/>
        </w:rPr>
        <w:t>овышение качества работы с детьми через использование различных видов деятельности</w:t>
      </w:r>
      <w:r>
        <w:rPr>
          <w:rFonts w:ascii="XO Thames" w:hAnsi="XO Thames"/>
          <w:sz w:val="28"/>
        </w:rPr>
        <w:t>.</w:t>
      </w:r>
    </w:p>
    <w:p w14:paraId="25000000">
      <w:pPr>
        <w:pStyle w:val="Style_1"/>
        <w:spacing w:after="120"/>
        <w:ind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Для детей:</w:t>
      </w:r>
    </w:p>
    <w:p w14:paraId="26000000">
      <w:p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1.</w:t>
      </w:r>
      <w:r>
        <w:rPr>
          <w:rFonts w:ascii="XO Thames" w:hAnsi="XO Thames"/>
          <w:sz w:val="28"/>
        </w:rPr>
        <w:t>Сов</w:t>
      </w:r>
      <w:r>
        <w:rPr>
          <w:rFonts w:ascii="XO Thames" w:hAnsi="XO Thames"/>
          <w:sz w:val="28"/>
        </w:rPr>
        <w:t>местная работа детей и взрослых</w:t>
      </w:r>
      <w:r>
        <w:rPr>
          <w:rFonts w:ascii="XO Thames" w:hAnsi="XO Thames"/>
          <w:sz w:val="28"/>
        </w:rPr>
        <w:t xml:space="preserve"> по организации </w:t>
      </w:r>
      <w:r>
        <w:rPr>
          <w:rFonts w:ascii="XO Thames" w:hAnsi="XO Thames"/>
          <w:sz w:val="28"/>
        </w:rPr>
        <w:t xml:space="preserve">и оформлению </w:t>
      </w:r>
      <w:r>
        <w:rPr>
          <w:rFonts w:ascii="XO Thames" w:hAnsi="XO Thames"/>
          <w:sz w:val="28"/>
        </w:rPr>
        <w:t>проекта.</w:t>
      </w:r>
    </w:p>
    <w:p w14:paraId="27000000">
      <w:p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2.Развитие желания участников проекта заниматься исследовательской деятельностью.</w:t>
      </w:r>
    </w:p>
    <w:p w14:paraId="28000000">
      <w:pPr>
        <w:pStyle w:val="Style_2"/>
        <w:spacing w:after="0" w:line="240" w:lineRule="auto"/>
        <w:ind w:firstLine="0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3.</w:t>
      </w:r>
      <w:r>
        <w:rPr>
          <w:rFonts w:ascii="XO Thames" w:hAnsi="XO Thames"/>
          <w:sz w:val="28"/>
        </w:rPr>
        <w:t>Готовность дошкольников определять возможные методы решения проблемы с помощью взрос</w:t>
      </w:r>
      <w:r>
        <w:rPr>
          <w:rFonts w:ascii="XO Thames" w:hAnsi="XO Thames"/>
          <w:sz w:val="28"/>
        </w:rPr>
        <w:t>лого</w:t>
      </w:r>
      <w:r>
        <w:rPr>
          <w:rFonts w:ascii="XO Thames" w:hAnsi="XO Thames"/>
          <w:sz w:val="28"/>
        </w:rPr>
        <w:t>.</w:t>
      </w:r>
    </w:p>
    <w:p w14:paraId="29000000">
      <w:pPr>
        <w:pStyle w:val="Style_2"/>
        <w:spacing w:after="0" w:line="240" w:lineRule="auto"/>
        <w:ind w:firstLine="0" w:left="0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4.</w:t>
      </w:r>
      <w:r>
        <w:rPr>
          <w:rFonts w:ascii="XO Thames" w:hAnsi="XO Thames"/>
          <w:sz w:val="28"/>
        </w:rPr>
        <w:t xml:space="preserve">Формирование личности участников проекта, </w:t>
      </w:r>
      <w:r>
        <w:rPr>
          <w:rFonts w:ascii="XO Thames" w:hAnsi="XO Thames"/>
          <w:sz w:val="28"/>
        </w:rPr>
        <w:t>способной к познанию.</w:t>
      </w:r>
    </w:p>
    <w:p w14:paraId="2A000000">
      <w:pPr>
        <w:pStyle w:val="Style_2"/>
        <w:spacing w:after="0" w:line="240" w:lineRule="auto"/>
        <w:ind w:firstLine="0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5.Выполнение практических заданий по проекту.</w:t>
      </w:r>
    </w:p>
    <w:p w14:paraId="2B000000">
      <w:pPr>
        <w:pStyle w:val="Style_2"/>
        <w:spacing w:after="0" w:line="240" w:lineRule="auto"/>
        <w:ind w:firstLine="0" w:left="0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6.</w:t>
      </w:r>
      <w:r>
        <w:rPr>
          <w:rFonts w:ascii="XO Thames" w:hAnsi="XO Thames"/>
          <w:sz w:val="28"/>
        </w:rPr>
        <w:t xml:space="preserve">Пополненный словарный запас участников </w:t>
      </w:r>
      <w:r>
        <w:rPr>
          <w:rFonts w:ascii="XO Thames" w:hAnsi="XO Thames"/>
          <w:sz w:val="28"/>
        </w:rPr>
        <w:t>проекта</w:t>
      </w:r>
      <w:r>
        <w:rPr>
          <w:rFonts w:ascii="XO Thames" w:hAnsi="XO Thames"/>
          <w:sz w:val="28"/>
        </w:rPr>
        <w:t>.</w:t>
      </w:r>
    </w:p>
    <w:p w14:paraId="2C000000">
      <w:pPr>
        <w:pStyle w:val="Style_2"/>
        <w:spacing w:after="0" w:line="240" w:lineRule="auto"/>
        <w:ind w:firstLine="0" w:left="0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7.Проявление потребности у детей в ухаживании за луковицами.</w:t>
      </w:r>
    </w:p>
    <w:p w14:paraId="2D000000">
      <w:pPr>
        <w:pStyle w:val="Style_2"/>
        <w:spacing w:after="0" w:line="240" w:lineRule="auto"/>
        <w:ind w:firstLine="0" w:left="0"/>
        <w:jc w:val="both"/>
        <w:rPr>
          <w:rFonts w:ascii="XO Thames" w:hAnsi="XO Thames"/>
          <w:b w:val="1"/>
          <w:color w:val="000000"/>
          <w:sz w:val="28"/>
        </w:rPr>
      </w:pPr>
    </w:p>
    <w:p w14:paraId="2E000000">
      <w:pPr>
        <w:pStyle w:val="Style_2"/>
        <w:spacing w:after="0" w:line="240" w:lineRule="auto"/>
        <w:ind w:firstLine="0" w:lef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>Для родителей:</w:t>
      </w:r>
    </w:p>
    <w:p w14:paraId="2F000000">
      <w:pPr>
        <w:pStyle w:val="Style_1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П</w:t>
      </w:r>
      <w:r>
        <w:rPr>
          <w:rFonts w:ascii="XO Thames" w:hAnsi="XO Thames"/>
          <w:sz w:val="28"/>
        </w:rPr>
        <w:t>артнерские отношения родителей и педагогов в совместной организации жизни группы</w:t>
      </w:r>
      <w:r>
        <w:rPr>
          <w:rFonts w:ascii="XO Thames" w:hAnsi="XO Thames"/>
          <w:sz w:val="28"/>
        </w:rPr>
        <w:t>.</w:t>
      </w:r>
    </w:p>
    <w:p w14:paraId="30000000">
      <w:pPr>
        <w:pStyle w:val="Style_2"/>
        <w:spacing w:after="0" w:line="240" w:lineRule="auto"/>
        <w:ind w:firstLine="0" w:left="0"/>
        <w:jc w:val="both"/>
        <w:rPr>
          <w:rFonts w:ascii="XO Thames" w:hAnsi="XO Thames"/>
          <w:b w:val="1"/>
          <w:color w:val="000000"/>
          <w:sz w:val="28"/>
        </w:rPr>
      </w:pPr>
    </w:p>
    <w:p w14:paraId="31000000">
      <w:pPr>
        <w:pStyle w:val="Style_2"/>
        <w:spacing w:after="120" w:line="240" w:lineRule="auto"/>
        <w:ind w:firstLine="0" w:lef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>Проблема:</w:t>
      </w:r>
      <w:r>
        <w:rPr>
          <w:rFonts w:ascii="XO Thames" w:hAnsi="XO Thames"/>
          <w:b w:val="0"/>
          <w:color w:val="000000"/>
          <w:sz w:val="28"/>
        </w:rPr>
        <w:t xml:space="preserve"> </w:t>
      </w:r>
    </w:p>
    <w:p w14:paraId="32000000">
      <w:pPr>
        <w:pStyle w:val="Style_2"/>
        <w:spacing w:after="120" w:line="240" w:lineRule="auto"/>
        <w:ind w:firstLine="0" w:left="0"/>
        <w:jc w:val="both"/>
        <w:rPr>
          <w:rFonts w:ascii="XO Thames" w:hAnsi="XO Thames"/>
          <w:b w:val="1"/>
          <w:sz w:val="28"/>
        </w:rPr>
      </w:pPr>
      <w:r>
        <w:rPr>
          <w:rFonts w:ascii="XO Thames" w:hAnsi="XO Thames"/>
          <w:sz w:val="28"/>
        </w:rPr>
        <w:t xml:space="preserve">Многочисленные детские вопросы  ставят в тупик даже самого эрудированного  взрослого.  </w:t>
      </w:r>
      <w:r>
        <w:rPr>
          <w:rFonts w:ascii="XO Thames" w:hAnsi="XO Thames"/>
          <w:sz w:val="28"/>
        </w:rPr>
        <w:t>А  всё</w:t>
      </w:r>
      <w:r>
        <w:rPr>
          <w:rFonts w:ascii="XO Thames" w:hAnsi="XO Thames"/>
          <w:sz w:val="28"/>
        </w:rPr>
        <w:t xml:space="preserve"> потому, что ребёнок интересуется  теми вещами, которые настолько просты  и привычны   взрослому, что мы над ними не задумываемся.  Радуга, голубое небо, смена времён года,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 xml:space="preserve">деревья, хлеб взрослым не кажется чем-то загадочным, но ребёнок только открывает для себя мир, многого не знает, и каждая вещь или явление для него удивительны. Очень важно поддерживать в ребёнке жажду знаний  и открытий, именно поэтому актуальным стала </w:t>
      </w:r>
      <w:r>
        <w:rPr>
          <w:rFonts w:ascii="XO Thames" w:hAnsi="XO Thames"/>
          <w:sz w:val="28"/>
        </w:rPr>
        <w:t xml:space="preserve"> разработка </w:t>
      </w:r>
      <w:r>
        <w:rPr>
          <w:rFonts w:ascii="XO Thames" w:hAnsi="XO Thames"/>
          <w:b w:val="0"/>
          <w:sz w:val="28"/>
        </w:rPr>
        <w:t>проект</w:t>
      </w:r>
      <w:r>
        <w:rPr>
          <w:rFonts w:ascii="XO Thames" w:hAnsi="XO Thames"/>
          <w:b w:val="0"/>
          <w:sz w:val="28"/>
        </w:rPr>
        <w:t xml:space="preserve">а </w:t>
      </w:r>
      <w:r>
        <w:rPr>
          <w:rFonts w:ascii="XO Thames" w:hAnsi="XO Thames"/>
          <w:b w:val="0"/>
          <w:sz w:val="28"/>
        </w:rPr>
        <w:t>«Как появился зеленый лук».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color w:val="000000"/>
          <w:sz w:val="28"/>
        </w:rPr>
        <w:t>В</w:t>
      </w:r>
      <w:r>
        <w:rPr>
          <w:rFonts w:ascii="XO Thames" w:hAnsi="XO Thames"/>
          <w:color w:val="000000"/>
          <w:sz w:val="28"/>
        </w:rPr>
        <w:t xml:space="preserve"> период сезонного подъема острых </w:t>
      </w:r>
      <w:r>
        <w:rPr>
          <w:rFonts w:ascii="XO Thames" w:hAnsi="XO Thames"/>
          <w:color w:val="000000"/>
          <w:sz w:val="28"/>
        </w:rPr>
        <w:t>респираторных</w:t>
      </w:r>
      <w:r>
        <w:rPr>
          <w:rFonts w:ascii="XO Thames" w:hAnsi="XO Thames"/>
          <w:color w:val="000000"/>
          <w:sz w:val="28"/>
        </w:rPr>
        <w:t xml:space="preserve"> вирусных инфекций, заболеваний гриппом с профилактической целью детям на обеде давали лук. Одна луковица проросла. Возникли вопросы: Зачем нужен лук? Почему появился росток у лука? Как в холодное время года вырастить зеленый лук?</w:t>
      </w:r>
    </w:p>
    <w:p w14:paraId="33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>Первый этап:</w:t>
      </w:r>
      <w:r>
        <w:rPr>
          <w:rFonts w:ascii="XO Thames" w:hAnsi="XO Thames"/>
          <w:b w:val="1"/>
          <w:color w:val="000000"/>
          <w:sz w:val="28"/>
        </w:rPr>
        <w:t xml:space="preserve"> </w:t>
      </w:r>
      <w:r>
        <w:rPr>
          <w:rFonts w:ascii="XO Thames" w:hAnsi="XO Thames"/>
          <w:color w:val="000000"/>
          <w:sz w:val="28"/>
        </w:rPr>
        <w:t>подготовительный (поисковый).</w:t>
      </w:r>
    </w:p>
    <w:p w14:paraId="34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0"/>
          <w:sz w:val="28"/>
        </w:rPr>
        <w:t>Цель: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sz w:val="28"/>
        </w:rPr>
        <w:t>С</w:t>
      </w:r>
      <w:r>
        <w:rPr>
          <w:rFonts w:ascii="XO Thames" w:hAnsi="XO Thames"/>
          <w:sz w:val="28"/>
        </w:rPr>
        <w:t xml:space="preserve">оздание предметно - развивающей среды в группе по теме проекта, сбор </w:t>
      </w:r>
      <w:r>
        <w:rPr>
          <w:rFonts w:ascii="XO Thames" w:hAnsi="XO Thames"/>
          <w:sz w:val="28"/>
        </w:rPr>
        <w:t>информации и проектирование</w:t>
      </w:r>
      <w:r>
        <w:rPr>
          <w:rFonts w:ascii="XO Thames" w:hAnsi="XO Thames"/>
          <w:sz w:val="28"/>
        </w:rPr>
        <w:t xml:space="preserve"> познавательной деятельности.</w:t>
      </w:r>
    </w:p>
    <w:p w14:paraId="35000000">
      <w:pPr>
        <w:spacing w:after="120" w:line="240" w:lineRule="auto"/>
        <w:ind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План мероприятий</w:t>
      </w:r>
    </w:p>
    <w:p w14:paraId="36000000">
      <w:pPr>
        <w:pStyle w:val="Style_2"/>
        <w:numPr>
          <w:ilvl w:val="0"/>
          <w:numId w:val="1"/>
        </w:num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Информирование родителей о теме проекта в группе.</w:t>
      </w:r>
    </w:p>
    <w:p w14:paraId="37000000">
      <w:pPr>
        <w:pStyle w:val="Style_2"/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Поисковая работа по подбору фотографий, иллюстраций по теме «Где выращивают лук?», «Сорта лука».</w:t>
      </w:r>
    </w:p>
    <w:p w14:paraId="38000000">
      <w:pPr>
        <w:pStyle w:val="Style_2"/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Приобретение для проведения проекта необходимого оборудования: контейнеры, земля, луковицы.</w:t>
      </w:r>
    </w:p>
    <w:p w14:paraId="39000000">
      <w:pPr>
        <w:pStyle w:val="Style_2"/>
        <w:numPr>
          <w:ilvl w:val="0"/>
          <w:numId w:val="2"/>
        </w:numPr>
        <w:spacing w:after="0" w:line="240" w:lineRule="auto"/>
        <w:ind/>
        <w:jc w:val="left"/>
        <w:rPr>
          <w:rFonts w:ascii="XO Thames" w:hAnsi="XO Thames"/>
          <w:sz w:val="28"/>
        </w:rPr>
      </w:pPr>
      <w:r>
        <w:rPr>
          <w:rFonts w:ascii="XO Thames" w:hAnsi="XO Thames"/>
          <w:color w:val="000000"/>
          <w:sz w:val="28"/>
        </w:rPr>
        <w:t>Оформление альбомов рецептов народной медицины «Лук от семи недуг», «Полезные свойства лука».</w:t>
      </w:r>
      <w:r>
        <w:rPr>
          <w:rFonts w:ascii="XO Thames" w:hAnsi="XO Thames"/>
          <w:sz w:val="28"/>
        </w:rPr>
        <w:t xml:space="preserve">                                                                                 </w:t>
      </w:r>
      <w:r>
        <w:rPr>
          <w:rFonts w:ascii="XO Thames" w:hAnsi="XO Thames"/>
          <w:sz w:val="28"/>
        </w:rPr>
        <w:t xml:space="preserve">Цель: </w:t>
      </w:r>
      <w:r>
        <w:rPr>
          <w:rFonts w:ascii="XO Thames" w:hAnsi="XO Thames"/>
          <w:color w:val="000000"/>
          <w:sz w:val="28"/>
        </w:rPr>
        <w:t>Познакомить родителей с нетрадиционными методами лечения простудных заболеваний.</w:t>
      </w:r>
    </w:p>
    <w:p w14:paraId="3A000000">
      <w:pPr>
        <w:pStyle w:val="Style_2"/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Подбор художественной литературы по теме проекта.</w:t>
      </w:r>
    </w:p>
    <w:p w14:paraId="3B000000">
      <w:pPr>
        <w:pStyle w:val="Style_2"/>
        <w:numPr>
          <w:ilvl w:val="0"/>
          <w:numId w:val="1"/>
        </w:num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Подбор материала для изобразительной деятельности.</w:t>
      </w:r>
    </w:p>
    <w:p w14:paraId="3C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>Второй этап:</w:t>
      </w:r>
      <w:r>
        <w:rPr>
          <w:rFonts w:ascii="XO Thames" w:hAnsi="XO Thames"/>
          <w:b w:val="1"/>
          <w:color w:val="000000"/>
          <w:sz w:val="28"/>
        </w:rPr>
        <w:t xml:space="preserve"> </w:t>
      </w:r>
      <w:r>
        <w:rPr>
          <w:rFonts w:ascii="XO Thames" w:hAnsi="XO Thames"/>
          <w:color w:val="000000"/>
          <w:sz w:val="28"/>
        </w:rPr>
        <w:t>практический (основной).</w:t>
      </w:r>
    </w:p>
    <w:p w14:paraId="3D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0"/>
          <w:sz w:val="28"/>
        </w:rPr>
        <w:t>Цель: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sz w:val="28"/>
        </w:rPr>
        <w:t xml:space="preserve">Реализация проекта в </w:t>
      </w:r>
      <w:r>
        <w:rPr>
          <w:rFonts w:ascii="XO Thames" w:hAnsi="XO Thames"/>
          <w:sz w:val="28"/>
        </w:rPr>
        <w:t>образовательн</w:t>
      </w:r>
      <w:r>
        <w:rPr>
          <w:rFonts w:ascii="XO Thames" w:hAnsi="XO Thames"/>
          <w:sz w:val="28"/>
        </w:rPr>
        <w:t>ую деятельность.</w:t>
      </w:r>
    </w:p>
    <w:p w14:paraId="3E000000">
      <w:pPr>
        <w:pStyle w:val="Style_2"/>
        <w:numPr>
          <w:ilvl w:val="0"/>
          <w:numId w:val="3"/>
        </w:num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Рассматривание разных сортов лука.</w:t>
      </w:r>
    </w:p>
    <w:p w14:paraId="3F000000">
      <w:pPr>
        <w:pStyle w:val="Style_2"/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Загадывание загадок</w:t>
      </w:r>
      <w:r>
        <w:rPr>
          <w:rFonts w:ascii="XO Thames" w:hAnsi="XO Thames"/>
          <w:color w:val="000000"/>
          <w:sz w:val="28"/>
        </w:rPr>
        <w:t xml:space="preserve">, заучивание пословиц, поговорок. </w:t>
      </w:r>
      <w:r>
        <w:rPr>
          <w:rFonts w:ascii="XO Thames" w:hAnsi="XO Thames"/>
          <w:color w:val="000000"/>
          <w:sz w:val="28"/>
        </w:rPr>
        <w:t xml:space="preserve">                                                              </w:t>
      </w:r>
      <w:r>
        <w:rPr>
          <w:rFonts w:ascii="XO Thames" w:hAnsi="XO Thames"/>
          <w:color w:val="000000"/>
          <w:sz w:val="28"/>
        </w:rPr>
        <w:t>Цель:</w:t>
      </w:r>
      <w:r>
        <w:rPr>
          <w:rFonts w:ascii="XO Thames" w:hAnsi="XO Thames"/>
          <w:color w:val="000000"/>
          <w:sz w:val="28"/>
        </w:rPr>
        <w:t xml:space="preserve"> </w:t>
      </w:r>
      <w:r>
        <w:rPr>
          <w:rFonts w:ascii="XO Thames" w:hAnsi="XO Thames"/>
          <w:color w:val="000000"/>
          <w:sz w:val="28"/>
        </w:rPr>
        <w:t>Развитие речи, памяти</w:t>
      </w:r>
      <w:r>
        <w:rPr>
          <w:rFonts w:ascii="XO Thames" w:hAnsi="XO Thames"/>
          <w:color w:val="000000"/>
          <w:sz w:val="28"/>
        </w:rPr>
        <w:t>.</w:t>
      </w:r>
      <w:r>
        <w:rPr>
          <w:rFonts w:ascii="XO Thames" w:hAnsi="XO Thames"/>
          <w:color w:val="000000"/>
          <w:sz w:val="28"/>
        </w:rPr>
        <w:t xml:space="preserve"> </w:t>
      </w:r>
      <w:r>
        <w:rPr>
          <w:rFonts w:ascii="XO Thames" w:hAnsi="XO Thames"/>
          <w:color w:val="000000"/>
          <w:sz w:val="28"/>
        </w:rPr>
        <w:t>Воспитание культуры речи.</w:t>
      </w:r>
    </w:p>
    <w:p w14:paraId="40000000">
      <w:pPr>
        <w:pStyle w:val="Style_2"/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 xml:space="preserve">Чтение художественной литературы: «Купите лук» перевод с шотландского </w:t>
      </w:r>
      <w:r>
        <w:rPr>
          <w:rFonts w:ascii="XO Thames" w:hAnsi="XO Thames"/>
          <w:color w:val="000000"/>
          <w:sz w:val="28"/>
        </w:rPr>
        <w:t>И. Токмаковой</w:t>
      </w:r>
      <w:r>
        <w:rPr>
          <w:rFonts w:ascii="XO Thames" w:hAnsi="XO Thames"/>
          <w:color w:val="000000"/>
          <w:sz w:val="28"/>
        </w:rPr>
        <w:t xml:space="preserve">, «Овощи» </w:t>
      </w:r>
      <w:r>
        <w:rPr>
          <w:rFonts w:ascii="XO Thames" w:hAnsi="XO Thames"/>
          <w:color w:val="000000"/>
          <w:sz w:val="28"/>
        </w:rPr>
        <w:t>Ю.Тувим</w:t>
      </w:r>
      <w:r>
        <w:rPr>
          <w:rFonts w:ascii="XO Thames" w:hAnsi="XO Thames"/>
          <w:color w:val="000000"/>
          <w:sz w:val="28"/>
        </w:rPr>
        <w:t>.                                                       Цель: Учить детей отвечать на вопросы по содержанию произведения.</w:t>
      </w:r>
    </w:p>
    <w:p w14:paraId="41000000">
      <w:pPr>
        <w:pStyle w:val="Style_2"/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Дидактические игры: «Узнай на ощупь», «Узнай по вкусу».                              Цель: Учить узнавать овощ при помощи одного из анализаторов.</w:t>
      </w:r>
    </w:p>
    <w:p w14:paraId="42000000">
      <w:pPr>
        <w:pStyle w:val="Style_2"/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Художественное творчество: «Раскрась луковицу», «Этапы выращивания лука», «Календарь наблюдений за  прорастанием лука».                                             Цель: Учить передавать в рисунке этапы посадки лука, его прорастания. Упражнять в умении аккуратно закрашивать луковицу.</w:t>
      </w:r>
    </w:p>
    <w:p w14:paraId="43000000">
      <w:pPr>
        <w:pStyle w:val="Style_2"/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Посадка  и наблюдение за прорастанием лука.</w:t>
      </w:r>
    </w:p>
    <w:p w14:paraId="44000000">
      <w:pPr>
        <w:pStyle w:val="Style_2"/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Опытно - экспериментальная деятельность. Условия выращивания лука. Опыт «Нужна ли для роста лука вода?».</w:t>
      </w:r>
    </w:p>
    <w:p w14:paraId="45000000">
      <w:pPr>
        <w:pStyle w:val="Style_2"/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Опыт «Как растет лук без света?».</w:t>
      </w:r>
    </w:p>
    <w:p w14:paraId="46000000">
      <w:pPr>
        <w:pStyle w:val="Style_2"/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Опыт «Что необходимо для роста лука: Тепло или Холод?».                                      Цель: Расширять представления детей об условиях, необходимых для роста и развития лука.</w:t>
      </w:r>
    </w:p>
    <w:p w14:paraId="47000000">
      <w:pPr>
        <w:pStyle w:val="Style_2"/>
        <w:spacing w:afterAutospacing="on" w:beforeAutospacing="on" w:line="240" w:lineRule="auto"/>
        <w:ind w:firstLine="0" w:left="567"/>
        <w:jc w:val="left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 xml:space="preserve"> Опыт: «Цветная вода».                                                                                                      Цель: Показать, как луковая шелуха окрашивает </w:t>
      </w:r>
      <w:r>
        <w:rPr>
          <w:rFonts w:ascii="XO Thames" w:hAnsi="XO Thames"/>
          <w:color w:val="000000"/>
          <w:sz w:val="28"/>
        </w:rPr>
        <w:t xml:space="preserve"> воду разной температуры (холодная, горячая).</w:t>
      </w:r>
    </w:p>
    <w:p w14:paraId="48000000">
      <w:pPr>
        <w:pStyle w:val="Style_2"/>
        <w:numPr>
          <w:ilvl w:val="0"/>
          <w:numId w:val="3"/>
        </w:numPr>
        <w:spacing w:afterAutospacing="on" w:beforeAutospacing="on" w:line="240" w:lineRule="auto"/>
        <w:ind/>
        <w:jc w:val="left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Беседа «Полезная пища».                                                                                                     Цель: Закреплять представления детей о значимости питания, полезности продуктов.</w:t>
      </w:r>
    </w:p>
    <w:p w14:paraId="49000000">
      <w:pPr>
        <w:pStyle w:val="Style_2"/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Решение кроссворда об овощах.</w:t>
      </w:r>
    </w:p>
    <w:p w14:paraId="4A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>Третий этап:</w:t>
      </w:r>
      <w:r>
        <w:rPr>
          <w:rFonts w:ascii="XO Thames" w:hAnsi="XO Thames"/>
          <w:b w:val="1"/>
          <w:color w:val="000000"/>
          <w:sz w:val="28"/>
        </w:rPr>
        <w:t xml:space="preserve"> </w:t>
      </w:r>
      <w:r>
        <w:rPr>
          <w:rFonts w:ascii="XO Thames" w:hAnsi="XO Thames"/>
          <w:color w:val="000000"/>
          <w:sz w:val="28"/>
        </w:rPr>
        <w:t>заключительный</w:t>
      </w:r>
      <w:r>
        <w:rPr>
          <w:rFonts w:ascii="XO Thames" w:hAnsi="XO Thames"/>
          <w:color w:val="000000"/>
          <w:sz w:val="28"/>
        </w:rPr>
        <w:t xml:space="preserve"> (обобщающий).</w:t>
      </w:r>
    </w:p>
    <w:p w14:paraId="4B000000">
      <w:pPr>
        <w:spacing w:after="120" w:line="240" w:lineRule="auto"/>
        <w:ind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0"/>
          <w:sz w:val="28"/>
        </w:rPr>
        <w:t>Цель: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sz w:val="28"/>
        </w:rPr>
        <w:t>Подведение итогов реализации проекта, а</w:t>
      </w:r>
      <w:r>
        <w:rPr>
          <w:rFonts w:ascii="XO Thames" w:hAnsi="XO Thames"/>
          <w:sz w:val="28"/>
        </w:rPr>
        <w:t>нализ и</w:t>
      </w:r>
      <w:r>
        <w:rPr>
          <w:rFonts w:ascii="XO Thames" w:hAnsi="XO Thames"/>
          <w:sz w:val="28"/>
        </w:rPr>
        <w:t xml:space="preserve"> его представление.</w:t>
      </w:r>
    </w:p>
    <w:p w14:paraId="4C000000">
      <w:pPr>
        <w:spacing w:after="120" w:line="240" w:lineRule="auto"/>
        <w:ind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Продукт проектной деятельности:     </w:t>
      </w:r>
    </w:p>
    <w:p w14:paraId="4D000000">
      <w:pPr>
        <w:pStyle w:val="Style_2"/>
        <w:numPr>
          <w:ilvl w:val="0"/>
          <w:numId w:val="4"/>
        </w:num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Оформление стенда для родителей «Лук от семи недуг». </w:t>
      </w:r>
    </w:p>
    <w:p w14:paraId="4E000000">
      <w:pPr>
        <w:pStyle w:val="Style_2"/>
        <w:numPr>
          <w:ilvl w:val="0"/>
          <w:numId w:val="4"/>
        </w:num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Создание фотоальбомов по итогам реализации проекта:  «Зеленый лучок на подоконнике», «Откуда появился зеленый лучок».</w:t>
      </w:r>
    </w:p>
    <w:p w14:paraId="4F000000">
      <w:pPr>
        <w:pStyle w:val="Style_2"/>
        <w:spacing w:after="0" w:line="240" w:lineRule="auto"/>
        <w:ind/>
        <w:jc w:val="both"/>
        <w:rPr>
          <w:rFonts w:ascii="XO Thames" w:hAnsi="XO Thames"/>
          <w:sz w:val="28"/>
        </w:rPr>
      </w:pPr>
    </w:p>
    <w:p w14:paraId="50000000">
      <w:pPr>
        <w:spacing w:after="0" w:line="24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Выводы:</w:t>
      </w:r>
      <w:r>
        <w:rPr>
          <w:rFonts w:ascii="XO Thames" w:hAnsi="XO Thames"/>
          <w:b w:val="1"/>
          <w:sz w:val="28"/>
        </w:rPr>
        <w:t xml:space="preserve"> </w:t>
      </w:r>
      <w:r>
        <w:rPr>
          <w:rFonts w:ascii="XO Thames" w:hAnsi="XO Thames"/>
          <w:sz w:val="28"/>
        </w:rPr>
        <w:t>данный проект разработан для детей средней группы.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Проект</w:t>
      </w:r>
      <w:r>
        <w:rPr>
          <w:rFonts w:ascii="XO Thames" w:hAnsi="XO Thames"/>
          <w:sz w:val="28"/>
        </w:rPr>
        <w:t xml:space="preserve"> актуален и очень эффективен.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Он даёт ребёнку возможность экспериментировать</w:t>
      </w:r>
      <w:r>
        <w:rPr>
          <w:rFonts w:ascii="XO Thames" w:hAnsi="XO Thames"/>
          <w:sz w:val="28"/>
        </w:rPr>
        <w:t xml:space="preserve">, </w:t>
      </w:r>
      <w:r>
        <w:rPr>
          <w:rFonts w:ascii="XO Thames" w:hAnsi="XO Thames"/>
          <w:color w:val="000000"/>
          <w:sz w:val="28"/>
        </w:rPr>
        <w:t xml:space="preserve">овладевать </w:t>
      </w:r>
      <w:r>
        <w:rPr>
          <w:rFonts w:ascii="XO Thames" w:hAnsi="XO Thames"/>
          <w:color w:val="000000"/>
          <w:sz w:val="28"/>
        </w:rPr>
        <w:t>определенным объемом информации, знаний</w:t>
      </w:r>
      <w:r>
        <w:rPr>
          <w:rFonts w:ascii="XO Thames" w:hAnsi="XO Thames"/>
          <w:color w:val="000000"/>
          <w:sz w:val="28"/>
        </w:rPr>
        <w:t xml:space="preserve">. </w:t>
      </w:r>
      <w:r>
        <w:rPr>
          <w:rFonts w:ascii="XO Thames" w:hAnsi="XO Thames"/>
          <w:sz w:val="28"/>
        </w:rPr>
        <w:t xml:space="preserve">Опытно </w:t>
      </w:r>
      <w:r>
        <w:rPr>
          <w:rFonts w:ascii="XO Thames" w:hAnsi="XO Thames"/>
          <w:sz w:val="28"/>
        </w:rPr>
        <w:t xml:space="preserve">- </w:t>
      </w:r>
      <w:r>
        <w:rPr>
          <w:rFonts w:ascii="XO Thames" w:hAnsi="XO Thames"/>
          <w:sz w:val="28"/>
        </w:rPr>
        <w:t xml:space="preserve">экспериментальная работа, изобразительная деятельность, художественное слово очень </w:t>
      </w:r>
      <w:r>
        <w:rPr>
          <w:rFonts w:ascii="XO Thames" w:hAnsi="XO Thames"/>
          <w:sz w:val="28"/>
        </w:rPr>
        <w:t>значимо для детей дошкольников</w:t>
      </w:r>
      <w:r>
        <w:rPr>
          <w:rFonts w:ascii="XO Thames" w:hAnsi="XO Thames"/>
          <w:sz w:val="28"/>
        </w:rPr>
        <w:t>.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color w:val="000000"/>
          <w:sz w:val="28"/>
        </w:rPr>
        <w:t xml:space="preserve">Проект способствует  </w:t>
      </w:r>
      <w:r>
        <w:rPr>
          <w:rFonts w:ascii="XO Thames" w:hAnsi="XO Thames"/>
          <w:sz w:val="28"/>
        </w:rPr>
        <w:t>развитию взаимопонимания и сближения родителя с ребенком и воспитателем.</w:t>
      </w:r>
      <w:r>
        <w:rPr>
          <w:rFonts w:ascii="XO Thames" w:hAnsi="XO Thames"/>
          <w:sz w:val="28"/>
        </w:rPr>
        <w:t xml:space="preserve"> </w:t>
      </w:r>
    </w:p>
    <w:p w14:paraId="51000000">
      <w:pPr>
        <w:spacing w:after="0" w:line="240" w:lineRule="auto"/>
        <w:ind/>
        <w:jc w:val="center"/>
        <w:rPr>
          <w:rFonts w:ascii="XO Thames" w:hAnsi="XO Thames"/>
          <w:b w:val="1"/>
          <w:color w:val="00B050"/>
          <w:sz w:val="28"/>
        </w:rPr>
      </w:pPr>
    </w:p>
    <w:p w14:paraId="52000000">
      <w:pPr>
        <w:spacing w:after="0" w:line="240" w:lineRule="auto"/>
        <w:ind/>
        <w:jc w:val="center"/>
        <w:rPr>
          <w:rFonts w:ascii="XO Thames" w:hAnsi="XO Thames"/>
          <w:b w:val="1"/>
          <w:color w:val="00B050"/>
          <w:sz w:val="28"/>
        </w:rPr>
      </w:pPr>
    </w:p>
    <w:p w14:paraId="53000000">
      <w:pPr>
        <w:spacing w:after="0" w:line="240" w:lineRule="auto"/>
        <w:ind/>
        <w:rPr>
          <w:rFonts w:ascii="XO Thames" w:hAnsi="XO Thames"/>
          <w:b w:val="1"/>
          <w:color w:val="00B050"/>
          <w:sz w:val="28"/>
        </w:rPr>
      </w:pPr>
    </w:p>
    <w:p w14:paraId="54000000">
      <w:pPr>
        <w:rPr>
          <w:rFonts w:ascii="XO Thames" w:hAnsi="XO Thames"/>
          <w:sz w:val="28"/>
        </w:rPr>
      </w:pPr>
      <w:r>
        <w:rPr>
          <w:rFonts w:ascii="XO Thames" w:hAnsi="XO Thames"/>
          <w:b w:val="1"/>
          <w:sz w:val="28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131127</wp:posOffset>
            </wp:positionH>
            <wp:positionV relativeFrom="page">
              <wp:posOffset>4570723</wp:posOffset>
            </wp:positionV>
            <wp:extent cx="5010149" cy="4219574"/>
            <wp:wrapSquare distB="0" distL="114300" distR="114300" distT="0" wrapText="bothSides"/>
            <wp:docPr id="2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2" r:link=""/>
                    <a:stretch/>
                  </pic:blipFill>
                  <pic:spPr>
                    <a:xfrm rot="0">
                      <a:off x="0" y="0"/>
                      <a:ext cx="5010149" cy="4219574"/>
                    </a:xfrm>
                    <a:prstGeom prst="rect"/>
                  </pic:spPr>
                </pic:pic>
              </a:graphicData>
            </a:graphic>
          </wp:anchor>
        </w:drawing>
      </w:r>
    </w:p>
    <w:sectPr>
      <w:pgSz w:h="16838" w:w="11906"/>
      <w:pgMar w:bottom="1134" w:footer="709" w:gutter="0" w:header="709" w:left="1134" w:right="113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0">
    <w:lvl w:ilvl="0">
      <w:start w:val="1"/>
      <w:numFmt w:val="bullet"/>
      <w:lvlText w:val="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w="http://schemas.openxmlformats.org/wordprocessingml/2006/main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w="http://schemas.openxmlformats.org/wordprocessingml/2006/main">
  <w:docDefaults>
    <w:rPrDefault>
      <w:rPr>
        <w:rFonts w:asciiTheme="minorAsci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2" w:type="paragraph">
    <w:name w:val="List Paragraph"/>
    <w:basedOn w:val="Style_3"/>
    <w:link w:val="Style_2_ch"/>
    <w:pPr>
      <w:ind w:firstLine="0" w:left="720"/>
      <w:contextualSpacing w:val="1"/>
    </w:pPr>
    <w:rPr>
      <w:rFonts w:ascii="Calibri" w:hAnsi="Calibri"/>
    </w:rPr>
  </w:style>
  <w:style w:styleId="Style_2_ch" w:type="character">
    <w:name w:val="List Paragraph"/>
    <w:basedOn w:val="Style_3_ch"/>
    <w:link w:val="Style_2"/>
    <w:rPr>
      <w:rFonts w:ascii="Calibri" w:hAnsi="Calibri"/>
    </w:rPr>
  </w:style>
  <w:style w:styleId="Style_9" w:type="paragraph">
    <w:name w:val="Balloon Text"/>
    <w:basedOn w:val="Style_3"/>
    <w:link w:val="Style_9_ch"/>
    <w:pPr>
      <w:spacing w:after="0" w:line="240" w:lineRule="auto"/>
      <w:ind/>
    </w:pPr>
    <w:rPr>
      <w:rFonts w:ascii="Tahoma" w:hAnsi="Tahoma"/>
      <w:sz w:val="16"/>
    </w:rPr>
  </w:style>
  <w:style w:styleId="Style_9_ch" w:type="character">
    <w:name w:val="Balloon Text"/>
    <w:basedOn w:val="Style_3_ch"/>
    <w:link w:val="Style_9"/>
    <w:rPr>
      <w:rFonts w:ascii="Tahoma" w:hAnsi="Tahoma"/>
      <w:sz w:val="16"/>
    </w:rPr>
  </w:style>
  <w:style w:styleId="Style_10" w:type="paragraph">
    <w:name w:val="toc 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" w:type="paragraph">
    <w:name w:val="No Spacing"/>
    <w:link w:val="Style_1_ch"/>
    <w:pPr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No Spacing"/>
    <w:link w:val="Style_1"/>
    <w:rPr>
      <w:rFonts w:ascii="Times New Roman" w:hAnsi="Times New Roman"/>
      <w:sz w:val="24"/>
    </w:rPr>
  </w:style>
  <w:style w:styleId="Style_11" w:type="paragraph">
    <w:name w:val="heading 5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rPr>
      <w:rFonts w:ascii="XO Thames" w:hAnsi="XO Thames"/>
      <w:color w:val="757575"/>
      <w:sz w:val="20"/>
    </w:rPr>
  </w:style>
  <w:style w:styleId="Style_15_ch" w:type="character">
    <w:name w:val="Footnote"/>
    <w:link w:val="Style_15"/>
    <w:rPr>
      <w:rFonts w:ascii="XO Thames" w:hAnsi="XO Thames"/>
      <w:color w:val="757575"/>
      <w:sz w:val="20"/>
    </w:rPr>
  </w:style>
  <w:style w:styleId="Style_16" w:type="paragraph">
    <w:name w:val="toc 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9" Target="numbering.xml" Type="http://schemas.openxmlformats.org/officeDocument/2006/relationships/numbering"/>
  <Relationship Id="rId5" Target="styles.xml" Type="http://schemas.openxmlformats.org/officeDocument/2006/relationships/styles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media/2.png" Type="http://schemas.openxmlformats.org/officeDocument/2006/relationships/imag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5</TotalTime>
  <DocSecurity>0</DocSecurity>
  <ScaleCrop>false</ScaleCrop>
  <Application>MyOffice-CoreFramework-Windows/13.0-597.96.2935.234.1@RELEASE-DESKTOP-MINT-ST-2</Application>
</Properties>
</file>