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4DD" w:rsidRPr="00A2236B" w:rsidRDefault="00E424DD" w:rsidP="00E424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36B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дополнительного образования</w:t>
      </w:r>
    </w:p>
    <w:p w:rsidR="00E424DD" w:rsidRDefault="00E424DD" w:rsidP="00E424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36B">
        <w:rPr>
          <w:rFonts w:ascii="Times New Roman" w:hAnsi="Times New Roman" w:cs="Times New Roman"/>
          <w:b/>
          <w:sz w:val="28"/>
          <w:szCs w:val="28"/>
        </w:rPr>
        <w:t>«Школа искусств №1»</w:t>
      </w:r>
    </w:p>
    <w:p w:rsidR="008837B4" w:rsidRDefault="008837B4">
      <w:pPr>
        <w:rPr>
          <w:rFonts w:ascii="Times New Roman" w:hAnsi="Times New Roman" w:cs="Times New Roman"/>
          <w:sz w:val="28"/>
          <w:szCs w:val="28"/>
        </w:rPr>
      </w:pPr>
    </w:p>
    <w:p w:rsidR="00E424DD" w:rsidRDefault="00E424DD">
      <w:pPr>
        <w:rPr>
          <w:rFonts w:ascii="Times New Roman" w:hAnsi="Times New Roman" w:cs="Times New Roman"/>
          <w:sz w:val="28"/>
          <w:szCs w:val="28"/>
        </w:rPr>
      </w:pPr>
    </w:p>
    <w:p w:rsidR="00E424DD" w:rsidRDefault="00E424DD">
      <w:pPr>
        <w:rPr>
          <w:rFonts w:ascii="Times New Roman" w:hAnsi="Times New Roman" w:cs="Times New Roman"/>
          <w:sz w:val="28"/>
          <w:szCs w:val="28"/>
        </w:rPr>
      </w:pPr>
    </w:p>
    <w:p w:rsidR="00E424DD" w:rsidRDefault="00E424DD">
      <w:pPr>
        <w:rPr>
          <w:rFonts w:ascii="Times New Roman" w:hAnsi="Times New Roman" w:cs="Times New Roman"/>
          <w:sz w:val="28"/>
          <w:szCs w:val="28"/>
        </w:rPr>
      </w:pPr>
    </w:p>
    <w:p w:rsidR="00E424DD" w:rsidRDefault="00E424DD">
      <w:pPr>
        <w:rPr>
          <w:rFonts w:ascii="Times New Roman" w:hAnsi="Times New Roman" w:cs="Times New Roman"/>
          <w:sz w:val="28"/>
          <w:szCs w:val="28"/>
        </w:rPr>
      </w:pPr>
    </w:p>
    <w:p w:rsidR="00E424DD" w:rsidRDefault="00E424DD">
      <w:pPr>
        <w:rPr>
          <w:rFonts w:ascii="Times New Roman" w:hAnsi="Times New Roman" w:cs="Times New Roman"/>
          <w:sz w:val="28"/>
          <w:szCs w:val="28"/>
        </w:rPr>
      </w:pPr>
    </w:p>
    <w:p w:rsidR="00E424DD" w:rsidRDefault="00E424DD">
      <w:pPr>
        <w:rPr>
          <w:rFonts w:ascii="Times New Roman" w:hAnsi="Times New Roman" w:cs="Times New Roman"/>
          <w:sz w:val="28"/>
          <w:szCs w:val="28"/>
        </w:rPr>
      </w:pPr>
    </w:p>
    <w:p w:rsidR="00E424DD" w:rsidRDefault="00E424DD">
      <w:pPr>
        <w:rPr>
          <w:rFonts w:ascii="Times New Roman" w:hAnsi="Times New Roman" w:cs="Times New Roman"/>
          <w:sz w:val="28"/>
          <w:szCs w:val="28"/>
        </w:rPr>
      </w:pPr>
    </w:p>
    <w:p w:rsidR="00E424DD" w:rsidRDefault="00E424DD" w:rsidP="00E424D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24DD" w:rsidRDefault="00E424DD" w:rsidP="00E424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Т. М. Гайдукевич</w:t>
      </w:r>
    </w:p>
    <w:p w:rsidR="00E424DD" w:rsidRDefault="00E424DD" w:rsidP="00E424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«Работа над музыкальной фактурой в «Юношеских этюдах»</w:t>
      </w:r>
    </w:p>
    <w:p w:rsidR="00E424DD" w:rsidRDefault="00E424DD" w:rsidP="00E424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Ф. Листа»</w:t>
      </w:r>
    </w:p>
    <w:p w:rsidR="00E424DD" w:rsidRDefault="00934037" w:rsidP="00E424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План-к</w:t>
      </w:r>
      <w:r w:rsidR="00E424DD">
        <w:rPr>
          <w:rFonts w:ascii="Times New Roman" w:hAnsi="Times New Roman" w:cs="Times New Roman"/>
          <w:b/>
          <w:sz w:val="28"/>
          <w:szCs w:val="28"/>
        </w:rPr>
        <w:t>онспект открытого урока</w:t>
      </w:r>
    </w:p>
    <w:p w:rsidR="00E424DD" w:rsidRDefault="00E424DD" w:rsidP="00E424D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24DD" w:rsidRDefault="00E424DD" w:rsidP="00E424D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24DD" w:rsidRDefault="00E424DD" w:rsidP="00E424D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24DD" w:rsidRDefault="00E424DD" w:rsidP="00E424D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24DD" w:rsidRDefault="00E424DD" w:rsidP="00E424D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24DD" w:rsidRDefault="00E424DD" w:rsidP="00E424D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24DD" w:rsidRDefault="00E424DD" w:rsidP="00E424D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24DD" w:rsidRDefault="00E424DD" w:rsidP="00E424D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24DD" w:rsidRDefault="00E424DD" w:rsidP="00E424D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24DD" w:rsidRDefault="00E424DD" w:rsidP="00E424D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24DD" w:rsidRDefault="00E424DD" w:rsidP="00E424D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24DD" w:rsidRDefault="00E424DD" w:rsidP="00E424D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24DD" w:rsidRDefault="00E424DD" w:rsidP="00E424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Усть-Илимск</w:t>
      </w:r>
    </w:p>
    <w:p w:rsidR="00E424DD" w:rsidRDefault="00E424DD" w:rsidP="00E424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 г.</w:t>
      </w:r>
    </w:p>
    <w:p w:rsidR="00AD1143" w:rsidRDefault="00AD1143" w:rsidP="00DC6587">
      <w:pPr>
        <w:spacing w:after="0" w:line="24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1143">
        <w:rPr>
          <w:rFonts w:ascii="Times New Roman" w:hAnsi="Times New Roman" w:cs="Times New Roman"/>
          <w:b/>
          <w:sz w:val="28"/>
          <w:szCs w:val="28"/>
        </w:rPr>
        <w:lastRenderedPageBreak/>
        <w:t>План-конспект открытого урока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A0C5B" w:rsidRPr="00AD1143" w:rsidRDefault="006A0C5B" w:rsidP="00DC6587">
      <w:pPr>
        <w:spacing w:after="0" w:line="24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1EEB" w:rsidRDefault="00591EEB" w:rsidP="00DC6587">
      <w:pPr>
        <w:spacing w:after="0" w:line="24" w:lineRule="atLeast"/>
        <w:rPr>
          <w:rFonts w:ascii="Times New Roman" w:hAnsi="Times New Roman" w:cs="Times New Roman"/>
          <w:sz w:val="28"/>
          <w:szCs w:val="28"/>
        </w:rPr>
      </w:pPr>
      <w:r w:rsidRPr="00AD1143">
        <w:rPr>
          <w:rFonts w:ascii="Times New Roman" w:hAnsi="Times New Roman" w:cs="Times New Roman"/>
          <w:b/>
          <w:sz w:val="28"/>
          <w:szCs w:val="28"/>
          <w:u w:val="single"/>
        </w:rPr>
        <w:t>Тема урока: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1EEB">
        <w:rPr>
          <w:rFonts w:ascii="Times New Roman" w:hAnsi="Times New Roman" w:cs="Times New Roman"/>
          <w:sz w:val="28"/>
          <w:szCs w:val="28"/>
        </w:rPr>
        <w:t xml:space="preserve">«Работа над музыкальной фактурой в «Юношеских </w:t>
      </w:r>
      <w:proofErr w:type="gramStart"/>
      <w:r w:rsidRPr="00591EEB">
        <w:rPr>
          <w:rFonts w:ascii="Times New Roman" w:hAnsi="Times New Roman" w:cs="Times New Roman"/>
          <w:sz w:val="28"/>
          <w:szCs w:val="28"/>
        </w:rPr>
        <w:t>этюдах»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Ф. Листа»</w:t>
      </w:r>
    </w:p>
    <w:p w:rsidR="00591EEB" w:rsidRDefault="00591EEB" w:rsidP="00DC6587">
      <w:pPr>
        <w:spacing w:after="0" w:line="24" w:lineRule="atLeast"/>
        <w:rPr>
          <w:rFonts w:ascii="Times New Roman" w:hAnsi="Times New Roman" w:cs="Times New Roman"/>
          <w:sz w:val="28"/>
          <w:szCs w:val="28"/>
        </w:rPr>
      </w:pPr>
      <w:r w:rsidRPr="00AD1143">
        <w:rPr>
          <w:rFonts w:ascii="Times New Roman" w:hAnsi="Times New Roman" w:cs="Times New Roman"/>
          <w:b/>
          <w:sz w:val="28"/>
          <w:szCs w:val="28"/>
          <w:u w:val="single"/>
        </w:rPr>
        <w:t>Автор:</w:t>
      </w:r>
      <w:r>
        <w:rPr>
          <w:rFonts w:ascii="Times New Roman" w:hAnsi="Times New Roman" w:cs="Times New Roman"/>
          <w:sz w:val="28"/>
          <w:szCs w:val="28"/>
        </w:rPr>
        <w:t xml:space="preserve"> Гайдукевич Татьяна Михайловна</w:t>
      </w:r>
    </w:p>
    <w:p w:rsidR="00D30B75" w:rsidRDefault="00591EEB" w:rsidP="00DC6587">
      <w:pPr>
        <w:spacing w:after="0" w:line="24" w:lineRule="atLeast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AD1143">
        <w:rPr>
          <w:rFonts w:ascii="Times New Roman" w:hAnsi="Times New Roman" w:cs="Times New Roman"/>
          <w:b/>
          <w:sz w:val="28"/>
          <w:szCs w:val="28"/>
          <w:u w:val="single"/>
        </w:rPr>
        <w:t>Описание</w:t>
      </w:r>
      <w:r w:rsidR="00D30B75" w:rsidRPr="00AD1143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D30B75">
        <w:rPr>
          <w:rFonts w:ascii="Times New Roman" w:hAnsi="Times New Roman" w:cs="Times New Roman"/>
          <w:sz w:val="28"/>
          <w:szCs w:val="28"/>
        </w:rPr>
        <w:t xml:space="preserve"> Предлагаю разработку</w:t>
      </w:r>
      <w:r>
        <w:rPr>
          <w:rFonts w:ascii="Times New Roman" w:hAnsi="Times New Roman" w:cs="Times New Roman"/>
          <w:sz w:val="28"/>
          <w:szCs w:val="28"/>
        </w:rPr>
        <w:t xml:space="preserve"> урока </w:t>
      </w:r>
      <w:r w:rsidR="00D30B75">
        <w:rPr>
          <w:rFonts w:ascii="Times New Roman" w:hAnsi="Times New Roman" w:cs="Times New Roman"/>
          <w:sz w:val="28"/>
          <w:szCs w:val="28"/>
        </w:rPr>
        <w:t xml:space="preserve">с учащейся 5 класса школы искусств </w:t>
      </w:r>
      <w:r>
        <w:rPr>
          <w:rFonts w:ascii="Times New Roman" w:hAnsi="Times New Roman" w:cs="Times New Roman"/>
          <w:sz w:val="28"/>
          <w:szCs w:val="28"/>
        </w:rPr>
        <w:t>по работе над музыкальной фактурой в «Юношеских этюдах» Ф. Листа</w:t>
      </w:r>
      <w:r w:rsidR="00D30B75">
        <w:rPr>
          <w:rFonts w:ascii="Times New Roman" w:hAnsi="Times New Roman" w:cs="Times New Roman"/>
          <w:sz w:val="28"/>
          <w:szCs w:val="28"/>
        </w:rPr>
        <w:t xml:space="preserve"> на примере Этюда №1 До мажор. </w:t>
      </w:r>
      <w:r w:rsidR="00D30B75" w:rsidRPr="00D30B75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Материал может быть полезен начинающим преподавателям по специальн</w:t>
      </w:r>
      <w:r w:rsidR="00D30B75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ости «Фортепиано» школ искусств</w:t>
      </w:r>
      <w:r w:rsidR="00D30B75" w:rsidRPr="00D30B75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и всем, кто хочет улучшить качество своей игры на музыкальном инструменте.</w:t>
      </w:r>
    </w:p>
    <w:p w:rsidR="00D30B75" w:rsidRDefault="00D30B75" w:rsidP="00DC6587">
      <w:pPr>
        <w:spacing w:after="0" w:line="24" w:lineRule="atLeast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AD114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Предмет: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«Фортепиано»</w:t>
      </w:r>
    </w:p>
    <w:p w:rsidR="00D30B75" w:rsidRDefault="00D30B75" w:rsidP="00DC6587">
      <w:pPr>
        <w:spacing w:after="0" w:line="24" w:lineRule="atLeast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AD114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Класс: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пятый</w:t>
      </w:r>
    </w:p>
    <w:p w:rsidR="00D30B75" w:rsidRPr="00AD1143" w:rsidRDefault="00D30B75" w:rsidP="00DC6587">
      <w:pPr>
        <w:spacing w:after="0" w:line="24" w:lineRule="atLeast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AD114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Тип занятия:</w:t>
      </w:r>
      <w:r w:rsidRPr="00DD763D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AD1143" w:rsidRPr="00AD114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комбинированный</w:t>
      </w:r>
    </w:p>
    <w:p w:rsidR="00D30B75" w:rsidRDefault="00D30B75" w:rsidP="00DC6587">
      <w:pPr>
        <w:spacing w:after="0" w:line="24" w:lineRule="atLeast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AD114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Форма урока:</w:t>
      </w:r>
      <w:r w:rsidR="00B40AD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индивидуальное практическое занятие</w:t>
      </w:r>
    </w:p>
    <w:p w:rsidR="00DD763D" w:rsidRDefault="00D30B75" w:rsidP="00DC6587">
      <w:pPr>
        <w:spacing w:after="0" w:line="24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D114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Цель урока: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D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D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</w:t>
      </w:r>
      <w:r w:rsidR="00B40A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чение ученика грамотному</w:t>
      </w:r>
      <w:r w:rsidR="00400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B40A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планомерному подходу в</w:t>
      </w:r>
      <w:r w:rsidR="00DD763D" w:rsidRPr="00DD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DD763D" w:rsidRPr="00DD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поэтапной  и</w:t>
      </w:r>
      <w:proofErr w:type="gramEnd"/>
      <w:r w:rsidR="00DD763D" w:rsidRPr="00DD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качественной работе</w:t>
      </w:r>
      <w:r w:rsidRPr="00DD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D763D" w:rsidRPr="00DD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разучивании</w:t>
      </w:r>
      <w:r w:rsidRPr="00DD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музыкального произведения</w:t>
      </w:r>
    </w:p>
    <w:p w:rsidR="00B40AD3" w:rsidRPr="00AD1143" w:rsidRDefault="00D30B75" w:rsidP="00DC6587">
      <w:pPr>
        <w:spacing w:after="0" w:line="2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AD114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Задачи:</w:t>
      </w:r>
    </w:p>
    <w:p w:rsidR="00B40AD3" w:rsidRPr="006A0C5B" w:rsidRDefault="00D30B75" w:rsidP="00DC6587">
      <w:pPr>
        <w:spacing w:after="0" w:line="24" w:lineRule="atLeast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6A0C5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образовательные</w:t>
      </w:r>
      <w:r w:rsidR="00B40AD3" w:rsidRPr="006A0C5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</w:p>
    <w:p w:rsidR="006A0C5B" w:rsidRDefault="00D203DE" w:rsidP="00DC6587">
      <w:pPr>
        <w:spacing w:after="0" w:line="2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B40A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обучающуюся со стилистическими особенностями произведений Ф. Листа на примере фортепианного цикла «Юношеские этюды»;</w:t>
      </w:r>
    </w:p>
    <w:p w:rsidR="00B40AD3" w:rsidRDefault="006A0C5B" w:rsidP="00DC6587">
      <w:pPr>
        <w:spacing w:after="0" w:line="2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D203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40A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расширить </w:t>
      </w:r>
      <w:r w:rsidR="00D203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углубить </w:t>
      </w:r>
      <w:r w:rsidR="00B40A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знания обучающейся о понятии «фактура» музыкального произведения</w:t>
      </w:r>
      <w:r w:rsidR="00D203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D203DE" w:rsidRDefault="00D203DE" w:rsidP="00DC6587">
      <w:pPr>
        <w:spacing w:after="0" w:line="2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- научить применять в практической работе рациональные приёмы игры на инструменте, исходя их особенностей фактуры данного произведения;</w:t>
      </w:r>
    </w:p>
    <w:p w:rsidR="006A0C5B" w:rsidRDefault="006A0C5B" w:rsidP="00DC6587">
      <w:pPr>
        <w:spacing w:after="0" w:line="2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D203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203DE" w:rsidRPr="00D203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грамотно прочитывать структуру нотного текста;</w:t>
      </w:r>
    </w:p>
    <w:p w:rsidR="006A0C5B" w:rsidRDefault="006A0C5B" w:rsidP="00DC6587">
      <w:pPr>
        <w:spacing w:after="0" w:line="2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6A0C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расширить музыкальный кругозор обучающегося;</w:t>
      </w:r>
    </w:p>
    <w:p w:rsidR="006A0C5B" w:rsidRDefault="006A0C5B" w:rsidP="00DC6587">
      <w:pPr>
        <w:spacing w:after="0" w:line="24" w:lineRule="atLeast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</w:t>
      </w:r>
      <w:r w:rsidRPr="006A0C5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азвивающие</w:t>
      </w:r>
    </w:p>
    <w:p w:rsidR="00E3544F" w:rsidRDefault="006A0C5B" w:rsidP="00DC6587">
      <w:pPr>
        <w:spacing w:after="0" w:line="2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r w:rsidR="0004257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r w:rsidRPr="006A0C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развивать и совершенствовать игровые приёмы </w:t>
      </w:r>
      <w:proofErr w:type="gramStart"/>
      <w:r w:rsidRPr="006A0C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навыки;</w:t>
      </w:r>
      <w:r w:rsidRPr="006A0C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00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425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0C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Pr="006A0C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совершенствовать навык игры по нотам;</w:t>
      </w:r>
      <w:r w:rsidRPr="006A0C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425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0C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развивать мелодический, гармонический, </w:t>
      </w:r>
      <w:proofErr w:type="spellStart"/>
      <w:r w:rsidRPr="006A0C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звуковысотный</w:t>
      </w:r>
      <w:proofErr w:type="spellEnd"/>
      <w:r w:rsidRPr="006A0C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слух;</w:t>
      </w:r>
      <w:r w:rsidRPr="006A0C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425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0C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развивать чувство ритма;</w:t>
      </w:r>
      <w:r w:rsidRPr="006A0C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425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0C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развивать инициативу в творчестве;</w:t>
      </w:r>
      <w:r w:rsidRPr="006A0C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425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0C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развивать самостоятельность в работе;</w:t>
      </w:r>
      <w:r w:rsidRPr="006A0C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</w:t>
      </w:r>
      <w:r w:rsidR="00D30B75" w:rsidRPr="006A0C5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оспитательные</w:t>
      </w:r>
    </w:p>
    <w:p w:rsidR="00DD763D" w:rsidRPr="00E3544F" w:rsidRDefault="00E3544F" w:rsidP="00DC6587">
      <w:pPr>
        <w:spacing w:after="0" w:line="2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4257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r w:rsidR="006A0C5B" w:rsidRPr="006A0C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воспитывать интерес к предмету и </w:t>
      </w:r>
      <w:proofErr w:type="gramStart"/>
      <w:r w:rsidR="006A0C5B" w:rsidRPr="006A0C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инструменту;</w:t>
      </w:r>
      <w:r w:rsidR="006A0C5B" w:rsidRPr="006A0C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</w:t>
      </w:r>
      <w:r w:rsidR="000425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0C5B" w:rsidRPr="006A0C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="006A0C5B" w:rsidRPr="006A0C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воспитывать понимание и уважение к музыке разных жанров;</w:t>
      </w:r>
      <w:r w:rsidR="006A0C5B" w:rsidRPr="006A0C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425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0C5B" w:rsidRPr="006A0C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воспитывать ответственность за результаты своего труда;</w:t>
      </w:r>
      <w:r w:rsidR="006A0C5B" w:rsidRPr="006A0C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</w:t>
      </w:r>
      <w:r w:rsidR="000425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0C5B" w:rsidRPr="006A0C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воспитывать контроль за своими действиями;</w:t>
      </w:r>
      <w:r w:rsidR="006A0C5B" w:rsidRPr="006A0C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425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0C5B" w:rsidRPr="006A0C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воспитывать культуру поведения за инструментом.</w:t>
      </w:r>
      <w:r w:rsidR="006A0C5B" w:rsidRPr="006A0C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D763D" w:rsidRPr="00AD11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Оборудование:</w:t>
      </w:r>
      <w:r w:rsidR="00DD763D" w:rsidRPr="00DD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инструмент фортепиа</w:t>
      </w:r>
      <w:r w:rsidR="00DD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но, подставки на стул</w:t>
      </w:r>
      <w:r w:rsidR="00DD763D" w:rsidRPr="00DD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стулья по числу присутствующих в классе</w:t>
      </w:r>
    </w:p>
    <w:p w:rsidR="00042571" w:rsidRDefault="00DD763D" w:rsidP="00DC6587">
      <w:pPr>
        <w:spacing w:after="0" w:line="24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AD11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Ноты музыкальных произведений</w:t>
      </w:r>
      <w:r w:rsidRPr="00AD114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Ф. Лист «Юношеские этюды»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1</w:t>
      </w:r>
      <w:r w:rsidRPr="00DD7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42FED" w:rsidRPr="00AD11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Ожидаемый результат:</w:t>
      </w:r>
      <w:r w:rsidR="00B42FE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4257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опираясь на знания об особенностях фактуры </w:t>
      </w:r>
      <w:r w:rsidR="0004257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данного произведения, обучающаяся научится применять на практике приёмы игры, позволяющие решить некоторые технические трудности при </w:t>
      </w:r>
      <w:r w:rsidR="00400D7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разучивании и </w:t>
      </w:r>
      <w:r w:rsidR="0004257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исполнении сложного</w:t>
      </w:r>
      <w:r w:rsidR="008050D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репертуара</w:t>
      </w:r>
    </w:p>
    <w:p w:rsidR="009C6886" w:rsidRPr="009C6886" w:rsidRDefault="009C6886" w:rsidP="00DC6587">
      <w:pPr>
        <w:spacing w:after="0" w:line="24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9C688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План урока.</w:t>
      </w:r>
    </w:p>
    <w:p w:rsidR="009C6886" w:rsidRPr="009C6886" w:rsidRDefault="009C6886" w:rsidP="00DC6587">
      <w:pPr>
        <w:numPr>
          <w:ilvl w:val="0"/>
          <w:numId w:val="1"/>
        </w:numPr>
        <w:spacing w:after="0" w:line="24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68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Организационный момент.</w:t>
      </w:r>
    </w:p>
    <w:p w:rsidR="009C6886" w:rsidRPr="009C6886" w:rsidRDefault="009C6886" w:rsidP="00DC6587">
      <w:pPr>
        <w:spacing w:after="0" w:line="24" w:lineRule="atLeast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68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Сообщение темы урока, постановка цели и учебных задач, вступительное слово, характеристика обучающегося.</w:t>
      </w:r>
    </w:p>
    <w:p w:rsidR="009C6886" w:rsidRPr="009C6886" w:rsidRDefault="009C6886" w:rsidP="00DC6587">
      <w:pPr>
        <w:numPr>
          <w:ilvl w:val="0"/>
          <w:numId w:val="1"/>
        </w:numPr>
        <w:spacing w:after="0" w:line="24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68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Основная часть урока.</w:t>
      </w:r>
    </w:p>
    <w:p w:rsidR="009C6886" w:rsidRPr="009C6886" w:rsidRDefault="009C6886" w:rsidP="00DC6587">
      <w:pPr>
        <w:spacing w:after="0" w:line="24" w:lineRule="atLeast"/>
        <w:ind w:left="3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C6886">
        <w:rPr>
          <w:rFonts w:ascii="Times New Roman" w:hAnsi="Times New Roman" w:cs="Times New Roman"/>
          <w:sz w:val="28"/>
          <w:szCs w:val="28"/>
          <w:u w:val="single"/>
        </w:rPr>
        <w:t>Подготовительный этап.</w:t>
      </w:r>
      <w:r w:rsidRPr="009C68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</w:p>
    <w:p w:rsidR="009C6886" w:rsidRPr="00D90F9A" w:rsidRDefault="009C6886" w:rsidP="00DC6587">
      <w:pPr>
        <w:spacing w:after="0" w:line="24" w:lineRule="atLeast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Беседа о стилистических особенностях фортепианных произведений    Ф. Листа. </w:t>
      </w:r>
      <w:r w:rsidR="00E3544F">
        <w:rPr>
          <w:rFonts w:ascii="Times New Roman" w:hAnsi="Times New Roman" w:cs="Times New Roman"/>
          <w:sz w:val="28"/>
          <w:szCs w:val="28"/>
        </w:rPr>
        <w:t xml:space="preserve">История создания «Юношеских этюдов», краткий обзор цикла. </w:t>
      </w:r>
      <w:r w:rsidRPr="00D90F9A">
        <w:rPr>
          <w:rFonts w:ascii="Times New Roman" w:hAnsi="Times New Roman" w:cs="Times New Roman"/>
          <w:sz w:val="28"/>
          <w:szCs w:val="28"/>
        </w:rPr>
        <w:t xml:space="preserve">Обозначение терминов </w:t>
      </w:r>
      <w:r w:rsidR="00E3544F" w:rsidRPr="00D90F9A">
        <w:rPr>
          <w:rFonts w:ascii="Times New Roman" w:hAnsi="Times New Roman" w:cs="Times New Roman"/>
          <w:sz w:val="28"/>
          <w:szCs w:val="28"/>
        </w:rPr>
        <w:t>«фактура», «романтизм»</w:t>
      </w:r>
      <w:r w:rsidR="00D90F9A">
        <w:rPr>
          <w:rFonts w:ascii="Times New Roman" w:hAnsi="Times New Roman" w:cs="Times New Roman"/>
          <w:sz w:val="28"/>
          <w:szCs w:val="28"/>
        </w:rPr>
        <w:t>.</w:t>
      </w:r>
    </w:p>
    <w:p w:rsidR="009C6886" w:rsidRPr="009C6886" w:rsidRDefault="009C6886" w:rsidP="00DC6587">
      <w:pPr>
        <w:spacing w:after="0" w:line="24" w:lineRule="atLeast"/>
        <w:ind w:left="3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C6886">
        <w:rPr>
          <w:rFonts w:ascii="Times New Roman" w:hAnsi="Times New Roman" w:cs="Times New Roman"/>
          <w:sz w:val="28"/>
          <w:szCs w:val="28"/>
          <w:u w:val="single"/>
        </w:rPr>
        <w:t>Основной этап.</w:t>
      </w:r>
    </w:p>
    <w:p w:rsidR="009C6886" w:rsidRDefault="009C6886" w:rsidP="00DC6587">
      <w:pPr>
        <w:spacing w:after="0" w:line="24" w:lineRule="atLeast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6886">
        <w:rPr>
          <w:rFonts w:ascii="Times New Roman" w:hAnsi="Times New Roman" w:cs="Times New Roman"/>
          <w:sz w:val="28"/>
          <w:szCs w:val="28"/>
        </w:rPr>
        <w:t>Исполнение пьесы.</w:t>
      </w:r>
    </w:p>
    <w:p w:rsidR="00934037" w:rsidRDefault="00934037" w:rsidP="00DC6587">
      <w:pPr>
        <w:spacing w:after="0" w:line="24" w:lineRule="atLeast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F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Проверка качества выполнения домашнего задания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34037" w:rsidRDefault="00934037" w:rsidP="00DC6587">
      <w:pPr>
        <w:shd w:val="clear" w:color="auto" w:fill="FFFFFF"/>
        <w:spacing w:after="0" w:line="24" w:lineRule="atLeast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  Детальный разбор</w:t>
      </w:r>
      <w:r w:rsidR="004749E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и анализ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всех элементов музыкальной фактуры. </w:t>
      </w:r>
    </w:p>
    <w:p w:rsidR="004749E0" w:rsidRDefault="004749E0" w:rsidP="00DC6587">
      <w:pPr>
        <w:shd w:val="clear" w:color="auto" w:fill="FFFFFF"/>
        <w:spacing w:after="0" w:line="24" w:lineRule="atLeast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  Качественная работа над техническими приёмами, свойственными         </w:t>
      </w:r>
    </w:p>
    <w:p w:rsidR="004749E0" w:rsidRDefault="004749E0" w:rsidP="00DC6587">
      <w:pPr>
        <w:shd w:val="clear" w:color="auto" w:fill="FFFFFF"/>
        <w:spacing w:after="0" w:line="24" w:lineRule="atLeast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  каждому виду фактуры.</w:t>
      </w:r>
    </w:p>
    <w:p w:rsidR="00934037" w:rsidRDefault="00934037" w:rsidP="00DC6587">
      <w:pPr>
        <w:pStyle w:val="a3"/>
        <w:numPr>
          <w:ilvl w:val="0"/>
          <w:numId w:val="1"/>
        </w:numPr>
        <w:spacing w:after="0" w:line="24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059EC">
        <w:rPr>
          <w:rFonts w:ascii="Times New Roman" w:hAnsi="Times New Roman" w:cs="Times New Roman"/>
          <w:sz w:val="28"/>
          <w:szCs w:val="28"/>
        </w:rPr>
        <w:t>Контрольный этап.</w:t>
      </w:r>
    </w:p>
    <w:p w:rsidR="00F059EC" w:rsidRPr="00F059EC" w:rsidRDefault="00F059EC" w:rsidP="00DC6587">
      <w:pPr>
        <w:pStyle w:val="a3"/>
        <w:spacing w:after="0" w:line="24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Закрепление пройденного материала (</w:t>
      </w:r>
      <w:r w:rsidR="002D24A3">
        <w:rPr>
          <w:rFonts w:ascii="Times New Roman" w:hAnsi="Times New Roman" w:cs="Times New Roman"/>
          <w:sz w:val="28"/>
          <w:szCs w:val="28"/>
        </w:rPr>
        <w:t>применение при исполнении отработанных приёмов и навыков).</w:t>
      </w:r>
    </w:p>
    <w:p w:rsidR="00934037" w:rsidRDefault="00934037" w:rsidP="00DC6587">
      <w:pPr>
        <w:pStyle w:val="a3"/>
        <w:numPr>
          <w:ilvl w:val="0"/>
          <w:numId w:val="1"/>
        </w:numPr>
        <w:spacing w:after="0" w:line="24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Заключительная часть.</w:t>
      </w:r>
    </w:p>
    <w:p w:rsidR="002D24A3" w:rsidRDefault="002D24A3" w:rsidP="00DC6587">
      <w:pPr>
        <w:pStyle w:val="a3"/>
        <w:spacing w:after="0" w:line="24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Оценка.</w:t>
      </w:r>
    </w:p>
    <w:p w:rsidR="00D90F9A" w:rsidRDefault="002D24A3" w:rsidP="00DC6587">
      <w:pPr>
        <w:pStyle w:val="a3"/>
        <w:spacing w:after="0" w:line="24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Домашнее задание</w:t>
      </w:r>
      <w:r w:rsidR="00D90F9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24A3" w:rsidRPr="00934037" w:rsidRDefault="002D24A3" w:rsidP="00DC6587">
      <w:pPr>
        <w:pStyle w:val="a3"/>
        <w:spacing w:after="0" w:line="24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Рефлексия. Подведение итогов.</w:t>
      </w:r>
    </w:p>
    <w:p w:rsidR="002D24A3" w:rsidRDefault="002D24A3" w:rsidP="00DC6587">
      <w:pPr>
        <w:spacing w:after="0" w:line="2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2D24A3" w:rsidRDefault="002D24A3" w:rsidP="00DC6587">
      <w:pPr>
        <w:spacing w:after="0" w:line="2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1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Приёмы и методы работы на </w:t>
      </w:r>
      <w:proofErr w:type="gramStart"/>
      <w:r w:rsidRPr="00AD11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уроке :</w:t>
      </w:r>
      <w:proofErr w:type="gramEnd"/>
      <w:r w:rsidRPr="00AD114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br/>
      </w:r>
      <w:r w:rsidRPr="00B42F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словесный (бесе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объяснение)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практический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творческий</w:t>
      </w:r>
      <w:r w:rsidRPr="00B42F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иг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ровой метод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метод наблюдения</w:t>
      </w:r>
      <w:r w:rsidRPr="00B42F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метод самостоятельной 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метод анализа и синтеза</w:t>
      </w:r>
    </w:p>
    <w:p w:rsidR="002D24A3" w:rsidRPr="007B1315" w:rsidRDefault="002D24A3" w:rsidP="00DC6587">
      <w:pPr>
        <w:spacing w:after="0" w:line="24" w:lineRule="atLeast"/>
        <w:ind w:left="113"/>
        <w:jc w:val="both"/>
        <w:rPr>
          <w:rFonts w:ascii="Times New Roman" w:hAnsi="Times New Roman" w:cs="Times New Roman"/>
          <w:sz w:val="28"/>
          <w:szCs w:val="28"/>
        </w:rPr>
      </w:pPr>
      <w:r w:rsidRPr="007B1315">
        <w:rPr>
          <w:rFonts w:ascii="Times New Roman" w:hAnsi="Times New Roman" w:cs="Times New Roman"/>
          <w:b/>
          <w:sz w:val="28"/>
          <w:szCs w:val="28"/>
          <w:u w:val="single"/>
        </w:rPr>
        <w:t>Реализуемые технологии:</w:t>
      </w:r>
    </w:p>
    <w:p w:rsidR="002D24A3" w:rsidRPr="004043E6" w:rsidRDefault="002D24A3" w:rsidP="00DC6587">
      <w:pPr>
        <w:spacing w:after="0" w:line="24" w:lineRule="atLeast"/>
        <w:ind w:left="113"/>
        <w:jc w:val="both"/>
        <w:rPr>
          <w:rFonts w:ascii="Times New Roman" w:hAnsi="Times New Roman" w:cs="Times New Roman"/>
          <w:sz w:val="28"/>
          <w:szCs w:val="28"/>
        </w:rPr>
      </w:pPr>
      <w:r w:rsidRPr="004043E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личностно-ориентированного обучения;</w:t>
      </w:r>
    </w:p>
    <w:p w:rsidR="002D24A3" w:rsidRPr="004043E6" w:rsidRDefault="002D24A3" w:rsidP="00DC6587">
      <w:pPr>
        <w:spacing w:after="0" w:line="24" w:lineRule="atLeast"/>
        <w:ind w:left="113"/>
        <w:jc w:val="both"/>
        <w:rPr>
          <w:rFonts w:ascii="Times New Roman" w:hAnsi="Times New Roman" w:cs="Times New Roman"/>
          <w:sz w:val="28"/>
          <w:szCs w:val="28"/>
        </w:rPr>
      </w:pPr>
      <w:r w:rsidRPr="004043E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43E6">
        <w:rPr>
          <w:rFonts w:ascii="Times New Roman" w:hAnsi="Times New Roman" w:cs="Times New Roman"/>
          <w:sz w:val="28"/>
          <w:szCs w:val="28"/>
        </w:rPr>
        <w:t>творческой деятельности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D24A3" w:rsidRPr="004043E6" w:rsidRDefault="002D24A3" w:rsidP="00DC6587">
      <w:pPr>
        <w:spacing w:after="0" w:line="24" w:lineRule="atLeast"/>
        <w:ind w:left="113"/>
        <w:jc w:val="both"/>
        <w:rPr>
          <w:rFonts w:ascii="Times New Roman" w:hAnsi="Times New Roman" w:cs="Times New Roman"/>
          <w:sz w:val="28"/>
          <w:szCs w:val="28"/>
        </w:rPr>
      </w:pPr>
      <w:r w:rsidRPr="004043E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3E6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2D24A3" w:rsidRDefault="002D24A3" w:rsidP="00DC6587">
      <w:pPr>
        <w:spacing w:after="0" w:line="24" w:lineRule="atLeast"/>
        <w:ind w:left="113"/>
        <w:rPr>
          <w:rFonts w:ascii="Times New Roman" w:hAnsi="Times New Roman" w:cs="Times New Roman"/>
          <w:sz w:val="28"/>
          <w:szCs w:val="28"/>
        </w:rPr>
      </w:pPr>
      <w:proofErr w:type="spellStart"/>
      <w:r w:rsidRPr="007B1315">
        <w:rPr>
          <w:rFonts w:ascii="Times New Roman" w:hAnsi="Times New Roman" w:cs="Times New Roman"/>
          <w:b/>
          <w:sz w:val="28"/>
          <w:szCs w:val="28"/>
          <w:u w:val="single"/>
        </w:rPr>
        <w:t>Межпредметные</w:t>
      </w:r>
      <w:proofErr w:type="spellEnd"/>
      <w:r w:rsidRPr="007B1315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связи:</w:t>
      </w:r>
      <w:r w:rsidRPr="004043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43E6">
        <w:rPr>
          <w:rFonts w:ascii="Times New Roman" w:hAnsi="Times New Roman" w:cs="Times New Roman"/>
          <w:sz w:val="28"/>
          <w:szCs w:val="28"/>
        </w:rPr>
        <w:t xml:space="preserve">теория музыки, сольфеджио, </w:t>
      </w:r>
      <w:r>
        <w:rPr>
          <w:rFonts w:ascii="Times New Roman" w:hAnsi="Times New Roman" w:cs="Times New Roman"/>
          <w:sz w:val="28"/>
          <w:szCs w:val="28"/>
        </w:rPr>
        <w:t>гармония, музыкальная литература.</w:t>
      </w:r>
    </w:p>
    <w:p w:rsidR="00133795" w:rsidRDefault="002D24A3" w:rsidP="00DC6587">
      <w:pPr>
        <w:spacing w:after="0" w:line="24" w:lineRule="atLeast"/>
        <w:ind w:left="11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B42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Ход урока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Pr="00B42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133795" w:rsidRPr="00133795" w:rsidRDefault="00133795" w:rsidP="00DC6587">
      <w:pPr>
        <w:pStyle w:val="a3"/>
        <w:numPr>
          <w:ilvl w:val="0"/>
          <w:numId w:val="3"/>
        </w:numPr>
        <w:spacing w:after="0" w:line="2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3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Организационный момент.</w:t>
      </w:r>
    </w:p>
    <w:p w:rsidR="00133795" w:rsidRPr="009C6886" w:rsidRDefault="00133795" w:rsidP="00DC6587">
      <w:pPr>
        <w:spacing w:after="0" w:line="24" w:lineRule="atLeast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68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Сообщение темы урока, постановка цели и учебных задач, вступительное слово, характеристика обучающегося.</w:t>
      </w:r>
    </w:p>
    <w:p w:rsidR="00133795" w:rsidRPr="009C6886" w:rsidRDefault="00133795" w:rsidP="00DC6587">
      <w:pPr>
        <w:numPr>
          <w:ilvl w:val="0"/>
          <w:numId w:val="3"/>
        </w:numPr>
        <w:spacing w:after="0" w:line="24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68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Основная часть урока.</w:t>
      </w:r>
    </w:p>
    <w:p w:rsidR="00133795" w:rsidRDefault="00133795" w:rsidP="00DC6587">
      <w:pPr>
        <w:spacing w:after="0" w:line="24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6886">
        <w:rPr>
          <w:rFonts w:ascii="Times New Roman" w:hAnsi="Times New Roman" w:cs="Times New Roman"/>
          <w:sz w:val="28"/>
          <w:szCs w:val="28"/>
          <w:u w:val="single"/>
        </w:rPr>
        <w:lastRenderedPageBreak/>
        <w:t>Подготовительный этап.</w:t>
      </w:r>
      <w:r w:rsidRPr="009C68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133795" w:rsidRPr="00133795" w:rsidRDefault="00133795" w:rsidP="00DC6587">
      <w:pPr>
        <w:spacing w:after="0" w:line="24" w:lineRule="atLeast"/>
        <w:rPr>
          <w:rFonts w:ascii="Source Sans Pro" w:eastAsia="Times New Roman" w:hAnsi="Source Sans Pro" w:cs="Times New Roman"/>
          <w:sz w:val="30"/>
          <w:szCs w:val="30"/>
          <w:lang w:eastAsia="ru-RU"/>
        </w:rPr>
      </w:pPr>
      <w:r w:rsidRPr="009C68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Существует пять основных слоев, </w:t>
      </w:r>
      <w:r w:rsidRPr="00745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которых состоит музыка: </w:t>
      </w:r>
      <w:proofErr w:type="gramStart"/>
      <w:r w:rsidRPr="00745D6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 мелодия</w:t>
      </w:r>
      <w:proofErr w:type="gramEnd"/>
      <w:r w:rsidRPr="00745D66">
        <w:rPr>
          <w:rFonts w:ascii="Times New Roman" w:eastAsia="Times New Roman" w:hAnsi="Times New Roman" w:cs="Times New Roman"/>
          <w:sz w:val="28"/>
          <w:szCs w:val="28"/>
          <w:lang w:eastAsia="ru-RU"/>
        </w:rPr>
        <w:t>, гармония, ритм, синтаксис и фактура.</w:t>
      </w:r>
      <w:r w:rsidRPr="00745D66">
        <w:rPr>
          <w:rFonts w:ascii="Source Sans Pro" w:eastAsia="Times New Roman" w:hAnsi="Source Sans Pro" w:cs="Times New Roman"/>
          <w:sz w:val="30"/>
          <w:szCs w:val="30"/>
          <w:lang w:eastAsia="ru-RU"/>
        </w:rPr>
        <w:t xml:space="preserve"> Без фактуры не может существовать не один из них. Может отсутствовать гармония, мелодия, но фактура никогда.</w:t>
      </w:r>
      <w:r>
        <w:rPr>
          <w:rFonts w:ascii="Source Sans Pro" w:eastAsia="Times New Roman" w:hAnsi="Source Sans Pro" w:cs="Times New Roman"/>
          <w:sz w:val="30"/>
          <w:szCs w:val="30"/>
          <w:lang w:eastAsia="ru-RU"/>
        </w:rPr>
        <w:t xml:space="preserve"> </w:t>
      </w:r>
      <w:r w:rsidRPr="00745D66">
        <w:rPr>
          <w:rFonts w:ascii="Times New Roman" w:hAnsi="Times New Roman" w:cs="Times New Roman"/>
          <w:sz w:val="28"/>
          <w:szCs w:val="28"/>
        </w:rPr>
        <w:t>В широком смысле - понятие «фактура» - это одна из сторон музыкальной формы в единстве со всеми средствами выразительности музыки; в более же узком смысле - это конкретное оформление музыкальной ткани, музыкальное изложение, склад.</w:t>
      </w:r>
      <w:r>
        <w:rPr>
          <w:rFonts w:ascii="Source Sans Pro" w:eastAsia="Times New Roman" w:hAnsi="Source Sans Pro" w:cs="Times New Roman"/>
          <w:sz w:val="30"/>
          <w:szCs w:val="30"/>
          <w:lang w:eastAsia="ru-RU"/>
        </w:rPr>
        <w:t xml:space="preserve"> </w:t>
      </w:r>
      <w:r w:rsidRPr="00745D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сути, мастерство </w:t>
      </w:r>
      <w:hyperlink r:id="rId5" w:history="1">
        <w:r w:rsidRPr="00745D6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композитора</w:t>
        </w:r>
      </w:hyperlink>
      <w:r w:rsidRPr="00745D66">
        <w:rPr>
          <w:rFonts w:ascii="Times New Roman" w:eastAsia="Times New Roman" w:hAnsi="Times New Roman" w:cs="Times New Roman"/>
          <w:sz w:val="28"/>
          <w:szCs w:val="28"/>
          <w:lang w:eastAsia="ru-RU"/>
        </w:rPr>
        <w:t> это умение выражать свои абстрактные идеи в том виде фактуры, который наиболее соответствует образу музыкального произведения. Все идеи касающиеся гармонии, формы, мелодии и ритма должны быть выражены определенным способом. Можно сказать, что фактура на 90</w:t>
      </w:r>
      <w:proofErr w:type="gramStart"/>
      <w:r w:rsidRPr="00745D66">
        <w:rPr>
          <w:rFonts w:ascii="Times New Roman" w:eastAsia="Times New Roman" w:hAnsi="Times New Roman" w:cs="Times New Roman"/>
          <w:sz w:val="28"/>
          <w:szCs w:val="28"/>
          <w:lang w:eastAsia="ru-RU"/>
        </w:rPr>
        <w:t>%  определяет</w:t>
      </w:r>
      <w:proofErr w:type="gramEnd"/>
      <w:r w:rsidRPr="00745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стиль музыки.</w:t>
      </w:r>
    </w:p>
    <w:p w:rsidR="00340756" w:rsidRDefault="00133795" w:rsidP="00DC6587">
      <w:pPr>
        <w:spacing w:after="0" w:line="24" w:lineRule="atLeast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8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E68EF">
        <w:rPr>
          <w:rFonts w:ascii="Times New Roman" w:hAnsi="Times New Roman" w:cs="Times New Roman"/>
          <w:sz w:val="30"/>
          <w:szCs w:val="30"/>
        </w:rPr>
        <w:t>Лист является ярчайшим представителем романтизма в музыке.</w:t>
      </w:r>
      <w:r w:rsidRPr="007E68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0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ошеломляющее воздействие на современников объясняется во многом новизной пианистических приёмов, над которыми он тщательно работал на протяжении всей жизни. «Он применял массивные звучания и педальные «наслоения», достигал необычайной силы и блеска в двойных нотах, аккордах, пальцевых пассажах. Превосходно владея техникой игры </w:t>
      </w:r>
      <w:proofErr w:type="spellStart"/>
      <w:r w:rsidRPr="002D0EB4">
        <w:rPr>
          <w:rFonts w:ascii="Times New Roman" w:eastAsia="Times New Roman" w:hAnsi="Times New Roman" w:cs="Times New Roman"/>
          <w:sz w:val="28"/>
          <w:szCs w:val="28"/>
          <w:lang w:eastAsia="ru-RU"/>
        </w:rPr>
        <w:t>legato</w:t>
      </w:r>
      <w:proofErr w:type="spellEnd"/>
      <w:r w:rsidRPr="002D0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он поистине ослеплял мастерством игры </w:t>
      </w:r>
      <w:proofErr w:type="spellStart"/>
      <w:r w:rsidRPr="002D0EB4">
        <w:rPr>
          <w:rFonts w:ascii="Times New Roman" w:eastAsia="Times New Roman" w:hAnsi="Times New Roman" w:cs="Times New Roman"/>
          <w:sz w:val="28"/>
          <w:szCs w:val="28"/>
          <w:lang w:eastAsia="ru-RU"/>
        </w:rPr>
        <w:t>non</w:t>
      </w:r>
      <w:proofErr w:type="spellEnd"/>
      <w:r w:rsidRPr="002D0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0EB4">
        <w:rPr>
          <w:rFonts w:ascii="Times New Roman" w:eastAsia="Times New Roman" w:hAnsi="Times New Roman" w:cs="Times New Roman"/>
          <w:sz w:val="28"/>
          <w:szCs w:val="28"/>
          <w:lang w:eastAsia="ru-RU"/>
        </w:rPr>
        <w:t>legato</w:t>
      </w:r>
      <w:proofErr w:type="spellEnd"/>
      <w:r w:rsidRPr="002D0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тяжёлого </w:t>
      </w:r>
      <w:proofErr w:type="spellStart"/>
      <w:r w:rsidRPr="002D0EB4">
        <w:rPr>
          <w:rFonts w:ascii="Times New Roman" w:eastAsia="Times New Roman" w:hAnsi="Times New Roman" w:cs="Times New Roman"/>
          <w:sz w:val="28"/>
          <w:szCs w:val="28"/>
          <w:lang w:eastAsia="ru-RU"/>
        </w:rPr>
        <w:t>portamento</w:t>
      </w:r>
      <w:proofErr w:type="spellEnd"/>
      <w:r w:rsidRPr="002D0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острого </w:t>
      </w:r>
      <w:proofErr w:type="spellStart"/>
      <w:r w:rsidRPr="002D0EB4">
        <w:rPr>
          <w:rFonts w:ascii="Times New Roman" w:eastAsia="Times New Roman" w:hAnsi="Times New Roman" w:cs="Times New Roman"/>
          <w:sz w:val="28"/>
          <w:szCs w:val="28"/>
          <w:lang w:eastAsia="ru-RU"/>
        </w:rPr>
        <w:t>staccato</w:t>
      </w:r>
      <w:proofErr w:type="spellEnd"/>
      <w:r w:rsidRPr="002D0EB4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притом, в быстрейшем темпе»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0756" w:rsidRDefault="00133795" w:rsidP="00DC6587">
      <w:pPr>
        <w:spacing w:after="0" w:line="24" w:lineRule="atLeast"/>
        <w:textAlignment w:val="top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16FE">
        <w:rPr>
          <w:rFonts w:ascii="Times New Roman" w:eastAsia="Times New Roman" w:hAnsi="Times New Roman" w:cs="Times New Roman"/>
          <w:sz w:val="30"/>
          <w:szCs w:val="30"/>
          <w:lang w:eastAsia="ru-RU"/>
        </w:rPr>
        <w:t>Большое внимание </w:t>
      </w:r>
      <w:proofErr w:type="spellStart"/>
      <w:r>
        <w:fldChar w:fldCharType="begin"/>
      </w:r>
      <w:r>
        <w:instrText xml:space="preserve"> HYPERLINK "https://www.belcanto.ru/liszt.html" </w:instrText>
      </w:r>
      <w:r>
        <w:fldChar w:fldCharType="separate"/>
      </w:r>
      <w:r w:rsidRPr="003216FE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>Ференц</w:t>
      </w:r>
      <w:proofErr w:type="spellEnd"/>
      <w:r w:rsidRPr="003216FE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 xml:space="preserve"> Лист</w:t>
      </w:r>
      <w:r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fldChar w:fldCharType="end"/>
      </w:r>
      <w:r w:rsidRPr="003216F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 уделял </w:t>
      </w:r>
      <w:r w:rsidR="00340756">
        <w:rPr>
          <w:rFonts w:ascii="Times New Roman" w:eastAsia="Times New Roman" w:hAnsi="Times New Roman" w:cs="Times New Roman"/>
          <w:sz w:val="30"/>
          <w:szCs w:val="30"/>
          <w:lang w:eastAsia="ru-RU"/>
        </w:rPr>
        <w:t>этюдам, углубив, подобно</w:t>
      </w:r>
    </w:p>
    <w:p w:rsidR="002D24A3" w:rsidRDefault="00133795" w:rsidP="00DC6587">
      <w:pPr>
        <w:spacing w:after="0" w:line="24" w:lineRule="atLeast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16FE">
        <w:rPr>
          <w:rFonts w:ascii="Times New Roman" w:eastAsia="Times New Roman" w:hAnsi="Times New Roman" w:cs="Times New Roman"/>
          <w:sz w:val="30"/>
          <w:szCs w:val="30"/>
          <w:lang w:eastAsia="ru-RU"/>
        </w:rPr>
        <w:t> </w:t>
      </w:r>
      <w:hyperlink r:id="rId6" w:history="1">
        <w:r w:rsidRPr="003216FE">
          <w:rPr>
            <w:rFonts w:ascii="Times New Roman" w:eastAsia="Times New Roman" w:hAnsi="Times New Roman" w:cs="Times New Roman"/>
            <w:sz w:val="30"/>
            <w:szCs w:val="30"/>
            <w:bdr w:val="none" w:sz="0" w:space="0" w:color="auto" w:frame="1"/>
            <w:lang w:eastAsia="ru-RU"/>
          </w:rPr>
          <w:t>Шопену</w:t>
        </w:r>
      </w:hyperlink>
      <w:r w:rsidRPr="003216FE">
        <w:rPr>
          <w:rFonts w:ascii="Times New Roman" w:eastAsia="Times New Roman" w:hAnsi="Times New Roman" w:cs="Times New Roman"/>
          <w:sz w:val="30"/>
          <w:szCs w:val="30"/>
          <w:lang w:eastAsia="ru-RU"/>
        </w:rPr>
        <w:t>, их художественно-образное содержание.</w:t>
      </w:r>
      <w:r w:rsidR="00340756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340756" w:rsidRPr="002D0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Предметом нашего рассмотрения являются «Юношеские этюды» Ф. Листа </w:t>
      </w:r>
      <w:proofErr w:type="spellStart"/>
      <w:r w:rsidR="00340756" w:rsidRPr="002D0EB4">
        <w:rPr>
          <w:rFonts w:ascii="Times New Roman" w:eastAsia="Times New Roman" w:hAnsi="Times New Roman" w:cs="Times New Roman"/>
          <w:sz w:val="28"/>
          <w:szCs w:val="28"/>
          <w:lang w:eastAsia="ru-RU"/>
        </w:rPr>
        <w:t>op</w:t>
      </w:r>
      <w:proofErr w:type="spellEnd"/>
      <w:r w:rsidR="00340756" w:rsidRPr="002D0EB4">
        <w:rPr>
          <w:rFonts w:ascii="Times New Roman" w:eastAsia="Times New Roman" w:hAnsi="Times New Roman" w:cs="Times New Roman"/>
          <w:sz w:val="28"/>
          <w:szCs w:val="28"/>
          <w:lang w:eastAsia="ru-RU"/>
        </w:rPr>
        <w:t>. №1. Это первое опубликованное произведение юного Листа, ему в ту пору было всего 14 лет (1825 г).</w:t>
      </w:r>
    </w:p>
    <w:p w:rsidR="00340756" w:rsidRDefault="00340756" w:rsidP="00DC6587">
      <w:pPr>
        <w:shd w:val="clear" w:color="auto" w:fill="FFFFFF"/>
        <w:spacing w:after="0" w:line="24" w:lineRule="atLeast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Д</w:t>
      </w:r>
      <w:r w:rsidRPr="0067605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есять пьес из двенадцати получили 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достаточно красочные программные названия.  Вводит в цикл свободно-импровизационная </w:t>
      </w:r>
      <w:r w:rsidRPr="00940E2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«Прелюдия»</w:t>
      </w:r>
      <w:r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</w:t>
      </w:r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(№1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,</w:t>
      </w:r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2D0080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C</w:t>
      </w:r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-</w:t>
      </w:r>
      <w:proofErr w:type="spellStart"/>
      <w:r w:rsidRPr="002D0080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dur</w:t>
      </w:r>
      <w:proofErr w:type="spellEnd"/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);</w:t>
      </w:r>
      <w:r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за ней следуют </w:t>
      </w:r>
      <w:proofErr w:type="gramStart"/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стремительный  </w:t>
      </w:r>
      <w:r w:rsidRPr="002D0080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Этюд</w:t>
      </w:r>
      <w:proofErr w:type="gramEnd"/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в характере токкаты </w:t>
      </w:r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(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№2, </w:t>
      </w:r>
      <w:r w:rsidRPr="002D0080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a</w:t>
      </w:r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-</w:t>
      </w:r>
      <w:r w:rsidRPr="002D0080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moll</w:t>
      </w:r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)</w:t>
      </w:r>
      <w:r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</w:t>
      </w:r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и светлый, задумчивый</w:t>
      </w:r>
      <w:r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</w:t>
      </w:r>
      <w:r w:rsidRPr="00940E2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«Пейзаж»</w:t>
      </w:r>
      <w:r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</w:t>
      </w:r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(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№3, </w:t>
      </w:r>
      <w:r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F</w:t>
      </w:r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-</w:t>
      </w:r>
      <w:proofErr w:type="spellStart"/>
      <w:r w:rsidRPr="002D0080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dur</w:t>
      </w:r>
      <w:proofErr w:type="spellEnd"/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),</w:t>
      </w:r>
      <w:r w:rsidRPr="00940E2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</w:t>
      </w:r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близкий по настроению «Первому году странствий». Остро драматичен «</w:t>
      </w:r>
      <w:r w:rsidRPr="002D0080">
        <w:rPr>
          <w:rFonts w:ascii="Times New Roman" w:eastAsia="Times New Roman" w:hAnsi="Times New Roman" w:cs="Times New Roman"/>
          <w:b/>
          <w:bCs/>
          <w:sz w:val="30"/>
          <w:szCs w:val="30"/>
          <w:bdr w:val="none" w:sz="0" w:space="0" w:color="auto" w:frame="1"/>
          <w:lang w:eastAsia="ru-RU"/>
        </w:rPr>
        <w:t>Мазепа</w:t>
      </w:r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» (№ 4, d-</w:t>
      </w:r>
      <w:proofErr w:type="spellStart"/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moll</w:t>
      </w:r>
      <w:proofErr w:type="spellEnd"/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), снабженный цитатой из одноименного стихотворения Гюго. «</w:t>
      </w:r>
      <w:r w:rsidRPr="002D0080">
        <w:rPr>
          <w:rFonts w:ascii="Times New Roman" w:eastAsia="Times New Roman" w:hAnsi="Times New Roman" w:cs="Times New Roman"/>
          <w:b/>
          <w:bCs/>
          <w:sz w:val="30"/>
          <w:szCs w:val="30"/>
          <w:bdr w:val="none" w:sz="0" w:space="0" w:color="auto" w:frame="1"/>
          <w:lang w:eastAsia="ru-RU"/>
        </w:rPr>
        <w:t>Блуждающие огни</w:t>
      </w:r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» (№ 5, B-</w:t>
      </w:r>
      <w:proofErr w:type="spellStart"/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dur</w:t>
      </w:r>
      <w:proofErr w:type="spellEnd"/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) </w:t>
      </w:r>
    </w:p>
    <w:p w:rsidR="00340756" w:rsidRDefault="00340756" w:rsidP="00DC6587">
      <w:pPr>
        <w:shd w:val="clear" w:color="auto" w:fill="FFFFFF"/>
        <w:spacing w:after="0" w:line="24" w:lineRule="atLeast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заставляют вспомнить причудливо фантастические пьесы Мендельсона </w:t>
      </w:r>
    </w:p>
    <w:p w:rsidR="00340756" w:rsidRPr="002D0080" w:rsidRDefault="00340756" w:rsidP="00DC6587">
      <w:pPr>
        <w:shd w:val="clear" w:color="auto" w:fill="FFFFFF"/>
        <w:spacing w:after="0" w:line="24" w:lineRule="atLeast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или Берлиоза. Затем идут три героических этюда — «</w:t>
      </w:r>
      <w:r w:rsidRPr="002D0080">
        <w:rPr>
          <w:rFonts w:ascii="Times New Roman" w:eastAsia="Times New Roman" w:hAnsi="Times New Roman" w:cs="Times New Roman"/>
          <w:b/>
          <w:bCs/>
          <w:sz w:val="30"/>
          <w:szCs w:val="30"/>
          <w:bdr w:val="none" w:sz="0" w:space="0" w:color="auto" w:frame="1"/>
          <w:lang w:eastAsia="ru-RU"/>
        </w:rPr>
        <w:t>Видение</w:t>
      </w:r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» (№6, g-</w:t>
      </w:r>
      <w:proofErr w:type="spellStart"/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moll</w:t>
      </w:r>
      <w:proofErr w:type="spellEnd"/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), навеянное торжественной картиной погребения Наполеона, «</w:t>
      </w:r>
      <w:r w:rsidRPr="002D0080">
        <w:rPr>
          <w:rFonts w:ascii="Times New Roman" w:eastAsia="Times New Roman" w:hAnsi="Times New Roman" w:cs="Times New Roman"/>
          <w:b/>
          <w:bCs/>
          <w:sz w:val="30"/>
          <w:szCs w:val="30"/>
          <w:bdr w:val="none" w:sz="0" w:space="0" w:color="auto" w:frame="1"/>
          <w:lang w:eastAsia="ru-RU"/>
        </w:rPr>
        <w:t>Героика</w:t>
      </w:r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» (№ 7, </w:t>
      </w:r>
      <w:proofErr w:type="spellStart"/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Es-dur</w:t>
      </w:r>
      <w:proofErr w:type="spellEnd"/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) в характере блестящего марша и мрачно- фантастическая «</w:t>
      </w:r>
      <w:r w:rsidRPr="002D0080">
        <w:rPr>
          <w:rFonts w:ascii="Times New Roman" w:eastAsia="Times New Roman" w:hAnsi="Times New Roman" w:cs="Times New Roman"/>
          <w:b/>
          <w:bCs/>
          <w:sz w:val="30"/>
          <w:szCs w:val="30"/>
          <w:bdr w:val="none" w:sz="0" w:space="0" w:color="auto" w:frame="1"/>
          <w:lang w:eastAsia="ru-RU"/>
        </w:rPr>
        <w:t>Дикая охота</w:t>
      </w:r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» (№ 8, c-</w:t>
      </w:r>
      <w:proofErr w:type="spellStart"/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moll</w:t>
      </w:r>
      <w:proofErr w:type="spellEnd"/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).</w:t>
      </w:r>
    </w:p>
    <w:p w:rsidR="00340756" w:rsidRPr="002D0080" w:rsidRDefault="00340756" w:rsidP="00DC6587">
      <w:pPr>
        <w:shd w:val="clear" w:color="auto" w:fill="FFFFFF"/>
        <w:spacing w:after="0" w:line="24" w:lineRule="atLeast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Героические образы сменяются лирическим «</w:t>
      </w:r>
      <w:r w:rsidRPr="002D0080">
        <w:rPr>
          <w:rFonts w:ascii="Times New Roman" w:eastAsia="Times New Roman" w:hAnsi="Times New Roman" w:cs="Times New Roman"/>
          <w:b/>
          <w:bCs/>
          <w:sz w:val="30"/>
          <w:szCs w:val="30"/>
          <w:bdr w:val="none" w:sz="0" w:space="0" w:color="auto" w:frame="1"/>
          <w:lang w:eastAsia="ru-RU"/>
        </w:rPr>
        <w:t>Воспоминанием</w:t>
      </w:r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» (№ 9, </w:t>
      </w:r>
      <w:proofErr w:type="spellStart"/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As-dur</w:t>
      </w:r>
      <w:proofErr w:type="spellEnd"/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), с нежной, певучей мелодией и свободно-импровизационным изложением в духе </w:t>
      </w:r>
      <w:proofErr w:type="spellStart"/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шопеновских</w:t>
      </w:r>
      <w:proofErr w:type="spellEnd"/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ноктюрнов. Скорбные вздохи, стоны, страстная мольба слышатся в стремительно прерывистой мелодии следующего этюда (№ 10, f-</w:t>
      </w:r>
      <w:proofErr w:type="spellStart"/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moll</w:t>
      </w:r>
      <w:proofErr w:type="spellEnd"/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). Спокойны и величавы «</w:t>
      </w:r>
      <w:r w:rsidRPr="002D0080">
        <w:rPr>
          <w:rFonts w:ascii="Times New Roman" w:eastAsia="Times New Roman" w:hAnsi="Times New Roman" w:cs="Times New Roman"/>
          <w:b/>
          <w:bCs/>
          <w:sz w:val="30"/>
          <w:szCs w:val="30"/>
          <w:bdr w:val="none" w:sz="0" w:space="0" w:color="auto" w:frame="1"/>
          <w:lang w:eastAsia="ru-RU"/>
        </w:rPr>
        <w:t xml:space="preserve">Вечерние </w:t>
      </w:r>
      <w:r w:rsidRPr="002D0080">
        <w:rPr>
          <w:rFonts w:ascii="Times New Roman" w:eastAsia="Times New Roman" w:hAnsi="Times New Roman" w:cs="Times New Roman"/>
          <w:b/>
          <w:bCs/>
          <w:sz w:val="30"/>
          <w:szCs w:val="30"/>
          <w:bdr w:val="none" w:sz="0" w:space="0" w:color="auto" w:frame="1"/>
          <w:lang w:eastAsia="ru-RU"/>
        </w:rPr>
        <w:lastRenderedPageBreak/>
        <w:t>гармонии</w:t>
      </w:r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» (№11, </w:t>
      </w:r>
      <w:proofErr w:type="spellStart"/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Des-dur</w:t>
      </w:r>
      <w:proofErr w:type="spellEnd"/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). Завершает цикл «</w:t>
      </w:r>
      <w:r w:rsidRPr="002D0080">
        <w:rPr>
          <w:rFonts w:ascii="Times New Roman" w:eastAsia="Times New Roman" w:hAnsi="Times New Roman" w:cs="Times New Roman"/>
          <w:b/>
          <w:bCs/>
          <w:sz w:val="30"/>
          <w:szCs w:val="30"/>
          <w:bdr w:val="none" w:sz="0" w:space="0" w:color="auto" w:frame="1"/>
          <w:lang w:eastAsia="ru-RU"/>
        </w:rPr>
        <w:t>Метель</w:t>
      </w:r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» (№ 12, b-</w:t>
      </w:r>
      <w:proofErr w:type="spellStart"/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moll</w:t>
      </w:r>
      <w:proofErr w:type="spellEnd"/>
      <w:r w:rsidRPr="002D0080">
        <w:rPr>
          <w:rFonts w:ascii="Times New Roman" w:eastAsia="Times New Roman" w:hAnsi="Times New Roman" w:cs="Times New Roman"/>
          <w:sz w:val="30"/>
          <w:szCs w:val="30"/>
          <w:lang w:eastAsia="ru-RU"/>
        </w:rPr>
        <w:t>) — вновь пейзажная зарисовка вихревого движения.</w:t>
      </w:r>
    </w:p>
    <w:p w:rsidR="00340756" w:rsidRDefault="00340756" w:rsidP="00DC6587">
      <w:pPr>
        <w:shd w:val="clear" w:color="auto" w:fill="FFFFFF"/>
        <w:spacing w:after="0" w:line="24" w:lineRule="atLeast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7605E">
        <w:rPr>
          <w:rFonts w:ascii="Times New Roman" w:eastAsia="Times New Roman" w:hAnsi="Times New Roman" w:cs="Times New Roman"/>
          <w:sz w:val="30"/>
          <w:szCs w:val="30"/>
          <w:lang w:eastAsia="ru-RU"/>
        </w:rPr>
        <w:t>Этюды разнообразны по техническим приемам и содержанию. В них, согласно классификации Листа, представлены четыре вида фортепианной техники:</w:t>
      </w:r>
    </w:p>
    <w:p w:rsidR="00340756" w:rsidRDefault="00340756" w:rsidP="00DC6587">
      <w:pPr>
        <w:shd w:val="clear" w:color="auto" w:fill="FFFFFF"/>
        <w:spacing w:after="0" w:line="24" w:lineRule="atLeast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7605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а) октавы и аккорды, </w:t>
      </w:r>
    </w:p>
    <w:p w:rsidR="00340756" w:rsidRDefault="00340756" w:rsidP="00DC6587">
      <w:pPr>
        <w:shd w:val="clear" w:color="auto" w:fill="FFFFFF"/>
        <w:spacing w:after="0" w:line="24" w:lineRule="atLeast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67605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б) тремоло, </w:t>
      </w:r>
    </w:p>
    <w:p w:rsidR="00340756" w:rsidRDefault="00340756" w:rsidP="00DC6587">
      <w:pPr>
        <w:shd w:val="clear" w:color="auto" w:fill="FFFFFF"/>
        <w:spacing w:after="0" w:line="24" w:lineRule="atLeast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67605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в) двойные ноты, </w:t>
      </w:r>
    </w:p>
    <w:p w:rsidR="00340756" w:rsidRDefault="00340756" w:rsidP="00DC6587">
      <w:pPr>
        <w:shd w:val="clear" w:color="auto" w:fill="FFFFFF"/>
        <w:spacing w:after="0" w:line="24" w:lineRule="atLeast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67605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г) гаммы и арпеджио. </w:t>
      </w:r>
    </w:p>
    <w:p w:rsidR="00340756" w:rsidRDefault="00340756" w:rsidP="00DC6587">
      <w:pPr>
        <w:spacing w:after="0" w:line="24" w:lineRule="atLeast"/>
        <w:textAlignment w:val="top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П</w:t>
      </w:r>
      <w:r w:rsidRPr="0067605E">
        <w:rPr>
          <w:rFonts w:ascii="Times New Roman" w:eastAsia="Times New Roman" w:hAnsi="Times New Roman" w:cs="Times New Roman"/>
          <w:sz w:val="30"/>
          <w:szCs w:val="30"/>
          <w:lang w:eastAsia="ru-RU"/>
        </w:rPr>
        <w:t>ейзажные зарисовки соседствуют с фантастическими сценами, а лирические настроения — с героическими.</w:t>
      </w:r>
    </w:p>
    <w:p w:rsidR="00340756" w:rsidRPr="009C6886" w:rsidRDefault="00340756" w:rsidP="00DC6587">
      <w:pPr>
        <w:spacing w:after="0" w:line="24" w:lineRule="atLeast"/>
        <w:ind w:left="3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C6886">
        <w:rPr>
          <w:rFonts w:ascii="Times New Roman" w:hAnsi="Times New Roman" w:cs="Times New Roman"/>
          <w:sz w:val="28"/>
          <w:szCs w:val="28"/>
          <w:u w:val="single"/>
        </w:rPr>
        <w:t>Основной этап.</w:t>
      </w:r>
    </w:p>
    <w:p w:rsidR="00340756" w:rsidRDefault="00340756" w:rsidP="00DC6587">
      <w:pPr>
        <w:spacing w:after="0" w:line="24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6886">
        <w:rPr>
          <w:rFonts w:ascii="Times New Roman" w:hAnsi="Times New Roman" w:cs="Times New Roman"/>
          <w:sz w:val="28"/>
          <w:szCs w:val="28"/>
        </w:rPr>
        <w:t>Исполнение пьесы.</w:t>
      </w:r>
    </w:p>
    <w:p w:rsidR="00340756" w:rsidRDefault="00340756" w:rsidP="00DC6587">
      <w:pPr>
        <w:spacing w:after="0" w:line="24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F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Проверка качества выполнения домашнего задания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40756" w:rsidRDefault="00340756" w:rsidP="00DC6587">
      <w:pPr>
        <w:shd w:val="clear" w:color="auto" w:fill="FFFFFF"/>
        <w:spacing w:after="0" w:line="24" w:lineRule="atLeast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Детальный разбор и анализ всех элементов музыкальной фактуры. </w:t>
      </w:r>
    </w:p>
    <w:p w:rsidR="00340756" w:rsidRDefault="00340756" w:rsidP="00DC6587">
      <w:pPr>
        <w:shd w:val="clear" w:color="auto" w:fill="FFFFFF"/>
        <w:spacing w:after="0" w:line="24" w:lineRule="atLeast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Качественная работа над техническими приёмами, свойственными         </w:t>
      </w:r>
    </w:p>
    <w:p w:rsidR="00340756" w:rsidRDefault="00340756" w:rsidP="00DC6587">
      <w:pPr>
        <w:shd w:val="clear" w:color="auto" w:fill="FFFFFF"/>
        <w:spacing w:after="0" w:line="24" w:lineRule="atLeast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каждому виду фактуры.</w:t>
      </w:r>
    </w:p>
    <w:p w:rsidR="000A6207" w:rsidRDefault="000A6207" w:rsidP="00DC6587">
      <w:pPr>
        <w:shd w:val="clear" w:color="auto" w:fill="FFFFFF"/>
        <w:spacing w:after="0" w:line="24" w:lineRule="atLeast"/>
        <w:textAlignment w:val="baseline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386BF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Этюд №1 До мажор «Прелюдия»</w:t>
      </w:r>
      <w:r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.</w:t>
      </w:r>
    </w:p>
    <w:p w:rsidR="000A6207" w:rsidRDefault="000A6207" w:rsidP="00DC6587">
      <w:pPr>
        <w:shd w:val="clear" w:color="auto" w:fill="FFFFFF"/>
        <w:spacing w:after="0" w:line="24" w:lineRule="atLeast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Приступая к работе над любым музыкальным произведением, мы всегда помним о том, чтобы прийти к выразительному, яркому, свободному исполнению, сначала нужно произвести детальный разбор всех элементов музыкальной фактуры и качественно проработать каждый из них.</w:t>
      </w:r>
    </w:p>
    <w:p w:rsidR="000A6207" w:rsidRDefault="000A6207" w:rsidP="00DC6587">
      <w:pPr>
        <w:shd w:val="clear" w:color="auto" w:fill="FFFFFF"/>
        <w:spacing w:after="0" w:line="24" w:lineRule="atLeast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Этюд сочетает в себе гомофонно-гармонический и полифонический склад изложения муз. материала.</w:t>
      </w:r>
    </w:p>
    <w:p w:rsidR="000A6207" w:rsidRDefault="000A6207" w:rsidP="00DC6587">
      <w:pPr>
        <w:shd w:val="clear" w:color="auto" w:fill="FFFFFF"/>
        <w:spacing w:after="0" w:line="24" w:lineRule="atLeast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Имеет блестящий, энергичный, бодрый характер. </w:t>
      </w:r>
    </w:p>
    <w:p w:rsidR="000A6207" w:rsidRDefault="000A6207" w:rsidP="00DC6587">
      <w:pPr>
        <w:shd w:val="clear" w:color="auto" w:fill="FFFFFF"/>
        <w:spacing w:after="0" w:line="24" w:lineRule="atLeast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0A6207" w:rsidRDefault="000A6207" w:rsidP="00DC6587">
      <w:pPr>
        <w:shd w:val="clear" w:color="auto" w:fill="FFFFFF"/>
        <w:spacing w:after="0" w:line="24" w:lineRule="atLeast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Приступая к </w:t>
      </w:r>
      <w:r w:rsidR="00F325CB">
        <w:rPr>
          <w:rFonts w:ascii="Times New Roman" w:eastAsia="Times New Roman" w:hAnsi="Times New Roman" w:cs="Times New Roman"/>
          <w:sz w:val="30"/>
          <w:szCs w:val="30"/>
          <w:lang w:eastAsia="ru-RU"/>
        </w:rPr>
        <w:t>детальному разбору и анализу текста, этюд стоит разделить на 6 фрагментов, каждому из которых присущ свой вид фактуры и, соответственно, используемые при исполнении технические приёмы.</w:t>
      </w:r>
    </w:p>
    <w:p w:rsidR="00F325CB" w:rsidRDefault="00F325CB" w:rsidP="00DC6587">
      <w:pPr>
        <w:shd w:val="clear" w:color="auto" w:fill="FFFFFF"/>
        <w:spacing w:after="0" w:line="24" w:lineRule="atLeast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0A6207" w:rsidRPr="00F325CB" w:rsidRDefault="00F325CB" w:rsidP="00DC6587">
      <w:pPr>
        <w:shd w:val="clear" w:color="auto" w:fill="FFFFFF"/>
        <w:spacing w:after="0" w:line="24" w:lineRule="atLeast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F325CB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1). </w:t>
      </w:r>
      <w:r w:rsidR="000A6207" w:rsidRPr="00F325CB">
        <w:rPr>
          <w:rFonts w:ascii="Times New Roman" w:eastAsia="Times New Roman" w:hAnsi="Times New Roman" w:cs="Times New Roman"/>
          <w:sz w:val="30"/>
          <w:szCs w:val="30"/>
          <w:lang w:eastAsia="ru-RU"/>
        </w:rPr>
        <w:t>Начало можно сравнить с ярким фейерверком или бурным фонтаном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(октавный скачок на октаву вверх)</w:t>
      </w:r>
      <w:r w:rsidR="000A6207" w:rsidRPr="00F325CB">
        <w:rPr>
          <w:rFonts w:ascii="Times New Roman" w:eastAsia="Times New Roman" w:hAnsi="Times New Roman" w:cs="Times New Roman"/>
          <w:sz w:val="30"/>
          <w:szCs w:val="30"/>
          <w:lang w:eastAsia="ru-RU"/>
        </w:rPr>
        <w:t>! Далее движение сверху вниз – длинное арпеджио по звукам Д7.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Используем позиционную игру: быстро и ловко перемещая кист</w:t>
      </w:r>
      <w:r w:rsidR="007220EE">
        <w:rPr>
          <w:rFonts w:ascii="Times New Roman" w:eastAsia="Times New Roman" w:hAnsi="Times New Roman" w:cs="Times New Roman"/>
          <w:sz w:val="30"/>
          <w:szCs w:val="30"/>
          <w:lang w:eastAsia="ru-RU"/>
        </w:rPr>
        <w:t>ь по позициям длинного арпеджио, стараемся добиться ровного, цельного звучания.</w:t>
      </w:r>
    </w:p>
    <w:p w:rsidR="000A6207" w:rsidRPr="00F325CB" w:rsidRDefault="007220EE" w:rsidP="00DC6587">
      <w:pPr>
        <w:shd w:val="clear" w:color="auto" w:fill="FFFFFF"/>
        <w:spacing w:after="0" w:line="24" w:lineRule="atLeast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Далее следует противоположное</w:t>
      </w:r>
      <w:r w:rsidR="00F325CB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д</w:t>
      </w:r>
      <w:r w:rsidR="000A6207" w:rsidRPr="00F325CB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вижение вверх: </w:t>
      </w:r>
      <w:r w:rsidR="0031337E" w:rsidRPr="00F325CB">
        <w:rPr>
          <w:rFonts w:ascii="Times New Roman" w:eastAsia="Times New Roman" w:hAnsi="Times New Roman" w:cs="Times New Roman"/>
          <w:sz w:val="30"/>
          <w:szCs w:val="30"/>
          <w:lang w:eastAsia="ru-RU"/>
        </w:rPr>
        <w:t>5 звеньев восходящей секвенции.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31337E">
        <w:rPr>
          <w:rFonts w:ascii="Times New Roman" w:eastAsia="Times New Roman" w:hAnsi="Times New Roman" w:cs="Times New Roman"/>
          <w:sz w:val="30"/>
          <w:szCs w:val="30"/>
          <w:lang w:eastAsia="ru-RU"/>
        </w:rPr>
        <w:t>Д</w:t>
      </w:r>
      <w:r w:rsidR="000A6207" w:rsidRPr="00F325CB">
        <w:rPr>
          <w:rFonts w:ascii="Times New Roman" w:eastAsia="Times New Roman" w:hAnsi="Times New Roman" w:cs="Times New Roman"/>
          <w:sz w:val="30"/>
          <w:szCs w:val="30"/>
          <w:lang w:eastAsia="ru-RU"/>
        </w:rPr>
        <w:t>ва голоса стремительно двигаются к вершине. Характер их разный.</w:t>
      </w:r>
      <w:r w:rsidR="0031337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Верхний голос более живой, подвижный (организован группами по четыре шестнадцатых). Нижний голос более размеренный, двигается с остановками. Проработав качественно каждый голос, стоит </w:t>
      </w:r>
      <w:r w:rsidR="0031337E">
        <w:rPr>
          <w:rFonts w:ascii="Times New Roman" w:eastAsia="Times New Roman" w:hAnsi="Times New Roman" w:cs="Times New Roman"/>
          <w:sz w:val="30"/>
          <w:szCs w:val="30"/>
          <w:lang w:eastAsia="ru-RU"/>
        </w:rPr>
        <w:lastRenderedPageBreak/>
        <w:t>предельно скоординировать их звучание вместе, применив строгий слуховой контроль.</w:t>
      </w:r>
    </w:p>
    <w:p w:rsidR="0031337E" w:rsidRPr="0031337E" w:rsidRDefault="00F325CB" w:rsidP="00DC6587">
      <w:pPr>
        <w:spacing w:after="0" w:line="24" w:lineRule="atLeast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31337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2). </w:t>
      </w:r>
      <w:r w:rsidR="0031337E" w:rsidRPr="0031337E">
        <w:rPr>
          <w:rFonts w:ascii="Times New Roman" w:eastAsia="Times New Roman" w:hAnsi="Times New Roman" w:cs="Times New Roman"/>
          <w:sz w:val="30"/>
          <w:szCs w:val="30"/>
          <w:lang w:eastAsia="ru-RU"/>
        </w:rPr>
        <w:t>Далее следует эпизод, имеющий танцевальный характер</w:t>
      </w:r>
      <w:r w:rsidR="000A6207" w:rsidRPr="0031337E">
        <w:rPr>
          <w:rFonts w:ascii="Times New Roman" w:eastAsia="Times New Roman" w:hAnsi="Times New Roman" w:cs="Times New Roman"/>
          <w:sz w:val="30"/>
          <w:szCs w:val="30"/>
          <w:lang w:eastAsia="ru-RU"/>
        </w:rPr>
        <w:t>.</w:t>
      </w:r>
      <w:r w:rsidR="0031337E" w:rsidRPr="0031337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0A6207" w:rsidRPr="0031337E">
        <w:rPr>
          <w:rFonts w:ascii="Times New Roman" w:eastAsia="Times New Roman" w:hAnsi="Times New Roman" w:cs="Times New Roman"/>
          <w:sz w:val="30"/>
          <w:szCs w:val="30"/>
          <w:lang w:eastAsia="ru-RU"/>
        </w:rPr>
        <w:t>Мелодия становится более изящной, гибкой.</w:t>
      </w:r>
      <w:r w:rsidR="0031337E" w:rsidRPr="0031337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Ей сопутствуют несколько вспомогательных голосов. Гомофонно-гармонический склад сменяется полифоническим (4х-голосие). </w:t>
      </w:r>
      <w:r w:rsidR="0031337E">
        <w:rPr>
          <w:rFonts w:ascii="Times New Roman" w:eastAsia="Times New Roman" w:hAnsi="Times New Roman" w:cs="Times New Roman"/>
          <w:sz w:val="30"/>
          <w:szCs w:val="30"/>
          <w:lang w:eastAsia="ru-RU"/>
        </w:rPr>
        <w:t>Следует вычленить в тексте каждый голос, проработать</w:t>
      </w:r>
      <w:r w:rsidR="008D2227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отдельно</w:t>
      </w:r>
      <w:r w:rsidR="007220E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, </w:t>
      </w:r>
      <w:proofErr w:type="spellStart"/>
      <w:r w:rsidR="007220EE">
        <w:rPr>
          <w:rFonts w:ascii="Times New Roman" w:eastAsia="Times New Roman" w:hAnsi="Times New Roman" w:cs="Times New Roman"/>
          <w:sz w:val="30"/>
          <w:szCs w:val="30"/>
          <w:lang w:eastAsia="ru-RU"/>
        </w:rPr>
        <w:t>проинтонировать</w:t>
      </w:r>
      <w:proofErr w:type="spellEnd"/>
      <w:r w:rsidR="008D2227">
        <w:rPr>
          <w:rFonts w:ascii="Times New Roman" w:eastAsia="Times New Roman" w:hAnsi="Times New Roman" w:cs="Times New Roman"/>
          <w:sz w:val="30"/>
          <w:szCs w:val="30"/>
          <w:lang w:eastAsia="ru-RU"/>
        </w:rPr>
        <w:t>. Верхний голос, выступающий в качестве основной мелодической линии, играть ярче.</w:t>
      </w:r>
      <w:r w:rsidR="007D2EB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В звучании двойных нот добиться хорошего ансамбля.</w:t>
      </w:r>
    </w:p>
    <w:p w:rsidR="000A6207" w:rsidRPr="008D2227" w:rsidRDefault="00F325CB" w:rsidP="00DC6587">
      <w:pPr>
        <w:spacing w:after="0" w:line="24" w:lineRule="atLeast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8D2227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3). </w:t>
      </w:r>
      <w:r w:rsidR="008D2227">
        <w:rPr>
          <w:rFonts w:ascii="Times New Roman" w:eastAsia="Times New Roman" w:hAnsi="Times New Roman" w:cs="Times New Roman"/>
          <w:sz w:val="30"/>
          <w:szCs w:val="30"/>
          <w:lang w:eastAsia="ru-RU"/>
        </w:rPr>
        <w:t>Октавная связка-переход к следующему эпизоду прорабатывается по нижнему голосу каждой рукой отдельно, затем двумя руками (с опорой на 1ый и 5ый пал</w:t>
      </w:r>
      <w:r w:rsidR="001324AC">
        <w:rPr>
          <w:rFonts w:ascii="Times New Roman" w:eastAsia="Times New Roman" w:hAnsi="Times New Roman" w:cs="Times New Roman"/>
          <w:sz w:val="30"/>
          <w:szCs w:val="30"/>
          <w:lang w:eastAsia="ru-RU"/>
        </w:rPr>
        <w:t>ь</w:t>
      </w:r>
      <w:r w:rsidR="008D2227">
        <w:rPr>
          <w:rFonts w:ascii="Times New Roman" w:eastAsia="Times New Roman" w:hAnsi="Times New Roman" w:cs="Times New Roman"/>
          <w:sz w:val="30"/>
          <w:szCs w:val="30"/>
          <w:lang w:eastAsia="ru-RU"/>
        </w:rPr>
        <w:t>цы, расслабляя кисть, фиксируя ощущение свободы)</w:t>
      </w:r>
    </w:p>
    <w:p w:rsidR="000A6207" w:rsidRDefault="005265E1" w:rsidP="00DC6587">
      <w:pPr>
        <w:spacing w:after="0" w:line="24" w:lineRule="atLeast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Далее в </w:t>
      </w:r>
      <w:r w:rsidR="007220E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движении 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шестнадцатых появляется </w:t>
      </w:r>
      <w:r w:rsidR="000A6207" w:rsidRPr="005265E1">
        <w:rPr>
          <w:rFonts w:ascii="Times New Roman" w:eastAsia="Times New Roman" w:hAnsi="Times New Roman" w:cs="Times New Roman"/>
          <w:sz w:val="30"/>
          <w:szCs w:val="30"/>
          <w:lang w:eastAsia="ru-RU"/>
        </w:rPr>
        <w:t>скрытая полифония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– </w:t>
      </w:r>
      <w:r w:rsidR="007D2EB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вырисовывается 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мелодия в верхних нотах</w:t>
      </w:r>
      <w:r w:rsidR="007D2EB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. </w:t>
      </w:r>
      <w:r w:rsidR="007220EE">
        <w:rPr>
          <w:rFonts w:ascii="Times New Roman" w:eastAsia="Times New Roman" w:hAnsi="Times New Roman" w:cs="Times New Roman"/>
          <w:sz w:val="30"/>
          <w:szCs w:val="30"/>
          <w:lang w:eastAsia="ru-RU"/>
        </w:rPr>
        <w:t>Её следует п</w:t>
      </w:r>
      <w:r w:rsidR="007D2EB5">
        <w:rPr>
          <w:rFonts w:ascii="Times New Roman" w:eastAsia="Times New Roman" w:hAnsi="Times New Roman" w:cs="Times New Roman"/>
          <w:sz w:val="30"/>
          <w:szCs w:val="30"/>
          <w:lang w:eastAsia="ru-RU"/>
        </w:rPr>
        <w:t>оиграть отдельно, добиться певучего, ровного, выразительного звучания на легато. При соединении с парт</w:t>
      </w:r>
      <w:r w:rsidR="007220E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ией левой руки мелодия звучит параллельными </w:t>
      </w:r>
      <w:proofErr w:type="gramStart"/>
      <w:r w:rsidR="007220EE">
        <w:rPr>
          <w:rFonts w:ascii="Times New Roman" w:eastAsia="Times New Roman" w:hAnsi="Times New Roman" w:cs="Times New Roman"/>
          <w:sz w:val="30"/>
          <w:szCs w:val="30"/>
          <w:lang w:eastAsia="ru-RU"/>
        </w:rPr>
        <w:t>секстами</w:t>
      </w:r>
      <w:r w:rsidR="00FD6072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,</w:t>
      </w:r>
      <w:proofErr w:type="gramEnd"/>
      <w:r w:rsidR="00FD6072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что потребует для качественного исполнения хорошего слухового контроля</w:t>
      </w:r>
      <w:r w:rsidR="007D2EB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. </w:t>
      </w:r>
    </w:p>
    <w:p w:rsidR="0092381A" w:rsidRDefault="00164F35" w:rsidP="00DC6587">
      <w:pPr>
        <w:spacing w:after="0" w:line="24" w:lineRule="atLeast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4). Чередование короткого, ломаного</w:t>
      </w:r>
      <w:r w:rsidR="0092381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и длинного арпеджио снова подводит исполнителя к фрагменту со скрытой полифонией. </w:t>
      </w:r>
      <w:r w:rsidR="006F0FFA">
        <w:rPr>
          <w:rFonts w:ascii="Times New Roman" w:eastAsia="Times New Roman" w:hAnsi="Times New Roman" w:cs="Times New Roman"/>
          <w:sz w:val="30"/>
          <w:szCs w:val="30"/>
          <w:lang w:eastAsia="ru-RU"/>
        </w:rPr>
        <w:t>Из потока шестнадцатых выделяется акцентированный верхний голос, который чередуется с октавными скачками, заполненными лёгкой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подвижной </w:t>
      </w:r>
      <w:r w:rsidR="006F0FF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серединкой</w:t>
      </w:r>
      <w:proofErr w:type="gramEnd"/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. В левой руке выдержанная линия баса с лёгкими аккордами и интервалами. Следует поучить с остановками в опорных точках, облегчая, звучащие в середине построения шестнадцатые. </w:t>
      </w:r>
    </w:p>
    <w:p w:rsidR="00164F35" w:rsidRPr="005265E1" w:rsidRDefault="00164F35" w:rsidP="00DC6587">
      <w:pPr>
        <w:spacing w:after="0" w:line="24" w:lineRule="atLeast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5). Следующий эпизод – реприза, но секвенция приобретает здесь более длинное развитие (</w:t>
      </w:r>
      <w:r w:rsidR="00FD6072">
        <w:rPr>
          <w:rFonts w:ascii="Times New Roman" w:eastAsia="Times New Roman" w:hAnsi="Times New Roman" w:cs="Times New Roman"/>
          <w:sz w:val="30"/>
          <w:szCs w:val="30"/>
          <w:lang w:eastAsia="ru-RU"/>
        </w:rPr>
        <w:t>из нижнего регистра в верхний, охватывая практически всю клавиатуру</w:t>
      </w:r>
      <w:r w:rsidR="00E93DD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) и приводит к блестящей вершине. </w:t>
      </w:r>
      <w:r w:rsidR="00FD6072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Этот фрагмент является кульминацией всего этюда. </w:t>
      </w:r>
      <w:r w:rsidR="00E93DD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Аккордовая связка </w:t>
      </w:r>
      <w:r w:rsidR="00FD6072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</w:t>
      </w:r>
      <w:proofErr w:type="gramStart"/>
      <w:r w:rsidR="00FD6072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(</w:t>
      </w:r>
      <w:proofErr w:type="gramEnd"/>
      <w:r w:rsidR="00E93DDE">
        <w:rPr>
          <w:rFonts w:ascii="Times New Roman" w:eastAsia="Times New Roman" w:hAnsi="Times New Roman" w:cs="Times New Roman"/>
          <w:sz w:val="30"/>
          <w:szCs w:val="30"/>
          <w:lang w:eastAsia="ru-RU"/>
        </w:rPr>
        <w:t>аккорды выстроить гармонически, по верхнему голосу, опираясь на октавы в партии левой руки) приводит этюд к коде.</w:t>
      </w:r>
    </w:p>
    <w:p w:rsidR="000A6207" w:rsidRPr="00D76EEF" w:rsidRDefault="00E04063" w:rsidP="00DC6587">
      <w:pPr>
        <w:spacing w:after="0" w:line="24" w:lineRule="atLeast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6</w:t>
      </w:r>
      <w:r w:rsidR="00F325CB" w:rsidRPr="00D76EEF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). </w:t>
      </w:r>
      <w:r w:rsidR="00D76EEF">
        <w:rPr>
          <w:rFonts w:ascii="Times New Roman" w:eastAsia="Times New Roman" w:hAnsi="Times New Roman" w:cs="Times New Roman"/>
          <w:sz w:val="30"/>
          <w:szCs w:val="30"/>
          <w:lang w:eastAsia="ru-RU"/>
        </w:rPr>
        <w:t>Длин</w:t>
      </w:r>
      <w:r w:rsidR="00E93DDE">
        <w:rPr>
          <w:rFonts w:ascii="Times New Roman" w:eastAsia="Times New Roman" w:hAnsi="Times New Roman" w:cs="Times New Roman"/>
          <w:sz w:val="30"/>
          <w:szCs w:val="30"/>
          <w:lang w:eastAsia="ru-RU"/>
        </w:rPr>
        <w:t>ное арпеджио в коде</w:t>
      </w:r>
      <w:r w:rsidR="00D76EEF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требует более широкого охвата </w:t>
      </w:r>
      <w:r w:rsidR="00E93DD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всей </w:t>
      </w:r>
      <w:r w:rsidR="00D76EEF">
        <w:rPr>
          <w:rFonts w:ascii="Times New Roman" w:eastAsia="Times New Roman" w:hAnsi="Times New Roman" w:cs="Times New Roman"/>
          <w:sz w:val="30"/>
          <w:szCs w:val="30"/>
          <w:lang w:eastAsia="ru-RU"/>
        </w:rPr>
        <w:t>клавиатуры и точности</w:t>
      </w:r>
      <w:r w:rsidR="00E93DD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попадания</w:t>
      </w:r>
      <w:r w:rsidR="00D76EEF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. Следует проработать все моменты подкладывания 1го пальца при движении вверх и ловкого перекидывания </w:t>
      </w:r>
      <w:r w:rsidR="00E93DD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3го, либо </w:t>
      </w:r>
      <w:r w:rsidR="00D76EEF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4го пальца при движении вниз, используя приём позиционной игры. Также можно поучить, прибавляя по одному звуку, </w:t>
      </w:r>
      <w:r w:rsidR="001324AC">
        <w:rPr>
          <w:rFonts w:ascii="Times New Roman" w:eastAsia="Times New Roman" w:hAnsi="Times New Roman" w:cs="Times New Roman"/>
          <w:sz w:val="30"/>
          <w:szCs w:val="30"/>
          <w:lang w:eastAsia="ru-RU"/>
        </w:rPr>
        <w:t>выстраивая длинную, ровную линию.</w:t>
      </w:r>
      <w:r w:rsidR="00E93DD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Точность попадания на </w:t>
      </w:r>
      <w:proofErr w:type="spellStart"/>
      <w:r w:rsidR="00E93DDE">
        <w:rPr>
          <w:rFonts w:ascii="Times New Roman" w:eastAsia="Times New Roman" w:hAnsi="Times New Roman" w:cs="Times New Roman"/>
          <w:sz w:val="30"/>
          <w:szCs w:val="30"/>
          <w:lang w:eastAsia="ru-RU"/>
        </w:rPr>
        <w:t>четырёхз</w:t>
      </w:r>
      <w:r w:rsidR="00144ADB">
        <w:rPr>
          <w:rFonts w:ascii="Times New Roman" w:eastAsia="Times New Roman" w:hAnsi="Times New Roman" w:cs="Times New Roman"/>
          <w:sz w:val="30"/>
          <w:szCs w:val="30"/>
          <w:lang w:eastAsia="ru-RU"/>
        </w:rPr>
        <w:t>в</w:t>
      </w:r>
      <w:r w:rsidR="00E93DDE">
        <w:rPr>
          <w:rFonts w:ascii="Times New Roman" w:eastAsia="Times New Roman" w:hAnsi="Times New Roman" w:cs="Times New Roman"/>
          <w:sz w:val="30"/>
          <w:szCs w:val="30"/>
          <w:lang w:eastAsia="ru-RU"/>
        </w:rPr>
        <w:t>учные</w:t>
      </w:r>
      <w:proofErr w:type="spellEnd"/>
      <w:r w:rsidR="00E93DD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аккорды в левой руке следует отработать с остановкой сначала на крайние звуки</w:t>
      </w:r>
      <w:r w:rsidR="00144ADB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(октава), а затем уже дополнить всю фактуру.</w:t>
      </w:r>
    </w:p>
    <w:p w:rsidR="00934037" w:rsidRDefault="00952B15" w:rsidP="00DC6587">
      <w:pPr>
        <w:spacing w:after="0" w:line="24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Этюд сложен</w:t>
      </w:r>
      <w:r w:rsidR="00056BAD">
        <w:rPr>
          <w:rFonts w:ascii="Times New Roman" w:hAnsi="Times New Roman" w:cs="Times New Roman"/>
          <w:sz w:val="28"/>
          <w:szCs w:val="28"/>
        </w:rPr>
        <w:t xml:space="preserve"> в работе, но чрезвычайно полезен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6BAD">
        <w:rPr>
          <w:rFonts w:ascii="Times New Roman" w:hAnsi="Times New Roman" w:cs="Times New Roman"/>
          <w:sz w:val="28"/>
          <w:szCs w:val="28"/>
        </w:rPr>
        <w:t>своим содержанием. Разнообразие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6BAD">
        <w:rPr>
          <w:rFonts w:ascii="Times New Roman" w:hAnsi="Times New Roman" w:cs="Times New Roman"/>
          <w:sz w:val="28"/>
          <w:szCs w:val="28"/>
        </w:rPr>
        <w:t>и смена</w:t>
      </w:r>
      <w:r>
        <w:rPr>
          <w:rFonts w:ascii="Times New Roman" w:hAnsi="Times New Roman" w:cs="Times New Roman"/>
          <w:sz w:val="28"/>
          <w:szCs w:val="28"/>
        </w:rPr>
        <w:t xml:space="preserve"> различных видов музыкальной фактуры</w:t>
      </w:r>
      <w:r w:rsidR="00056BAD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056BAD">
        <w:rPr>
          <w:rFonts w:ascii="Times New Roman" w:hAnsi="Times New Roman" w:cs="Times New Roman"/>
          <w:sz w:val="28"/>
          <w:szCs w:val="28"/>
        </w:rPr>
        <w:t xml:space="preserve">сочетание </w:t>
      </w:r>
      <w:r>
        <w:rPr>
          <w:rFonts w:ascii="Times New Roman" w:hAnsi="Times New Roman" w:cs="Times New Roman"/>
          <w:sz w:val="28"/>
          <w:szCs w:val="28"/>
        </w:rPr>
        <w:t xml:space="preserve"> множества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технических приёмов</w:t>
      </w:r>
      <w:r w:rsidR="00056BA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6BAD">
        <w:rPr>
          <w:rFonts w:ascii="Times New Roman" w:hAnsi="Times New Roman" w:cs="Times New Roman"/>
          <w:sz w:val="28"/>
          <w:szCs w:val="28"/>
        </w:rPr>
        <w:t>использование разных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6BAD">
        <w:rPr>
          <w:rFonts w:ascii="Times New Roman" w:hAnsi="Times New Roman" w:cs="Times New Roman"/>
          <w:sz w:val="28"/>
          <w:szCs w:val="28"/>
        </w:rPr>
        <w:t>видов</w:t>
      </w:r>
      <w:r>
        <w:rPr>
          <w:rFonts w:ascii="Times New Roman" w:hAnsi="Times New Roman" w:cs="Times New Roman"/>
          <w:sz w:val="28"/>
          <w:szCs w:val="28"/>
        </w:rPr>
        <w:t xml:space="preserve"> фортепианной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техники </w:t>
      </w:r>
      <w:r w:rsidR="00056BAD">
        <w:rPr>
          <w:rFonts w:ascii="Times New Roman" w:hAnsi="Times New Roman" w:cs="Times New Roman"/>
          <w:sz w:val="28"/>
          <w:szCs w:val="28"/>
        </w:rPr>
        <w:t xml:space="preserve">(гаммы, все виды арпеджио, аккорды, октавы, двойные ноты) </w:t>
      </w:r>
      <w:r>
        <w:rPr>
          <w:rFonts w:ascii="Times New Roman" w:hAnsi="Times New Roman" w:cs="Times New Roman"/>
          <w:sz w:val="28"/>
          <w:szCs w:val="28"/>
        </w:rPr>
        <w:t>значительно продвинут</w:t>
      </w:r>
      <w:r w:rsidR="00056BAD">
        <w:rPr>
          <w:rFonts w:ascii="Times New Roman" w:hAnsi="Times New Roman" w:cs="Times New Roman"/>
          <w:sz w:val="28"/>
          <w:szCs w:val="28"/>
        </w:rPr>
        <w:t xml:space="preserve"> обучающегося в техническом развитии и совершенствовании.</w:t>
      </w:r>
    </w:p>
    <w:p w:rsidR="00934037" w:rsidRDefault="00D90F9A" w:rsidP="00DC6587">
      <w:pPr>
        <w:spacing w:after="0" w:line="24" w:lineRule="atLeast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Домашнее задание.</w:t>
      </w:r>
    </w:p>
    <w:p w:rsidR="00D90F9A" w:rsidRDefault="00D90F9A" w:rsidP="00DC6587">
      <w:pPr>
        <w:pStyle w:val="a3"/>
        <w:numPr>
          <w:ilvl w:val="0"/>
          <w:numId w:val="5"/>
        </w:numPr>
        <w:spacing w:after="0" w:line="24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D90F9A">
        <w:rPr>
          <w:rFonts w:ascii="Times New Roman" w:hAnsi="Times New Roman" w:cs="Times New Roman"/>
          <w:sz w:val="28"/>
          <w:szCs w:val="28"/>
        </w:rPr>
        <w:t xml:space="preserve">Продолжить работу над каждым </w:t>
      </w:r>
      <w:r>
        <w:rPr>
          <w:rFonts w:ascii="Times New Roman" w:hAnsi="Times New Roman" w:cs="Times New Roman"/>
          <w:sz w:val="28"/>
          <w:szCs w:val="28"/>
        </w:rPr>
        <w:t xml:space="preserve">фрагментом этюда (разные виды </w:t>
      </w:r>
      <w:r w:rsidRPr="00D90F9A">
        <w:rPr>
          <w:rFonts w:ascii="Times New Roman" w:hAnsi="Times New Roman" w:cs="Times New Roman"/>
          <w:sz w:val="28"/>
          <w:szCs w:val="28"/>
        </w:rPr>
        <w:t>музыкальной фактуры</w:t>
      </w:r>
      <w:r>
        <w:rPr>
          <w:rFonts w:ascii="Times New Roman" w:hAnsi="Times New Roman" w:cs="Times New Roman"/>
          <w:sz w:val="28"/>
          <w:szCs w:val="28"/>
        </w:rPr>
        <w:t xml:space="preserve"> – соответствующие им технические приёмы и методы работы</w:t>
      </w:r>
      <w:r w:rsidRPr="00D90F9A">
        <w:rPr>
          <w:rFonts w:ascii="Times New Roman" w:hAnsi="Times New Roman" w:cs="Times New Roman"/>
          <w:sz w:val="28"/>
          <w:szCs w:val="28"/>
        </w:rPr>
        <w:t>, добиться качественного исполнения</w:t>
      </w:r>
      <w:r w:rsidR="00FD6072">
        <w:rPr>
          <w:rFonts w:ascii="Times New Roman" w:hAnsi="Times New Roman" w:cs="Times New Roman"/>
          <w:sz w:val="28"/>
          <w:szCs w:val="28"/>
        </w:rPr>
        <w:t>)</w:t>
      </w:r>
      <w:r w:rsidRPr="00D90F9A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90F9A" w:rsidRPr="00D90F9A" w:rsidRDefault="00D90F9A" w:rsidP="00DC6587">
      <w:pPr>
        <w:pStyle w:val="a3"/>
        <w:numPr>
          <w:ilvl w:val="0"/>
          <w:numId w:val="5"/>
        </w:numPr>
        <w:spacing w:after="0" w:line="2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D90F9A">
        <w:rPr>
          <w:rFonts w:ascii="Times New Roman" w:hAnsi="Times New Roman" w:cs="Times New Roman"/>
          <w:sz w:val="28"/>
          <w:szCs w:val="28"/>
        </w:rPr>
        <w:t xml:space="preserve">рослушать все этюды фортепианного цикла «Юношеские </w:t>
      </w:r>
      <w:proofErr w:type="gramStart"/>
      <w:r w:rsidRPr="00D90F9A">
        <w:rPr>
          <w:rFonts w:ascii="Times New Roman" w:hAnsi="Times New Roman" w:cs="Times New Roman"/>
          <w:sz w:val="28"/>
          <w:szCs w:val="28"/>
        </w:rPr>
        <w:t>этюды»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90F9A">
        <w:rPr>
          <w:rFonts w:ascii="Times New Roman" w:hAnsi="Times New Roman" w:cs="Times New Roman"/>
          <w:sz w:val="28"/>
          <w:szCs w:val="28"/>
        </w:rPr>
        <w:t xml:space="preserve"> Ф. Листа. Проследить по нотам, выявить используемые виды музыкальной фактуры.</w:t>
      </w:r>
    </w:p>
    <w:p w:rsidR="00E33B73" w:rsidRDefault="00E33B73" w:rsidP="00DC6587">
      <w:pPr>
        <w:pStyle w:val="a3"/>
        <w:numPr>
          <w:ilvl w:val="0"/>
          <w:numId w:val="5"/>
        </w:numPr>
        <w:spacing w:after="0" w:line="2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Контрольный этап.</w:t>
      </w:r>
    </w:p>
    <w:p w:rsidR="00E33B73" w:rsidRDefault="00E33B73" w:rsidP="00DC6587">
      <w:pPr>
        <w:spacing w:after="0" w:line="2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33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отработаны отдельные фразы, фрагменты, проучены связки во фразах и частях произведения, можно аккуратно собрать всё произведение, проиграв его целиком в среднем темпе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33B73" w:rsidRDefault="00E33B73" w:rsidP="00DC6587">
      <w:pPr>
        <w:spacing w:after="0" w:line="24" w:lineRule="atLeast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  <w:r w:rsidRPr="00E33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анализ проведённой работы,</w:t>
      </w:r>
      <w:r w:rsidRPr="00E33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полезная самокритика и критика исполнения,</w:t>
      </w:r>
      <w:r w:rsidRPr="00E33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похвала за достойные моменты исполнения пьесы.</w:t>
      </w:r>
      <w:r w:rsidRPr="00E33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3B7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Все недочёты, выявленные с помощью наводящих вопросов преподавателя, важно устранять систематически дома и на уроках, если хочется добиться более высоких </w:t>
      </w:r>
      <w:proofErr w:type="gramStart"/>
      <w:r w:rsidRPr="00E33B7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результатов </w:t>
      </w:r>
      <w:r w:rsidR="004525A4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bookmarkStart w:id="0" w:name="_GoBack"/>
      <w:bookmarkEnd w:id="0"/>
      <w:r w:rsidRPr="00E33B7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воспроизведения</w:t>
      </w:r>
      <w:proofErr w:type="gramEnd"/>
      <w:r w:rsidRPr="00E33B7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Pr="00E33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4. </w:t>
      </w:r>
      <w:r w:rsidR="00D90F9A" w:rsidRPr="00E33B7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Заключительная часть</w:t>
      </w:r>
      <w:r w:rsidRPr="00E33B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.</w:t>
      </w:r>
      <w:r w:rsidR="00D90F9A" w:rsidRPr="00E33B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br/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90F9A" w:rsidRPr="00E33B7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Рефлексия</w:t>
      </w:r>
      <w:r w:rsidRPr="00E33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D90F9A" w:rsidRPr="00E33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Беседа с обучающимся, что понравилось на уроке, почему.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D90F9A" w:rsidRPr="00E33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он хотел бы исправить. Что нового можно привнести в урок.</w:t>
      </w:r>
      <w:r w:rsidR="00D90F9A" w:rsidRPr="00E33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118B4" w:rsidRDefault="00D90F9A" w:rsidP="00DC6587">
      <w:pPr>
        <w:spacing w:after="0" w:line="2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118B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Методическая </w:t>
      </w:r>
      <w:r w:rsidR="00D118B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118B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литература</w:t>
      </w:r>
      <w:proofErr w:type="gramEnd"/>
      <w:r w:rsidRPr="00D118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D118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118B4" w:rsidRDefault="00D118B4" w:rsidP="00DC6587">
      <w:pPr>
        <w:pStyle w:val="a3"/>
        <w:numPr>
          <w:ilvl w:val="0"/>
          <w:numId w:val="8"/>
        </w:numPr>
        <w:spacing w:after="0" w:line="2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Алексеев А. «Методика обучения игре на ф-но».</w:t>
      </w:r>
    </w:p>
    <w:p w:rsidR="00D118B4" w:rsidRDefault="00D118B4" w:rsidP="00DC6587">
      <w:pPr>
        <w:pStyle w:val="a3"/>
        <w:numPr>
          <w:ilvl w:val="0"/>
          <w:numId w:val="8"/>
        </w:numPr>
        <w:spacing w:after="0" w:line="2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Алексеев А. «История фортепианного искусства».</w:t>
      </w:r>
    </w:p>
    <w:p w:rsidR="00D118B4" w:rsidRDefault="00D118B4" w:rsidP="00DC6587">
      <w:pPr>
        <w:pStyle w:val="a3"/>
        <w:numPr>
          <w:ilvl w:val="0"/>
          <w:numId w:val="8"/>
        </w:numPr>
        <w:spacing w:after="0" w:line="2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Имханицкий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 «Новое об артикуляции и штрихах в музыкальном интонировании».</w:t>
      </w:r>
    </w:p>
    <w:p w:rsidR="009F4D2C" w:rsidRDefault="009F4D2C" w:rsidP="00DC6587">
      <w:pPr>
        <w:pStyle w:val="a3"/>
        <w:numPr>
          <w:ilvl w:val="0"/>
          <w:numId w:val="8"/>
        </w:numPr>
        <w:spacing w:after="0" w:line="2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Либерман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 «Работа над фортепианной техникой».</w:t>
      </w:r>
    </w:p>
    <w:p w:rsidR="009F4D2C" w:rsidRPr="009F4D2C" w:rsidRDefault="009F4D2C" w:rsidP="00DC6587">
      <w:pPr>
        <w:pStyle w:val="a3"/>
        <w:numPr>
          <w:ilvl w:val="0"/>
          <w:numId w:val="8"/>
        </w:numPr>
        <w:spacing w:after="0" w:line="24" w:lineRule="atLeast"/>
        <w:rPr>
          <w:rFonts w:ascii="Times New Roman" w:hAnsi="Times New Roman" w:cs="Times New Roman"/>
          <w:sz w:val="28"/>
          <w:szCs w:val="28"/>
        </w:rPr>
      </w:pPr>
      <w:r w:rsidRPr="009F4D2C">
        <w:rPr>
          <w:rFonts w:ascii="Times New Roman" w:hAnsi="Times New Roman" w:cs="Times New Roman"/>
          <w:sz w:val="28"/>
          <w:szCs w:val="28"/>
        </w:rPr>
        <w:t>Нейгауз Г. «Об искусстве фортепианной игры».</w:t>
      </w:r>
    </w:p>
    <w:p w:rsidR="009F4D2C" w:rsidRDefault="009F4D2C" w:rsidP="00DC6587">
      <w:pPr>
        <w:pStyle w:val="a3"/>
        <w:spacing w:after="0" w:line="2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18B4" w:rsidRPr="00D118B4" w:rsidRDefault="00D90F9A" w:rsidP="00DC6587">
      <w:pPr>
        <w:pStyle w:val="a3"/>
        <w:spacing w:after="0" w:line="2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18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118B4" w:rsidRPr="00D118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</w:p>
    <w:p w:rsidR="00D118B4" w:rsidRDefault="00D118B4" w:rsidP="00DC6587">
      <w:pPr>
        <w:spacing w:after="0" w:line="2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18B4" w:rsidRDefault="00D118B4" w:rsidP="00DC6587">
      <w:pPr>
        <w:spacing w:after="0" w:line="2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18B4" w:rsidRDefault="00D118B4" w:rsidP="00D118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18B4" w:rsidRDefault="00D118B4" w:rsidP="00D118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D24A3" w:rsidRPr="00D118B4" w:rsidRDefault="00D118B4" w:rsidP="009F4D2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2D24A3" w:rsidRDefault="002D24A3" w:rsidP="009C6886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D24A3" w:rsidRDefault="002D24A3" w:rsidP="009C6886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D24A3" w:rsidRDefault="002D24A3" w:rsidP="009C6886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D24A3" w:rsidRDefault="002D24A3" w:rsidP="009C6886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D24A3" w:rsidRDefault="002D24A3" w:rsidP="009C6886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D24A3" w:rsidRDefault="002D24A3" w:rsidP="009C6886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D24A3" w:rsidRDefault="002D24A3" w:rsidP="009C6886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D24A3" w:rsidRDefault="002D24A3" w:rsidP="009C6886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D24A3" w:rsidRDefault="002D24A3" w:rsidP="009C6886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D24A3" w:rsidRDefault="002D24A3" w:rsidP="009C6886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D24A3" w:rsidRDefault="002D24A3" w:rsidP="009C6886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D24A3" w:rsidRDefault="002D24A3" w:rsidP="009C6886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D24A3" w:rsidRDefault="002D24A3" w:rsidP="009C6886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D24A3" w:rsidRDefault="002D24A3" w:rsidP="009C6886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D24A3" w:rsidRDefault="002D24A3" w:rsidP="009C6886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D24A3" w:rsidRDefault="002D24A3" w:rsidP="009C6886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D24A3" w:rsidRDefault="002D24A3" w:rsidP="009C6886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D24A3" w:rsidRDefault="002D24A3" w:rsidP="009C6886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D24A3" w:rsidRDefault="002D24A3" w:rsidP="009C6886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D24A3" w:rsidRDefault="002D24A3" w:rsidP="009C6886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D24A3" w:rsidRDefault="002D24A3" w:rsidP="009C6886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D24A3" w:rsidRDefault="002D24A3" w:rsidP="009C6886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D24A3" w:rsidRDefault="002D24A3" w:rsidP="009C6886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B5D27" w:rsidRDefault="00FB5D27" w:rsidP="006A0C5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DD763D" w:rsidRPr="00B42FED" w:rsidRDefault="00B42FED" w:rsidP="006A0C5B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B42F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E424DD" w:rsidRPr="00D30B75" w:rsidRDefault="00D30B75" w:rsidP="00591EEB">
      <w:pPr>
        <w:rPr>
          <w:rFonts w:ascii="Times New Roman" w:hAnsi="Times New Roman" w:cs="Times New Roman"/>
          <w:sz w:val="28"/>
          <w:szCs w:val="28"/>
        </w:rPr>
      </w:pPr>
      <w:r w:rsidRPr="00B42F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sectPr w:rsidR="00E424DD" w:rsidRPr="00D30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ource Sans Pr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4F1156"/>
    <w:multiLevelType w:val="hybridMultilevel"/>
    <w:tmpl w:val="0B6C7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7E2689"/>
    <w:multiLevelType w:val="hybridMultilevel"/>
    <w:tmpl w:val="258CC1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4A54BF"/>
    <w:multiLevelType w:val="hybridMultilevel"/>
    <w:tmpl w:val="05D61A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F178F9"/>
    <w:multiLevelType w:val="hybridMultilevel"/>
    <w:tmpl w:val="57FA9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0135BF"/>
    <w:multiLevelType w:val="hybridMultilevel"/>
    <w:tmpl w:val="7B083F88"/>
    <w:lvl w:ilvl="0" w:tplc="27E86E36">
      <w:start w:val="2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D801230"/>
    <w:multiLevelType w:val="hybridMultilevel"/>
    <w:tmpl w:val="475E7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5D2E06"/>
    <w:multiLevelType w:val="hybridMultilevel"/>
    <w:tmpl w:val="9726342A"/>
    <w:lvl w:ilvl="0" w:tplc="F64EB68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">
    <w:nsid w:val="732A5F92"/>
    <w:multiLevelType w:val="hybridMultilevel"/>
    <w:tmpl w:val="CE60E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6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2C3"/>
    <w:rsid w:val="00042571"/>
    <w:rsid w:val="00056BAD"/>
    <w:rsid w:val="000A6207"/>
    <w:rsid w:val="001324AC"/>
    <w:rsid w:val="00133795"/>
    <w:rsid w:val="00144ADB"/>
    <w:rsid w:val="00164F35"/>
    <w:rsid w:val="001C4723"/>
    <w:rsid w:val="002D24A3"/>
    <w:rsid w:val="0031337E"/>
    <w:rsid w:val="00340756"/>
    <w:rsid w:val="00400D71"/>
    <w:rsid w:val="004525A4"/>
    <w:rsid w:val="004562C3"/>
    <w:rsid w:val="004749E0"/>
    <w:rsid w:val="005265E1"/>
    <w:rsid w:val="00591EEB"/>
    <w:rsid w:val="00610190"/>
    <w:rsid w:val="006A0C5B"/>
    <w:rsid w:val="006F0FFA"/>
    <w:rsid w:val="007220EE"/>
    <w:rsid w:val="007D2EB5"/>
    <w:rsid w:val="008050DF"/>
    <w:rsid w:val="008837B4"/>
    <w:rsid w:val="008D2227"/>
    <w:rsid w:val="0092381A"/>
    <w:rsid w:val="00934037"/>
    <w:rsid w:val="00952B15"/>
    <w:rsid w:val="00984512"/>
    <w:rsid w:val="009C6886"/>
    <w:rsid w:val="009F4D2C"/>
    <w:rsid w:val="00AD1143"/>
    <w:rsid w:val="00B40AD3"/>
    <w:rsid w:val="00B42FED"/>
    <w:rsid w:val="00CA260E"/>
    <w:rsid w:val="00CD54F3"/>
    <w:rsid w:val="00D118B4"/>
    <w:rsid w:val="00D203DE"/>
    <w:rsid w:val="00D30B75"/>
    <w:rsid w:val="00D76EEF"/>
    <w:rsid w:val="00D90F9A"/>
    <w:rsid w:val="00DC6587"/>
    <w:rsid w:val="00DD763D"/>
    <w:rsid w:val="00E04063"/>
    <w:rsid w:val="00E33B73"/>
    <w:rsid w:val="00E3544F"/>
    <w:rsid w:val="00E424DD"/>
    <w:rsid w:val="00E93DDE"/>
    <w:rsid w:val="00F059EC"/>
    <w:rsid w:val="00F325CB"/>
    <w:rsid w:val="00FB5D27"/>
    <w:rsid w:val="00FD6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74BAA8-3CAC-4E13-9155-EC0B828EB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24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40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elcanto.ru/chopin_etudes.html" TargetMode="External"/><Relationship Id="rId5" Type="http://schemas.openxmlformats.org/officeDocument/2006/relationships/hyperlink" Target="https://study-music.ru/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8</Pages>
  <Words>1883</Words>
  <Characters>10735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21</cp:revision>
  <dcterms:created xsi:type="dcterms:W3CDTF">2021-06-05T11:25:00Z</dcterms:created>
  <dcterms:modified xsi:type="dcterms:W3CDTF">2021-12-23T15:11:00Z</dcterms:modified>
</cp:coreProperties>
</file>