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C17" w:rsidRPr="00AA32FE" w:rsidRDefault="00C73C17" w:rsidP="00C73C17">
      <w:pPr>
        <w:spacing w:line="360" w:lineRule="auto"/>
        <w:jc w:val="center"/>
        <w:rPr>
          <w:b/>
          <w:bCs/>
        </w:rPr>
      </w:pPr>
      <w:r w:rsidRPr="00AA32FE">
        <w:rPr>
          <w:b/>
          <w:bCs/>
        </w:rPr>
        <w:t>Разработка занятия с использованием ИКТ.</w:t>
      </w:r>
    </w:p>
    <w:p w:rsidR="00C73C17" w:rsidRPr="00AA32FE" w:rsidRDefault="00C73C17" w:rsidP="00C73C17">
      <w:pPr>
        <w:spacing w:line="360" w:lineRule="auto"/>
      </w:pPr>
    </w:p>
    <w:p w:rsidR="00C73C17" w:rsidRPr="00AA32FE" w:rsidRDefault="00C73C17" w:rsidP="00C73C17">
      <w:pPr>
        <w:spacing w:line="360" w:lineRule="auto"/>
      </w:pPr>
    </w:p>
    <w:p w:rsidR="00C73C17" w:rsidRPr="00AA32FE" w:rsidRDefault="00C73C17" w:rsidP="00C73C17">
      <w:pPr>
        <w:spacing w:line="360" w:lineRule="auto"/>
        <w:rPr>
          <w:b/>
        </w:rPr>
      </w:pPr>
      <w:r w:rsidRPr="00AA32FE">
        <w:rPr>
          <w:b/>
        </w:rPr>
        <w:t xml:space="preserve"> «</w:t>
      </w:r>
      <w:proofErr w:type="spellStart"/>
      <w:r w:rsidRPr="00AA32FE">
        <w:rPr>
          <w:b/>
        </w:rPr>
        <w:t>Расгеадо</w:t>
      </w:r>
      <w:proofErr w:type="spellEnd"/>
      <w:r w:rsidRPr="00AA32FE">
        <w:rPr>
          <w:b/>
        </w:rPr>
        <w:t xml:space="preserve"> и другие современные приёмы игры на классической гитаре»</w:t>
      </w:r>
    </w:p>
    <w:p w:rsidR="00C73C17" w:rsidRPr="006F43DA" w:rsidRDefault="00C73C17" w:rsidP="00C73C17">
      <w:pPr>
        <w:spacing w:line="360" w:lineRule="auto"/>
        <w:jc w:val="both"/>
      </w:pPr>
      <w:r w:rsidRPr="006F43DA">
        <w:t xml:space="preserve">Автор – </w:t>
      </w:r>
      <w:proofErr w:type="spellStart"/>
      <w:r w:rsidRPr="006F43DA">
        <w:t>Муляева</w:t>
      </w:r>
      <w:proofErr w:type="spellEnd"/>
      <w:r w:rsidRPr="006F43DA">
        <w:t xml:space="preserve"> Валентина </w:t>
      </w:r>
      <w:proofErr w:type="spellStart"/>
      <w:r w:rsidRPr="006F43DA">
        <w:t>Варсонофьевна</w:t>
      </w:r>
      <w:proofErr w:type="spellEnd"/>
      <w:r w:rsidRPr="006F43DA">
        <w:t>, преподаватель музыкального отделения по классу стр</w:t>
      </w:r>
      <w:r w:rsidR="00201C15">
        <w:t xml:space="preserve">унных народных </w:t>
      </w:r>
      <w:proofErr w:type="gramStart"/>
      <w:r w:rsidR="00201C15">
        <w:t>инструментов  МАУДО</w:t>
      </w:r>
      <w:proofErr w:type="gramEnd"/>
      <w:r w:rsidR="00201C15">
        <w:t xml:space="preserve"> «Д</w:t>
      </w:r>
      <w:r w:rsidRPr="006F43DA">
        <w:t>етская школа искусств №1»</w:t>
      </w:r>
      <w:r w:rsidR="00201C15">
        <w:t xml:space="preserve"> г. </w:t>
      </w:r>
      <w:proofErr w:type="spellStart"/>
      <w:r w:rsidR="00201C15">
        <w:t>Шумелля</w:t>
      </w:r>
      <w:proofErr w:type="spellEnd"/>
      <w:r w:rsidR="00201C15">
        <w:t xml:space="preserve"> ЧР</w:t>
      </w:r>
    </w:p>
    <w:p w:rsidR="00C73C17" w:rsidRPr="006F43DA" w:rsidRDefault="00C73C17" w:rsidP="00C73C17">
      <w:pPr>
        <w:spacing w:line="360" w:lineRule="auto"/>
        <w:jc w:val="both"/>
      </w:pPr>
      <w:r w:rsidRPr="006F43DA">
        <w:t xml:space="preserve">                                                            </w:t>
      </w:r>
    </w:p>
    <w:p w:rsidR="00C73C17" w:rsidRPr="006F43DA" w:rsidRDefault="00C73C17" w:rsidP="00C73C17">
      <w:pPr>
        <w:spacing w:line="360" w:lineRule="auto"/>
        <w:jc w:val="both"/>
      </w:pPr>
    </w:p>
    <w:p w:rsidR="00C73C17" w:rsidRPr="006F43DA" w:rsidRDefault="00C73C17" w:rsidP="00C73C17">
      <w:pPr>
        <w:spacing w:line="360" w:lineRule="auto"/>
        <w:jc w:val="center"/>
        <w:rPr>
          <w:b/>
        </w:rPr>
      </w:pPr>
      <w:r w:rsidRPr="006F43DA">
        <w:rPr>
          <w:b/>
        </w:rPr>
        <w:t>Краткая аннотация конкурсных материалов</w:t>
      </w:r>
    </w:p>
    <w:p w:rsidR="00C73C17" w:rsidRPr="00DB53A4" w:rsidRDefault="00C73C17" w:rsidP="00C73C17">
      <w:pPr>
        <w:spacing w:line="360" w:lineRule="auto"/>
        <w:jc w:val="both"/>
      </w:pPr>
    </w:p>
    <w:p w:rsidR="00C73C17" w:rsidRPr="00DB53A4" w:rsidRDefault="00C73C17" w:rsidP="00C73C17">
      <w:pPr>
        <w:spacing w:line="360" w:lineRule="auto"/>
        <w:jc w:val="both"/>
      </w:pPr>
      <w:r w:rsidRPr="00DB53A4">
        <w:t xml:space="preserve">         На конкурс мною </w:t>
      </w:r>
      <w:proofErr w:type="gramStart"/>
      <w:r w:rsidRPr="00DB53A4">
        <w:t>представлена  разработка</w:t>
      </w:r>
      <w:proofErr w:type="gramEnd"/>
      <w:r w:rsidRPr="00DB53A4">
        <w:t xml:space="preserve">  учебного занятия с использованием ИКТ «</w:t>
      </w:r>
      <w:proofErr w:type="spellStart"/>
      <w:r w:rsidRPr="00DB53A4">
        <w:t>Расгеадо</w:t>
      </w:r>
      <w:proofErr w:type="spellEnd"/>
      <w:r w:rsidRPr="00DB53A4">
        <w:t xml:space="preserve"> и другие современные приёмы игры на классической гитаре»,  которое   служит обучению приёмам игры,  используемых  на классической гитаре,  а так же приёмы современных авторов, которые появились в конце двадцатого века.   </w:t>
      </w:r>
      <w:proofErr w:type="gramStart"/>
      <w:r w:rsidRPr="00DB53A4">
        <w:t>Цель  этого</w:t>
      </w:r>
      <w:proofErr w:type="gramEnd"/>
      <w:r w:rsidRPr="00DB53A4">
        <w:t xml:space="preserve">   занятия – расширение   исполнительских возможностей  обучающихся, развитие   их  музыкального кругозора,   формирование  эстетического  и художественного</w:t>
      </w:r>
      <w:r w:rsidRPr="00DB53A4">
        <w:rPr>
          <w:b/>
        </w:rPr>
        <w:t xml:space="preserve"> </w:t>
      </w:r>
      <w:r w:rsidRPr="00DB53A4">
        <w:t xml:space="preserve"> вкуса,  привитие устойчивого интереса к занятиям  в классе гитары,  воспитание любви и интереса к музыке.</w:t>
      </w:r>
    </w:p>
    <w:p w:rsidR="00C73C17" w:rsidRPr="00DB53A4" w:rsidRDefault="00C73C17" w:rsidP="00C73C17">
      <w:pPr>
        <w:spacing w:line="360" w:lineRule="auto"/>
        <w:jc w:val="both"/>
      </w:pPr>
      <w:r w:rsidRPr="00DB53A4">
        <w:rPr>
          <w:b/>
        </w:rPr>
        <w:t>Форма мероприятия</w:t>
      </w:r>
      <w:r w:rsidRPr="00DB53A4">
        <w:t xml:space="preserve"> –  разработка </w:t>
      </w:r>
      <w:proofErr w:type="gramStart"/>
      <w:r w:rsidRPr="00DB53A4">
        <w:t>учебного  занятия</w:t>
      </w:r>
      <w:proofErr w:type="gramEnd"/>
      <w:r w:rsidRPr="00DB53A4">
        <w:t xml:space="preserve"> ( урока)</w:t>
      </w:r>
      <w:r w:rsidRPr="00DB53A4">
        <w:rPr>
          <w:b/>
        </w:rPr>
        <w:t xml:space="preserve">  </w:t>
      </w:r>
      <w:r w:rsidRPr="00DB53A4">
        <w:t xml:space="preserve">с использованием мультимедийной презентации, выполненной в </w:t>
      </w:r>
      <w:proofErr w:type="spellStart"/>
      <w:r w:rsidRPr="00DB53A4">
        <w:t>Microsoft</w:t>
      </w:r>
      <w:proofErr w:type="spellEnd"/>
      <w:r w:rsidRPr="00DB53A4">
        <w:t xml:space="preserve"> </w:t>
      </w:r>
      <w:proofErr w:type="spellStart"/>
      <w:r w:rsidRPr="00DB53A4">
        <w:t>Office</w:t>
      </w:r>
      <w:proofErr w:type="spellEnd"/>
      <w:r w:rsidRPr="00DB53A4">
        <w:t xml:space="preserve"> </w:t>
      </w:r>
      <w:proofErr w:type="spellStart"/>
      <w:r w:rsidRPr="00DB53A4">
        <w:t>Power</w:t>
      </w:r>
      <w:proofErr w:type="spellEnd"/>
      <w:r w:rsidRPr="00DB53A4">
        <w:t xml:space="preserve"> </w:t>
      </w:r>
      <w:proofErr w:type="spellStart"/>
      <w:r w:rsidRPr="00DB53A4">
        <w:t>Point</w:t>
      </w:r>
      <w:proofErr w:type="spellEnd"/>
      <w:r w:rsidRPr="00DB53A4">
        <w:t xml:space="preserve"> </w:t>
      </w:r>
    </w:p>
    <w:p w:rsidR="00C73C17" w:rsidRPr="00DB53A4" w:rsidRDefault="00C73C17" w:rsidP="00C73C17">
      <w:pPr>
        <w:spacing w:line="360" w:lineRule="auto"/>
        <w:jc w:val="both"/>
      </w:pPr>
      <w:r w:rsidRPr="00DB53A4">
        <w:t>Вид мероприятия:</w:t>
      </w:r>
    </w:p>
    <w:p w:rsidR="00C73C17" w:rsidRPr="00DB53A4" w:rsidRDefault="00C73C17" w:rsidP="00C73C17">
      <w:pPr>
        <w:spacing w:line="360" w:lineRule="auto"/>
        <w:jc w:val="both"/>
      </w:pPr>
      <w:r w:rsidRPr="00DB53A4">
        <w:t>-по целям учебной деятельности – предметный</w:t>
      </w:r>
    </w:p>
    <w:p w:rsidR="00C73C17" w:rsidRPr="00DB53A4" w:rsidRDefault="00C73C17" w:rsidP="00C73C17">
      <w:pPr>
        <w:spacing w:line="360" w:lineRule="auto"/>
        <w:jc w:val="both"/>
      </w:pPr>
      <w:r w:rsidRPr="00DB53A4">
        <w:t>-по типу организации – обучающий</w:t>
      </w:r>
    </w:p>
    <w:p w:rsidR="00C73C17" w:rsidRPr="00DB53A4" w:rsidRDefault="00C73C17" w:rsidP="00C73C17">
      <w:pPr>
        <w:spacing w:line="360" w:lineRule="auto"/>
        <w:jc w:val="both"/>
      </w:pPr>
      <w:r w:rsidRPr="00DB53A4">
        <w:t>-по предметной области – художественно –эстетический</w:t>
      </w:r>
    </w:p>
    <w:p w:rsidR="00C73C17" w:rsidRPr="00DB53A4" w:rsidRDefault="00C73C17" w:rsidP="00C73C17">
      <w:pPr>
        <w:spacing w:line="360" w:lineRule="auto"/>
        <w:jc w:val="both"/>
      </w:pPr>
      <w:r w:rsidRPr="00DB53A4">
        <w:t xml:space="preserve">Тип </w:t>
      </w:r>
      <w:proofErr w:type="gramStart"/>
      <w:r w:rsidRPr="00DB53A4">
        <w:t>деятельности  -</w:t>
      </w:r>
      <w:proofErr w:type="gramEnd"/>
      <w:r w:rsidRPr="00DB53A4">
        <w:t xml:space="preserve">  учебная</w:t>
      </w:r>
    </w:p>
    <w:p w:rsidR="00C73C17" w:rsidRPr="00DB53A4" w:rsidRDefault="00C73C17" w:rsidP="00C73C17">
      <w:pPr>
        <w:spacing w:line="360" w:lineRule="auto"/>
        <w:jc w:val="both"/>
      </w:pPr>
      <w:r w:rsidRPr="00DB53A4">
        <w:t xml:space="preserve"> Целевая аудитория - обучающиеся   младшего и </w:t>
      </w:r>
      <w:proofErr w:type="gramStart"/>
      <w:r w:rsidRPr="00DB53A4">
        <w:t>среднего  возраста</w:t>
      </w:r>
      <w:proofErr w:type="gramEnd"/>
    </w:p>
    <w:p w:rsidR="00C73C17" w:rsidRPr="005E0920" w:rsidRDefault="00C73C17" w:rsidP="00C73C17">
      <w:pPr>
        <w:spacing w:line="360" w:lineRule="auto"/>
        <w:jc w:val="right"/>
        <w:rPr>
          <w:sz w:val="40"/>
          <w:szCs w:val="40"/>
        </w:rPr>
      </w:pPr>
    </w:p>
    <w:p w:rsidR="00C73C17" w:rsidRDefault="00C73C17" w:rsidP="00C73C17">
      <w:pPr>
        <w:spacing w:line="360" w:lineRule="auto"/>
        <w:ind w:left="-539" w:firstLine="539"/>
        <w:jc w:val="both"/>
        <w:rPr>
          <w:sz w:val="40"/>
          <w:szCs w:val="40"/>
        </w:rPr>
      </w:pPr>
    </w:p>
    <w:p w:rsidR="00C73C17" w:rsidRDefault="00C73C17" w:rsidP="00C73C17">
      <w:pPr>
        <w:spacing w:line="360" w:lineRule="auto"/>
        <w:ind w:left="-539" w:firstLine="539"/>
        <w:jc w:val="both"/>
        <w:rPr>
          <w:sz w:val="40"/>
          <w:szCs w:val="40"/>
        </w:rPr>
      </w:pPr>
    </w:p>
    <w:p w:rsidR="00C73C17" w:rsidRPr="005E0920" w:rsidRDefault="00C73C17" w:rsidP="00C73C17">
      <w:pPr>
        <w:spacing w:line="360" w:lineRule="auto"/>
        <w:ind w:left="-539" w:firstLine="539"/>
        <w:jc w:val="both"/>
        <w:rPr>
          <w:sz w:val="40"/>
          <w:szCs w:val="40"/>
        </w:rPr>
      </w:pPr>
    </w:p>
    <w:p w:rsidR="00C73C17" w:rsidRDefault="00C73C17" w:rsidP="00C73C17">
      <w:pPr>
        <w:spacing w:line="360" w:lineRule="auto"/>
      </w:pPr>
    </w:p>
    <w:p w:rsidR="00C73C17" w:rsidRPr="00A2645E" w:rsidRDefault="00C73C17" w:rsidP="00C73C17">
      <w:pPr>
        <w:spacing w:line="360" w:lineRule="auto"/>
        <w:jc w:val="center"/>
        <w:rPr>
          <w:b/>
          <w:sz w:val="28"/>
          <w:szCs w:val="28"/>
        </w:rPr>
      </w:pPr>
      <w:r w:rsidRPr="00A2645E">
        <w:rPr>
          <w:b/>
          <w:sz w:val="28"/>
          <w:szCs w:val="28"/>
        </w:rPr>
        <w:t xml:space="preserve">Разработка </w:t>
      </w:r>
      <w:proofErr w:type="gramStart"/>
      <w:r w:rsidRPr="00A2645E">
        <w:rPr>
          <w:b/>
          <w:sz w:val="28"/>
          <w:szCs w:val="28"/>
        </w:rPr>
        <w:t>( сценарий</w:t>
      </w:r>
      <w:proofErr w:type="gramEnd"/>
      <w:r w:rsidRPr="00A2645E">
        <w:rPr>
          <w:b/>
          <w:sz w:val="28"/>
          <w:szCs w:val="28"/>
        </w:rPr>
        <w:t>) урока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256"/>
        <w:gridCol w:w="7089"/>
      </w:tblGrid>
      <w:tr w:rsidR="00C73C17" w:rsidRPr="00E36820" w:rsidTr="00396D89">
        <w:tc>
          <w:tcPr>
            <w:tcW w:w="2268" w:type="dxa"/>
          </w:tcPr>
          <w:p w:rsidR="00C73C17" w:rsidRPr="00421961" w:rsidRDefault="00C73C17" w:rsidP="00396D89">
            <w:r w:rsidRPr="00421961">
              <w:t>Тема</w:t>
            </w:r>
          </w:p>
        </w:tc>
        <w:tc>
          <w:tcPr>
            <w:tcW w:w="7303" w:type="dxa"/>
          </w:tcPr>
          <w:p w:rsidR="00C73C17" w:rsidRPr="00054433" w:rsidRDefault="00C73C17" w:rsidP="00396D89">
            <w:pPr>
              <w:jc w:val="both"/>
            </w:pPr>
            <w:r w:rsidRPr="00054433">
              <w:t>«</w:t>
            </w:r>
            <w:proofErr w:type="spellStart"/>
            <w:r w:rsidRPr="00054433">
              <w:t>Расгеадо</w:t>
            </w:r>
            <w:proofErr w:type="spellEnd"/>
            <w:r w:rsidRPr="00054433">
              <w:t xml:space="preserve"> и другие современные приёмы игры на классической гитаре»</w:t>
            </w:r>
          </w:p>
        </w:tc>
      </w:tr>
      <w:tr w:rsidR="00C73C17" w:rsidTr="00396D89">
        <w:tc>
          <w:tcPr>
            <w:tcW w:w="2268" w:type="dxa"/>
          </w:tcPr>
          <w:p w:rsidR="00C73C17" w:rsidRPr="00421961" w:rsidRDefault="00C73C17" w:rsidP="00396D89">
            <w:r w:rsidRPr="00421961">
              <w:t>Класс</w:t>
            </w:r>
          </w:p>
        </w:tc>
        <w:tc>
          <w:tcPr>
            <w:tcW w:w="7303" w:type="dxa"/>
          </w:tcPr>
          <w:p w:rsidR="00C73C17" w:rsidRPr="00054433" w:rsidRDefault="00C73C17" w:rsidP="00396D89">
            <w:pPr>
              <w:jc w:val="both"/>
            </w:pPr>
            <w:r w:rsidRPr="00054433">
              <w:t xml:space="preserve">Обучающаяся третьего класса </w:t>
            </w:r>
            <w:proofErr w:type="spellStart"/>
            <w:r w:rsidRPr="00054433">
              <w:t>Вушнякова</w:t>
            </w:r>
            <w:proofErr w:type="spellEnd"/>
            <w:r w:rsidRPr="00054433">
              <w:t xml:space="preserve"> Мария</w:t>
            </w:r>
          </w:p>
        </w:tc>
      </w:tr>
      <w:tr w:rsidR="00C73C17" w:rsidTr="00396D89">
        <w:tc>
          <w:tcPr>
            <w:tcW w:w="2268" w:type="dxa"/>
          </w:tcPr>
          <w:p w:rsidR="00C73C17" w:rsidRPr="00421961" w:rsidRDefault="00C73C17" w:rsidP="00396D89">
            <w:r w:rsidRPr="00421961">
              <w:t>Форма проведения</w:t>
            </w:r>
          </w:p>
        </w:tc>
        <w:tc>
          <w:tcPr>
            <w:tcW w:w="7303" w:type="dxa"/>
          </w:tcPr>
          <w:p w:rsidR="00C73C17" w:rsidRPr="00054433" w:rsidRDefault="00C73C17" w:rsidP="00396D89">
            <w:pPr>
              <w:jc w:val="both"/>
            </w:pPr>
            <w:r w:rsidRPr="00054433">
              <w:t>Открытый урок</w:t>
            </w:r>
          </w:p>
        </w:tc>
      </w:tr>
      <w:tr w:rsidR="00C73C17" w:rsidRPr="00835C0D" w:rsidTr="00396D89">
        <w:tc>
          <w:tcPr>
            <w:tcW w:w="2268" w:type="dxa"/>
          </w:tcPr>
          <w:p w:rsidR="00C73C17" w:rsidRPr="00835C0D" w:rsidRDefault="00C73C17" w:rsidP="00396D89">
            <w:r>
              <w:t>Цели и задачи:</w:t>
            </w:r>
          </w:p>
          <w:p w:rsidR="00C73C17" w:rsidRPr="00835C0D" w:rsidRDefault="00C73C17" w:rsidP="00396D89">
            <w:r w:rsidRPr="00835C0D">
              <w:t>Обучающая:</w:t>
            </w:r>
          </w:p>
        </w:tc>
        <w:tc>
          <w:tcPr>
            <w:tcW w:w="7303" w:type="dxa"/>
          </w:tcPr>
          <w:p w:rsidR="00C73C17" w:rsidRPr="00835C0D" w:rsidRDefault="00C73C17" w:rsidP="00396D89">
            <w:pPr>
              <w:spacing w:line="360" w:lineRule="auto"/>
              <w:jc w:val="both"/>
            </w:pPr>
            <w:r w:rsidRPr="00835C0D">
              <w:t xml:space="preserve">Обучить приёмам игры: </w:t>
            </w:r>
            <w:proofErr w:type="spellStart"/>
            <w:r w:rsidRPr="00835C0D">
              <w:t>Расгеадо</w:t>
            </w:r>
            <w:proofErr w:type="spellEnd"/>
            <w:r w:rsidRPr="00835C0D">
              <w:t xml:space="preserve"> (</w:t>
            </w:r>
            <w:proofErr w:type="spellStart"/>
            <w:r w:rsidRPr="00835C0D">
              <w:t>frise</w:t>
            </w:r>
            <w:proofErr w:type="spellEnd"/>
            <w:r w:rsidRPr="00835C0D">
              <w:t xml:space="preserve">, </w:t>
            </w:r>
            <w:proofErr w:type="spellStart"/>
            <w:r w:rsidRPr="00835C0D">
              <w:t>index</w:t>
            </w:r>
            <w:proofErr w:type="spellEnd"/>
            <w:proofErr w:type="gramStart"/>
            <w:r w:rsidRPr="00835C0D">
              <w:t>),</w:t>
            </w:r>
            <w:proofErr w:type="spellStart"/>
            <w:r w:rsidRPr="00835C0D">
              <w:t>Pulgar</w:t>
            </w:r>
            <w:proofErr w:type="spellEnd"/>
            <w:proofErr w:type="gramEnd"/>
            <w:r w:rsidRPr="00835C0D">
              <w:t xml:space="preserve">, </w:t>
            </w:r>
            <w:proofErr w:type="spellStart"/>
            <w:r w:rsidRPr="00835C0D">
              <w:t>tambora</w:t>
            </w:r>
            <w:proofErr w:type="spellEnd"/>
            <w:r w:rsidRPr="00835C0D">
              <w:t xml:space="preserve"> и другие современные приёмы.</w:t>
            </w:r>
          </w:p>
          <w:p w:rsidR="00C73C17" w:rsidRPr="00835C0D" w:rsidRDefault="00C73C17" w:rsidP="00396D89">
            <w:pPr>
              <w:spacing w:line="360" w:lineRule="auto"/>
              <w:jc w:val="both"/>
            </w:pPr>
            <w:r w:rsidRPr="00835C0D">
              <w:t xml:space="preserve"> закрепить знания и умения использовать эти </w:t>
            </w:r>
            <w:proofErr w:type="gramStart"/>
            <w:r w:rsidRPr="00835C0D">
              <w:t>приёмы  в</w:t>
            </w:r>
            <w:proofErr w:type="gramEnd"/>
            <w:r w:rsidRPr="00835C0D">
              <w:t xml:space="preserve"> разучиваемых произведениях, и при разборе новых произведений с учетом  самостоятельного разбора пьес.</w:t>
            </w:r>
          </w:p>
          <w:p w:rsidR="00C73C17" w:rsidRPr="00835C0D" w:rsidRDefault="00C73C17" w:rsidP="00396D89">
            <w:pPr>
              <w:jc w:val="both"/>
            </w:pPr>
          </w:p>
        </w:tc>
      </w:tr>
      <w:tr w:rsidR="00C73C17" w:rsidRPr="00835C0D" w:rsidTr="00396D89">
        <w:tc>
          <w:tcPr>
            <w:tcW w:w="2268" w:type="dxa"/>
          </w:tcPr>
          <w:p w:rsidR="00C73C17" w:rsidRPr="00835C0D" w:rsidRDefault="00C73C17" w:rsidP="00396D89">
            <w:r w:rsidRPr="00835C0D">
              <w:t>Развивающая:</w:t>
            </w:r>
          </w:p>
        </w:tc>
        <w:tc>
          <w:tcPr>
            <w:tcW w:w="7303" w:type="dxa"/>
          </w:tcPr>
          <w:p w:rsidR="00C73C17" w:rsidRPr="00835C0D" w:rsidRDefault="00C73C17" w:rsidP="00396D89">
            <w:pPr>
              <w:spacing w:line="360" w:lineRule="auto"/>
              <w:jc w:val="both"/>
            </w:pPr>
            <w:r w:rsidRPr="00835C0D">
              <w:t xml:space="preserve">создать условия для развития устойчивого внимания; </w:t>
            </w:r>
          </w:p>
          <w:p w:rsidR="00C73C17" w:rsidRPr="00835C0D" w:rsidRDefault="00C73C17" w:rsidP="00396D89">
            <w:pPr>
              <w:spacing w:line="360" w:lineRule="auto"/>
              <w:jc w:val="both"/>
            </w:pPr>
            <w:r w:rsidRPr="00835C0D">
              <w:t xml:space="preserve">умения анализировать, 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>сравнивать;</w:t>
            </w:r>
          </w:p>
          <w:p w:rsidR="00C73C17" w:rsidRPr="00835C0D" w:rsidRDefault="00C73C17" w:rsidP="00396D89">
            <w:pPr>
              <w:spacing w:line="360" w:lineRule="auto"/>
              <w:jc w:val="both"/>
            </w:pPr>
            <w:r w:rsidRPr="00835C0D">
              <w:t xml:space="preserve"> обобщать;</w:t>
            </w:r>
          </w:p>
          <w:p w:rsidR="00C73C17" w:rsidRDefault="00C73C17" w:rsidP="00396D89">
            <w:pPr>
              <w:spacing w:line="360" w:lineRule="auto"/>
              <w:jc w:val="both"/>
            </w:pPr>
            <w:proofErr w:type="gramStart"/>
            <w:r>
              <w:t>развивать  творческое</w:t>
            </w:r>
            <w:proofErr w:type="gramEnd"/>
            <w:r>
              <w:t xml:space="preserve"> воображение и фантазию</w:t>
            </w:r>
            <w:r w:rsidRPr="00835C0D">
              <w:t xml:space="preserve"> при исполнении пьес,</w:t>
            </w:r>
          </w:p>
          <w:p w:rsidR="00C73C17" w:rsidRPr="00835C0D" w:rsidRDefault="00C73C17" w:rsidP="00396D89">
            <w:pPr>
              <w:spacing w:line="360" w:lineRule="auto"/>
              <w:jc w:val="both"/>
            </w:pPr>
            <w:r w:rsidRPr="00835C0D">
              <w:t xml:space="preserve"> </w:t>
            </w:r>
            <w:r>
              <w:t>самостоятельность</w:t>
            </w:r>
            <w:r w:rsidRPr="00835C0D">
              <w:t xml:space="preserve"> в выборе пьес;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самоконтроль;</w:t>
            </w:r>
          </w:p>
          <w:p w:rsidR="00C73C17" w:rsidRPr="00835C0D" w:rsidRDefault="00C73C17" w:rsidP="00396D89">
            <w:pPr>
              <w:spacing w:line="360" w:lineRule="auto"/>
              <w:jc w:val="both"/>
            </w:pPr>
            <w:r>
              <w:t xml:space="preserve"> самоанализ</w:t>
            </w:r>
            <w:r w:rsidRPr="00835C0D">
              <w:t xml:space="preserve">; </w:t>
            </w:r>
          </w:p>
        </w:tc>
      </w:tr>
      <w:tr w:rsidR="00C73C17" w:rsidRPr="00835C0D" w:rsidTr="00396D89">
        <w:tc>
          <w:tcPr>
            <w:tcW w:w="2268" w:type="dxa"/>
          </w:tcPr>
          <w:p w:rsidR="00C73C17" w:rsidRPr="00835C0D" w:rsidRDefault="00C73C17" w:rsidP="00396D89">
            <w:r w:rsidRPr="00835C0D">
              <w:t>Воспитывающая:</w:t>
            </w:r>
          </w:p>
        </w:tc>
        <w:tc>
          <w:tcPr>
            <w:tcW w:w="7303" w:type="dxa"/>
          </w:tcPr>
          <w:p w:rsidR="00C73C17" w:rsidRDefault="00C73C17" w:rsidP="00396D89">
            <w:pPr>
              <w:spacing w:line="360" w:lineRule="auto"/>
              <w:jc w:val="both"/>
            </w:pPr>
            <w:r w:rsidRPr="00835C0D">
              <w:t>способствовать воспитанию любви и интереса к игре на гитаре, произведениям композиторов;</w:t>
            </w:r>
          </w:p>
          <w:p w:rsidR="00C73C17" w:rsidRPr="00835C0D" w:rsidRDefault="00C73C17" w:rsidP="00396D89">
            <w:pPr>
              <w:spacing w:line="360" w:lineRule="auto"/>
              <w:jc w:val="both"/>
            </w:pPr>
            <w:r w:rsidRPr="00835C0D">
              <w:t xml:space="preserve"> интереса творчеству современных композиторов и исполнителей; </w:t>
            </w:r>
          </w:p>
          <w:p w:rsidR="00C73C17" w:rsidRPr="00835C0D" w:rsidRDefault="00C73C17" w:rsidP="00396D89">
            <w:pPr>
              <w:spacing w:line="360" w:lineRule="auto"/>
              <w:jc w:val="both"/>
            </w:pPr>
            <w:r w:rsidRPr="00835C0D">
              <w:t>самостоятельности;</w:t>
            </w:r>
          </w:p>
          <w:p w:rsidR="00C73C17" w:rsidRPr="00835C0D" w:rsidRDefault="00C73C17" w:rsidP="00396D89">
            <w:pPr>
              <w:spacing w:line="360" w:lineRule="auto"/>
              <w:jc w:val="both"/>
            </w:pPr>
            <w:r w:rsidRPr="00835C0D">
              <w:t xml:space="preserve"> творческой активности;</w:t>
            </w:r>
          </w:p>
          <w:p w:rsidR="00C73C17" w:rsidRPr="00835C0D" w:rsidRDefault="00C73C17" w:rsidP="00396D89">
            <w:pPr>
              <w:spacing w:line="360" w:lineRule="auto"/>
              <w:jc w:val="both"/>
            </w:pPr>
            <w:r w:rsidRPr="00835C0D">
              <w:t xml:space="preserve"> терпеливости.</w:t>
            </w:r>
          </w:p>
        </w:tc>
      </w:tr>
      <w:tr w:rsidR="00C73C17" w:rsidRPr="00835C0D" w:rsidTr="00396D89">
        <w:tc>
          <w:tcPr>
            <w:tcW w:w="2268" w:type="dxa"/>
          </w:tcPr>
          <w:p w:rsidR="00C73C17" w:rsidRPr="00421961" w:rsidRDefault="00C73C17" w:rsidP="00396D89">
            <w:pPr>
              <w:spacing w:line="360" w:lineRule="auto"/>
            </w:pPr>
            <w:r w:rsidRPr="00421961">
              <w:t>План урока</w:t>
            </w:r>
          </w:p>
          <w:p w:rsidR="00C73C17" w:rsidRDefault="00C73C17" w:rsidP="00396D89"/>
        </w:tc>
        <w:tc>
          <w:tcPr>
            <w:tcW w:w="7303" w:type="dxa"/>
          </w:tcPr>
          <w:p w:rsidR="00C73C17" w:rsidRPr="000A44C3" w:rsidRDefault="00C73C17" w:rsidP="00396D89">
            <w:pPr>
              <w:spacing w:line="360" w:lineRule="auto"/>
              <w:jc w:val="both"/>
            </w:pPr>
            <w:r w:rsidRPr="000A44C3">
              <w:t>1</w:t>
            </w:r>
            <w:r>
              <w:t xml:space="preserve">. </w:t>
            </w:r>
            <w:r w:rsidRPr="000A44C3">
              <w:t xml:space="preserve">Организационный момент.  </w:t>
            </w:r>
            <w:r>
              <w:t>(1-2 минуты)</w:t>
            </w:r>
            <w:r w:rsidRPr="000A44C3">
              <w:t xml:space="preserve">   </w:t>
            </w:r>
          </w:p>
          <w:p w:rsidR="00C73C17" w:rsidRPr="00421961" w:rsidRDefault="00C73C17" w:rsidP="00396D89">
            <w:pPr>
              <w:spacing w:line="360" w:lineRule="auto"/>
              <w:jc w:val="both"/>
              <w:rPr>
                <w:color w:val="FF0000"/>
              </w:rPr>
            </w:pPr>
            <w:r w:rsidRPr="00421961">
              <w:t>2.Объяснение нового материала с демонстрацией приёмов игры. (5 минут)</w:t>
            </w:r>
          </w:p>
          <w:p w:rsidR="00C73C17" w:rsidRPr="000A44C3" w:rsidRDefault="00C73C17" w:rsidP="00396D89">
            <w:pPr>
              <w:spacing w:line="360" w:lineRule="auto"/>
              <w:jc w:val="both"/>
            </w:pPr>
            <w:r>
              <w:t>3</w:t>
            </w:r>
            <w:r w:rsidRPr="000A44C3">
              <w:t>.Разбор новых, современных приёмов игры в произведении Виктора Козлова «Таинственные шаги»</w:t>
            </w:r>
            <w:r>
              <w:t xml:space="preserve"> (10 минут)</w:t>
            </w:r>
          </w:p>
          <w:p w:rsidR="00C73C17" w:rsidRPr="000A44C3" w:rsidRDefault="00C73C17" w:rsidP="00396D89">
            <w:pPr>
              <w:spacing w:line="360" w:lineRule="auto"/>
              <w:jc w:val="both"/>
            </w:pPr>
            <w:r>
              <w:t>4</w:t>
            </w:r>
            <w:r w:rsidRPr="000A44C3">
              <w:t xml:space="preserve">.Закрепление полученных навыков </w:t>
            </w:r>
            <w:proofErr w:type="gramStart"/>
            <w:r w:rsidRPr="000A44C3">
              <w:t>исполнения  приёмов</w:t>
            </w:r>
            <w:proofErr w:type="gramEnd"/>
            <w:r w:rsidRPr="000A44C3">
              <w:t xml:space="preserve"> игры на классической гитаре.</w:t>
            </w:r>
            <w:r>
              <w:t xml:space="preserve"> (10 минут)</w:t>
            </w:r>
          </w:p>
          <w:p w:rsidR="00C73C17" w:rsidRPr="000A44C3" w:rsidRDefault="00C73C17" w:rsidP="00396D89">
            <w:pPr>
              <w:spacing w:line="360" w:lineRule="auto"/>
              <w:jc w:val="both"/>
            </w:pPr>
            <w:r>
              <w:t xml:space="preserve">5. </w:t>
            </w:r>
            <w:r w:rsidRPr="000A44C3">
              <w:t>Проверка полученных знаний.</w:t>
            </w:r>
            <w:r>
              <w:t xml:space="preserve">  (10 минут)</w:t>
            </w:r>
          </w:p>
          <w:p w:rsidR="00C73C17" w:rsidRPr="000A44C3" w:rsidRDefault="00C73C17" w:rsidP="00396D89">
            <w:pPr>
              <w:spacing w:line="360" w:lineRule="auto"/>
              <w:jc w:val="both"/>
            </w:pPr>
            <w:r>
              <w:t xml:space="preserve">6. </w:t>
            </w:r>
            <w:r w:rsidRPr="000A44C3">
              <w:t xml:space="preserve">Объяснение домашнего </w:t>
            </w:r>
            <w:proofErr w:type="gramStart"/>
            <w:r w:rsidRPr="000A44C3">
              <w:t>задания.</w:t>
            </w:r>
            <w:r>
              <w:t>(</w:t>
            </w:r>
            <w:proofErr w:type="gramEnd"/>
            <w:r>
              <w:t>3 минуты)</w:t>
            </w:r>
          </w:p>
          <w:p w:rsidR="00C73C17" w:rsidRPr="00835C0D" w:rsidRDefault="00C73C17" w:rsidP="00396D89">
            <w:pPr>
              <w:jc w:val="both"/>
            </w:pPr>
            <w:r>
              <w:t xml:space="preserve">7. </w:t>
            </w:r>
            <w:r w:rsidRPr="000A44C3">
              <w:t>Подведение итогов урока.</w:t>
            </w:r>
            <w:r>
              <w:t xml:space="preserve">  (5 минут)</w:t>
            </w:r>
          </w:p>
        </w:tc>
      </w:tr>
    </w:tbl>
    <w:p w:rsidR="00C73C17" w:rsidRDefault="00C73C17" w:rsidP="00C73C17">
      <w:pPr>
        <w:spacing w:line="360" w:lineRule="auto"/>
        <w:jc w:val="center"/>
        <w:rPr>
          <w:b/>
          <w:sz w:val="28"/>
          <w:szCs w:val="28"/>
        </w:rPr>
      </w:pPr>
    </w:p>
    <w:p w:rsidR="00C73C17" w:rsidRDefault="00C73C17" w:rsidP="00C73C17">
      <w:pPr>
        <w:spacing w:line="360" w:lineRule="auto"/>
        <w:jc w:val="center"/>
        <w:rPr>
          <w:b/>
          <w:sz w:val="28"/>
          <w:szCs w:val="28"/>
        </w:rPr>
      </w:pPr>
    </w:p>
    <w:p w:rsidR="00C73C17" w:rsidRPr="00523D7B" w:rsidRDefault="00C73C17" w:rsidP="00C73C17">
      <w:pPr>
        <w:spacing w:line="360" w:lineRule="auto"/>
        <w:jc w:val="center"/>
        <w:rPr>
          <w:b/>
          <w:sz w:val="28"/>
          <w:szCs w:val="28"/>
        </w:rPr>
      </w:pPr>
      <w:r w:rsidRPr="00523D7B">
        <w:rPr>
          <w:b/>
          <w:sz w:val="28"/>
          <w:szCs w:val="28"/>
        </w:rPr>
        <w:t>Ход урока.</w:t>
      </w:r>
    </w:p>
    <w:tbl>
      <w:tblPr>
        <w:tblStyle w:val="a3"/>
        <w:tblW w:w="9540" w:type="dxa"/>
        <w:tblInd w:w="108" w:type="dxa"/>
        <w:tblLook w:val="01E0" w:firstRow="1" w:lastRow="1" w:firstColumn="1" w:lastColumn="1" w:noHBand="0" w:noVBand="0"/>
      </w:tblPr>
      <w:tblGrid>
        <w:gridCol w:w="7920"/>
        <w:gridCol w:w="1620"/>
      </w:tblGrid>
      <w:tr w:rsidR="00C73C17" w:rsidRPr="00EE643D" w:rsidTr="00396D89">
        <w:tc>
          <w:tcPr>
            <w:tcW w:w="7920" w:type="dxa"/>
          </w:tcPr>
          <w:p w:rsidR="00C73C17" w:rsidRDefault="00C73C17" w:rsidP="00396D89">
            <w:pPr>
              <w:spacing w:line="360" w:lineRule="auto"/>
              <w:jc w:val="both"/>
              <w:rPr>
                <w:b/>
              </w:rPr>
            </w:pPr>
          </w:p>
          <w:p w:rsidR="00C73C17" w:rsidRPr="00421961" w:rsidRDefault="00C73C17" w:rsidP="00396D89">
            <w:pPr>
              <w:spacing w:line="360" w:lineRule="auto"/>
              <w:jc w:val="both"/>
            </w:pPr>
            <w:proofErr w:type="spellStart"/>
            <w:r w:rsidRPr="00054433">
              <w:rPr>
                <w:b/>
              </w:rPr>
              <w:t>Расгеадо</w:t>
            </w:r>
            <w:proofErr w:type="spellEnd"/>
            <w:r w:rsidRPr="00054433">
              <w:rPr>
                <w:b/>
              </w:rPr>
              <w:t>-</w:t>
            </w:r>
            <w:r w:rsidRPr="00421961">
              <w:t xml:space="preserve"> это народная манера игры, берёт своё начало от мавританской школы, применяется в современной гитарной литературе, как одно из самых красочных гитарных штрихов.</w:t>
            </w:r>
          </w:p>
          <w:p w:rsidR="00C73C17" w:rsidRDefault="00C73C17" w:rsidP="00396D89">
            <w:pPr>
              <w:spacing w:line="360" w:lineRule="auto"/>
              <w:jc w:val="both"/>
            </w:pPr>
            <w:proofErr w:type="spellStart"/>
            <w:r w:rsidRPr="00421961">
              <w:t>Расгеадо</w:t>
            </w:r>
            <w:proofErr w:type="spellEnd"/>
            <w:r>
              <w:t xml:space="preserve"> бывает двух видов: это восходящее от 6 струны к 1 и нисходящее от 1 к 6 струне.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   -</w:t>
            </w:r>
            <w:r w:rsidRPr="00611C7F">
              <w:rPr>
                <w:b/>
              </w:rPr>
              <w:t xml:space="preserve"> </w:t>
            </w:r>
            <w:proofErr w:type="spellStart"/>
            <w:r w:rsidRPr="00611C7F">
              <w:rPr>
                <w:b/>
              </w:rPr>
              <w:t>Расгеадо</w:t>
            </w:r>
            <w:proofErr w:type="spellEnd"/>
            <w:r>
              <w:t xml:space="preserve"> первого вида называется </w:t>
            </w:r>
            <w:r w:rsidRPr="00C45168">
              <w:rPr>
                <w:b/>
                <w:lang w:val="en-US"/>
              </w:rPr>
              <w:t>fries</w:t>
            </w:r>
            <w:r w:rsidRPr="00C45168">
              <w:rPr>
                <w:b/>
              </w:rPr>
              <w:t>.</w:t>
            </w:r>
            <w:r w:rsidRPr="0087238E">
              <w:t xml:space="preserve"> </w:t>
            </w:r>
            <w:r>
              <w:t xml:space="preserve">Оно применяется для сильного акцента. Чтобы исполнить его, надо собрать вместе пальцы правой руки, кроме большого, и, раскрывая их, скользить по всем </w:t>
            </w:r>
            <w:proofErr w:type="gramStart"/>
            <w:r>
              <w:t xml:space="preserve">струнам </w:t>
            </w:r>
            <w:r>
              <w:rPr>
                <w:b/>
              </w:rPr>
              <w:t xml:space="preserve"> </w:t>
            </w:r>
            <w:r w:rsidRPr="0087238E">
              <w:t>или</w:t>
            </w:r>
            <w:proofErr w:type="gramEnd"/>
            <w:r w:rsidRPr="0087238E">
              <w:t xml:space="preserve"> по части их</w:t>
            </w:r>
            <w:r>
              <w:t xml:space="preserve"> обратной стороной пальцев (со стороны ногтей), начиная с мизинца и кончая указательным. Получается арпеджированный аккорд.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>-Давай попробуем исполнить его, (исполняется приём)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>-Хорошо, молодец.</w:t>
            </w:r>
          </w:p>
          <w:p w:rsidR="00C73C17" w:rsidRDefault="00C73C17" w:rsidP="00396D89">
            <w:pPr>
              <w:spacing w:line="360" w:lineRule="auto"/>
              <w:jc w:val="both"/>
            </w:pPr>
            <w:r w:rsidRPr="00611C7F">
              <w:rPr>
                <w:b/>
              </w:rPr>
              <w:t xml:space="preserve">      </w:t>
            </w:r>
            <w:r>
              <w:rPr>
                <w:b/>
              </w:rPr>
              <w:t>-</w:t>
            </w:r>
            <w:r w:rsidRPr="000A44C3">
              <w:t>Маша</w:t>
            </w:r>
            <w:r>
              <w:rPr>
                <w:b/>
              </w:rPr>
              <w:t>,</w:t>
            </w:r>
            <w:r w:rsidRPr="00611C7F">
              <w:rPr>
                <w:b/>
              </w:rPr>
              <w:t xml:space="preserve"> </w:t>
            </w:r>
            <w:proofErr w:type="spellStart"/>
            <w:r w:rsidRPr="00611C7F">
              <w:rPr>
                <w:b/>
              </w:rPr>
              <w:t>Расгеадо</w:t>
            </w:r>
            <w:proofErr w:type="spellEnd"/>
            <w:r>
              <w:t xml:space="preserve"> второго вида </w:t>
            </w:r>
            <w:r w:rsidRPr="00C45168">
              <w:rPr>
                <w:b/>
              </w:rPr>
              <w:t>(</w:t>
            </w:r>
            <w:r w:rsidRPr="00C45168">
              <w:rPr>
                <w:b/>
                <w:lang w:val="en-US"/>
              </w:rPr>
              <w:t>index</w:t>
            </w:r>
            <w:r w:rsidRPr="00C45168">
              <w:rPr>
                <w:b/>
              </w:rPr>
              <w:t>)</w:t>
            </w:r>
            <w:r w:rsidRPr="0087238E">
              <w:t xml:space="preserve"> </w:t>
            </w:r>
            <w:r>
              <w:t>применяется для слабого акцента. Исполняется он слабым ударом по струнам одним указательным пальцем от верхней струны к нижней (от 6 к 1).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-Пожалуйста, исполни его. Хорошо, но глуши струны, чтобы не было посторонних звуков. 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rPr>
                <w:b/>
              </w:rPr>
              <w:t xml:space="preserve">     -</w:t>
            </w:r>
            <w:r w:rsidRPr="000A44C3">
              <w:t>Следующий приём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Pulgar</w:t>
            </w:r>
            <w:proofErr w:type="spellEnd"/>
            <w:r w:rsidRPr="00E83409">
              <w:rPr>
                <w:b/>
              </w:rPr>
              <w:t xml:space="preserve"> (</w:t>
            </w:r>
            <w:proofErr w:type="spellStart"/>
            <w:r w:rsidRPr="00C45168">
              <w:rPr>
                <w:b/>
                <w:lang w:val="en-US"/>
              </w:rPr>
              <w:t>pouce</w:t>
            </w:r>
            <w:proofErr w:type="spellEnd"/>
            <w:r w:rsidRPr="00E83409">
              <w:rPr>
                <w:b/>
              </w:rPr>
              <w:t>)</w:t>
            </w:r>
            <w:r w:rsidRPr="00E83409">
              <w:t xml:space="preserve">- </w:t>
            </w:r>
            <w:r>
              <w:t>приём, заключающийся в мягком ударе по струнам одним большим пальцем от нижней струны к верхней, он не сложный, исполни его, хорошо.</w:t>
            </w:r>
          </w:p>
          <w:p w:rsidR="00C73C17" w:rsidRDefault="00C73C17" w:rsidP="00396D89">
            <w:pPr>
              <w:spacing w:line="360" w:lineRule="auto"/>
              <w:jc w:val="both"/>
            </w:pPr>
            <w:r w:rsidRPr="005F2998">
              <w:t xml:space="preserve">      И ещё</w:t>
            </w:r>
            <w:r>
              <w:rPr>
                <w:b/>
              </w:rPr>
              <w:t xml:space="preserve"> </w:t>
            </w:r>
            <w:r>
              <w:t xml:space="preserve">часто </w:t>
            </w:r>
            <w:r w:rsidRPr="005F2998">
              <w:t>применяемый приём</w:t>
            </w:r>
            <w:r>
              <w:rPr>
                <w:b/>
              </w:rPr>
              <w:t xml:space="preserve"> </w:t>
            </w:r>
            <w:proofErr w:type="spellStart"/>
            <w:r w:rsidRPr="00E83409">
              <w:rPr>
                <w:b/>
                <w:lang w:val="en-US"/>
              </w:rPr>
              <w:t>Tambora</w:t>
            </w:r>
            <w:proofErr w:type="spellEnd"/>
            <w:r w:rsidRPr="00E83409">
              <w:rPr>
                <w:b/>
              </w:rPr>
              <w:t xml:space="preserve"> (</w:t>
            </w:r>
            <w:r w:rsidRPr="00E83409">
              <w:rPr>
                <w:b/>
                <w:lang w:val="en-US"/>
              </w:rPr>
              <w:t>tambour</w:t>
            </w:r>
            <w:r>
              <w:rPr>
                <w:b/>
              </w:rPr>
              <w:t>).</w:t>
            </w:r>
            <w:r w:rsidRPr="005F2998">
              <w:t xml:space="preserve">  </w:t>
            </w:r>
            <w:r>
              <w:t>О</w:t>
            </w:r>
            <w:r w:rsidRPr="005F2998">
              <w:t xml:space="preserve">н </w:t>
            </w:r>
            <w:proofErr w:type="gramStart"/>
            <w:r w:rsidRPr="005F2998">
              <w:t>исполняется</w:t>
            </w:r>
            <w:r>
              <w:t xml:space="preserve">  большим</w:t>
            </w:r>
            <w:proofErr w:type="gramEnd"/>
            <w:r>
              <w:t xml:space="preserve"> пальцем правой руки. Нужно бить большим пальцем по всем </w:t>
            </w:r>
            <w:proofErr w:type="gramStart"/>
            <w:r w:rsidRPr="005F2998">
              <w:t>струнам  бл</w:t>
            </w:r>
            <w:r>
              <w:t>иже</w:t>
            </w:r>
            <w:proofErr w:type="gramEnd"/>
            <w:r>
              <w:t xml:space="preserve"> к подставке, но без жёсткости, рука должна отскакивать от струн как от мячика.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-Маша, давай попробуем исполнить его, хорошо, но ты бьёшь всей рукой, а нужно кистью, расслабь её и ударяй </w:t>
            </w:r>
            <w:proofErr w:type="gramStart"/>
            <w:r>
              <w:t>по  струнам</w:t>
            </w:r>
            <w:proofErr w:type="gramEnd"/>
            <w:r>
              <w:t xml:space="preserve">. </w:t>
            </w:r>
            <w:proofErr w:type="gramStart"/>
            <w:r>
              <w:t>Чтобы  лучше</w:t>
            </w:r>
            <w:proofErr w:type="gramEnd"/>
            <w:r>
              <w:t xml:space="preserve"> звучало, ударяй косточкой большого пальца. (Пример на аккордах А</w:t>
            </w:r>
            <w:r>
              <w:rPr>
                <w:lang w:val="en-US"/>
              </w:rPr>
              <w:t>m</w:t>
            </w:r>
            <w:r>
              <w:t>)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       -А сейчас перейдём к разучиванию новых современных приёмов игры, которые появились в конце двадцатого века.</w:t>
            </w:r>
          </w:p>
          <w:p w:rsidR="00C73C17" w:rsidRDefault="00C73C17" w:rsidP="00396D89">
            <w:pPr>
              <w:spacing w:line="360" w:lineRule="auto"/>
              <w:jc w:val="both"/>
              <w:rPr>
                <w:b/>
              </w:rPr>
            </w:pPr>
            <w:r>
              <w:t xml:space="preserve">    Имя гитариста </w:t>
            </w:r>
            <w:proofErr w:type="gramStart"/>
            <w:r>
              <w:t>и  композитора</w:t>
            </w:r>
            <w:proofErr w:type="gramEnd"/>
            <w:r>
              <w:t xml:space="preserve"> Виктора Козлова широко известно гитаристам и любителям гитары в России и за рубежом. Композитор отдаёт предпочтение пьесам для детей. Его сборник «Маленькие тайны сеньориты гитары» сочетает в себе оригинальные пьесы с яркой образностью. Эти яркие образы передают современные приёмы игры, которые появились в конце двадцатого века. Мы сегодня возьмём произведение </w:t>
            </w:r>
            <w:r w:rsidRPr="00235892">
              <w:rPr>
                <w:b/>
              </w:rPr>
              <w:t>Виктора Козлова «Таинственные шаги».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rPr>
                <w:b/>
              </w:rPr>
              <w:t>-</w:t>
            </w:r>
            <w:r w:rsidRPr="00B30889">
              <w:t xml:space="preserve">Послушай эту пьесу в исполнении Анастасии </w:t>
            </w:r>
            <w:proofErr w:type="spellStart"/>
            <w:r w:rsidRPr="00B30889">
              <w:t>Балаевой</w:t>
            </w:r>
            <w:proofErr w:type="spellEnd"/>
            <w:r w:rsidRPr="00B30889">
              <w:t>.</w:t>
            </w:r>
            <w:r>
              <w:t xml:space="preserve"> (звучит пьеса)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>-Прозвучала пьеса «Таинственные шаги». Маша, что ты можешь представить себе, слушая это произведение? Что напоминают тебе эти звуки?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>-Ночь, скрип, шаги.</w:t>
            </w:r>
          </w:p>
          <w:p w:rsidR="00C73C17" w:rsidRPr="00B30889" w:rsidRDefault="00C73C17" w:rsidP="00396D89">
            <w:pPr>
              <w:spacing w:line="360" w:lineRule="auto"/>
              <w:jc w:val="both"/>
            </w:pPr>
            <w:r>
              <w:t>- Хорошо, правильно, все эти ощущения передают современные приёмы игры.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     Прежде чем начать играть эту пьесу, давай с тобой разберёмся со </w:t>
            </w:r>
            <w:proofErr w:type="spellStart"/>
            <w:proofErr w:type="gramStart"/>
            <w:r>
              <w:t>звукоизвлечением</w:t>
            </w:r>
            <w:proofErr w:type="spellEnd"/>
            <w:r>
              <w:t xml:space="preserve">  этих</w:t>
            </w:r>
            <w:proofErr w:type="gramEnd"/>
            <w:r>
              <w:t xml:space="preserve">  красочных приёмов и поиграем их отдельно, добиваясь уверенного их исполнения.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   - Пьеса начинается с приёма игры – </w:t>
            </w:r>
            <w:r w:rsidRPr="00B1201F">
              <w:rPr>
                <w:b/>
              </w:rPr>
              <w:t>пиццикато</w:t>
            </w:r>
            <w:r>
              <w:t>. Этот приём мы уже играли, отрывисто, но это пиццикато исполняется так. Маша поставь руку на подставку, разверни кисть к струнам и большим пальцем извлекай звуки.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>-Хорошо, но кисть поставь прямее.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 -Следующий приём -</w:t>
            </w:r>
            <w:r>
              <w:rPr>
                <w:b/>
              </w:rPr>
              <w:t xml:space="preserve"> имитация</w:t>
            </w:r>
            <w:r w:rsidRPr="00B1201F">
              <w:rPr>
                <w:b/>
              </w:rPr>
              <w:t xml:space="preserve"> малых ударных инструментов</w:t>
            </w:r>
            <w:r>
              <w:t xml:space="preserve"> </w:t>
            </w:r>
            <w:r w:rsidRPr="00977DA5">
              <w:t xml:space="preserve">- </w:t>
            </w:r>
            <w:r>
              <w:t xml:space="preserve">Маша, смотри, указательный палец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t xml:space="preserve"> </w:t>
            </w:r>
            <w:r w:rsidRPr="00613A5D">
              <w:t>-</w:t>
            </w:r>
            <w:r>
              <w:t xml:space="preserve"> стучит по нижней части деки, большой палец </w:t>
            </w:r>
            <w:r>
              <w:rPr>
                <w:lang w:val="en-US"/>
              </w:rPr>
              <w:t>p</w:t>
            </w:r>
            <w:r w:rsidRPr="007B33F5">
              <w:t xml:space="preserve"> </w:t>
            </w:r>
            <w:r w:rsidRPr="00613A5D">
              <w:t>-</w:t>
            </w:r>
            <w:r>
              <w:t xml:space="preserve"> стучит по верхней части деки.</w:t>
            </w:r>
          </w:p>
          <w:p w:rsidR="00C73C17" w:rsidRPr="00977DA5" w:rsidRDefault="00201C15" w:rsidP="00396D89">
            <w:pPr>
              <w:spacing w:line="360" w:lineRule="auto"/>
              <w:jc w:val="both"/>
            </w:pPr>
            <w:r>
              <w:t>- Давай постучим</w:t>
            </w:r>
            <w:r w:rsidR="00C73C17">
              <w:t>, хорошо.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  - Следующий приём называется </w:t>
            </w:r>
            <w:r w:rsidRPr="00B1201F">
              <w:rPr>
                <w:b/>
              </w:rPr>
              <w:t>предельно высокий звук</w:t>
            </w:r>
            <w:r>
              <w:rPr>
                <w:b/>
              </w:rPr>
              <w:t xml:space="preserve">- </w:t>
            </w:r>
            <w:r>
              <w:t xml:space="preserve">исполняется этот </w:t>
            </w:r>
            <w:proofErr w:type="gramStart"/>
            <w:r>
              <w:t>приём  как</w:t>
            </w:r>
            <w:proofErr w:type="gramEnd"/>
            <w:r>
              <w:t xml:space="preserve"> флажолеты , но флажолеты исполняются на определённых ладах, а этот приём исполняется так, безымянный палец ставится около подставки, указательный чуть в стороне.  Исполняется он на первой и шестой струне.</w:t>
            </w:r>
          </w:p>
          <w:p w:rsidR="00C73C17" w:rsidRDefault="00C73C17" w:rsidP="002A7B4E">
            <w:pPr>
              <w:spacing w:line="360" w:lineRule="auto"/>
              <w:jc w:val="both"/>
            </w:pPr>
            <w:r>
              <w:t>-</w:t>
            </w:r>
            <w:r w:rsidR="00201C15">
              <w:t xml:space="preserve"> </w:t>
            </w:r>
            <w:r>
              <w:t>Пробуй, пожалуйста, безымянный палец ближе к подставке, а указательный нужно убирать, а не держать его на струне.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-Старайся </w:t>
            </w:r>
            <w:proofErr w:type="spellStart"/>
            <w:r>
              <w:t>ногтём</w:t>
            </w:r>
            <w:proofErr w:type="spellEnd"/>
            <w:r>
              <w:t xml:space="preserve"> подхватить струну, хорошо.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>- А теперь давай попробуем исполнить этот приём на шестой струне.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>-Хорошо, а теперь этим ритмом, который написан в нотах, хорошо.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-А теперь давай сделаем так, первый раз у </w:t>
            </w:r>
            <w:r w:rsidRPr="009E5C47">
              <w:t>подставки, а</w:t>
            </w:r>
            <w:r>
              <w:t xml:space="preserve"> во второй раз чуть выше, хорошо, молодец.</w:t>
            </w:r>
          </w:p>
          <w:p w:rsidR="00C73C17" w:rsidRDefault="00C73C17" w:rsidP="00396D89">
            <w:pPr>
              <w:spacing w:line="360" w:lineRule="auto"/>
              <w:jc w:val="both"/>
            </w:pPr>
            <w:r w:rsidRPr="00B1201F">
              <w:rPr>
                <w:b/>
              </w:rPr>
              <w:t xml:space="preserve">    </w:t>
            </w:r>
            <w:r>
              <w:rPr>
                <w:b/>
              </w:rPr>
              <w:t xml:space="preserve">- </w:t>
            </w:r>
            <w:r>
              <w:t>Следующий приём</w:t>
            </w:r>
            <w:r w:rsidRPr="00B1201F">
              <w:rPr>
                <w:b/>
              </w:rPr>
              <w:t xml:space="preserve"> Флажолеты</w:t>
            </w:r>
            <w:r>
              <w:t xml:space="preserve"> </w:t>
            </w:r>
            <w:proofErr w:type="spellStart"/>
            <w:r w:rsidRPr="00A825BB">
              <w:rPr>
                <w:b/>
                <w:lang w:val="en-US"/>
              </w:rPr>
              <w:t>Fl</w:t>
            </w:r>
            <w:proofErr w:type="spellEnd"/>
            <w:r w:rsidRPr="00A825BB">
              <w:rPr>
                <w:b/>
              </w:rPr>
              <w:t xml:space="preserve"> 7., </w:t>
            </w:r>
            <w:proofErr w:type="spellStart"/>
            <w:r w:rsidRPr="00A825BB">
              <w:rPr>
                <w:b/>
                <w:lang w:val="en-US"/>
              </w:rPr>
              <w:t>Fl</w:t>
            </w:r>
            <w:proofErr w:type="spellEnd"/>
            <w:r w:rsidRPr="00A825BB">
              <w:t xml:space="preserve"> </w:t>
            </w:r>
            <w:r w:rsidRPr="00A825BB">
              <w:rPr>
                <w:b/>
              </w:rPr>
              <w:t>12</w:t>
            </w:r>
            <w:r>
              <w:t xml:space="preserve">., их мы уже исполняли, </w:t>
            </w:r>
            <w:proofErr w:type="gramStart"/>
            <w:r>
              <w:t>но</w:t>
            </w:r>
            <w:proofErr w:type="gramEnd"/>
            <w:r>
              <w:t xml:space="preserve"> чтобы они прозвучали чисто и качественно нужно палец ставить точно над порожком седьмого и двенадцатого лада.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>-Исполни, пожалуйста, этот приём, молодец.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 -Обычное глиссандо исполняется скольжением пальца левой руки по ладам от первого лада до указанного лада, а это глиссандо </w:t>
            </w:r>
            <w:proofErr w:type="gramStart"/>
            <w:r>
              <w:t>исполняется  вдоль</w:t>
            </w:r>
            <w:proofErr w:type="gramEnd"/>
            <w:r>
              <w:t xml:space="preserve"> обмотки шестой струны </w:t>
            </w:r>
            <w:proofErr w:type="spellStart"/>
            <w:r>
              <w:t>ногтём</w:t>
            </w:r>
            <w:proofErr w:type="spellEnd"/>
            <w:r>
              <w:t xml:space="preserve"> большого пальца.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 Посмотри, как это исполняется. Пробуем, хорошо.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-Маша, что изображает этот звук?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-Дверь скрипит, да? Форточка, старые половицы, хорошо.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  И в заключении пьесы </w:t>
            </w:r>
            <w:proofErr w:type="gramStart"/>
            <w:r>
              <w:t>он  использовал</w:t>
            </w:r>
            <w:proofErr w:type="gramEnd"/>
            <w:r>
              <w:t xml:space="preserve"> интересный приём </w:t>
            </w:r>
            <w:proofErr w:type="spellStart"/>
            <w:r>
              <w:rPr>
                <w:b/>
              </w:rPr>
              <w:t>арпеджи</w:t>
            </w:r>
            <w:r w:rsidRPr="00235892">
              <w:rPr>
                <w:b/>
              </w:rPr>
              <w:t>ато</w:t>
            </w:r>
            <w:proofErr w:type="spellEnd"/>
            <w:r>
              <w:rPr>
                <w:b/>
              </w:rPr>
              <w:t xml:space="preserve"> </w:t>
            </w:r>
            <w:r>
              <w:t>от первой струны к шестой</w:t>
            </w:r>
            <w:r>
              <w:rPr>
                <w:b/>
              </w:rPr>
              <w:t xml:space="preserve"> </w:t>
            </w:r>
            <w:r w:rsidRPr="00EF6138">
              <w:t>за пределами</w:t>
            </w:r>
            <w:r>
              <w:t xml:space="preserve"> верхнего порожка. Можно так же исполнять этот приём</w:t>
            </w:r>
            <w:r w:rsidRPr="00235892">
              <w:t xml:space="preserve"> </w:t>
            </w:r>
            <w:r>
              <w:t>от шестой струны к первой.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-Посмотри, как исполняется этот приём, старайся, чтобы звучал чётче каждый звук, хорошо.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-Вот такие приёмы игры композитор использует в этом произведении «Таинственные шаги».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 Сейчас поиграем эти приёмы отдельными кусочками в этой пьесе.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-Начнём с самого начала, не забывай считать все паузы, хорошо, дальше имитация ударных инструментов, но на первую долю звучит диссонирующий аккорд и этот аккорд можно исполнить на </w:t>
            </w:r>
            <w:proofErr w:type="spellStart"/>
            <w:r w:rsidRPr="00282756">
              <w:t>арпеджиато</w:t>
            </w:r>
            <w:proofErr w:type="spellEnd"/>
            <w:r w:rsidRPr="00282756">
              <w:t>,</w:t>
            </w:r>
            <w:r>
              <w:t xml:space="preserve"> не делай лишних пауз, поняла? Хорошо.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-Дальше опять звучит пиццикато, в следующем такте звучит аккорд и предельно высокий звук на первой струне, смотри внимательно в ноты, всё исполняем со счётом.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-Хорошо.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 Следующий диссонирующий аккорд, но уже из четырёх звуков и имитация ударных инструментов. Волнение нарастает. 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 Маша, внимательно, не все звуки прозвучали, попробуй ещё раз. Хорошо, молодец.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-Дальше смотрим, какие приёмы композитор применяет ещё. Пиццикато, и следующий аккорд фа диез, соль, си, давай возьмём этот аккорд не большим пальцем, а указательным, средним и безымянным и ещё раз без посторонних звуков. Хорошо.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-Дальше флажолеты на 7 ладу на 2,3 и 4 струне, хорошо, а теперь исполним, как написано в нотах. </w:t>
            </w:r>
            <w:proofErr w:type="gramStart"/>
            <w:r>
              <w:t>На третью</w:t>
            </w:r>
            <w:proofErr w:type="gramEnd"/>
            <w:r>
              <w:t xml:space="preserve"> и четвёртую долю флажолеты и дальше на первую, вторую, третью и четвёртую долю глиссандо. Не опаздываем глиссандо, хорошо, активнее. </w:t>
            </w:r>
          </w:p>
          <w:p w:rsidR="00C73C17" w:rsidRPr="00282756" w:rsidRDefault="00C73C17" w:rsidP="00396D89">
            <w:pPr>
              <w:spacing w:line="360" w:lineRule="auto"/>
              <w:jc w:val="both"/>
            </w:pPr>
            <w:r>
              <w:t xml:space="preserve">  -Теперь флажолеты на 12 ладу, Маша чётче над 12 ладом, хорошо. Вместе два последних такта исполняем как в нотах, молодец, не опаздываем предельно высокий звук и </w:t>
            </w:r>
            <w:proofErr w:type="spellStart"/>
            <w:r w:rsidRPr="00282756">
              <w:t>арпеджиато</w:t>
            </w:r>
            <w:proofErr w:type="spellEnd"/>
            <w:r w:rsidRPr="00282756">
              <w:t>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-Ну а сейчас в медленном темпе попробуем соединить все эти приёмы в пьесе.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-Приготовили руку и с самого начала не забываем считать, готова исполнить? (звучит пьеса в исполнении ученицы)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-Хорошо, сыграла. Теперь послушай меня, я поделюсь с тобой своими мыслями, что я думаю про эту пьесу.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-Каждый ребёнок боится оставаться дома один, а мы все родом из детства. Вот остался он дома один, а на улице уже смеркается и вдалеке он слышит шаги, и шаги приближаются, его сковал страх.  С каждым приближением этих шагов к дому, ему становится всё страшнее, он начинает фантазировать и, когда человек подошёл к двери и постучал, его обуял страх, и наступила кульминация всей пьесы. А человеку никто не открыл дверь, он спускается со ступеней ниже и ниже, скрипнули половицы у него под ногами (глиссандо) и он уходит. Хлопнула калитка </w:t>
            </w:r>
            <w:r w:rsidRPr="00282756">
              <w:t>(</w:t>
            </w:r>
            <w:proofErr w:type="spellStart"/>
            <w:r w:rsidRPr="00282756">
              <w:t>арпеджиато</w:t>
            </w:r>
            <w:proofErr w:type="spellEnd"/>
            <w:r>
              <w:t>) и наступила тишина.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-Я хочу, чтобы эта картина стояла у тебя перед глазами, когда ты играешь это произведение.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-Как ты думаешь, где кульминация в этом произведении?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-Я думаю, где звучат шаги.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-Здесь везде шаги.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-Где </w:t>
            </w:r>
            <w:proofErr w:type="spellStart"/>
            <w:r>
              <w:t>двуголосие</w:t>
            </w:r>
            <w:proofErr w:type="spellEnd"/>
            <w:r>
              <w:t>.</w:t>
            </w:r>
          </w:p>
          <w:p w:rsidR="00C73C17" w:rsidRPr="00E36820" w:rsidRDefault="00C73C17" w:rsidP="00396D89">
            <w:pPr>
              <w:spacing w:line="360" w:lineRule="auto"/>
              <w:jc w:val="both"/>
            </w:pPr>
            <w:r>
              <w:t xml:space="preserve">  </w:t>
            </w:r>
            <w:r w:rsidRPr="00E36820">
              <w:t xml:space="preserve">-Диссонирующие интервалы, да? Ре диез- ми, ля диез- си, здесь кульминация всей пьесы. Первоначальное пиццикато – шаги вдалеке, двойные ноты- шаги рядом. Мы должны привести </w:t>
            </w:r>
            <w:proofErr w:type="gramStart"/>
            <w:r w:rsidRPr="00E36820">
              <w:t>звуки  к</w:t>
            </w:r>
            <w:proofErr w:type="gramEnd"/>
            <w:r w:rsidRPr="00E36820">
              <w:t xml:space="preserve">  этому месту, должно быть стремление к кульминации, исполнить на форте и постепенно  уйти на два пиано. 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-Теперь давай исполним это произведение со всеми динамическими оттенками.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-Давайте (звучит произведение в исполнении обучающейся).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-Как ты думаешь, справилась?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</w:t>
            </w:r>
            <w:proofErr w:type="gramStart"/>
            <w:r>
              <w:t>Думаю</w:t>
            </w:r>
            <w:proofErr w:type="gramEnd"/>
            <w:r>
              <w:t xml:space="preserve"> что справилась.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-А мне кажется, что ты </w:t>
            </w:r>
            <w:proofErr w:type="gramStart"/>
            <w:r>
              <w:t>не достаточно</w:t>
            </w:r>
            <w:proofErr w:type="gramEnd"/>
            <w:r>
              <w:t xml:space="preserve"> показала динамические оттенки, согласна?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-Да.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-Что ты запомнила, какие приёмы?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-Пиццикато, имитация ударных инструментов, предельно высокий звук, флажолеты, глиссандо и </w:t>
            </w:r>
            <w:proofErr w:type="spellStart"/>
            <w:r>
              <w:t>арпеджиато</w:t>
            </w:r>
            <w:proofErr w:type="spellEnd"/>
            <w:r>
              <w:t>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-А теперь я буду только слушать, ты играй, считай и не забывай делать кульминацию с применением этих приёмов. 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>(звучит пьеса)</w:t>
            </w:r>
          </w:p>
          <w:p w:rsidR="00C73C17" w:rsidRDefault="002A7B4E" w:rsidP="00396D89">
            <w:pPr>
              <w:spacing w:line="360" w:lineRule="auto"/>
              <w:jc w:val="both"/>
            </w:pPr>
            <w:r>
              <w:t xml:space="preserve">  -Хорошо, конечно за один урок эти приемы не за</w:t>
            </w:r>
            <w:r w:rsidR="00BE4DFD">
              <w:t>и</w:t>
            </w:r>
            <w:r>
              <w:t>граешь так, как надо, но мы будем их отрабатывать в кассе на уроках</w:t>
            </w:r>
            <w:r w:rsidR="00C73C17">
              <w:t>. Маша, у меня замечание, ты не любишь считать, не додерживаешь паузы,</w:t>
            </w:r>
            <w:r>
              <w:t xml:space="preserve"> длительности</w:t>
            </w:r>
            <w:r w:rsidR="00BE4DFD">
              <w:t xml:space="preserve"> и поэтому я не выдержала начала тебе считать.</w:t>
            </w:r>
            <w:bookmarkStart w:id="0" w:name="_GoBack"/>
            <w:bookmarkEnd w:id="0"/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-Что тебе нужно делать дома? 1.Отработать приёмы игры, </w:t>
            </w:r>
            <w:proofErr w:type="gramStart"/>
            <w:r>
              <w:t>взять  карточки</w:t>
            </w:r>
            <w:proofErr w:type="gramEnd"/>
            <w:r>
              <w:t xml:space="preserve"> домой, ознакомиться с их содержанием и переписать его в тетрадь. 2.Выучить обозначение и название приёмов, чтобы ты могла использовать их в разучиваемых пьесах. 3.Отработать приёмы </w:t>
            </w:r>
            <w:proofErr w:type="spellStart"/>
            <w:r>
              <w:t>расгеадо</w:t>
            </w:r>
            <w:proofErr w:type="spellEnd"/>
            <w:r>
              <w:t xml:space="preserve">, </w:t>
            </w:r>
            <w:proofErr w:type="spellStart"/>
            <w:r>
              <w:t>пулгар</w:t>
            </w:r>
            <w:proofErr w:type="spellEnd"/>
            <w:r>
              <w:t>, тамбурин. 4. Играть пьесу и считать вслух.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-Теперь скажи мне, что у тебя получилось, а что нет?</w:t>
            </w:r>
          </w:p>
          <w:p w:rsidR="00C73C17" w:rsidRDefault="00C73C17" w:rsidP="00396D89">
            <w:pPr>
              <w:spacing w:line="360" w:lineRule="auto"/>
              <w:jc w:val="both"/>
            </w:pPr>
            <w:r>
              <w:t xml:space="preserve">  -Имитация малых ударных инструментов получилось лучше, хуже предельно высокий звук и не успеваю считать.</w:t>
            </w:r>
          </w:p>
          <w:p w:rsidR="00C73C17" w:rsidRPr="00AA6FFF" w:rsidRDefault="00C73C17" w:rsidP="00396D89">
            <w:pPr>
              <w:spacing w:line="360" w:lineRule="auto"/>
              <w:jc w:val="both"/>
            </w:pPr>
            <w:r>
              <w:t xml:space="preserve">  -Правильно, чтобы играть ровно, ритмично, нужно уметь считать вслух. Молодец. </w:t>
            </w:r>
          </w:p>
        </w:tc>
        <w:tc>
          <w:tcPr>
            <w:tcW w:w="1620" w:type="dxa"/>
          </w:tcPr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  <w:r>
              <w:t>Слайд 1</w:t>
            </w: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  <w:r>
              <w:t>Слайд 2</w:t>
            </w: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  <w:r>
              <w:t>Слайд 3</w:t>
            </w: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  <w:r>
              <w:t>Слайд 4</w:t>
            </w: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Pr="004C3218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  <w:r>
              <w:t>Запись пьесы.</w:t>
            </w: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  <w:r>
              <w:t>Слайд 5</w:t>
            </w: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  <w:r>
              <w:t>Слайд 6</w:t>
            </w: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  <w:r>
              <w:t>Слайд 7</w:t>
            </w: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  <w:r>
              <w:t>Слайд 8</w:t>
            </w: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Default="00C73C17" w:rsidP="00396D89">
            <w:pPr>
              <w:spacing w:line="360" w:lineRule="auto"/>
              <w:jc w:val="both"/>
            </w:pPr>
          </w:p>
          <w:p w:rsidR="00C73C17" w:rsidRPr="00EE643D" w:rsidRDefault="00C73C17" w:rsidP="00396D89">
            <w:pPr>
              <w:spacing w:line="360" w:lineRule="auto"/>
              <w:jc w:val="both"/>
            </w:pPr>
            <w:r>
              <w:t>Слайд 9</w:t>
            </w:r>
          </w:p>
        </w:tc>
      </w:tr>
    </w:tbl>
    <w:p w:rsidR="00C73C17" w:rsidRDefault="00C73C17" w:rsidP="00C73C17"/>
    <w:p w:rsidR="00C73C17" w:rsidRDefault="00C73C17" w:rsidP="00C73C17"/>
    <w:p w:rsidR="00C73C17" w:rsidRDefault="00C73C17" w:rsidP="00C73C17"/>
    <w:p w:rsidR="00C73C17" w:rsidRDefault="00C73C17" w:rsidP="00C73C17"/>
    <w:p w:rsidR="00C73C17" w:rsidRDefault="00C73C17" w:rsidP="00C73C17"/>
    <w:p w:rsidR="00C73C17" w:rsidRDefault="00C73C17" w:rsidP="00C73C17"/>
    <w:p w:rsidR="00C73C17" w:rsidRDefault="00C73C17" w:rsidP="00C73C17"/>
    <w:p w:rsidR="00C73C17" w:rsidRDefault="00C73C17" w:rsidP="00C73C17"/>
    <w:p w:rsidR="00C73C17" w:rsidRDefault="00C73C17" w:rsidP="00C73C17"/>
    <w:p w:rsidR="00C73C17" w:rsidRDefault="00C73C17" w:rsidP="00C73C17">
      <w:pPr>
        <w:spacing w:line="360" w:lineRule="auto"/>
      </w:pPr>
    </w:p>
    <w:p w:rsidR="00C73C17" w:rsidRDefault="00C73C17" w:rsidP="00C73C17">
      <w:pPr>
        <w:spacing w:line="360" w:lineRule="auto"/>
      </w:pPr>
    </w:p>
    <w:p w:rsidR="00C73C17" w:rsidRDefault="00C73C17" w:rsidP="00C73C17"/>
    <w:p w:rsidR="007C2171" w:rsidRDefault="007C2171"/>
    <w:sectPr w:rsidR="007C2171" w:rsidSect="007E2E12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C17"/>
    <w:rsid w:val="00201C15"/>
    <w:rsid w:val="002A7B4E"/>
    <w:rsid w:val="007C2171"/>
    <w:rsid w:val="00BE4DFD"/>
    <w:rsid w:val="00C7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C6CED"/>
  <w15:chartTrackingRefBased/>
  <w15:docId w15:val="{AD937170-AA73-4519-B857-A752635CA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73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1727</Words>
  <Characters>9849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2022-01-18T07:37:00Z</dcterms:created>
  <dcterms:modified xsi:type="dcterms:W3CDTF">2022-01-18T08:02:00Z</dcterms:modified>
</cp:coreProperties>
</file>