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DBE" w:rsidRPr="0023083E" w:rsidRDefault="0023083E" w:rsidP="006B0DBE">
      <w:pPr>
        <w:widowControl w:val="0"/>
        <w:ind w:firstLine="851"/>
        <w:jc w:val="center"/>
        <w:rPr>
          <w:rFonts w:ascii="Times New Roman" w:hAnsi="Times New Roman" w:cs="Times New Roman"/>
          <w:b/>
          <w:i/>
          <w:spacing w:val="-4"/>
          <w:sz w:val="28"/>
          <w:szCs w:val="28"/>
        </w:rPr>
      </w:pPr>
      <w:r w:rsidRPr="0023083E">
        <w:rPr>
          <w:rFonts w:ascii="Times New Roman" w:hAnsi="Times New Roman" w:cs="Times New Roman"/>
          <w:b/>
          <w:i/>
          <w:spacing w:val="-4"/>
          <w:sz w:val="28"/>
          <w:szCs w:val="28"/>
        </w:rPr>
        <w:t>Мелкозерова Ирина В</w:t>
      </w:r>
      <w:r w:rsidR="006B0DBE" w:rsidRPr="0023083E">
        <w:rPr>
          <w:rFonts w:ascii="Times New Roman" w:hAnsi="Times New Roman" w:cs="Times New Roman"/>
          <w:b/>
          <w:i/>
          <w:spacing w:val="-4"/>
          <w:sz w:val="28"/>
          <w:szCs w:val="28"/>
        </w:rPr>
        <w:t>асильевна,</w:t>
      </w:r>
    </w:p>
    <w:p w:rsidR="006B0DBE" w:rsidRPr="0023083E" w:rsidRDefault="006B0DBE" w:rsidP="006B0DBE">
      <w:pPr>
        <w:widowControl w:val="0"/>
        <w:ind w:firstLine="851"/>
        <w:jc w:val="center"/>
        <w:rPr>
          <w:rFonts w:ascii="Times New Roman" w:hAnsi="Times New Roman" w:cs="Times New Roman"/>
          <w:i/>
          <w:spacing w:val="-4"/>
          <w:sz w:val="28"/>
          <w:szCs w:val="28"/>
        </w:rPr>
      </w:pPr>
      <w:r w:rsidRPr="0023083E">
        <w:rPr>
          <w:rFonts w:ascii="Times New Roman" w:hAnsi="Times New Roman" w:cs="Times New Roman"/>
          <w:i/>
          <w:spacing w:val="-4"/>
          <w:sz w:val="28"/>
          <w:szCs w:val="28"/>
        </w:rPr>
        <w:t>учитель,</w:t>
      </w:r>
    </w:p>
    <w:p w:rsidR="006B0DBE" w:rsidRPr="0023083E" w:rsidRDefault="006B0DBE" w:rsidP="006B0DBE">
      <w:pPr>
        <w:widowControl w:val="0"/>
        <w:ind w:firstLine="851"/>
        <w:jc w:val="center"/>
        <w:rPr>
          <w:rFonts w:ascii="Times New Roman" w:hAnsi="Times New Roman" w:cs="Times New Roman"/>
          <w:i/>
          <w:spacing w:val="-4"/>
          <w:sz w:val="28"/>
          <w:szCs w:val="28"/>
        </w:rPr>
      </w:pPr>
      <w:r w:rsidRPr="0023083E">
        <w:rPr>
          <w:rFonts w:ascii="Times New Roman" w:hAnsi="Times New Roman" w:cs="Times New Roman"/>
          <w:i/>
          <w:spacing w:val="-4"/>
          <w:sz w:val="28"/>
          <w:szCs w:val="28"/>
        </w:rPr>
        <w:t>МБОУ ООШ № 28, с. Леневское</w:t>
      </w:r>
    </w:p>
    <w:p w:rsidR="006B0DBE" w:rsidRDefault="006B0DBE" w:rsidP="006B0DBE">
      <w:pPr>
        <w:pStyle w:val="a3"/>
        <w:spacing w:before="0" w:beforeAutospacing="0" w:after="0" w:afterAutospacing="0" w:line="276" w:lineRule="auto"/>
        <w:ind w:firstLine="851"/>
        <w:jc w:val="center"/>
        <w:rPr>
          <w:sz w:val="28"/>
          <w:szCs w:val="28"/>
        </w:rPr>
      </w:pPr>
    </w:p>
    <w:p w:rsidR="006B0DBE" w:rsidRPr="006B0DBE" w:rsidRDefault="006B0DBE" w:rsidP="006B0DBE">
      <w:pPr>
        <w:widowControl w:val="0"/>
        <w:spacing w:after="0" w:line="360" w:lineRule="auto"/>
        <w:ind w:left="567" w:firstLine="851"/>
        <w:jc w:val="center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6B0DBE">
        <w:rPr>
          <w:rFonts w:ascii="Times New Roman" w:hAnsi="Times New Roman" w:cs="Times New Roman"/>
          <w:b/>
          <w:spacing w:val="-4"/>
          <w:sz w:val="28"/>
          <w:szCs w:val="28"/>
        </w:rPr>
        <w:t xml:space="preserve">Как организовать работу со </w:t>
      </w:r>
      <w:proofErr w:type="gramStart"/>
      <w:r w:rsidRPr="006B0DBE">
        <w:rPr>
          <w:rFonts w:ascii="Times New Roman" w:hAnsi="Times New Roman" w:cs="Times New Roman"/>
          <w:b/>
          <w:spacing w:val="-4"/>
          <w:sz w:val="28"/>
          <w:szCs w:val="28"/>
        </w:rPr>
        <w:t>слабоуспевающими</w:t>
      </w:r>
      <w:proofErr w:type="gramEnd"/>
      <w:r w:rsidRPr="006B0DBE">
        <w:rPr>
          <w:rFonts w:ascii="Times New Roman" w:hAnsi="Times New Roman" w:cs="Times New Roman"/>
          <w:b/>
          <w:spacing w:val="-4"/>
          <w:sz w:val="28"/>
          <w:szCs w:val="28"/>
        </w:rPr>
        <w:t>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 xml:space="preserve"> «Учитель – артист, но его слушатели и зрители не аплодируют ему. Он - врач, но его пациенты редко благодарят за лечение и далеко не все  хотят лечиться. Учитель – скульптор, но его труд  не виден.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 Эти слова наиболее ярко открывают, каким должен быть учитель.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А теперь представим, что скульптору вручили две заготовки: кусок глины и кусок гранита. Работая с этим  материалом, он старается придать ему совершенную форму. Но получит ли он из этих  заготовок два совершенно одинаковых предмета. Однозначный  ответ – нет! Так и мы, педагоги, как бы мы не старались придать нашему материалу совершенную  форму, это очень  сложно, так  как свойства  разные и время для изготовления  тоже  разное.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 xml:space="preserve">Не секрет, что работать с учениками, которые могут, умеют и хотят учиться не только просто, но и очень приятно. А как работать со слабыми. 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Ребенок не хочет учиться…. Это проблема не только </w:t>
      </w:r>
      <w:r w:rsidR="0023083E">
        <w:rPr>
          <w:rFonts w:ascii="Times New Roman" w:hAnsi="Times New Roman" w:cs="Times New Roman"/>
          <w:bCs/>
          <w:sz w:val="28"/>
          <w:szCs w:val="28"/>
        </w:rPr>
        <w:t xml:space="preserve">школы, но и в первую очередь семьи. </w:t>
      </w:r>
      <w:r w:rsidRPr="006B0DBE">
        <w:rPr>
          <w:rFonts w:ascii="Times New Roman" w:hAnsi="Times New Roman" w:cs="Times New Roman"/>
          <w:bCs/>
          <w:sz w:val="28"/>
          <w:szCs w:val="28"/>
        </w:rPr>
        <w:t>Почему ребенок становится слабоуспевающим?</w:t>
      </w:r>
    </w:p>
    <w:p w:rsidR="006B0DBE" w:rsidRPr="006B0DBE" w:rsidRDefault="006B0DBE" w:rsidP="0023083E">
      <w:pPr>
        <w:pStyle w:val="a3"/>
        <w:spacing w:before="0" w:beforeAutospacing="0" w:after="0" w:afterAutospacing="0" w:line="360" w:lineRule="auto"/>
        <w:ind w:left="567" w:firstLine="851"/>
        <w:jc w:val="both"/>
        <w:rPr>
          <w:sz w:val="28"/>
          <w:szCs w:val="28"/>
        </w:rPr>
      </w:pPr>
      <w:r w:rsidRPr="006B0DBE">
        <w:rPr>
          <w:bCs/>
          <w:sz w:val="28"/>
          <w:szCs w:val="28"/>
        </w:rPr>
        <w:t>Этому способствуют:</w:t>
      </w:r>
      <w:r w:rsidR="0023083E">
        <w:rPr>
          <w:bCs/>
          <w:sz w:val="28"/>
          <w:szCs w:val="28"/>
        </w:rPr>
        <w:t xml:space="preserve"> </w:t>
      </w:r>
      <w:r w:rsidR="0023083E">
        <w:rPr>
          <w:sz w:val="28"/>
          <w:szCs w:val="28"/>
        </w:rPr>
        <w:t>пропуски занятий по болезни,</w:t>
      </w:r>
      <w:r w:rsidRPr="006B0DBE">
        <w:rPr>
          <w:sz w:val="28"/>
          <w:szCs w:val="28"/>
        </w:rPr>
        <w:t xml:space="preserve"> слабое общее физическое развитие, н</w:t>
      </w:r>
      <w:r w:rsidR="0023083E">
        <w:rPr>
          <w:sz w:val="28"/>
          <w:szCs w:val="28"/>
        </w:rPr>
        <w:t>аличие хронических заболеваний, неблагополучная семья, проблема «улицы».</w:t>
      </w:r>
    </w:p>
    <w:p w:rsidR="006B0DBE" w:rsidRPr="006B0DBE" w:rsidRDefault="006B0DBE" w:rsidP="0023083E">
      <w:pPr>
        <w:pStyle w:val="a3"/>
        <w:spacing w:before="0" w:beforeAutospacing="0" w:after="0" w:afterAutospacing="0" w:line="360" w:lineRule="auto"/>
        <w:ind w:left="567" w:firstLine="851"/>
        <w:jc w:val="both"/>
        <w:rPr>
          <w:sz w:val="28"/>
          <w:szCs w:val="28"/>
        </w:rPr>
      </w:pPr>
      <w:r w:rsidRPr="006B0DBE">
        <w:rPr>
          <w:sz w:val="28"/>
          <w:szCs w:val="28"/>
        </w:rPr>
        <w:t xml:space="preserve">Слабоуспевающие </w:t>
      </w:r>
      <w:proofErr w:type="gramStart"/>
      <w:r w:rsidRPr="006B0DBE">
        <w:rPr>
          <w:sz w:val="28"/>
          <w:szCs w:val="28"/>
        </w:rPr>
        <w:t>ученики</w:t>
      </w:r>
      <w:proofErr w:type="gramEnd"/>
      <w:r w:rsidRPr="006B0DBE">
        <w:rPr>
          <w:sz w:val="28"/>
          <w:szCs w:val="28"/>
        </w:rPr>
        <w:t xml:space="preserve"> как правило:</w:t>
      </w:r>
      <w:r w:rsidR="0023083E">
        <w:rPr>
          <w:sz w:val="28"/>
          <w:szCs w:val="28"/>
        </w:rPr>
        <w:t xml:space="preserve"> </w:t>
      </w:r>
      <w:r w:rsidRPr="006B0DBE">
        <w:rPr>
          <w:sz w:val="28"/>
          <w:szCs w:val="28"/>
        </w:rPr>
        <w:t xml:space="preserve"> задания воспринимают невнимательно, часто их не понимают, но вопросы учителю не задают, разъяснений не просят; работают пассивно, постоянно нуждаются в стимулах для перехода к очередным видам работы; не имеют постоянной цели, не планируют и не организовывают свою работу; работают очень вяло, либо постепенно снижают темп, уставая раньше других детей; индифферентно относятся к результатам собственной работы, к познавательному труду в целом.</w:t>
      </w:r>
    </w:p>
    <w:p w:rsidR="006B0DBE" w:rsidRPr="006B0DBE" w:rsidRDefault="006B0DBE" w:rsidP="006B0DBE">
      <w:pPr>
        <w:pStyle w:val="a3"/>
        <w:spacing w:before="0" w:beforeAutospacing="0" w:after="0" w:afterAutospacing="0" w:line="360" w:lineRule="auto"/>
        <w:ind w:left="567" w:firstLine="851"/>
        <w:jc w:val="both"/>
        <w:rPr>
          <w:sz w:val="28"/>
          <w:szCs w:val="28"/>
        </w:rPr>
      </w:pPr>
      <w:r w:rsidRPr="006B0DBE">
        <w:rPr>
          <w:sz w:val="28"/>
          <w:szCs w:val="28"/>
        </w:rPr>
        <w:lastRenderedPageBreak/>
        <w:t xml:space="preserve">Кроме того, проводимая диагностика показывает, что большинство </w:t>
      </w:r>
      <w:proofErr w:type="gramStart"/>
      <w:r w:rsidRPr="006B0DBE">
        <w:rPr>
          <w:sz w:val="28"/>
          <w:szCs w:val="28"/>
        </w:rPr>
        <w:t>неуспевающих</w:t>
      </w:r>
      <w:proofErr w:type="gramEnd"/>
      <w:r>
        <w:rPr>
          <w:sz w:val="28"/>
          <w:szCs w:val="28"/>
        </w:rPr>
        <w:t>,</w:t>
      </w:r>
      <w:r w:rsidRPr="006B0DBE">
        <w:rPr>
          <w:sz w:val="28"/>
          <w:szCs w:val="28"/>
        </w:rPr>
        <w:t xml:space="preserve"> имеют низкий уровень памяти, внимания, логического мышления, развития речи.</w:t>
      </w:r>
      <w:r w:rsidR="0023083E">
        <w:rPr>
          <w:sz w:val="28"/>
          <w:szCs w:val="28"/>
        </w:rPr>
        <w:t xml:space="preserve"> </w:t>
      </w:r>
      <w:r w:rsidRPr="006B0DBE">
        <w:rPr>
          <w:sz w:val="28"/>
          <w:szCs w:val="28"/>
        </w:rPr>
        <w:t>У  отстающих учеников  высокий уровень школьной и межличностной тревожности.</w:t>
      </w:r>
    </w:p>
    <w:p w:rsidR="006B0DBE" w:rsidRPr="006B0DBE" w:rsidRDefault="006B0DBE" w:rsidP="006B0DBE">
      <w:pPr>
        <w:pStyle w:val="a3"/>
        <w:spacing w:before="0" w:beforeAutospacing="0" w:after="0" w:afterAutospacing="0" w:line="360" w:lineRule="auto"/>
        <w:ind w:left="567" w:firstLine="851"/>
        <w:jc w:val="both"/>
        <w:rPr>
          <w:sz w:val="28"/>
          <w:szCs w:val="28"/>
        </w:rPr>
      </w:pPr>
      <w:r w:rsidRPr="006B0DBE">
        <w:rPr>
          <w:sz w:val="28"/>
          <w:szCs w:val="28"/>
        </w:rPr>
        <w:t>Надо помнить, что ученик, не желающий учиться, является страдающей стороной. Постоянный конфликт с родителями, с учителями, пренебрежительное отношение со стороны одноклассников – это не по плечу подростку.</w:t>
      </w:r>
    </w:p>
    <w:p w:rsidR="006B0DBE" w:rsidRPr="006B0DBE" w:rsidRDefault="006B0DBE" w:rsidP="006B0DBE">
      <w:pPr>
        <w:pStyle w:val="a3"/>
        <w:spacing w:before="0" w:beforeAutospacing="0" w:after="0" w:afterAutospacing="0" w:line="360" w:lineRule="auto"/>
        <w:ind w:left="567" w:firstLine="851"/>
        <w:jc w:val="both"/>
        <w:rPr>
          <w:sz w:val="28"/>
          <w:szCs w:val="28"/>
        </w:rPr>
      </w:pPr>
      <w:r w:rsidRPr="006B0DBE">
        <w:rPr>
          <w:sz w:val="28"/>
          <w:szCs w:val="28"/>
        </w:rPr>
        <w:t>Проблема доверия в рамках образовательного процесса является очень актуальной. Принимая во внимание тот факт, что учебная мотивация – основополагающий компонент учебного процесса, я считаю, что ее уровень в значительной степени зависит от уровня доверия к учителю. Доверие между учителем и учеником – необходимое условие качественного образования.</w:t>
      </w:r>
    </w:p>
    <w:p w:rsidR="006B0DBE" w:rsidRPr="006B0DBE" w:rsidRDefault="006B0DBE" w:rsidP="006B0DBE">
      <w:pPr>
        <w:pStyle w:val="a3"/>
        <w:spacing w:before="0" w:beforeAutospacing="0" w:after="0" w:afterAutospacing="0" w:line="360" w:lineRule="auto"/>
        <w:ind w:left="567" w:firstLine="851"/>
        <w:jc w:val="both"/>
        <w:rPr>
          <w:sz w:val="28"/>
          <w:szCs w:val="28"/>
        </w:rPr>
      </w:pPr>
      <w:r w:rsidRPr="006B0DBE">
        <w:rPr>
          <w:sz w:val="28"/>
          <w:szCs w:val="28"/>
        </w:rPr>
        <w:t>Другая причина – допущенные ошибки воспитания, которые ведут к одному: неумению делать то, что надо, вопреки тому, что хочется. Большую роль в воспитании этого умения может сыграть совместная деятельность учителей, школьников и родителей.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 xml:space="preserve"> Как же нужно вести себя при организации работы со слабоуспевающими детьми?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 xml:space="preserve">Вот несколько советов и способов действий, которые каждый учитель, на мой взгляд, применяет в своей практике. 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Обращаюсь к ученику с вопросами, привлекаю его к повторению пройденного материала, разрешаю пользоваться наглядными пособиями.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 xml:space="preserve">При изложении нового материала выясняю степень понимания учеником учебного материала, привлекаю к высказыванию предложений, выводам и обобщениям. </w:t>
      </w:r>
    </w:p>
    <w:p w:rsidR="0023083E" w:rsidRPr="006B0DBE" w:rsidRDefault="0023083E" w:rsidP="0023083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 xml:space="preserve">Стимулирую самостоятельные действия и ответы хорошей оценкой даже за выполнение нескольких однотипных заданий. Практически на каждом уроке провожу как проверочные, так и обучающие самостоятельные работы, небольшие по объёму. 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lastRenderedPageBreak/>
        <w:t>При проведении уроков практического типа сначала решаю примеры сам с подробным объяснением, потом даю свое задание на то, что было мной подробно разобрано.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Напоминаю ученику приемы и способы выполнения задания, разрешаю пользоваться справочным материалом.</w:t>
      </w:r>
    </w:p>
    <w:p w:rsidR="006B0DBE" w:rsidRPr="006B0DBE" w:rsidRDefault="006B0DBE" w:rsidP="006B0DBE">
      <w:pPr>
        <w:pStyle w:val="a3"/>
        <w:spacing w:before="0" w:beforeAutospacing="0" w:after="0" w:afterAutospacing="0" w:line="360" w:lineRule="auto"/>
        <w:ind w:left="567" w:firstLine="851"/>
        <w:jc w:val="both"/>
        <w:rPr>
          <w:sz w:val="28"/>
          <w:szCs w:val="28"/>
        </w:rPr>
      </w:pPr>
      <w:r w:rsidRPr="006B0DBE">
        <w:rPr>
          <w:bCs/>
          <w:iCs/>
          <w:sz w:val="28"/>
          <w:szCs w:val="28"/>
        </w:rPr>
        <w:t>Основные методы обнаружения отставания учащихся.</w:t>
      </w:r>
    </w:p>
    <w:p w:rsidR="006B0DBE" w:rsidRPr="006B0DBE" w:rsidRDefault="006B0DBE" w:rsidP="006B0DBE">
      <w:pPr>
        <w:pStyle w:val="a3"/>
        <w:spacing w:before="0" w:beforeAutospacing="0" w:after="0" w:afterAutospacing="0" w:line="360" w:lineRule="auto"/>
        <w:ind w:left="567" w:firstLine="851"/>
        <w:jc w:val="both"/>
        <w:rPr>
          <w:sz w:val="28"/>
          <w:szCs w:val="28"/>
        </w:rPr>
      </w:pPr>
      <w:r w:rsidRPr="006B0DBE">
        <w:rPr>
          <w:sz w:val="28"/>
          <w:szCs w:val="28"/>
        </w:rPr>
        <w:t>-наблюдения за реакцией учащихся на трудности в работе, на успехи и неудачи;</w:t>
      </w:r>
    </w:p>
    <w:p w:rsidR="006B0DBE" w:rsidRPr="006B0DBE" w:rsidRDefault="006B0DBE" w:rsidP="006B0DBE">
      <w:pPr>
        <w:pStyle w:val="a3"/>
        <w:spacing w:before="0" w:beforeAutospacing="0" w:after="0" w:afterAutospacing="0" w:line="360" w:lineRule="auto"/>
        <w:ind w:left="567" w:firstLine="851"/>
        <w:jc w:val="both"/>
        <w:rPr>
          <w:sz w:val="28"/>
          <w:szCs w:val="28"/>
        </w:rPr>
      </w:pPr>
      <w:r w:rsidRPr="006B0DBE">
        <w:rPr>
          <w:sz w:val="28"/>
          <w:szCs w:val="28"/>
        </w:rPr>
        <w:t>-беседы учителя с учеником;</w:t>
      </w:r>
    </w:p>
    <w:p w:rsidR="006B0DBE" w:rsidRPr="006B0DBE" w:rsidRDefault="006B0DBE" w:rsidP="006B0DBE">
      <w:pPr>
        <w:pStyle w:val="a3"/>
        <w:spacing w:before="0" w:beforeAutospacing="0" w:after="0" w:afterAutospacing="0" w:line="360" w:lineRule="auto"/>
        <w:ind w:left="567" w:firstLine="851"/>
        <w:jc w:val="both"/>
        <w:rPr>
          <w:sz w:val="28"/>
          <w:szCs w:val="28"/>
        </w:rPr>
      </w:pPr>
      <w:r w:rsidRPr="006B0DBE">
        <w:rPr>
          <w:sz w:val="28"/>
          <w:szCs w:val="28"/>
        </w:rPr>
        <w:t>-анализ обучающих самостоятельных работ в классе. При проведении самостоятельных работ учитель получает материал для суждения, как о результатах деятельности, так и о ходе ее протекания. Он наблюдает за работой учащихся, выслушивает и отвечает на их вопросы, иногда помогает.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bCs/>
          <w:sz w:val="28"/>
          <w:szCs w:val="28"/>
        </w:rPr>
        <w:t>Работа со слабоуспевающими учащимися (причины и рекомендации)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1.Планирование учебной деятельности (планирование повторения и выполнения минимума упражнений для ликвидации пробелов, алгоритмизация учебной деятельности по анализу и устранению типичных ошибок и пр.).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2. Инструктирование в ходе учебной деятельности.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3.Стимулирование учебной деятельности (поощрение, создание ситуаций успеха, побуждение к активному труду и др.).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4.Диагностирование учебной деятельности (более частый опрос ученика, проверка всех домашних заданий, активизация самоконтроля в учебной деятельности и др.).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5.Организация взаимопомощи.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6. Организация дополнительных занятий с учеником.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iCs/>
          <w:sz w:val="28"/>
          <w:szCs w:val="28"/>
        </w:rPr>
        <w:t>Меры предупреждения неуспеваемости ученика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1.Всестороннее повышение эффективности каждого урока.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2.Формирование познавательного интереса к учению и положительных мотивов.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3.Индивидуальный подход к учащемуся.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lastRenderedPageBreak/>
        <w:t>4.Специальная система домашних заданий.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5.Усиление работы с родителями.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6.Привлечение ученического актива к работе по повышению ответственности ученика за учение.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 xml:space="preserve">Ещё древние мудрецы говорили: «Увидеть и понять проблему – наполовину решить её, если же не видишь проблему, это значит, что она в тебе самом». </w:t>
      </w:r>
    </w:p>
    <w:p w:rsidR="006B0DBE" w:rsidRPr="006B0DBE" w:rsidRDefault="006B0DBE" w:rsidP="006B0DBE">
      <w:pPr>
        <w:spacing w:after="0" w:line="36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Актуальная проблема нашей школы – «не потерять», «не упустить» учащихся с низкими учебными возможностями.</w:t>
      </w:r>
    </w:p>
    <w:p w:rsidR="006B0DBE" w:rsidRPr="006B0DBE" w:rsidRDefault="006B0DBE" w:rsidP="0023083E">
      <w:pPr>
        <w:spacing w:after="0" w:line="360" w:lineRule="auto"/>
        <w:ind w:left="567" w:firstLine="85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Как учить</w:t>
      </w:r>
      <w:r w:rsidR="0023083E">
        <w:rPr>
          <w:rFonts w:ascii="Times New Roman" w:eastAsia="Times New Roman" w:hAnsi="Times New Roman" w:cs="Times New Roman"/>
          <w:sz w:val="28"/>
          <w:szCs w:val="28"/>
        </w:rPr>
        <w:t xml:space="preserve"> слабоуспевающих</w:t>
      </w:r>
      <w:r w:rsidRPr="006B0DBE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Чтобы предотвратить неуспеваемость, надо своевременно выявлять образовавшиеся пробелы в знаниях, умениях и навыках учащихся и организовать своевременную ликвидацию этих пробелов.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 xml:space="preserve">Нужно установить правильность и разумность способов учебной работы, применяемых учащимися, и при необходимости корректировать эти способы. Нужно систематически обучать учащихся </w:t>
      </w:r>
      <w:proofErr w:type="spellStart"/>
      <w:r w:rsidRPr="006B0DBE">
        <w:rPr>
          <w:rFonts w:ascii="Times New Roman" w:eastAsia="Times New Roman" w:hAnsi="Times New Roman" w:cs="Times New Roman"/>
          <w:sz w:val="28"/>
          <w:szCs w:val="28"/>
        </w:rPr>
        <w:t>общеучебным</w:t>
      </w:r>
      <w:proofErr w:type="spellEnd"/>
      <w:r w:rsidRPr="006B0DBE">
        <w:rPr>
          <w:rFonts w:ascii="Times New Roman" w:eastAsia="Times New Roman" w:hAnsi="Times New Roman" w:cs="Times New Roman"/>
          <w:sz w:val="28"/>
          <w:szCs w:val="28"/>
        </w:rPr>
        <w:t xml:space="preserve"> умениям и навыкам.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Нужно так организовать учебный процесс, жизнь учащихся в школе и в классе, чтобы вызвать и развить у учащихся внутреннюю мотивацию учебной деятельности, стойкий познавательный интерес к учению.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Стимулировать хорошей оценкой, похвалой.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 xml:space="preserve">Снизить темп опроса на домашнее задание или закрепление материала. 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Создать ситуации доброжелательности при опросе. 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 xml:space="preserve"> Разрешить пользоваться наглядными пособиями при ответе на вопрос. 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 xml:space="preserve"> Более частое обращение к слабоуспевающему ученику на уроке. 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Напоминать способы и приемы выполнения задания.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Стимулировать самостоятельные действия </w:t>
      </w:r>
      <w:proofErr w:type="gramStart"/>
      <w:r w:rsidRPr="006B0DBE">
        <w:rPr>
          <w:rFonts w:ascii="Times New Roman" w:eastAsia="Times New Roman" w:hAnsi="Times New Roman" w:cs="Times New Roman"/>
          <w:sz w:val="28"/>
          <w:szCs w:val="28"/>
        </w:rPr>
        <w:t>слабоуспевающих</w:t>
      </w:r>
      <w:proofErr w:type="gramEnd"/>
      <w:r w:rsidRPr="006B0DB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Объем домашних заданий рассчитывается так, чтобы не допустить перегрузки.</w:t>
      </w:r>
    </w:p>
    <w:p w:rsidR="006B0DBE" w:rsidRPr="0023083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083E">
        <w:rPr>
          <w:rFonts w:ascii="Times New Roman" w:eastAsia="Times New Roman" w:hAnsi="Times New Roman" w:cs="Times New Roman"/>
          <w:sz w:val="28"/>
          <w:szCs w:val="28"/>
        </w:rPr>
        <w:t>В работе со слабыми учащимися учитель должен опираться на следующие правила, разработанные психологами: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Не ставить слабого в ситуацию неожиданного вопроса и не требовать быстрого ответа на него, давать ученику достаточно времени на обдумывание и подготовку.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Желательно, чтобы ответ был не в устной, а в письменной форме.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Нельзя давать для усвоения в ограниченный промежуток времени большой, разнообразный, сложный материал, нужно постараться разбить его на отдельные информационные куски и давать их постепенно, по мере усвоения.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Не следует заставлять таких учеников отвечать на вопросы по новому, только что усвоенному материалу, лучше отложить опрос на следующий урок, дав возможность ученикам позаниматься дома.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Путём правильной тактики опросов и поощрений (не только оценкой, но и замечаниями типа «отлично», «молодец», «умница» и т. д.) нужно формировать у таких учеников уверенность в своих силах, в своих знаниях, в возможности учиться. Эта уверенность поможет ученику в экстремальных стрессовых ситуациях сдачи экзаменов, написания контрольных работ и т. д.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Следует осторожнее оценивать неудачи ученика, ведь он сам очень болезненно к ним относится.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Во время подготовки учеником ответа нужно дать ему время для проверки и исправления написанного.</w:t>
      </w:r>
    </w:p>
    <w:p w:rsidR="006B0DBE" w:rsidRPr="006B0DBE" w:rsidRDefault="006B0DBE" w:rsidP="0023083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DBE">
        <w:rPr>
          <w:rFonts w:ascii="Times New Roman" w:eastAsia="Times New Roman" w:hAnsi="Times New Roman" w:cs="Times New Roman"/>
          <w:sz w:val="28"/>
          <w:szCs w:val="28"/>
        </w:rPr>
        <w:t>Следует в минимальной степени отвлекать ученика, стараться не переключать его внимание, создавать спокойную, не нервозную обстановку.</w:t>
      </w:r>
    </w:p>
    <w:sectPr w:rsidR="006B0DBE" w:rsidRPr="006B0DBE" w:rsidSect="006B0DBE">
      <w:pgSz w:w="11906" w:h="16838"/>
      <w:pgMar w:top="709" w:right="1274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91DA6"/>
    <w:multiLevelType w:val="hybridMultilevel"/>
    <w:tmpl w:val="1136C8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8219E1"/>
    <w:multiLevelType w:val="hybridMultilevel"/>
    <w:tmpl w:val="1792B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82743F"/>
    <w:multiLevelType w:val="hybridMultilevel"/>
    <w:tmpl w:val="A9D4B3F6"/>
    <w:lvl w:ilvl="0" w:tplc="041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4A027111"/>
    <w:multiLevelType w:val="hybridMultilevel"/>
    <w:tmpl w:val="6E2290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7D0945"/>
    <w:multiLevelType w:val="hybridMultilevel"/>
    <w:tmpl w:val="96F00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6B0DBE"/>
    <w:rsid w:val="0023083E"/>
    <w:rsid w:val="006B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0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B0D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1172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cp:keywords/>
  <dc:description/>
  <cp:lastModifiedBy>а</cp:lastModifiedBy>
  <cp:revision>2</cp:revision>
  <dcterms:created xsi:type="dcterms:W3CDTF">2022-01-17T03:17:00Z</dcterms:created>
  <dcterms:modified xsi:type="dcterms:W3CDTF">2022-01-17T03:34:00Z</dcterms:modified>
</cp:coreProperties>
</file>