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Конспект</w:t>
      </w:r>
      <w:r>
        <w:rPr>
          <w:rFonts w:hint="default" w:ascii="Times New Roman" w:hAnsi="Times New Roman" w:cs="Times New Roman"/>
          <w:sz w:val="36"/>
          <w:szCs w:val="36"/>
          <w:lang w:val="ru-RU"/>
        </w:rPr>
        <w:t xml:space="preserve"> опытно - экспериментальной деятельности</w:t>
      </w:r>
      <w:r>
        <w:rPr>
          <w:rFonts w:ascii="Times New Roman" w:hAnsi="Times New Roman" w:cs="Times New Roman"/>
          <w:sz w:val="36"/>
          <w:szCs w:val="36"/>
        </w:rPr>
        <w:t xml:space="preserve">  в подготовительной группе</w:t>
      </w:r>
      <w:r>
        <w:rPr>
          <w:rFonts w:hint="default" w:ascii="Times New Roman" w:hAnsi="Times New Roman" w:cs="Times New Roman"/>
          <w:sz w:val="36"/>
          <w:szCs w:val="36"/>
          <w:lang w:val="ru-RU"/>
        </w:rPr>
        <w:t xml:space="preserve"> на тему: «Плотность»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Конспект опытно - экспериментальной деятельности в подготовительной группе на тему: «Плотность» </w:t>
      </w:r>
    </w:p>
    <w:p>
      <w:pPr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Воспитатель: Куренинова А.А.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Образовательная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область: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«Познание»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Цель: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развивать творческую активность дошкольников в процессе детского экспериментирования; формировать представления детей о том ,что такое плотность.</w:t>
      </w:r>
    </w:p>
    <w:p>
      <w:pPr>
        <w:jc w:val="left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Задачи: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Развивающие: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развивать любознательность, наблюдательность, познавательные процессы: мышление, речь, внимание,восприятие.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 xml:space="preserve">Воспитательные: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воспитывать чувства товарищества, взаимопомощи,бережного отношения к окружающей среде, позитивному отношению к окружающему миру, желание исследовать его всеми доступными способами.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Образовательные: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познакомить детей с понятием «Плотность» на примере смешивания жидкостей с разной плотностью.</w:t>
      </w:r>
    </w:p>
    <w:p>
      <w:pPr>
        <w:jc w:val="left"/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Приёмы: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Вербальные(речевые):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рассказ, вопросы, поощрения.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Наглядные: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алгоритм выполнения эксперимента.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Игровые: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эксперимент, как приём повышения познавательной активности.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Невербальные: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физкультминутка.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Ситуативные: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проблемная ситуация,воображаемая ситуация.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Сюрпризные: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получение посылки от сказочного героя и письмо с просьбой..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 xml:space="preserve">Оборудование: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посылка(большая картонная коробка),вата,металлический шуруп,конверт с письмом,весы,бумажные салфетки,картон,марля,кусочки ткани,увеличительные стекла(лупа)пластиковые тарелки,четыре мерных стакана с различными  жидкостями(вода,краситель пищевой,масло растительное,мыло жидкое),стеклянная колба для смешивания жидкостей,поднос(на каждую пару детей),резиновые перчатки (на каждого ребёнка),наглядные пособия(картинки).</w:t>
      </w:r>
    </w:p>
    <w:p>
      <w:pPr>
        <w:jc w:val="center"/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sz w:val="28"/>
          <w:szCs w:val="28"/>
          <w:lang w:val="ru-RU"/>
        </w:rPr>
        <w:t>Ход опытно - экспериментальной деятельности:</w:t>
      </w:r>
    </w:p>
    <w:p>
      <w:pPr>
        <w:jc w:val="left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рада нашей новой встрече.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с вами интересно, друзья!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Интересные ваши ответы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удовольствием слушаю 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сегодня будем наблюдать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делать и рассуждать.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чтобы урок пош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л каждому впрок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 в работу включайся дружок.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Стук в дверь(принесли посылку, </w:t>
      </w:r>
      <w:r>
        <w:rPr>
          <w:rFonts w:ascii="Times New Roman" w:hAnsi="Times New Roman" w:cs="Times New Roman"/>
          <w:sz w:val="28"/>
          <w:szCs w:val="28"/>
          <w:lang w:val="ru-RU"/>
        </w:rPr>
        <w:t>посылка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из Цветочного города, её прислал Незнайка,</w:t>
      </w:r>
      <w:r>
        <w:rPr>
          <w:rFonts w:ascii="Times New Roman" w:hAnsi="Times New Roman" w:cs="Times New Roman"/>
          <w:sz w:val="28"/>
          <w:szCs w:val="28"/>
        </w:rPr>
        <w:t xml:space="preserve">в посылке </w:t>
      </w:r>
      <w:r>
        <w:rPr>
          <w:rFonts w:ascii="Times New Roman" w:hAnsi="Times New Roman" w:cs="Times New Roman"/>
          <w:sz w:val="28"/>
          <w:szCs w:val="28"/>
          <w:lang w:val="ru-RU"/>
        </w:rPr>
        <w:t>два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предмета разные по форме - вата и кусочек железа и ещё письмо с </w:t>
      </w:r>
      <w:r>
        <w:rPr>
          <w:rFonts w:ascii="Times New Roman" w:hAnsi="Times New Roman" w:cs="Times New Roman"/>
          <w:sz w:val="28"/>
          <w:szCs w:val="28"/>
        </w:rPr>
        <w:t>загадк</w:t>
      </w:r>
      <w:r>
        <w:rPr>
          <w:rFonts w:ascii="Times New Roman" w:hAnsi="Times New Roman" w:cs="Times New Roman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).Воспитатель читает загадку:</w:t>
      </w:r>
      <w:r>
        <w:rPr>
          <w:rFonts w:ascii="Times New Roman" w:hAnsi="Times New Roman" w:cs="Times New Roman"/>
          <w:sz w:val="28"/>
          <w:szCs w:val="28"/>
        </w:rPr>
        <w:t xml:space="preserve"> «Что весит больше -килограмм  ваты или килограмм железа».</w:t>
      </w:r>
      <w:r>
        <w:rPr>
          <w:rFonts w:ascii="Times New Roman" w:hAnsi="Times New Roman" w:cs="Times New Roman"/>
          <w:sz w:val="28"/>
          <w:szCs w:val="28"/>
          <w:lang w:val="ru-RU"/>
        </w:rPr>
        <w:t>Незнайка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очень просит помощи,он не знает ответ на эту загадку.Ребята поможем Незнайке найти ответ? Для того чтобы узнать ответ, что мы должны сделать?(ответы детей) мы должны взвесить эти предметы.(дети взвешивают вату и железо) </w:t>
      </w:r>
      <w:r>
        <w:rPr>
          <w:rFonts w:ascii="Times New Roman" w:hAnsi="Times New Roman" w:cs="Times New Roman"/>
          <w:sz w:val="28"/>
          <w:szCs w:val="28"/>
        </w:rPr>
        <w:t>Верно, они весят совершено одинаково! Но почему килограмм ваты настолько больше по своим размерам, чем килограмм железа? Давайте об этом узнаем.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предметы состоят из мельчайших частиц. Эти частицы находятся рядом друг с другом. Это называется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плотность. Когда эти частицы плотно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прижимаются друг к другу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это называется большая плотность. А когда частицы находятся далеко друг от друга, это называется маленькая плотность. От того как частицы расположены друг от друга, зависит вес и прочность предмета. Соответственно, если у </w:t>
      </w:r>
      <w:r>
        <w:rPr>
          <w:rFonts w:ascii="Times New Roman" w:hAnsi="Times New Roman" w:cs="Times New Roman"/>
          <w:sz w:val="28"/>
          <w:szCs w:val="28"/>
          <w:lang w:val="ru-RU"/>
        </w:rPr>
        <w:t>предмета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большая плотность, то оно тяжелее и прочнее, чем </w:t>
      </w:r>
      <w:r>
        <w:rPr>
          <w:rFonts w:ascii="Times New Roman" w:hAnsi="Times New Roman" w:cs="Times New Roman"/>
          <w:sz w:val="28"/>
          <w:szCs w:val="28"/>
          <w:lang w:val="ru-RU"/>
        </w:rPr>
        <w:t>предмет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у которого маленькая плотность.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Экспериментальная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деятельность: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Воспитатель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Ребята давайте возьмём увеличительное стекло и посмотрим на ткань и марлю, что вы видите?(ответы детей)Как вы думаете у чего плотность больше у марли или у ткани?(ответы детей)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если мы возьмём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картон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>салфетк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Давайте сначала разорв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м салфетку, а потом картон. Что труднее было рвать? Почему?(ответы детей)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Следовательно, у салфетки частицы находятся (далеко друг от друга и она имеет  маленькую плотность), а у картона частицы находятся (близко друг к другу, поэтому картон имеет большую плотность).</w:t>
      </w:r>
      <w:r>
        <w:rPr>
          <w:rFonts w:ascii="Times New Roman" w:hAnsi="Times New Roman" w:cs="Times New Roman"/>
          <w:b/>
          <w:sz w:val="28"/>
          <w:szCs w:val="28"/>
        </w:rPr>
        <w:t>Картон проч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ее салфетки.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Почему размер ваты больше размера железа?(ответы детей)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культ</w:t>
      </w:r>
      <w:r>
        <w:rPr>
          <w:rFonts w:ascii="Times New Roman" w:hAnsi="Times New Roman" w:cs="Times New Roman"/>
          <w:b/>
          <w:sz w:val="28"/>
          <w:szCs w:val="28"/>
        </w:rPr>
        <w:t>минутка: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Поработали, ребятки!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-все на зарядку!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Влево, вправо повернулись,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Наклонитесь, поднимитесь.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вверх и руки вбок,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месте прыг да скок!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бежим вприпрыжку,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вы, ребятишки!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Замедляем, дети, шаг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месте стой! Вот так!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сядем дружно,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ещ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работать нужно!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как вы думаете, жидкость  имеет плотность?(ответы детей).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Жидкость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то что теч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т. То что можно налить во что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>либо</w:t>
      </w:r>
      <w:r>
        <w:rPr>
          <w:rFonts w:ascii="Times New Roman" w:hAnsi="Times New Roman" w:cs="Times New Roman"/>
          <w:sz w:val="28"/>
          <w:szCs w:val="28"/>
        </w:rPr>
        <w:t xml:space="preserve"> : в стакан, в ведро, в вазу. Е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 можно вылить, перелить из одного сосуда в другой.(вода)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опыты с водой, мы узнали –что она жидкая, прозрачная не имеет вкуса и запаха и е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 можно перелить из одного сосуда в другой. Но мы нечего не узнали о таком свойстве как плотность. Если смешать 2 жидкости -воду и масло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перемешаются ли они? А воду и жидкий краситель? Что бы ответить на эти вопросы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я вам предлагаю немного поволшебничать, вы готовы?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« Не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перемешиваемые жидкости»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эксперимента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Перед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вами в мерных стаканах налиты разные жидкости </w:t>
      </w:r>
      <w:r>
        <w:rPr>
          <w:rFonts w:ascii="Times New Roman" w:hAnsi="Times New Roman" w:cs="Times New Roman"/>
          <w:sz w:val="28"/>
          <w:szCs w:val="28"/>
        </w:rPr>
        <w:t>(вода, жидкий краситель, масло подсолнечное, мыло жидкое)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Берём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стакан с водой и стакан с красителем,переливаем жидкий краситель </w:t>
      </w:r>
      <w:r>
        <w:rPr>
          <w:rFonts w:ascii="Times New Roman" w:hAnsi="Times New Roman" w:cs="Times New Roman"/>
          <w:sz w:val="28"/>
          <w:szCs w:val="28"/>
        </w:rPr>
        <w:t xml:space="preserve"> мерный стакан к обычной воде.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наблюдаем: вода и жидкий краситель перемешались, значит их плотность одинаковая.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высокий стеклянный стакан наливаем жидкое мыло, затем наливаем получен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sz w:val="28"/>
          <w:szCs w:val="28"/>
        </w:rPr>
        <w:t>ую окрашенную воду.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наблюдаем: жидкое мыло и вода не перемешались, мыло осталось в низу, а вода наверху. Значит плотность у них разная. Плотность мыла больше, чем у окрашенной воды.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высокий стеклянный стакан с мылом и окрашенной водой добавляем подсолнечное масло.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наблюдаем: масло также не смешалось с окрашенной водой и жидким мылом, а осталось на верху. Значит его плотность меньше, чем у окрашенной воды и жидкого мыла.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мы можем увидеть что наши жидкости расположились слоями с ч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ткой границей, из-за разной плотности.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Вывод: Жидкости разной плотности не перемешиваются.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что нового вы сегодня узнали?(ответы детей)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что такое плотность? (ответы детей)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-Верно, все </w:t>
      </w:r>
      <w:r>
        <w:rPr>
          <w:rFonts w:ascii="Times New Roman" w:hAnsi="Times New Roman" w:cs="Times New Roman"/>
          <w:sz w:val="28"/>
          <w:szCs w:val="28"/>
          <w:lang w:val="ru-RU"/>
        </w:rPr>
        <w:t>предметы</w:t>
      </w:r>
      <w:r>
        <w:rPr>
          <w:rFonts w:ascii="Times New Roman" w:hAnsi="Times New Roman" w:cs="Times New Roman"/>
          <w:sz w:val="28"/>
          <w:szCs w:val="28"/>
        </w:rPr>
        <w:t xml:space="preserve"> обладают разной плотностью, от которой зависят их свойства. Соединяя вещества разной плотности, можно понять почему одни предметы тонут в воде, а другие остаются на </w:t>
      </w:r>
      <w:r>
        <w:rPr>
          <w:rFonts w:ascii="Times New Roman" w:hAnsi="Times New Roman" w:cs="Times New Roman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верхности. Почему некоторые жидкости хорошо растворяют вещества, а другие никак не могут перемешиваться. В результате опытов можно сделать много открытий и </w:t>
      </w:r>
      <w:r>
        <w:rPr>
          <w:rFonts w:ascii="Times New Roman" w:hAnsi="Times New Roman" w:cs="Times New Roman"/>
          <w:sz w:val="28"/>
          <w:szCs w:val="28"/>
          <w:lang w:val="ru-RU"/>
        </w:rPr>
        <w:t>узнать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много интересного.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-Спасибо вам за работу! И помните удивительное рядом, нужно </w:t>
      </w:r>
      <w:r>
        <w:rPr>
          <w:rFonts w:ascii="Times New Roman" w:hAnsi="Times New Roman" w:cs="Times New Roman"/>
          <w:sz w:val="28"/>
          <w:szCs w:val="28"/>
          <w:lang w:val="ru-RU"/>
        </w:rPr>
        <w:t>только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руку протянуть.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улыбн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мся,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за руки возьм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мся.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на прощанье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подарим пожелание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-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Знания ищи всегда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Умным станешь ты тогда!</w:t>
      </w:r>
    </w:p>
    <w:sectPr>
      <w:pgSz w:w="11907" w:h="16839"/>
      <w:pgMar w:top="1134" w:right="850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361AA"/>
    <w:rsid w:val="00011A70"/>
    <w:rsid w:val="0009791D"/>
    <w:rsid w:val="001530ED"/>
    <w:rsid w:val="00212C79"/>
    <w:rsid w:val="002D3928"/>
    <w:rsid w:val="00532E98"/>
    <w:rsid w:val="00562C97"/>
    <w:rsid w:val="005A4585"/>
    <w:rsid w:val="00712957"/>
    <w:rsid w:val="00766A5F"/>
    <w:rsid w:val="008361AA"/>
    <w:rsid w:val="0089179A"/>
    <w:rsid w:val="00933247"/>
    <w:rsid w:val="00C27C7C"/>
    <w:rsid w:val="00C51EBC"/>
    <w:rsid w:val="00D54785"/>
    <w:rsid w:val="00D6127D"/>
    <w:rsid w:val="00E05480"/>
    <w:rsid w:val="00EF2938"/>
    <w:rsid w:val="00F06F51"/>
    <w:rsid w:val="00FE5428"/>
    <w:rsid w:val="0A1874E9"/>
    <w:rsid w:val="19002CEF"/>
    <w:rsid w:val="36E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BEBEBE" w:themeColor="accent1" w:themeShade="BF"/>
      <w:sz w:val="28"/>
      <w:szCs w:val="28"/>
    </w:rPr>
  </w:style>
  <w:style w:type="paragraph" w:styleId="3">
    <w:name w:val="heading 2"/>
    <w:basedOn w:val="1"/>
    <w:next w:val="1"/>
    <w:link w:val="8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FFFFFF" w:themeColor="accent1"/>
      <w:sz w:val="26"/>
      <w:szCs w:val="2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itle"/>
    <w:basedOn w:val="1"/>
    <w:next w:val="1"/>
    <w:link w:val="9"/>
    <w:qFormat/>
    <w:uiPriority w:val="10"/>
    <w:pPr>
      <w:pBdr>
        <w:bottom w:val="single" w:color="FFFFFF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7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b/>
      <w:bCs/>
      <w:color w:val="BEBEBE" w:themeColor="accent1" w:themeShade="BF"/>
      <w:sz w:val="28"/>
      <w:szCs w:val="28"/>
    </w:rPr>
  </w:style>
  <w:style w:type="character" w:customStyle="1" w:styleId="8">
    <w:name w:val="Заголовок 2 Знак"/>
    <w:basedOn w:val="4"/>
    <w:link w:val="3"/>
    <w:qFormat/>
    <w:uiPriority w:val="9"/>
    <w:rPr>
      <w:rFonts w:asciiTheme="majorHAnsi" w:hAnsiTheme="majorHAnsi" w:eastAsiaTheme="majorEastAsia" w:cstheme="majorBidi"/>
      <w:b/>
      <w:bCs/>
      <w:color w:val="FFFFFF" w:themeColor="accent1"/>
      <w:sz w:val="26"/>
      <w:szCs w:val="26"/>
    </w:rPr>
  </w:style>
  <w:style w:type="character" w:customStyle="1" w:styleId="9">
    <w:name w:val="Название Знак"/>
    <w:basedOn w:val="4"/>
    <w:link w:val="6"/>
    <w:qFormat/>
    <w:uiPriority w:val="10"/>
    <w:rPr>
      <w:rFonts w:asciiTheme="majorHAnsi" w:hAnsiTheme="majorHAnsi" w:eastAsiaTheme="majorEastAsia" w:cstheme="majorBidi"/>
      <w:color w:val="000000" w:themeColor="text2" w:themeShade="BF"/>
      <w:spacing w:val="5"/>
      <w:kern w:val="28"/>
      <w:sz w:val="52"/>
      <w:szCs w:val="52"/>
    </w:rPr>
  </w:style>
  <w:style w:type="paragraph" w:styleId="10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Другая 6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FFFFFF"/>
      </a:accent1>
      <a:accent2>
        <a:srgbClr val="FFFF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FFFFFF"/>
      </a:hlink>
      <a:folHlink>
        <a:srgbClr val="FFFFF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634</Words>
  <Characters>3616</Characters>
  <Lines>30</Lines>
  <Paragraphs>8</Paragraphs>
  <TotalTime>3</TotalTime>
  <ScaleCrop>false</ScaleCrop>
  <LinksUpToDate>false</LinksUpToDate>
  <CharactersWithSpaces>4242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2021-11-28T14:54:00Z</dcterms:created>
  <dc:creator>aretem</dc:creator>
  <cp:lastModifiedBy>aretem</cp:lastModifiedBy>
  <cp:lastPrinted>2021-11-30T17:06:00Z</cp:lastPrinted>
  <dcterms:modified xsi:type="dcterms:W3CDTF">2022-01-03T23:36:32Z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6676414677144AB88C93441508AF73C2</vt:lpwstr>
  </property>
</Properties>
</file>